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9EEE" w14:textId="7514C710" w:rsidR="00833362" w:rsidRPr="009627BF" w:rsidRDefault="00F47679">
      <w:pPr>
        <w:rPr>
          <w:rFonts w:cstheme="minorHAnsi"/>
          <w:sz w:val="24"/>
          <w:szCs w:val="24"/>
        </w:rPr>
      </w:pPr>
      <w:r w:rsidRPr="009627BF">
        <w:rPr>
          <w:rFonts w:cstheme="minorHAnsi"/>
          <w:sz w:val="24"/>
          <w:szCs w:val="24"/>
        </w:rPr>
        <w:t>Question</w:t>
      </w:r>
    </w:p>
    <w:p w14:paraId="740DAEC1" w14:textId="77777777" w:rsidR="00F47679" w:rsidRPr="009627BF" w:rsidRDefault="00F47679">
      <w:pPr>
        <w:rPr>
          <w:rFonts w:cstheme="minorHAnsi"/>
          <w:sz w:val="24"/>
          <w:szCs w:val="24"/>
        </w:rPr>
      </w:pPr>
    </w:p>
    <w:p w14:paraId="2B53CB92" w14:textId="037CA5B5" w:rsidR="00F47679" w:rsidRPr="009627BF" w:rsidRDefault="00F47679" w:rsidP="00F47679">
      <w:pPr>
        <w:rPr>
          <w:rFonts w:cstheme="minorHAnsi"/>
          <w:sz w:val="24"/>
          <w:szCs w:val="24"/>
        </w:rPr>
      </w:pPr>
      <w:r w:rsidRPr="009627BF">
        <w:rPr>
          <w:rFonts w:cstheme="minorHAnsi"/>
          <w:sz w:val="24"/>
          <w:szCs w:val="24"/>
        </w:rPr>
        <w:t xml:space="preserve">Playing </w:t>
      </w:r>
      <w:r w:rsidR="00467CA0" w:rsidRPr="009627BF">
        <w:rPr>
          <w:rFonts w:cstheme="minorHAnsi"/>
          <w:sz w:val="24"/>
          <w:szCs w:val="24"/>
        </w:rPr>
        <w:t>information</w:t>
      </w:r>
      <w:r w:rsidRPr="009627BF">
        <w:rPr>
          <w:rFonts w:cstheme="minorHAnsi"/>
          <w:sz w:val="24"/>
          <w:szCs w:val="24"/>
        </w:rPr>
        <w:t xml:space="preserve"> system </w:t>
      </w:r>
      <w:r w:rsidR="00467CA0" w:rsidRPr="009627BF">
        <w:rPr>
          <w:rFonts w:cstheme="minorHAnsi"/>
          <w:sz w:val="24"/>
          <w:szCs w:val="24"/>
        </w:rPr>
        <w:t>project</w:t>
      </w:r>
    </w:p>
    <w:p w14:paraId="72B8B970" w14:textId="3C800048" w:rsidR="00F47679" w:rsidRPr="009627BF" w:rsidRDefault="00F47679" w:rsidP="00F47679">
      <w:pPr>
        <w:rPr>
          <w:rFonts w:cstheme="minorHAnsi"/>
          <w:sz w:val="24"/>
          <w:szCs w:val="24"/>
        </w:rPr>
      </w:pPr>
      <w:r w:rsidRPr="009627BF">
        <w:rPr>
          <w:rFonts w:cstheme="minorHAnsi"/>
          <w:sz w:val="24"/>
          <w:szCs w:val="24"/>
        </w:rPr>
        <w:t xml:space="preserve">Answer all the </w:t>
      </w:r>
      <w:r w:rsidR="00467CA0" w:rsidRPr="009627BF">
        <w:rPr>
          <w:rFonts w:cstheme="minorHAnsi"/>
          <w:sz w:val="24"/>
          <w:szCs w:val="24"/>
        </w:rPr>
        <w:t>questions</w:t>
      </w:r>
      <w:r w:rsidRPr="009627BF">
        <w:rPr>
          <w:rFonts w:cstheme="minorHAnsi"/>
          <w:sz w:val="24"/>
          <w:szCs w:val="24"/>
        </w:rPr>
        <w:t>.</w:t>
      </w:r>
    </w:p>
    <w:p w14:paraId="33AEE863" w14:textId="77777777" w:rsidR="00F47679" w:rsidRPr="009627BF" w:rsidRDefault="00F47679" w:rsidP="00F47679">
      <w:pPr>
        <w:rPr>
          <w:rFonts w:cstheme="minorHAnsi"/>
          <w:sz w:val="24"/>
          <w:szCs w:val="24"/>
        </w:rPr>
      </w:pPr>
      <w:r w:rsidRPr="009627BF">
        <w:rPr>
          <w:rFonts w:cstheme="minorHAnsi"/>
          <w:sz w:val="24"/>
          <w:szCs w:val="24"/>
        </w:rPr>
        <w:t>1. What is mean by feasibility study?</w:t>
      </w:r>
    </w:p>
    <w:p w14:paraId="5815EA9E" w14:textId="3D606B80" w:rsidR="00F47679" w:rsidRPr="009627BF" w:rsidRDefault="00F47679" w:rsidP="00F47679">
      <w:pPr>
        <w:rPr>
          <w:rFonts w:cstheme="minorHAnsi"/>
          <w:sz w:val="24"/>
          <w:szCs w:val="24"/>
        </w:rPr>
      </w:pPr>
      <w:r w:rsidRPr="009627BF">
        <w:rPr>
          <w:rFonts w:cstheme="minorHAnsi"/>
          <w:sz w:val="24"/>
          <w:szCs w:val="24"/>
        </w:rPr>
        <w:t xml:space="preserve">2. What is importance of having a </w:t>
      </w:r>
      <w:r w:rsidR="00467CA0" w:rsidRPr="009627BF">
        <w:rPr>
          <w:rFonts w:cstheme="minorHAnsi"/>
          <w:sz w:val="24"/>
          <w:szCs w:val="24"/>
        </w:rPr>
        <w:t>feasibility</w:t>
      </w:r>
      <w:r w:rsidRPr="009627BF">
        <w:rPr>
          <w:rFonts w:cstheme="minorHAnsi"/>
          <w:sz w:val="24"/>
          <w:szCs w:val="24"/>
        </w:rPr>
        <w:t xml:space="preserve"> study report project?</w:t>
      </w:r>
    </w:p>
    <w:p w14:paraId="4F5066DC" w14:textId="12BA95A3" w:rsidR="00F47679" w:rsidRPr="009627BF" w:rsidRDefault="00F47679" w:rsidP="00F47679">
      <w:pPr>
        <w:rPr>
          <w:rFonts w:cstheme="minorHAnsi"/>
          <w:sz w:val="24"/>
          <w:szCs w:val="24"/>
        </w:rPr>
      </w:pPr>
      <w:r w:rsidRPr="009627BF">
        <w:rPr>
          <w:rFonts w:cstheme="minorHAnsi"/>
          <w:sz w:val="24"/>
          <w:szCs w:val="24"/>
        </w:rPr>
        <w:t xml:space="preserve">3. </w:t>
      </w:r>
      <w:r w:rsidR="00467CA0" w:rsidRPr="009627BF">
        <w:rPr>
          <w:rFonts w:cstheme="minorHAnsi"/>
          <w:sz w:val="24"/>
          <w:szCs w:val="24"/>
        </w:rPr>
        <w:t>Briefly</w:t>
      </w:r>
      <w:r w:rsidRPr="009627BF">
        <w:rPr>
          <w:rFonts w:cstheme="minorHAnsi"/>
          <w:sz w:val="24"/>
          <w:szCs w:val="24"/>
        </w:rPr>
        <w:t xml:space="preserve"> describe the four (</w:t>
      </w:r>
      <w:r w:rsidR="00467CA0" w:rsidRPr="009627BF">
        <w:rPr>
          <w:rFonts w:cstheme="minorHAnsi"/>
          <w:sz w:val="24"/>
          <w:szCs w:val="24"/>
        </w:rPr>
        <w:t>04) types</w:t>
      </w:r>
      <w:r w:rsidRPr="009627BF">
        <w:rPr>
          <w:rFonts w:cstheme="minorHAnsi"/>
          <w:sz w:val="24"/>
          <w:szCs w:val="24"/>
        </w:rPr>
        <w:t xml:space="preserve"> of techniques used in </w:t>
      </w:r>
      <w:r w:rsidR="00467CA0" w:rsidRPr="009627BF">
        <w:rPr>
          <w:rFonts w:cstheme="minorHAnsi"/>
          <w:sz w:val="24"/>
          <w:szCs w:val="24"/>
        </w:rPr>
        <w:t>feasibility</w:t>
      </w:r>
      <w:r w:rsidRPr="009627BF">
        <w:rPr>
          <w:rFonts w:cstheme="minorHAnsi"/>
          <w:sz w:val="24"/>
          <w:szCs w:val="24"/>
        </w:rPr>
        <w:t xml:space="preserve"> study?</w:t>
      </w:r>
    </w:p>
    <w:p w14:paraId="5941946D" w14:textId="77777777" w:rsidR="002258EB" w:rsidRPr="009627BF" w:rsidRDefault="002258EB" w:rsidP="00F47679">
      <w:pPr>
        <w:rPr>
          <w:rFonts w:cstheme="minorHAnsi"/>
          <w:sz w:val="24"/>
          <w:szCs w:val="24"/>
        </w:rPr>
      </w:pPr>
    </w:p>
    <w:p w14:paraId="1B662B60" w14:textId="0DE5A0FB" w:rsidR="005874F9" w:rsidRPr="009627BF" w:rsidRDefault="005874F9" w:rsidP="00F47679">
      <w:pPr>
        <w:rPr>
          <w:rFonts w:cstheme="minorHAnsi"/>
          <w:sz w:val="24"/>
          <w:szCs w:val="24"/>
        </w:rPr>
      </w:pPr>
      <w:r w:rsidRPr="009627BF">
        <w:rPr>
          <w:rFonts w:cstheme="minorHAnsi"/>
          <w:sz w:val="24"/>
          <w:szCs w:val="24"/>
        </w:rPr>
        <w:t>A</w:t>
      </w:r>
      <w:r w:rsidR="00473EA1" w:rsidRPr="009627BF">
        <w:rPr>
          <w:rFonts w:cstheme="minorHAnsi"/>
          <w:sz w:val="24"/>
          <w:szCs w:val="24"/>
        </w:rPr>
        <w:t>nswers</w:t>
      </w:r>
    </w:p>
    <w:p w14:paraId="454D4E57" w14:textId="77777777" w:rsidR="00473EA1" w:rsidRPr="009627BF" w:rsidRDefault="00473EA1" w:rsidP="00F47679">
      <w:pPr>
        <w:rPr>
          <w:rFonts w:cstheme="minorHAnsi"/>
          <w:sz w:val="24"/>
          <w:szCs w:val="24"/>
        </w:rPr>
      </w:pPr>
    </w:p>
    <w:p w14:paraId="0163A730" w14:textId="56D8B042" w:rsidR="00F47679" w:rsidRPr="009627BF" w:rsidRDefault="005874F9" w:rsidP="001B057C">
      <w:pPr>
        <w:pStyle w:val="ListParagraph"/>
        <w:numPr>
          <w:ilvl w:val="0"/>
          <w:numId w:val="2"/>
        </w:numPr>
        <w:rPr>
          <w:rFonts w:cstheme="minorHAnsi"/>
          <w:color w:val="1F1F1F"/>
          <w:sz w:val="24"/>
          <w:szCs w:val="24"/>
          <w:shd w:val="clear" w:color="auto" w:fill="FFFFFF"/>
        </w:rPr>
      </w:pPr>
      <w:r w:rsidRPr="009627BF">
        <w:rPr>
          <w:rFonts w:cstheme="minorHAnsi"/>
          <w:color w:val="1F1F1F"/>
          <w:sz w:val="24"/>
          <w:szCs w:val="24"/>
          <w:shd w:val="clear" w:color="auto" w:fill="FFFFFF"/>
        </w:rPr>
        <w:t>A feasibility study is a process of determining whether a proposed project is viable. It is a critical part of the project planning process, as it helps to identify and mitigate risks, and to ensure that the project is aligned with the organization's goals.</w:t>
      </w:r>
    </w:p>
    <w:p w14:paraId="3B05569E" w14:textId="77777777" w:rsidR="001B057C" w:rsidRPr="009627BF" w:rsidRDefault="001B057C" w:rsidP="001B057C">
      <w:pPr>
        <w:rPr>
          <w:rFonts w:cstheme="minorHAnsi"/>
          <w:sz w:val="24"/>
          <w:szCs w:val="24"/>
        </w:rPr>
      </w:pPr>
    </w:p>
    <w:p w14:paraId="14511681" w14:textId="2F9910FB" w:rsidR="001B057C" w:rsidRPr="009627BF" w:rsidRDefault="001B057C" w:rsidP="001B057C">
      <w:pPr>
        <w:pStyle w:val="ListParagraph"/>
        <w:numPr>
          <w:ilvl w:val="0"/>
          <w:numId w:val="2"/>
        </w:numPr>
        <w:rPr>
          <w:rFonts w:cstheme="minorHAnsi"/>
          <w:sz w:val="24"/>
          <w:szCs w:val="24"/>
        </w:rPr>
      </w:pPr>
    </w:p>
    <w:p w14:paraId="27B18864" w14:textId="67817741" w:rsidR="001B057C" w:rsidRPr="009627BF" w:rsidRDefault="001C53D2" w:rsidP="001B057C">
      <w:pPr>
        <w:numPr>
          <w:ilvl w:val="0"/>
          <w:numId w:val="1"/>
        </w:numPr>
        <w:shd w:val="clear" w:color="auto" w:fill="FFFFFF"/>
        <w:spacing w:before="100" w:beforeAutospacing="1" w:after="150" w:line="240" w:lineRule="auto"/>
        <w:rPr>
          <w:rFonts w:eastAsia="Times New Roman" w:cstheme="minorHAnsi"/>
          <w:color w:val="1F1F1F"/>
          <w:sz w:val="24"/>
          <w:szCs w:val="24"/>
        </w:rPr>
      </w:pPr>
      <w:r w:rsidRPr="009627BF">
        <w:rPr>
          <w:rFonts w:cstheme="minorHAnsi"/>
          <w:sz w:val="24"/>
          <w:szCs w:val="24"/>
        </w:rPr>
        <w:t xml:space="preserve"> </w:t>
      </w:r>
      <w:r w:rsidR="001B057C" w:rsidRPr="009627BF">
        <w:rPr>
          <w:rFonts w:eastAsia="Times New Roman" w:cstheme="minorHAnsi"/>
          <w:color w:val="1F1F1F"/>
          <w:sz w:val="24"/>
          <w:szCs w:val="24"/>
        </w:rPr>
        <w:t>Identifying risks and mitigating them: The feasibility study can help to identify potential risks to the project, such as technical challenges, financial constraints, or organizational resistance. By identifying these risks early on, the project team can develop mitigation strategies to reduce their impact.</w:t>
      </w:r>
    </w:p>
    <w:p w14:paraId="60CA3C11" w14:textId="77777777" w:rsidR="001B057C" w:rsidRPr="001B057C" w:rsidRDefault="001B057C" w:rsidP="001B057C">
      <w:pPr>
        <w:numPr>
          <w:ilvl w:val="0"/>
          <w:numId w:val="1"/>
        </w:numPr>
        <w:shd w:val="clear" w:color="auto" w:fill="FFFFFF"/>
        <w:spacing w:before="100" w:beforeAutospacing="1" w:after="150" w:line="240" w:lineRule="auto"/>
        <w:rPr>
          <w:rFonts w:eastAsia="Times New Roman" w:cstheme="minorHAnsi"/>
          <w:color w:val="1F1F1F"/>
          <w:sz w:val="24"/>
          <w:szCs w:val="24"/>
        </w:rPr>
      </w:pPr>
      <w:r w:rsidRPr="001B057C">
        <w:rPr>
          <w:rFonts w:eastAsia="Times New Roman" w:cstheme="minorHAnsi"/>
          <w:color w:val="1F1F1F"/>
          <w:sz w:val="24"/>
          <w:szCs w:val="24"/>
        </w:rPr>
        <w:t>Aligning the project with the organization's goals: The feasibility study can help to ensure that the project is aligned with the organization's goals. This is important because it helps to ensure that the project is worth the investment and that it will be successful.</w:t>
      </w:r>
    </w:p>
    <w:p w14:paraId="496F4CEA" w14:textId="77777777" w:rsidR="001B057C" w:rsidRPr="001B057C" w:rsidRDefault="001B057C" w:rsidP="001B057C">
      <w:pPr>
        <w:numPr>
          <w:ilvl w:val="0"/>
          <w:numId w:val="1"/>
        </w:numPr>
        <w:shd w:val="clear" w:color="auto" w:fill="FFFFFF"/>
        <w:spacing w:before="100" w:beforeAutospacing="1" w:after="150" w:line="240" w:lineRule="auto"/>
        <w:rPr>
          <w:rFonts w:eastAsia="Times New Roman" w:cstheme="minorHAnsi"/>
          <w:color w:val="1F1F1F"/>
          <w:sz w:val="24"/>
          <w:szCs w:val="24"/>
        </w:rPr>
      </w:pPr>
      <w:r w:rsidRPr="001B057C">
        <w:rPr>
          <w:rFonts w:eastAsia="Times New Roman" w:cstheme="minorHAnsi"/>
          <w:color w:val="1F1F1F"/>
          <w:sz w:val="24"/>
          <w:szCs w:val="24"/>
        </w:rPr>
        <w:t>Planning the project effectively: The feasibility study can help to plan the project effectively. This is because it helps to identify the project's scope, resources, and timeline. By having a clear understanding of these factors, the project team can develop a plan that is more likely to be successful.</w:t>
      </w:r>
    </w:p>
    <w:p w14:paraId="4DE686B2" w14:textId="77777777" w:rsidR="001B057C" w:rsidRPr="001B057C" w:rsidRDefault="001B057C" w:rsidP="001B057C">
      <w:pPr>
        <w:numPr>
          <w:ilvl w:val="0"/>
          <w:numId w:val="1"/>
        </w:numPr>
        <w:shd w:val="clear" w:color="auto" w:fill="FFFFFF"/>
        <w:spacing w:before="100" w:beforeAutospacing="1" w:after="150" w:line="240" w:lineRule="auto"/>
        <w:rPr>
          <w:rFonts w:eastAsia="Times New Roman" w:cstheme="minorHAnsi"/>
          <w:color w:val="1F1F1F"/>
          <w:sz w:val="24"/>
          <w:szCs w:val="24"/>
        </w:rPr>
      </w:pPr>
      <w:r w:rsidRPr="001B057C">
        <w:rPr>
          <w:rFonts w:eastAsia="Times New Roman" w:cstheme="minorHAnsi"/>
          <w:color w:val="1F1F1F"/>
          <w:sz w:val="24"/>
          <w:szCs w:val="24"/>
        </w:rPr>
        <w:t xml:space="preserve">Making informed decisions: The feasibility study can help to make informed decisions about the project. This is because it provides the project team with the </w:t>
      </w:r>
      <w:proofErr w:type="gramStart"/>
      <w:r w:rsidRPr="001B057C">
        <w:rPr>
          <w:rFonts w:eastAsia="Times New Roman" w:cstheme="minorHAnsi"/>
          <w:color w:val="1F1F1F"/>
          <w:sz w:val="24"/>
          <w:szCs w:val="24"/>
        </w:rPr>
        <w:t>information</w:t>
      </w:r>
      <w:proofErr w:type="gramEnd"/>
      <w:r w:rsidRPr="001B057C">
        <w:rPr>
          <w:rFonts w:eastAsia="Times New Roman" w:cstheme="minorHAnsi"/>
          <w:color w:val="1F1F1F"/>
          <w:sz w:val="24"/>
          <w:szCs w:val="24"/>
        </w:rPr>
        <w:t xml:space="preserve"> they need to make decisions about the project's scope, budget, and timeline.</w:t>
      </w:r>
    </w:p>
    <w:p w14:paraId="6711802E" w14:textId="1FCA44C4" w:rsidR="00473EA1" w:rsidRPr="009627BF" w:rsidRDefault="00473EA1" w:rsidP="00473EA1">
      <w:pPr>
        <w:rPr>
          <w:rFonts w:cstheme="minorHAnsi"/>
          <w:sz w:val="24"/>
          <w:szCs w:val="24"/>
        </w:rPr>
      </w:pPr>
    </w:p>
    <w:p w14:paraId="290C5038" w14:textId="63127E29" w:rsidR="00F47679" w:rsidRPr="009627BF" w:rsidRDefault="00F47679" w:rsidP="00F47679">
      <w:pPr>
        <w:rPr>
          <w:rFonts w:cstheme="minorHAnsi"/>
          <w:sz w:val="24"/>
          <w:szCs w:val="24"/>
        </w:rPr>
      </w:pPr>
    </w:p>
    <w:p w14:paraId="586E335B" w14:textId="77777777" w:rsidR="00F47679" w:rsidRPr="009627BF" w:rsidRDefault="00F47679" w:rsidP="00F47679">
      <w:pPr>
        <w:rPr>
          <w:rFonts w:cstheme="minorHAnsi"/>
          <w:sz w:val="24"/>
          <w:szCs w:val="24"/>
        </w:rPr>
      </w:pPr>
      <w:r w:rsidRPr="009627BF">
        <w:rPr>
          <w:rFonts w:cstheme="minorHAnsi"/>
          <w:sz w:val="24"/>
          <w:szCs w:val="24"/>
        </w:rPr>
        <w:lastRenderedPageBreak/>
        <w:t xml:space="preserve">  </w:t>
      </w:r>
    </w:p>
    <w:p w14:paraId="60726DF9" w14:textId="3A905565" w:rsidR="00130A2A" w:rsidRPr="009627BF" w:rsidRDefault="00130A2A" w:rsidP="009627BF">
      <w:pPr>
        <w:pStyle w:val="ListParagraph"/>
        <w:numPr>
          <w:ilvl w:val="0"/>
          <w:numId w:val="2"/>
        </w:numPr>
        <w:rPr>
          <w:rFonts w:cstheme="minorHAnsi"/>
          <w:sz w:val="24"/>
          <w:szCs w:val="24"/>
        </w:rPr>
      </w:pPr>
    </w:p>
    <w:p w14:paraId="161A90BB" w14:textId="6923E4C5" w:rsidR="00130A2A" w:rsidRPr="009627BF" w:rsidRDefault="00130A2A" w:rsidP="00130A2A">
      <w:pPr>
        <w:numPr>
          <w:ilvl w:val="0"/>
          <w:numId w:val="3"/>
        </w:numPr>
        <w:shd w:val="clear" w:color="auto" w:fill="FFFFFF"/>
        <w:spacing w:before="100" w:beforeAutospacing="1" w:after="150" w:line="240" w:lineRule="auto"/>
        <w:rPr>
          <w:rFonts w:eastAsia="Times New Roman" w:cstheme="minorHAnsi"/>
          <w:color w:val="1F1F1F"/>
          <w:sz w:val="24"/>
          <w:szCs w:val="24"/>
        </w:rPr>
      </w:pPr>
      <w:r w:rsidRPr="009627BF">
        <w:rPr>
          <w:rStyle w:val="Strong"/>
          <w:rFonts w:cstheme="minorHAnsi"/>
          <w:b w:val="0"/>
          <w:bCs w:val="0"/>
          <w:color w:val="1F1F1F"/>
          <w:sz w:val="24"/>
          <w:szCs w:val="24"/>
        </w:rPr>
        <w:t xml:space="preserve"> </w:t>
      </w:r>
      <w:r w:rsidRPr="009627BF">
        <w:rPr>
          <w:rFonts w:eastAsia="Times New Roman" w:cstheme="minorHAnsi"/>
          <w:color w:val="1F1F1F"/>
          <w:sz w:val="24"/>
          <w:szCs w:val="24"/>
        </w:rPr>
        <w:t>Economic feasibility: This technique assesses the financial viability of the project. It looks at factors such as the project's cost, benefits, and return on investment.</w:t>
      </w:r>
    </w:p>
    <w:p w14:paraId="142F1181" w14:textId="77777777" w:rsidR="00130A2A" w:rsidRPr="00130A2A" w:rsidRDefault="00130A2A" w:rsidP="00130A2A">
      <w:pPr>
        <w:numPr>
          <w:ilvl w:val="0"/>
          <w:numId w:val="3"/>
        </w:numPr>
        <w:shd w:val="clear" w:color="auto" w:fill="FFFFFF"/>
        <w:spacing w:before="100" w:beforeAutospacing="1" w:after="150" w:line="240" w:lineRule="auto"/>
        <w:rPr>
          <w:rFonts w:eastAsia="Times New Roman" w:cstheme="minorHAnsi"/>
          <w:color w:val="1F1F1F"/>
          <w:sz w:val="24"/>
          <w:szCs w:val="24"/>
        </w:rPr>
      </w:pPr>
      <w:r w:rsidRPr="00130A2A">
        <w:rPr>
          <w:rFonts w:eastAsia="Times New Roman" w:cstheme="minorHAnsi"/>
          <w:color w:val="1F1F1F"/>
          <w:sz w:val="24"/>
          <w:szCs w:val="24"/>
        </w:rPr>
        <w:t>Technical feasibility: This technique assesses whether the project is technically feasible. It looks at factors such as the project's scope, the availability of technology, and the skills of the project team.</w:t>
      </w:r>
    </w:p>
    <w:p w14:paraId="6CBF44D9" w14:textId="77777777" w:rsidR="00130A2A" w:rsidRPr="00130A2A" w:rsidRDefault="00130A2A" w:rsidP="00130A2A">
      <w:pPr>
        <w:numPr>
          <w:ilvl w:val="0"/>
          <w:numId w:val="3"/>
        </w:numPr>
        <w:shd w:val="clear" w:color="auto" w:fill="FFFFFF"/>
        <w:spacing w:before="100" w:beforeAutospacing="1" w:after="150" w:line="240" w:lineRule="auto"/>
        <w:rPr>
          <w:rFonts w:eastAsia="Times New Roman" w:cstheme="minorHAnsi"/>
          <w:color w:val="1F1F1F"/>
          <w:sz w:val="24"/>
          <w:szCs w:val="24"/>
        </w:rPr>
      </w:pPr>
      <w:r w:rsidRPr="00130A2A">
        <w:rPr>
          <w:rFonts w:eastAsia="Times New Roman" w:cstheme="minorHAnsi"/>
          <w:color w:val="1F1F1F"/>
          <w:sz w:val="24"/>
          <w:szCs w:val="24"/>
        </w:rPr>
        <w:t>Schedule feasibility: This technique assesses whether the project can be completed on time. It looks at factors such as the project's scope, the availability of resources, and the project team's workload.</w:t>
      </w:r>
    </w:p>
    <w:p w14:paraId="00C12183" w14:textId="77777777" w:rsidR="00130A2A" w:rsidRPr="00130A2A" w:rsidRDefault="00130A2A" w:rsidP="00130A2A">
      <w:pPr>
        <w:numPr>
          <w:ilvl w:val="0"/>
          <w:numId w:val="3"/>
        </w:numPr>
        <w:shd w:val="clear" w:color="auto" w:fill="FFFFFF"/>
        <w:spacing w:before="100" w:beforeAutospacing="1" w:after="150" w:line="240" w:lineRule="auto"/>
        <w:rPr>
          <w:rFonts w:eastAsia="Times New Roman" w:cstheme="minorHAnsi"/>
          <w:color w:val="1F1F1F"/>
          <w:sz w:val="24"/>
          <w:szCs w:val="24"/>
        </w:rPr>
      </w:pPr>
      <w:r w:rsidRPr="00130A2A">
        <w:rPr>
          <w:rFonts w:eastAsia="Times New Roman" w:cstheme="minorHAnsi"/>
          <w:color w:val="1F1F1F"/>
          <w:sz w:val="24"/>
          <w:szCs w:val="24"/>
        </w:rPr>
        <w:t>Operational feasibility: This technique assesses whether the project can be operated effectively. It looks at factors such as the project's user acceptance, the availability of support, and the project's compatibility with the organization's existing systems.</w:t>
      </w:r>
    </w:p>
    <w:p w14:paraId="3B55FD58" w14:textId="0C2F48A1" w:rsidR="00F47679" w:rsidRPr="009627BF" w:rsidRDefault="00F47679" w:rsidP="001B057C">
      <w:pPr>
        <w:rPr>
          <w:rFonts w:cstheme="minorHAnsi"/>
          <w:sz w:val="24"/>
          <w:szCs w:val="24"/>
        </w:rPr>
      </w:pPr>
    </w:p>
    <w:p w14:paraId="188075CB" w14:textId="77777777" w:rsidR="00F47679" w:rsidRPr="009627BF" w:rsidRDefault="00F47679">
      <w:pPr>
        <w:rPr>
          <w:rFonts w:cstheme="minorHAnsi"/>
          <w:sz w:val="24"/>
          <w:szCs w:val="24"/>
        </w:rPr>
      </w:pPr>
    </w:p>
    <w:sectPr w:rsidR="00F47679" w:rsidRPr="0096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B84"/>
    <w:multiLevelType w:val="multilevel"/>
    <w:tmpl w:val="E1B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E4C24"/>
    <w:multiLevelType w:val="hybridMultilevel"/>
    <w:tmpl w:val="51EC3DE0"/>
    <w:lvl w:ilvl="0" w:tplc="A2FE7A7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02669"/>
    <w:multiLevelType w:val="multilevel"/>
    <w:tmpl w:val="937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C1"/>
    <w:rsid w:val="00130A2A"/>
    <w:rsid w:val="001B057C"/>
    <w:rsid w:val="001C53D2"/>
    <w:rsid w:val="002258EB"/>
    <w:rsid w:val="00467CA0"/>
    <w:rsid w:val="00473EA1"/>
    <w:rsid w:val="00493857"/>
    <w:rsid w:val="005874F9"/>
    <w:rsid w:val="00656DC1"/>
    <w:rsid w:val="00833362"/>
    <w:rsid w:val="009627BF"/>
    <w:rsid w:val="00F4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F686"/>
  <w15:chartTrackingRefBased/>
  <w15:docId w15:val="{8CB46594-7EF0-43D1-8034-A1011ECF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57C"/>
    <w:rPr>
      <w:b/>
      <w:bCs/>
    </w:rPr>
  </w:style>
  <w:style w:type="paragraph" w:styleId="ListParagraph">
    <w:name w:val="List Paragraph"/>
    <w:basedOn w:val="Normal"/>
    <w:uiPriority w:val="34"/>
    <w:qFormat/>
    <w:rsid w:val="001B0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6939">
      <w:bodyDiv w:val="1"/>
      <w:marLeft w:val="0"/>
      <w:marRight w:val="0"/>
      <w:marTop w:val="0"/>
      <w:marBottom w:val="0"/>
      <w:divBdr>
        <w:top w:val="none" w:sz="0" w:space="0" w:color="auto"/>
        <w:left w:val="none" w:sz="0" w:space="0" w:color="auto"/>
        <w:bottom w:val="none" w:sz="0" w:space="0" w:color="auto"/>
        <w:right w:val="none" w:sz="0" w:space="0" w:color="auto"/>
      </w:divBdr>
    </w:div>
    <w:div w:id="182827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11</cp:revision>
  <dcterms:created xsi:type="dcterms:W3CDTF">2023-06-24T10:21:00Z</dcterms:created>
  <dcterms:modified xsi:type="dcterms:W3CDTF">2023-06-24T10:32:00Z</dcterms:modified>
</cp:coreProperties>
</file>