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5D9AA" w14:textId="77777777" w:rsidR="0003408A" w:rsidRDefault="007E652C">
      <w:pPr>
        <w:rPr>
          <w:lang w:val="en-AU"/>
        </w:rPr>
      </w:pPr>
      <w:r>
        <w:rPr>
          <w:lang w:val="en-AU"/>
        </w:rPr>
        <w:t>Suggested work breakdown structure for Asg2</w:t>
      </w:r>
    </w:p>
    <w:p w14:paraId="116C2647" w14:textId="77777777" w:rsidR="007E652C" w:rsidRDefault="007E652C">
      <w:pPr>
        <w:rPr>
          <w:lang w:val="en-AU"/>
        </w:rPr>
      </w:pPr>
    </w:p>
    <w:p w14:paraId="7D052B42" w14:textId="77777777" w:rsidR="007E652C" w:rsidRDefault="007E652C">
      <w:pPr>
        <w:rPr>
          <w:lang w:val="en-AU"/>
        </w:rPr>
      </w:pPr>
      <w:r>
        <w:rPr>
          <w:lang w:val="en-AU"/>
        </w:rPr>
        <w:t>3 Person Team</w:t>
      </w:r>
    </w:p>
    <w:p w14:paraId="4A598F64" w14:textId="77777777" w:rsidR="007E652C" w:rsidRDefault="007E652C">
      <w:pPr>
        <w:rPr>
          <w:lang w:val="en-AU"/>
        </w:rPr>
      </w:pPr>
    </w:p>
    <w:tbl>
      <w:tblPr>
        <w:tblStyle w:val="TableGrid"/>
        <w:tblW w:w="0" w:type="auto"/>
        <w:jc w:val="center"/>
        <w:tblLook w:val="04A0" w:firstRow="1" w:lastRow="0" w:firstColumn="1" w:lastColumn="0" w:noHBand="0" w:noVBand="1"/>
      </w:tblPr>
      <w:tblGrid>
        <w:gridCol w:w="2252"/>
        <w:gridCol w:w="2252"/>
        <w:gridCol w:w="2253"/>
        <w:gridCol w:w="2253"/>
      </w:tblGrid>
      <w:tr w:rsidR="007E652C" w14:paraId="6C327713" w14:textId="77777777" w:rsidTr="007E652C">
        <w:trPr>
          <w:jc w:val="center"/>
        </w:trPr>
        <w:tc>
          <w:tcPr>
            <w:tcW w:w="2252" w:type="dxa"/>
            <w:vAlign w:val="center"/>
          </w:tcPr>
          <w:p w14:paraId="68DED873" w14:textId="77777777" w:rsidR="007E652C" w:rsidRDefault="007E652C" w:rsidP="007E652C">
            <w:pPr>
              <w:jc w:val="center"/>
              <w:rPr>
                <w:lang w:val="en-AU"/>
              </w:rPr>
            </w:pPr>
          </w:p>
        </w:tc>
        <w:tc>
          <w:tcPr>
            <w:tcW w:w="2252" w:type="dxa"/>
            <w:vAlign w:val="center"/>
          </w:tcPr>
          <w:p w14:paraId="4822ADE9" w14:textId="77777777" w:rsidR="007E652C" w:rsidRDefault="007E652C" w:rsidP="007E652C">
            <w:pPr>
              <w:jc w:val="center"/>
              <w:rPr>
                <w:lang w:val="en-AU"/>
              </w:rPr>
            </w:pPr>
            <w:r>
              <w:rPr>
                <w:lang w:val="en-AU"/>
              </w:rPr>
              <w:t>Person 1</w:t>
            </w:r>
          </w:p>
        </w:tc>
        <w:tc>
          <w:tcPr>
            <w:tcW w:w="2253" w:type="dxa"/>
            <w:vAlign w:val="center"/>
          </w:tcPr>
          <w:p w14:paraId="7576A054" w14:textId="77777777" w:rsidR="007E652C" w:rsidRDefault="007E652C" w:rsidP="007E652C">
            <w:pPr>
              <w:jc w:val="center"/>
              <w:rPr>
                <w:lang w:val="en-AU"/>
              </w:rPr>
            </w:pPr>
            <w:r>
              <w:rPr>
                <w:lang w:val="en-AU"/>
              </w:rPr>
              <w:t>Person 2</w:t>
            </w:r>
          </w:p>
        </w:tc>
        <w:tc>
          <w:tcPr>
            <w:tcW w:w="2253" w:type="dxa"/>
            <w:vAlign w:val="center"/>
          </w:tcPr>
          <w:p w14:paraId="62F1AACD" w14:textId="77777777" w:rsidR="007E652C" w:rsidRDefault="007E652C" w:rsidP="007E652C">
            <w:pPr>
              <w:jc w:val="center"/>
              <w:rPr>
                <w:lang w:val="en-AU"/>
              </w:rPr>
            </w:pPr>
            <w:r>
              <w:rPr>
                <w:lang w:val="en-AU"/>
              </w:rPr>
              <w:t>Person 3</w:t>
            </w:r>
          </w:p>
        </w:tc>
      </w:tr>
      <w:tr w:rsidR="007E652C" w14:paraId="459223FE" w14:textId="77777777" w:rsidTr="007E652C">
        <w:trPr>
          <w:jc w:val="center"/>
        </w:trPr>
        <w:tc>
          <w:tcPr>
            <w:tcW w:w="2252" w:type="dxa"/>
            <w:vAlign w:val="center"/>
          </w:tcPr>
          <w:p w14:paraId="670F16BA" w14:textId="77777777" w:rsidR="007E652C" w:rsidRDefault="007E652C" w:rsidP="007E652C">
            <w:pPr>
              <w:jc w:val="center"/>
              <w:rPr>
                <w:lang w:val="en-AU"/>
              </w:rPr>
            </w:pPr>
            <w:r>
              <w:rPr>
                <w:lang w:val="en-AU"/>
              </w:rPr>
              <w:t xml:space="preserve">Iteration 1 </w:t>
            </w:r>
          </w:p>
          <w:p w14:paraId="48E7BD1B" w14:textId="77777777" w:rsidR="007E652C" w:rsidRDefault="007E652C" w:rsidP="007E652C">
            <w:pPr>
              <w:jc w:val="center"/>
              <w:rPr>
                <w:lang w:val="en-AU"/>
              </w:rPr>
            </w:pPr>
            <w:r>
              <w:rPr>
                <w:lang w:val="en-AU"/>
              </w:rPr>
              <w:t>(weeks 3 – 4)</w:t>
            </w:r>
          </w:p>
        </w:tc>
        <w:tc>
          <w:tcPr>
            <w:tcW w:w="2252" w:type="dxa"/>
            <w:vAlign w:val="center"/>
          </w:tcPr>
          <w:p w14:paraId="7D4E7EFC" w14:textId="77777777" w:rsidR="007E652C" w:rsidRDefault="007E652C" w:rsidP="007E652C">
            <w:pPr>
              <w:jc w:val="center"/>
              <w:rPr>
                <w:lang w:val="en-AU"/>
              </w:rPr>
            </w:pPr>
            <w:r>
              <w:rPr>
                <w:lang w:val="en-AU"/>
              </w:rPr>
              <w:t>Library</w:t>
            </w:r>
          </w:p>
        </w:tc>
        <w:tc>
          <w:tcPr>
            <w:tcW w:w="2253" w:type="dxa"/>
            <w:vAlign w:val="center"/>
          </w:tcPr>
          <w:p w14:paraId="476A8301" w14:textId="77777777" w:rsidR="007E652C" w:rsidRDefault="007E652C" w:rsidP="007E652C">
            <w:pPr>
              <w:jc w:val="center"/>
              <w:rPr>
                <w:lang w:val="en-AU"/>
              </w:rPr>
            </w:pPr>
            <w:r>
              <w:rPr>
                <w:lang w:val="en-AU"/>
              </w:rPr>
              <w:t>Book</w:t>
            </w:r>
          </w:p>
          <w:p w14:paraId="5C30A822" w14:textId="77777777" w:rsidR="007E652C" w:rsidRDefault="007E652C" w:rsidP="007E652C">
            <w:pPr>
              <w:jc w:val="center"/>
              <w:rPr>
                <w:lang w:val="en-AU"/>
              </w:rPr>
            </w:pPr>
            <w:r>
              <w:rPr>
                <w:lang w:val="en-AU"/>
              </w:rPr>
              <w:t>Loan</w:t>
            </w:r>
          </w:p>
        </w:tc>
        <w:tc>
          <w:tcPr>
            <w:tcW w:w="2253" w:type="dxa"/>
            <w:vAlign w:val="center"/>
          </w:tcPr>
          <w:p w14:paraId="66E4B430" w14:textId="77777777" w:rsidR="007E652C" w:rsidRDefault="007E652C" w:rsidP="007E652C">
            <w:pPr>
              <w:jc w:val="center"/>
              <w:rPr>
                <w:lang w:val="en-AU"/>
              </w:rPr>
            </w:pPr>
            <w:r>
              <w:rPr>
                <w:lang w:val="en-AU"/>
              </w:rPr>
              <w:t>Member</w:t>
            </w:r>
          </w:p>
          <w:p w14:paraId="51AF1A56" w14:textId="5597F459" w:rsidR="0001010F" w:rsidRDefault="0001010F" w:rsidP="007E652C">
            <w:pPr>
              <w:jc w:val="center"/>
              <w:rPr>
                <w:lang w:val="en-AU"/>
              </w:rPr>
            </w:pPr>
            <w:r>
              <w:rPr>
                <w:lang w:val="en-AU"/>
              </w:rPr>
              <w:t>Calendar</w:t>
            </w:r>
          </w:p>
        </w:tc>
      </w:tr>
      <w:tr w:rsidR="007E652C" w14:paraId="6BFDA2FE" w14:textId="77777777" w:rsidTr="007E652C">
        <w:trPr>
          <w:jc w:val="center"/>
        </w:trPr>
        <w:tc>
          <w:tcPr>
            <w:tcW w:w="2252" w:type="dxa"/>
            <w:vAlign w:val="center"/>
          </w:tcPr>
          <w:p w14:paraId="127B9D72" w14:textId="77777777" w:rsidR="007E652C" w:rsidRDefault="007E652C" w:rsidP="007E652C">
            <w:pPr>
              <w:jc w:val="center"/>
              <w:rPr>
                <w:lang w:val="en-AU"/>
              </w:rPr>
            </w:pPr>
            <w:r>
              <w:rPr>
                <w:lang w:val="en-AU"/>
              </w:rPr>
              <w:t>Iteration 2</w:t>
            </w:r>
          </w:p>
          <w:p w14:paraId="2B53CD8C" w14:textId="77777777" w:rsidR="007E652C" w:rsidRDefault="007E652C" w:rsidP="007E652C">
            <w:pPr>
              <w:jc w:val="center"/>
              <w:rPr>
                <w:lang w:val="en-AU"/>
              </w:rPr>
            </w:pPr>
            <w:r>
              <w:rPr>
                <w:lang w:val="en-AU"/>
              </w:rPr>
              <w:t>(weeks 5 – 6)</w:t>
            </w:r>
          </w:p>
        </w:tc>
        <w:tc>
          <w:tcPr>
            <w:tcW w:w="2252" w:type="dxa"/>
            <w:vAlign w:val="center"/>
          </w:tcPr>
          <w:p w14:paraId="49013100" w14:textId="77777777" w:rsidR="007E652C" w:rsidRDefault="007E652C" w:rsidP="007E652C">
            <w:pPr>
              <w:jc w:val="center"/>
              <w:rPr>
                <w:lang w:val="en-AU"/>
              </w:rPr>
            </w:pPr>
            <w:proofErr w:type="spellStart"/>
            <w:r>
              <w:rPr>
                <w:lang w:val="en-AU"/>
              </w:rPr>
              <w:t>BorrowBookControl</w:t>
            </w:r>
            <w:proofErr w:type="spellEnd"/>
          </w:p>
          <w:p w14:paraId="1A6C494C" w14:textId="4A6DBC83" w:rsidR="00361855" w:rsidRDefault="007E652C" w:rsidP="0001010F">
            <w:pPr>
              <w:jc w:val="center"/>
              <w:rPr>
                <w:lang w:val="en-AU"/>
              </w:rPr>
            </w:pPr>
            <w:proofErr w:type="spellStart"/>
            <w:r>
              <w:rPr>
                <w:lang w:val="en-AU"/>
              </w:rPr>
              <w:t>BorrowBookUI</w:t>
            </w:r>
            <w:proofErr w:type="spellEnd"/>
          </w:p>
        </w:tc>
        <w:tc>
          <w:tcPr>
            <w:tcW w:w="2253" w:type="dxa"/>
            <w:vAlign w:val="center"/>
          </w:tcPr>
          <w:p w14:paraId="47449A70" w14:textId="77777777" w:rsidR="007E652C" w:rsidRDefault="007E652C" w:rsidP="007E652C">
            <w:pPr>
              <w:jc w:val="center"/>
              <w:rPr>
                <w:lang w:val="en-AU"/>
              </w:rPr>
            </w:pPr>
            <w:proofErr w:type="spellStart"/>
            <w:r>
              <w:rPr>
                <w:lang w:val="en-AU"/>
              </w:rPr>
              <w:t>ReturnBookControl</w:t>
            </w:r>
            <w:proofErr w:type="spellEnd"/>
          </w:p>
          <w:p w14:paraId="0117CD84" w14:textId="77777777" w:rsidR="007E652C" w:rsidRDefault="007E652C" w:rsidP="007E652C">
            <w:pPr>
              <w:jc w:val="center"/>
              <w:rPr>
                <w:lang w:val="en-AU"/>
              </w:rPr>
            </w:pPr>
            <w:proofErr w:type="spellStart"/>
            <w:r>
              <w:rPr>
                <w:lang w:val="en-AU"/>
              </w:rPr>
              <w:t>ReturnBookUI</w:t>
            </w:r>
            <w:proofErr w:type="spellEnd"/>
          </w:p>
          <w:p w14:paraId="2DE58C83" w14:textId="156213F2" w:rsidR="0001010F" w:rsidRDefault="0001010F" w:rsidP="007E652C">
            <w:pPr>
              <w:jc w:val="center"/>
              <w:rPr>
                <w:lang w:val="en-AU"/>
              </w:rPr>
            </w:pPr>
            <w:r>
              <w:rPr>
                <w:lang w:val="en-AU"/>
              </w:rPr>
              <w:t>Main</w:t>
            </w:r>
          </w:p>
        </w:tc>
        <w:tc>
          <w:tcPr>
            <w:tcW w:w="2253" w:type="dxa"/>
            <w:vAlign w:val="center"/>
          </w:tcPr>
          <w:p w14:paraId="5A4C3E8D" w14:textId="77777777" w:rsidR="007E652C" w:rsidRDefault="007E652C" w:rsidP="007E652C">
            <w:pPr>
              <w:jc w:val="center"/>
              <w:rPr>
                <w:lang w:val="en-AU"/>
              </w:rPr>
            </w:pPr>
            <w:proofErr w:type="spellStart"/>
            <w:r>
              <w:rPr>
                <w:lang w:val="en-AU"/>
              </w:rPr>
              <w:t>PayFineControl</w:t>
            </w:r>
            <w:proofErr w:type="spellEnd"/>
          </w:p>
          <w:p w14:paraId="3A089392" w14:textId="77777777" w:rsidR="007E652C" w:rsidRDefault="007E652C" w:rsidP="007E652C">
            <w:pPr>
              <w:jc w:val="center"/>
              <w:rPr>
                <w:lang w:val="en-AU"/>
              </w:rPr>
            </w:pPr>
            <w:proofErr w:type="spellStart"/>
            <w:r>
              <w:rPr>
                <w:lang w:val="en-AU"/>
              </w:rPr>
              <w:t>PayFine</w:t>
            </w:r>
            <w:r w:rsidR="00361855">
              <w:rPr>
                <w:lang w:val="en-AU"/>
              </w:rPr>
              <w:t>UI</w:t>
            </w:r>
            <w:proofErr w:type="spellEnd"/>
          </w:p>
          <w:p w14:paraId="7612148A" w14:textId="77777777" w:rsidR="00361855" w:rsidRDefault="00361855" w:rsidP="007E652C">
            <w:pPr>
              <w:jc w:val="center"/>
              <w:rPr>
                <w:lang w:val="en-AU"/>
              </w:rPr>
            </w:pPr>
            <w:proofErr w:type="spellStart"/>
            <w:r>
              <w:rPr>
                <w:lang w:val="en-AU"/>
              </w:rPr>
              <w:t>FixBookControl</w:t>
            </w:r>
            <w:proofErr w:type="spellEnd"/>
          </w:p>
          <w:p w14:paraId="2EAADD6E" w14:textId="77777777" w:rsidR="00361855" w:rsidRDefault="00361855" w:rsidP="007E652C">
            <w:pPr>
              <w:jc w:val="center"/>
              <w:rPr>
                <w:lang w:val="en-AU"/>
              </w:rPr>
            </w:pPr>
            <w:proofErr w:type="spellStart"/>
            <w:r>
              <w:rPr>
                <w:lang w:val="en-AU"/>
              </w:rPr>
              <w:t>FixBookUI</w:t>
            </w:r>
            <w:proofErr w:type="spellEnd"/>
          </w:p>
        </w:tc>
      </w:tr>
    </w:tbl>
    <w:p w14:paraId="7C62E8E6" w14:textId="77777777" w:rsidR="007E652C" w:rsidRDefault="007E652C">
      <w:pPr>
        <w:rPr>
          <w:lang w:val="en-AU"/>
        </w:rPr>
      </w:pPr>
    </w:p>
    <w:p w14:paraId="798DBEDB" w14:textId="77777777" w:rsidR="00361855" w:rsidRDefault="00361855">
      <w:pPr>
        <w:rPr>
          <w:lang w:val="en-AU"/>
        </w:rPr>
      </w:pPr>
    </w:p>
    <w:p w14:paraId="4DDFC8C6" w14:textId="77777777" w:rsidR="00361855" w:rsidRDefault="00361855">
      <w:pPr>
        <w:rPr>
          <w:lang w:val="en-AU"/>
        </w:rPr>
      </w:pPr>
      <w:r>
        <w:rPr>
          <w:lang w:val="en-AU"/>
        </w:rPr>
        <w:t>2 Person Team</w:t>
      </w:r>
    </w:p>
    <w:p w14:paraId="1D263F74" w14:textId="77777777" w:rsidR="00361855" w:rsidRDefault="00361855">
      <w:pPr>
        <w:rPr>
          <w:lang w:val="en-AU"/>
        </w:rPr>
      </w:pPr>
    </w:p>
    <w:tbl>
      <w:tblPr>
        <w:tblStyle w:val="TableGrid"/>
        <w:tblW w:w="0" w:type="auto"/>
        <w:jc w:val="center"/>
        <w:tblLook w:val="04A0" w:firstRow="1" w:lastRow="0" w:firstColumn="1" w:lastColumn="0" w:noHBand="0" w:noVBand="1"/>
      </w:tblPr>
      <w:tblGrid>
        <w:gridCol w:w="2252"/>
        <w:gridCol w:w="2252"/>
        <w:gridCol w:w="2253"/>
      </w:tblGrid>
      <w:tr w:rsidR="00361855" w14:paraId="78507A9C" w14:textId="77777777" w:rsidTr="00361855">
        <w:trPr>
          <w:jc w:val="center"/>
        </w:trPr>
        <w:tc>
          <w:tcPr>
            <w:tcW w:w="2252" w:type="dxa"/>
            <w:vAlign w:val="center"/>
          </w:tcPr>
          <w:p w14:paraId="5F5D11B7" w14:textId="77777777" w:rsidR="00361855" w:rsidRDefault="00361855" w:rsidP="00411112">
            <w:pPr>
              <w:jc w:val="center"/>
              <w:rPr>
                <w:lang w:val="en-AU"/>
              </w:rPr>
            </w:pPr>
          </w:p>
        </w:tc>
        <w:tc>
          <w:tcPr>
            <w:tcW w:w="2252" w:type="dxa"/>
            <w:vAlign w:val="center"/>
          </w:tcPr>
          <w:p w14:paraId="107D8BC0" w14:textId="77777777" w:rsidR="00361855" w:rsidRDefault="00361855" w:rsidP="00411112">
            <w:pPr>
              <w:jc w:val="center"/>
              <w:rPr>
                <w:lang w:val="en-AU"/>
              </w:rPr>
            </w:pPr>
            <w:r>
              <w:rPr>
                <w:lang w:val="en-AU"/>
              </w:rPr>
              <w:t>Person 1</w:t>
            </w:r>
          </w:p>
        </w:tc>
        <w:tc>
          <w:tcPr>
            <w:tcW w:w="2253" w:type="dxa"/>
            <w:vAlign w:val="center"/>
          </w:tcPr>
          <w:p w14:paraId="3B66F84D" w14:textId="77777777" w:rsidR="00361855" w:rsidRDefault="00361855" w:rsidP="00361855">
            <w:pPr>
              <w:jc w:val="center"/>
              <w:rPr>
                <w:lang w:val="en-AU"/>
              </w:rPr>
            </w:pPr>
            <w:r>
              <w:rPr>
                <w:lang w:val="en-AU"/>
              </w:rPr>
              <w:t>Person 2</w:t>
            </w:r>
          </w:p>
        </w:tc>
      </w:tr>
      <w:tr w:rsidR="00361855" w14:paraId="26913C83" w14:textId="77777777" w:rsidTr="00361855">
        <w:trPr>
          <w:jc w:val="center"/>
        </w:trPr>
        <w:tc>
          <w:tcPr>
            <w:tcW w:w="2252" w:type="dxa"/>
            <w:vAlign w:val="center"/>
          </w:tcPr>
          <w:p w14:paraId="427CAE4E" w14:textId="77777777" w:rsidR="00361855" w:rsidRDefault="00361855" w:rsidP="00411112">
            <w:pPr>
              <w:jc w:val="center"/>
              <w:rPr>
                <w:lang w:val="en-AU"/>
              </w:rPr>
            </w:pPr>
            <w:r>
              <w:rPr>
                <w:lang w:val="en-AU"/>
              </w:rPr>
              <w:t xml:space="preserve">Iteration 1 </w:t>
            </w:r>
          </w:p>
          <w:p w14:paraId="4437B516" w14:textId="77777777" w:rsidR="00361855" w:rsidRDefault="00361855" w:rsidP="00411112">
            <w:pPr>
              <w:jc w:val="center"/>
              <w:rPr>
                <w:lang w:val="en-AU"/>
              </w:rPr>
            </w:pPr>
            <w:r>
              <w:rPr>
                <w:lang w:val="en-AU"/>
              </w:rPr>
              <w:t>(weeks 3 – 4)</w:t>
            </w:r>
          </w:p>
        </w:tc>
        <w:tc>
          <w:tcPr>
            <w:tcW w:w="2252" w:type="dxa"/>
            <w:vAlign w:val="center"/>
          </w:tcPr>
          <w:p w14:paraId="282AE329" w14:textId="77777777" w:rsidR="00361855" w:rsidRDefault="00361855" w:rsidP="00411112">
            <w:pPr>
              <w:jc w:val="center"/>
              <w:rPr>
                <w:lang w:val="en-AU"/>
              </w:rPr>
            </w:pPr>
            <w:r>
              <w:rPr>
                <w:lang w:val="en-AU"/>
              </w:rPr>
              <w:t xml:space="preserve">Library </w:t>
            </w:r>
          </w:p>
          <w:p w14:paraId="10597164" w14:textId="4F872ED6" w:rsidR="00361855" w:rsidRDefault="0001010F" w:rsidP="00411112">
            <w:pPr>
              <w:jc w:val="center"/>
              <w:rPr>
                <w:lang w:val="en-AU"/>
              </w:rPr>
            </w:pPr>
            <w:r>
              <w:rPr>
                <w:lang w:val="en-AU"/>
              </w:rPr>
              <w:t>Calendar</w:t>
            </w:r>
          </w:p>
        </w:tc>
        <w:tc>
          <w:tcPr>
            <w:tcW w:w="2253" w:type="dxa"/>
            <w:vAlign w:val="center"/>
          </w:tcPr>
          <w:p w14:paraId="525FC678" w14:textId="101C9AFE" w:rsidR="00361855" w:rsidRDefault="00361855" w:rsidP="00361855">
            <w:pPr>
              <w:jc w:val="center"/>
              <w:rPr>
                <w:lang w:val="en-AU"/>
              </w:rPr>
            </w:pPr>
            <w:r>
              <w:rPr>
                <w:lang w:val="en-AU"/>
              </w:rPr>
              <w:t>Book</w:t>
            </w:r>
          </w:p>
          <w:p w14:paraId="3472AE2F" w14:textId="5C48B823" w:rsidR="0001010F" w:rsidRDefault="0001010F" w:rsidP="00361855">
            <w:pPr>
              <w:jc w:val="center"/>
              <w:rPr>
                <w:lang w:val="en-AU"/>
              </w:rPr>
            </w:pPr>
            <w:r>
              <w:rPr>
                <w:lang w:val="en-AU"/>
              </w:rPr>
              <w:t>Member</w:t>
            </w:r>
          </w:p>
          <w:p w14:paraId="3F4DCBD3" w14:textId="77777777" w:rsidR="00361855" w:rsidRDefault="00361855" w:rsidP="00361855">
            <w:pPr>
              <w:jc w:val="center"/>
              <w:rPr>
                <w:lang w:val="en-AU"/>
              </w:rPr>
            </w:pPr>
            <w:r>
              <w:rPr>
                <w:lang w:val="en-AU"/>
              </w:rPr>
              <w:t>Loan</w:t>
            </w:r>
          </w:p>
        </w:tc>
      </w:tr>
      <w:tr w:rsidR="00361855" w14:paraId="5D3B9A9F" w14:textId="77777777" w:rsidTr="00361855">
        <w:trPr>
          <w:jc w:val="center"/>
        </w:trPr>
        <w:tc>
          <w:tcPr>
            <w:tcW w:w="2252" w:type="dxa"/>
            <w:vAlign w:val="center"/>
          </w:tcPr>
          <w:p w14:paraId="2CCB45C8" w14:textId="77777777" w:rsidR="00361855" w:rsidRDefault="00361855" w:rsidP="00411112">
            <w:pPr>
              <w:jc w:val="center"/>
              <w:rPr>
                <w:lang w:val="en-AU"/>
              </w:rPr>
            </w:pPr>
            <w:r>
              <w:rPr>
                <w:lang w:val="en-AU"/>
              </w:rPr>
              <w:t>Iteration 2</w:t>
            </w:r>
          </w:p>
          <w:p w14:paraId="0D40DB7B" w14:textId="77777777" w:rsidR="00361855" w:rsidRDefault="00361855" w:rsidP="00411112">
            <w:pPr>
              <w:jc w:val="center"/>
              <w:rPr>
                <w:lang w:val="en-AU"/>
              </w:rPr>
            </w:pPr>
            <w:r>
              <w:rPr>
                <w:lang w:val="en-AU"/>
              </w:rPr>
              <w:t>(weeks 5 – 6)</w:t>
            </w:r>
          </w:p>
        </w:tc>
        <w:tc>
          <w:tcPr>
            <w:tcW w:w="2252" w:type="dxa"/>
            <w:vAlign w:val="center"/>
          </w:tcPr>
          <w:p w14:paraId="0C30BEA6" w14:textId="77777777" w:rsidR="00361855" w:rsidRDefault="00361855" w:rsidP="00411112">
            <w:pPr>
              <w:jc w:val="center"/>
              <w:rPr>
                <w:lang w:val="en-AU"/>
              </w:rPr>
            </w:pPr>
          </w:p>
          <w:p w14:paraId="450EAC4A" w14:textId="77777777" w:rsidR="00361855" w:rsidRDefault="00361855" w:rsidP="00361855">
            <w:pPr>
              <w:rPr>
                <w:lang w:val="en-AU"/>
              </w:rPr>
            </w:pPr>
            <w:proofErr w:type="spellStart"/>
            <w:r>
              <w:rPr>
                <w:lang w:val="en-AU"/>
              </w:rPr>
              <w:t>BorrowBookControl</w:t>
            </w:r>
            <w:proofErr w:type="spellEnd"/>
          </w:p>
          <w:p w14:paraId="5EF45F62" w14:textId="77777777" w:rsidR="00361855" w:rsidRDefault="00361855" w:rsidP="00411112">
            <w:pPr>
              <w:jc w:val="center"/>
              <w:rPr>
                <w:lang w:val="en-AU"/>
              </w:rPr>
            </w:pPr>
            <w:proofErr w:type="spellStart"/>
            <w:r>
              <w:rPr>
                <w:lang w:val="en-AU"/>
              </w:rPr>
              <w:t>BorrowBookUI</w:t>
            </w:r>
            <w:proofErr w:type="spellEnd"/>
          </w:p>
          <w:p w14:paraId="5FFC1DE6" w14:textId="77777777" w:rsidR="00361855" w:rsidRDefault="00361855" w:rsidP="00361855">
            <w:pPr>
              <w:jc w:val="center"/>
              <w:rPr>
                <w:lang w:val="en-AU"/>
              </w:rPr>
            </w:pPr>
            <w:proofErr w:type="spellStart"/>
            <w:r>
              <w:rPr>
                <w:lang w:val="en-AU"/>
              </w:rPr>
              <w:t>PayFineControl</w:t>
            </w:r>
            <w:proofErr w:type="spellEnd"/>
          </w:p>
          <w:p w14:paraId="6613DE96" w14:textId="77777777" w:rsidR="00361855" w:rsidRDefault="00361855" w:rsidP="00361855">
            <w:pPr>
              <w:jc w:val="center"/>
              <w:rPr>
                <w:lang w:val="en-AU"/>
              </w:rPr>
            </w:pPr>
            <w:proofErr w:type="spellStart"/>
            <w:r>
              <w:rPr>
                <w:lang w:val="en-AU"/>
              </w:rPr>
              <w:t>PayFineUI</w:t>
            </w:r>
            <w:proofErr w:type="spellEnd"/>
          </w:p>
          <w:p w14:paraId="234F1F20" w14:textId="77777777" w:rsidR="00361855" w:rsidRDefault="00361855" w:rsidP="00411112">
            <w:pPr>
              <w:jc w:val="center"/>
              <w:rPr>
                <w:lang w:val="en-AU"/>
              </w:rPr>
            </w:pPr>
          </w:p>
          <w:p w14:paraId="2D69C10E" w14:textId="77777777" w:rsidR="00361855" w:rsidRDefault="00361855" w:rsidP="00411112">
            <w:pPr>
              <w:jc w:val="center"/>
              <w:rPr>
                <w:lang w:val="en-AU"/>
              </w:rPr>
            </w:pPr>
          </w:p>
        </w:tc>
        <w:tc>
          <w:tcPr>
            <w:tcW w:w="2253" w:type="dxa"/>
            <w:vAlign w:val="center"/>
          </w:tcPr>
          <w:p w14:paraId="4D1FF2ED" w14:textId="77777777" w:rsidR="00361855" w:rsidRDefault="00361855" w:rsidP="00361855">
            <w:pPr>
              <w:jc w:val="center"/>
              <w:rPr>
                <w:lang w:val="en-AU"/>
              </w:rPr>
            </w:pPr>
            <w:proofErr w:type="spellStart"/>
            <w:r>
              <w:rPr>
                <w:lang w:val="en-AU"/>
              </w:rPr>
              <w:t>ReturnBookControl</w:t>
            </w:r>
            <w:proofErr w:type="spellEnd"/>
          </w:p>
          <w:p w14:paraId="5DB75AD1" w14:textId="77777777" w:rsidR="00361855" w:rsidRDefault="00361855" w:rsidP="00361855">
            <w:pPr>
              <w:jc w:val="center"/>
              <w:rPr>
                <w:lang w:val="en-AU"/>
              </w:rPr>
            </w:pPr>
            <w:proofErr w:type="spellStart"/>
            <w:r>
              <w:rPr>
                <w:lang w:val="en-AU"/>
              </w:rPr>
              <w:t>ReturnBookUI</w:t>
            </w:r>
            <w:proofErr w:type="spellEnd"/>
          </w:p>
          <w:p w14:paraId="5E23F345" w14:textId="77777777" w:rsidR="00361855" w:rsidRDefault="00361855" w:rsidP="00361855">
            <w:pPr>
              <w:jc w:val="center"/>
              <w:rPr>
                <w:lang w:val="en-AU"/>
              </w:rPr>
            </w:pPr>
            <w:proofErr w:type="spellStart"/>
            <w:r>
              <w:rPr>
                <w:lang w:val="en-AU"/>
              </w:rPr>
              <w:t>FixBookControl</w:t>
            </w:r>
            <w:proofErr w:type="spellEnd"/>
          </w:p>
          <w:p w14:paraId="243874C3" w14:textId="77777777" w:rsidR="00361855" w:rsidRDefault="00361855" w:rsidP="00361855">
            <w:pPr>
              <w:jc w:val="center"/>
              <w:rPr>
                <w:lang w:val="en-AU"/>
              </w:rPr>
            </w:pPr>
            <w:proofErr w:type="spellStart"/>
            <w:r>
              <w:rPr>
                <w:lang w:val="en-AU"/>
              </w:rPr>
              <w:t>FixBookUI</w:t>
            </w:r>
            <w:proofErr w:type="spellEnd"/>
          </w:p>
          <w:p w14:paraId="24E41663" w14:textId="77777777" w:rsidR="00361855" w:rsidRDefault="00361855" w:rsidP="00361855">
            <w:pPr>
              <w:jc w:val="center"/>
              <w:rPr>
                <w:lang w:val="en-AU"/>
              </w:rPr>
            </w:pPr>
            <w:r>
              <w:rPr>
                <w:lang w:val="en-AU"/>
              </w:rPr>
              <w:t>Main</w:t>
            </w:r>
          </w:p>
        </w:tc>
      </w:tr>
    </w:tbl>
    <w:p w14:paraId="52A7AA9D" w14:textId="77777777" w:rsidR="00361855" w:rsidRDefault="00361855">
      <w:pPr>
        <w:rPr>
          <w:lang w:val="en-AU"/>
        </w:rPr>
      </w:pPr>
    </w:p>
    <w:p w14:paraId="0549359C" w14:textId="77777777" w:rsidR="00361855" w:rsidRPr="007E652C" w:rsidRDefault="00361855">
      <w:pPr>
        <w:rPr>
          <w:lang w:val="en-AU"/>
        </w:rPr>
      </w:pPr>
      <w:r>
        <w:rPr>
          <w:lang w:val="en-AU"/>
        </w:rPr>
        <w:t>Please Note: The BEST strategy is to create a feature branch and then merge that branch (i.e. conduct a reviewed pull request) for each class individually. This may result in more merges but it is easier to keep track of what is expected to be reviewed in each pull request.</w:t>
      </w:r>
    </w:p>
    <w:sectPr w:rsidR="00361855" w:rsidRPr="007E652C" w:rsidSect="00F41B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2C"/>
    <w:rsid w:val="0001010F"/>
    <w:rsid w:val="00032DD0"/>
    <w:rsid w:val="0003408A"/>
    <w:rsid w:val="000377B6"/>
    <w:rsid w:val="001F4D2C"/>
    <w:rsid w:val="00336157"/>
    <w:rsid w:val="00361855"/>
    <w:rsid w:val="007C0B53"/>
    <w:rsid w:val="007E652C"/>
    <w:rsid w:val="00A266FF"/>
    <w:rsid w:val="00D01F7D"/>
    <w:rsid w:val="00F41B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3B76B"/>
  <w14:defaultImageDpi w14:val="32767"/>
  <w15:chartTrackingRefBased/>
  <w15:docId w15:val="{6C5C0390-8F98-2546-BDCB-2D8750FE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65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James Tulip</cp:lastModifiedBy>
  <cp:revision>3</cp:revision>
  <dcterms:created xsi:type="dcterms:W3CDTF">2020-07-20T07:27:00Z</dcterms:created>
  <dcterms:modified xsi:type="dcterms:W3CDTF">2020-07-20T07:30:00Z</dcterms:modified>
</cp:coreProperties>
</file>