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36CD3" w14:textId="5B9E3038" w:rsidR="009606EE" w:rsidRPr="009606EE" w:rsidRDefault="009606EE" w:rsidP="009606EE">
      <w:pPr>
        <w:pStyle w:val="BodyText"/>
        <w:spacing w:before="420"/>
        <w:jc w:val="center"/>
        <w:rPr>
          <w:sz w:val="48"/>
          <w:szCs w:val="48"/>
          <w:lang w:val="en-IN"/>
        </w:rPr>
      </w:pPr>
      <w:r w:rsidRPr="00AE179C">
        <w:rPr>
          <w:sz w:val="48"/>
          <w:szCs w:val="48"/>
          <w:lang w:val="en-IN"/>
        </w:rPr>
        <w:t>MULTI-SENSOR FLOOD DETECTION IN INDIAN REGIONS USING PRITHVI 600M FOUNDATION MODEL</w:t>
      </w:r>
    </w:p>
    <w:p w14:paraId="2F68BC60" w14:textId="77777777" w:rsidR="009606EE" w:rsidRPr="00AE179C" w:rsidRDefault="009606EE" w:rsidP="009606EE">
      <w:pPr>
        <w:pStyle w:val="BodyText"/>
        <w:spacing w:before="420"/>
        <w:jc w:val="center"/>
        <w:rPr>
          <w:sz w:val="48"/>
        </w:rPr>
      </w:pPr>
    </w:p>
    <w:p w14:paraId="600F84AB" w14:textId="2D0FBBBD" w:rsidR="009606EE" w:rsidRPr="00AE179C" w:rsidRDefault="009606EE" w:rsidP="009606EE">
      <w:pPr>
        <w:spacing w:before="1"/>
        <w:ind w:left="10" w:right="719"/>
        <w:jc w:val="center"/>
        <w:rPr>
          <w:rFonts w:ascii="Times New Roman" w:hAnsi="Times New Roman" w:cs="Times New Roman"/>
        </w:rPr>
      </w:pPr>
      <w:r w:rsidRPr="00AE179C">
        <w:rPr>
          <w:rFonts w:ascii="Times New Roman" w:hAnsi="Times New Roman" w:cs="Times New Roman"/>
          <w:b/>
          <w:sz w:val="28"/>
        </w:rPr>
        <w:t>MINOR</w:t>
      </w:r>
      <w:r w:rsidRPr="00AE179C">
        <w:rPr>
          <w:rFonts w:ascii="Times New Roman" w:hAnsi="Times New Roman" w:cs="Times New Roman"/>
          <w:b/>
          <w:spacing w:val="-12"/>
          <w:sz w:val="28"/>
        </w:rPr>
        <w:t xml:space="preserve"> </w:t>
      </w:r>
      <w:r w:rsidRPr="00AE179C">
        <w:rPr>
          <w:rFonts w:ascii="Times New Roman" w:hAnsi="Times New Roman" w:cs="Times New Roman"/>
          <w:b/>
          <w:sz w:val="28"/>
        </w:rPr>
        <w:t>PROJECT</w:t>
      </w:r>
      <w:r w:rsidRPr="00AE179C">
        <w:rPr>
          <w:rFonts w:ascii="Times New Roman" w:hAnsi="Times New Roman" w:cs="Times New Roman"/>
          <w:b/>
          <w:spacing w:val="-13"/>
          <w:sz w:val="28"/>
        </w:rPr>
        <w:t xml:space="preserve"> </w:t>
      </w:r>
      <w:r w:rsidRPr="00AE179C">
        <w:rPr>
          <w:rFonts w:ascii="Times New Roman" w:hAnsi="Times New Roman" w:cs="Times New Roman"/>
          <w:b/>
          <w:sz w:val="28"/>
        </w:rPr>
        <w:t>REPORT</w:t>
      </w:r>
    </w:p>
    <w:p w14:paraId="4E616D23" w14:textId="77777777" w:rsidR="009606EE" w:rsidRPr="00AE179C" w:rsidRDefault="009606EE" w:rsidP="009606EE">
      <w:pPr>
        <w:pStyle w:val="BodyText"/>
        <w:spacing w:before="312"/>
        <w:rPr>
          <w:sz w:val="28"/>
        </w:rPr>
      </w:pPr>
    </w:p>
    <w:p w14:paraId="0AA4A977" w14:textId="4FA218F3" w:rsidR="009606EE" w:rsidRPr="00AE179C" w:rsidRDefault="009606EE" w:rsidP="009606EE">
      <w:pPr>
        <w:pStyle w:val="BodyText"/>
        <w:ind w:left="189" w:right="908"/>
        <w:jc w:val="center"/>
        <w:rPr>
          <w:sz w:val="22"/>
        </w:rPr>
      </w:pPr>
      <w:r w:rsidRPr="00AE179C">
        <w:t>SUBMITTED</w:t>
      </w:r>
      <w:r w:rsidRPr="00AE179C">
        <w:rPr>
          <w:spacing w:val="-2"/>
        </w:rPr>
        <w:t xml:space="preserve"> </w:t>
      </w:r>
      <w:r w:rsidRPr="00AE179C">
        <w:t>IN</w:t>
      </w:r>
      <w:r w:rsidRPr="00AE179C">
        <w:rPr>
          <w:spacing w:val="-8"/>
        </w:rPr>
        <w:t xml:space="preserve"> </w:t>
      </w:r>
      <w:r w:rsidRPr="00AE179C">
        <w:t>PARTIAL</w:t>
      </w:r>
      <w:r w:rsidRPr="00AE179C">
        <w:rPr>
          <w:spacing w:val="-11"/>
        </w:rPr>
        <w:t xml:space="preserve"> </w:t>
      </w:r>
      <w:r w:rsidRPr="00AE179C">
        <w:t>FULFILMENT</w:t>
      </w:r>
      <w:r w:rsidRPr="00AE179C">
        <w:rPr>
          <w:spacing w:val="-6"/>
        </w:rPr>
        <w:t xml:space="preserve"> </w:t>
      </w:r>
      <w:r w:rsidRPr="00AE179C">
        <w:t>OF</w:t>
      </w:r>
      <w:r w:rsidRPr="00AE179C">
        <w:rPr>
          <w:spacing w:val="-9"/>
        </w:rPr>
        <w:t xml:space="preserve"> </w:t>
      </w:r>
      <w:r w:rsidRPr="00AE179C">
        <w:t>THE</w:t>
      </w:r>
      <w:r w:rsidRPr="00AE179C">
        <w:rPr>
          <w:spacing w:val="-8"/>
        </w:rPr>
        <w:t xml:space="preserve"> </w:t>
      </w:r>
      <w:r w:rsidRPr="00AE179C">
        <w:t>REQUIREMENTS</w:t>
      </w:r>
      <w:r w:rsidRPr="00AE179C">
        <w:rPr>
          <w:spacing w:val="-6"/>
        </w:rPr>
        <w:t xml:space="preserve"> </w:t>
      </w:r>
      <w:r w:rsidRPr="00AE179C">
        <w:t>FOR</w:t>
      </w:r>
      <w:r w:rsidRPr="00AE179C">
        <w:rPr>
          <w:spacing w:val="-7"/>
        </w:rPr>
        <w:t xml:space="preserve"> </w:t>
      </w:r>
      <w:r w:rsidRPr="00AE179C">
        <w:t>THE AWARD OF THE DEGREE OF</w:t>
      </w:r>
    </w:p>
    <w:p w14:paraId="6A05F439" w14:textId="77777777" w:rsidR="009606EE" w:rsidRPr="00AE179C" w:rsidRDefault="009606EE" w:rsidP="009606EE">
      <w:pPr>
        <w:pStyle w:val="BodyText"/>
      </w:pPr>
    </w:p>
    <w:p w14:paraId="01771F2E" w14:textId="77777777" w:rsidR="009606EE" w:rsidRPr="00AE179C" w:rsidRDefault="009606EE" w:rsidP="009606EE">
      <w:pPr>
        <w:pStyle w:val="BodyText"/>
        <w:spacing w:before="6"/>
      </w:pPr>
    </w:p>
    <w:p w14:paraId="51F3CD79" w14:textId="77777777" w:rsidR="009606EE" w:rsidRPr="00AE179C" w:rsidRDefault="009606EE" w:rsidP="009606EE">
      <w:pPr>
        <w:pStyle w:val="Heading3"/>
        <w:spacing w:before="1" w:line="321" w:lineRule="exact"/>
        <w:ind w:left="201" w:right="908"/>
        <w:jc w:val="center"/>
      </w:pPr>
      <w:r w:rsidRPr="00AE179C">
        <w:t>BACHELOR</w:t>
      </w:r>
      <w:r w:rsidRPr="00AE179C">
        <w:rPr>
          <w:spacing w:val="-8"/>
        </w:rPr>
        <w:t xml:space="preserve"> </w:t>
      </w:r>
      <w:r w:rsidRPr="00AE179C">
        <w:t>OF</w:t>
      </w:r>
      <w:r w:rsidRPr="00AE179C">
        <w:rPr>
          <w:spacing w:val="-4"/>
        </w:rPr>
        <w:t xml:space="preserve"> </w:t>
      </w:r>
      <w:r w:rsidRPr="00AE179C">
        <w:rPr>
          <w:spacing w:val="-2"/>
        </w:rPr>
        <w:t>TECHNOLOGY</w:t>
      </w:r>
    </w:p>
    <w:p w14:paraId="111E89C8" w14:textId="698F9417" w:rsidR="009606EE" w:rsidRPr="00AE179C" w:rsidRDefault="009606EE" w:rsidP="009606EE">
      <w:pPr>
        <w:spacing w:line="321" w:lineRule="exact"/>
        <w:ind w:left="193" w:right="908"/>
        <w:jc w:val="center"/>
        <w:rPr>
          <w:rFonts w:ascii="Times New Roman" w:hAnsi="Times New Roman" w:cs="Times New Roman"/>
        </w:rPr>
      </w:pPr>
      <w:r w:rsidRPr="00AE179C">
        <w:rPr>
          <w:rFonts w:ascii="Times New Roman" w:hAnsi="Times New Roman" w:cs="Times New Roman"/>
          <w:sz w:val="28"/>
        </w:rPr>
        <w:t>(Information Technology)</w:t>
      </w:r>
    </w:p>
    <w:p w14:paraId="01E87AA6" w14:textId="77777777" w:rsidR="009606EE" w:rsidRPr="00AE179C" w:rsidRDefault="009606EE" w:rsidP="009606EE">
      <w:pPr>
        <w:pStyle w:val="BodyText"/>
        <w:spacing w:before="272"/>
        <w:rPr>
          <w:sz w:val="28"/>
        </w:rPr>
      </w:pPr>
    </w:p>
    <w:p w14:paraId="68F5E220" w14:textId="723C084F" w:rsidR="009606EE" w:rsidRPr="00AE179C" w:rsidRDefault="009606EE" w:rsidP="009606EE">
      <w:pPr>
        <w:ind w:left="189" w:right="971" w:firstLine="4"/>
        <w:jc w:val="center"/>
        <w:rPr>
          <w:rFonts w:ascii="Times New Roman" w:hAnsi="Times New Roman" w:cs="Times New Roman"/>
          <w:sz w:val="28"/>
        </w:rPr>
      </w:pPr>
      <w:r w:rsidRPr="00AE179C">
        <w:rPr>
          <w:rFonts w:ascii="Times New Roman" w:hAnsi="Times New Roman" w:cs="Times New Roman"/>
          <w:noProof/>
          <w:sz w:val="28"/>
        </w:rPr>
        <w:drawing>
          <wp:inline distT="0" distB="0" distL="0" distR="0" wp14:anchorId="25CD997E" wp14:editId="54DB455E">
            <wp:extent cx="1272844" cy="1253920"/>
            <wp:effectExtent l="0" t="0" r="3810" b="3810"/>
            <wp:docPr id="12324726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7403" cy="1268263"/>
                    </a:xfrm>
                    <a:prstGeom prst="rect">
                      <a:avLst/>
                    </a:prstGeom>
                    <a:noFill/>
                    <a:ln>
                      <a:noFill/>
                    </a:ln>
                  </pic:spPr>
                </pic:pic>
              </a:graphicData>
            </a:graphic>
          </wp:inline>
        </w:drawing>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1"/>
        <w:gridCol w:w="3979"/>
      </w:tblGrid>
      <w:tr w:rsidR="009606EE" w:rsidRPr="00AE179C" w14:paraId="772E00E3" w14:textId="77777777" w:rsidTr="00AE179C">
        <w:tc>
          <w:tcPr>
            <w:tcW w:w="5731" w:type="dxa"/>
          </w:tcPr>
          <w:p w14:paraId="245C8D2F" w14:textId="396379EE" w:rsidR="009606EE" w:rsidRPr="00AE179C" w:rsidRDefault="009606EE" w:rsidP="009606EE">
            <w:pPr>
              <w:tabs>
                <w:tab w:val="left" w:pos="5564"/>
              </w:tabs>
              <w:spacing w:before="322" w:line="242" w:lineRule="auto"/>
              <w:ind w:right="1330"/>
              <w:rPr>
                <w:rFonts w:ascii="Times New Roman" w:hAnsi="Times New Roman" w:cs="Times New Roman"/>
                <w:i/>
                <w:spacing w:val="-11"/>
                <w:sz w:val="28"/>
              </w:rPr>
            </w:pPr>
            <w:r w:rsidRPr="00AE179C">
              <w:rPr>
                <w:rFonts w:ascii="Times New Roman" w:hAnsi="Times New Roman" w:cs="Times New Roman"/>
                <w:sz w:val="28"/>
              </w:rPr>
              <w:t>Submitted</w:t>
            </w:r>
            <w:r w:rsidRPr="00AE179C">
              <w:rPr>
                <w:rFonts w:ascii="Times New Roman" w:hAnsi="Times New Roman" w:cs="Times New Roman"/>
                <w:spacing w:val="-8"/>
                <w:sz w:val="28"/>
              </w:rPr>
              <w:t xml:space="preserve"> </w:t>
            </w:r>
            <w:r w:rsidRPr="00AE179C">
              <w:rPr>
                <w:rFonts w:ascii="Times New Roman" w:hAnsi="Times New Roman" w:cs="Times New Roman"/>
                <w:spacing w:val="-5"/>
                <w:sz w:val="28"/>
              </w:rPr>
              <w:t>By:</w:t>
            </w:r>
          </w:p>
        </w:tc>
        <w:tc>
          <w:tcPr>
            <w:tcW w:w="3979" w:type="dxa"/>
          </w:tcPr>
          <w:p w14:paraId="0DA111A1" w14:textId="59CAC741" w:rsidR="009606EE" w:rsidRPr="00AE179C" w:rsidRDefault="009606EE" w:rsidP="009606EE">
            <w:pPr>
              <w:tabs>
                <w:tab w:val="left" w:pos="5564"/>
              </w:tabs>
              <w:spacing w:before="322" w:line="242" w:lineRule="auto"/>
              <w:ind w:right="1330"/>
              <w:rPr>
                <w:rFonts w:ascii="Times New Roman" w:hAnsi="Times New Roman" w:cs="Times New Roman"/>
                <w:i/>
                <w:spacing w:val="-11"/>
                <w:sz w:val="28"/>
              </w:rPr>
            </w:pPr>
            <w:r w:rsidRPr="00AE179C">
              <w:rPr>
                <w:rFonts w:ascii="Times New Roman" w:hAnsi="Times New Roman" w:cs="Times New Roman"/>
                <w:sz w:val="28"/>
              </w:rPr>
              <w:t>Submitted</w:t>
            </w:r>
            <w:r w:rsidRPr="00AE179C">
              <w:rPr>
                <w:rFonts w:ascii="Times New Roman" w:hAnsi="Times New Roman" w:cs="Times New Roman"/>
                <w:spacing w:val="-8"/>
                <w:sz w:val="28"/>
              </w:rPr>
              <w:t xml:space="preserve"> </w:t>
            </w:r>
            <w:r w:rsidRPr="00AE179C">
              <w:rPr>
                <w:rFonts w:ascii="Times New Roman" w:hAnsi="Times New Roman" w:cs="Times New Roman"/>
                <w:spacing w:val="-4"/>
                <w:sz w:val="28"/>
              </w:rPr>
              <w:t>To.:</w:t>
            </w:r>
          </w:p>
        </w:tc>
      </w:tr>
      <w:tr w:rsidR="009606EE" w:rsidRPr="00AE179C" w14:paraId="771FC817" w14:textId="77777777" w:rsidTr="00AE179C">
        <w:trPr>
          <w:trHeight w:val="1204"/>
        </w:trPr>
        <w:tc>
          <w:tcPr>
            <w:tcW w:w="5731" w:type="dxa"/>
          </w:tcPr>
          <w:p w14:paraId="68B5F1EE" w14:textId="77777777" w:rsidR="00AE179C" w:rsidRPr="00AE179C" w:rsidRDefault="00AE179C" w:rsidP="00AE179C">
            <w:pPr>
              <w:jc w:val="both"/>
              <w:rPr>
                <w:rFonts w:ascii="Times New Roman" w:eastAsia="Times New Roman" w:hAnsi="Times New Roman" w:cs="Times New Roman"/>
                <w:iCs/>
                <w:color w:val="000000" w:themeColor="text1"/>
                <w:sz w:val="28"/>
                <w:szCs w:val="28"/>
              </w:rPr>
            </w:pPr>
          </w:p>
          <w:p w14:paraId="4DC24D60" w14:textId="30B9F342" w:rsidR="009606EE" w:rsidRPr="00AE179C" w:rsidRDefault="009606EE" w:rsidP="00AE179C">
            <w:pPr>
              <w:jc w:val="both"/>
              <w:rPr>
                <w:rFonts w:ascii="Times New Roman" w:eastAsia="Times New Roman" w:hAnsi="Times New Roman" w:cs="Times New Roman"/>
                <w:iCs/>
                <w:color w:val="000000" w:themeColor="text1"/>
                <w:sz w:val="28"/>
                <w:szCs w:val="28"/>
              </w:rPr>
            </w:pPr>
            <w:r w:rsidRPr="00AE179C">
              <w:rPr>
                <w:rFonts w:ascii="Times New Roman" w:eastAsia="Times New Roman" w:hAnsi="Times New Roman" w:cs="Times New Roman"/>
                <w:iCs/>
                <w:color w:val="000000" w:themeColor="text1"/>
                <w:sz w:val="28"/>
                <w:szCs w:val="28"/>
              </w:rPr>
              <w:t xml:space="preserve">Nipun Goel (01096303122) </w:t>
            </w:r>
          </w:p>
          <w:p w14:paraId="321F368A" w14:textId="77777777" w:rsidR="009606EE" w:rsidRPr="00AE179C" w:rsidRDefault="009606EE" w:rsidP="00AE179C">
            <w:pPr>
              <w:jc w:val="both"/>
              <w:rPr>
                <w:rFonts w:ascii="Times New Roman" w:eastAsia="Times New Roman" w:hAnsi="Times New Roman" w:cs="Times New Roman"/>
                <w:iCs/>
                <w:color w:val="000000" w:themeColor="text1"/>
                <w:sz w:val="28"/>
                <w:szCs w:val="28"/>
              </w:rPr>
            </w:pPr>
            <w:r w:rsidRPr="00AE179C">
              <w:rPr>
                <w:rFonts w:ascii="Times New Roman" w:eastAsia="Times New Roman" w:hAnsi="Times New Roman" w:cs="Times New Roman"/>
                <w:iCs/>
                <w:color w:val="000000" w:themeColor="text1"/>
                <w:sz w:val="28"/>
                <w:szCs w:val="28"/>
              </w:rPr>
              <w:t xml:space="preserve">Garvit Singhal (02096303122) </w:t>
            </w:r>
          </w:p>
          <w:p w14:paraId="3AE4F588" w14:textId="33AC7AA9" w:rsidR="009606EE" w:rsidRPr="00AE179C" w:rsidRDefault="009606EE" w:rsidP="00AE179C">
            <w:pPr>
              <w:jc w:val="both"/>
              <w:rPr>
                <w:rFonts w:ascii="Times New Roman" w:hAnsi="Times New Roman" w:cs="Times New Roman"/>
                <w:i/>
                <w:spacing w:val="-11"/>
                <w:sz w:val="28"/>
              </w:rPr>
            </w:pPr>
            <w:r w:rsidRPr="00AE179C">
              <w:rPr>
                <w:rFonts w:ascii="Times New Roman" w:eastAsia="Times New Roman" w:hAnsi="Times New Roman" w:cs="Times New Roman"/>
                <w:iCs/>
                <w:color w:val="000000" w:themeColor="text1"/>
                <w:sz w:val="28"/>
                <w:szCs w:val="28"/>
              </w:rPr>
              <w:t>Riya Sharma (00796303122)</w:t>
            </w:r>
            <w:r w:rsidRPr="00AE179C">
              <w:rPr>
                <w:rFonts w:ascii="Times New Roman" w:eastAsia="Times New Roman Italics" w:hAnsi="Times New Roman" w:cs="Times New Roman"/>
                <w:iCs/>
                <w:color w:val="000000" w:themeColor="text1"/>
                <w:sz w:val="28"/>
                <w:szCs w:val="28"/>
              </w:rPr>
              <w:t xml:space="preserve"> </w:t>
            </w:r>
          </w:p>
        </w:tc>
        <w:tc>
          <w:tcPr>
            <w:tcW w:w="3979" w:type="dxa"/>
          </w:tcPr>
          <w:p w14:paraId="0DEB6587" w14:textId="77777777" w:rsidR="00AE179C" w:rsidRPr="00AE179C" w:rsidRDefault="00AE179C" w:rsidP="00AE179C">
            <w:pPr>
              <w:tabs>
                <w:tab w:val="left" w:pos="5564"/>
              </w:tabs>
              <w:ind w:right="1330"/>
              <w:rPr>
                <w:rFonts w:ascii="Times New Roman" w:hAnsi="Times New Roman" w:cs="Times New Roman"/>
                <w:iCs/>
                <w:spacing w:val="-11"/>
                <w:sz w:val="28"/>
              </w:rPr>
            </w:pPr>
          </w:p>
          <w:p w14:paraId="350E11E3" w14:textId="270F3831" w:rsidR="009606EE" w:rsidRPr="00AE179C" w:rsidRDefault="009606EE" w:rsidP="00AE179C">
            <w:pPr>
              <w:tabs>
                <w:tab w:val="left" w:pos="5564"/>
              </w:tabs>
              <w:ind w:right="1330"/>
              <w:rPr>
                <w:rFonts w:ascii="Times New Roman" w:hAnsi="Times New Roman" w:cs="Times New Roman"/>
                <w:iCs/>
                <w:spacing w:val="-11"/>
                <w:sz w:val="28"/>
              </w:rPr>
            </w:pPr>
            <w:r w:rsidRPr="00AE179C">
              <w:rPr>
                <w:rFonts w:ascii="Times New Roman" w:hAnsi="Times New Roman" w:cs="Times New Roman"/>
                <w:iCs/>
                <w:spacing w:val="-11"/>
                <w:sz w:val="28"/>
              </w:rPr>
              <w:t>Dr. Minakshi Tomar</w:t>
            </w:r>
          </w:p>
          <w:p w14:paraId="7CAC3FFD" w14:textId="4954F70F" w:rsidR="00AE179C" w:rsidRPr="00AE179C" w:rsidRDefault="00AE179C" w:rsidP="00AE179C">
            <w:pPr>
              <w:tabs>
                <w:tab w:val="left" w:pos="5564"/>
              </w:tabs>
              <w:ind w:right="1330"/>
              <w:rPr>
                <w:rFonts w:ascii="Times New Roman" w:hAnsi="Times New Roman" w:cs="Times New Roman"/>
                <w:i/>
                <w:spacing w:val="-11"/>
                <w:sz w:val="28"/>
              </w:rPr>
            </w:pPr>
            <w:r w:rsidRPr="00AE179C">
              <w:rPr>
                <w:rFonts w:ascii="Times New Roman" w:hAnsi="Times New Roman" w:cs="Times New Roman"/>
                <w:i/>
                <w:spacing w:val="-11"/>
                <w:sz w:val="28"/>
              </w:rPr>
              <w:t>Assistant Professor</w:t>
            </w:r>
          </w:p>
        </w:tc>
      </w:tr>
    </w:tbl>
    <w:p w14:paraId="170B0DC7" w14:textId="77777777" w:rsidR="009606EE" w:rsidRPr="00AE179C" w:rsidRDefault="009606EE" w:rsidP="009606EE">
      <w:pPr>
        <w:pStyle w:val="BodyText"/>
        <w:rPr>
          <w:i/>
          <w:sz w:val="28"/>
        </w:rPr>
      </w:pPr>
    </w:p>
    <w:p w14:paraId="3D645472" w14:textId="77777777" w:rsidR="009606EE" w:rsidRPr="00AE179C" w:rsidRDefault="009606EE" w:rsidP="009606EE">
      <w:pPr>
        <w:pStyle w:val="BodyText"/>
        <w:rPr>
          <w:i/>
          <w:sz w:val="28"/>
        </w:rPr>
      </w:pPr>
    </w:p>
    <w:p w14:paraId="4D08671D" w14:textId="77777777" w:rsidR="009606EE" w:rsidRPr="00AE179C" w:rsidRDefault="009606EE" w:rsidP="009606EE">
      <w:pPr>
        <w:pStyle w:val="BodyText"/>
        <w:spacing w:before="189"/>
        <w:rPr>
          <w:i/>
          <w:sz w:val="28"/>
        </w:rPr>
      </w:pPr>
    </w:p>
    <w:p w14:paraId="5668AB3C" w14:textId="77777777" w:rsidR="009606EE" w:rsidRPr="00AE179C" w:rsidRDefault="009606EE" w:rsidP="009606EE">
      <w:pPr>
        <w:pStyle w:val="Heading3"/>
        <w:ind w:left="1363" w:right="2083"/>
        <w:jc w:val="center"/>
      </w:pPr>
      <w:r w:rsidRPr="00AE179C">
        <w:t>Department</w:t>
      </w:r>
      <w:r w:rsidRPr="00AE179C">
        <w:rPr>
          <w:spacing w:val="-7"/>
        </w:rPr>
        <w:t xml:space="preserve"> </w:t>
      </w:r>
      <w:r w:rsidRPr="00AE179C">
        <w:t>of</w:t>
      </w:r>
      <w:r w:rsidRPr="00AE179C">
        <w:rPr>
          <w:spacing w:val="-7"/>
        </w:rPr>
        <w:t xml:space="preserve"> </w:t>
      </w:r>
      <w:r w:rsidRPr="00AE179C">
        <w:t>Information Technology</w:t>
      </w:r>
    </w:p>
    <w:p w14:paraId="087E05A0" w14:textId="77777777" w:rsidR="009606EE" w:rsidRPr="00AE179C" w:rsidRDefault="009606EE" w:rsidP="009606EE">
      <w:pPr>
        <w:pStyle w:val="Heading3"/>
        <w:ind w:left="1363" w:right="2083"/>
        <w:jc w:val="center"/>
      </w:pPr>
      <w:r w:rsidRPr="00AE179C">
        <w:t xml:space="preserve">Maharaja </w:t>
      </w:r>
      <w:proofErr w:type="spellStart"/>
      <w:r w:rsidRPr="00AE179C">
        <w:t>Surajmal</w:t>
      </w:r>
      <w:proofErr w:type="spellEnd"/>
      <w:r w:rsidRPr="00AE179C">
        <w:t xml:space="preserve"> Institute of Technology</w:t>
      </w:r>
    </w:p>
    <w:p w14:paraId="65AA8305" w14:textId="16429AC7" w:rsidR="009606EE" w:rsidRPr="00AE179C" w:rsidRDefault="009606EE" w:rsidP="009606EE">
      <w:pPr>
        <w:spacing w:line="314" w:lineRule="exact"/>
        <w:ind w:left="197" w:right="908"/>
        <w:jc w:val="center"/>
        <w:rPr>
          <w:rFonts w:ascii="Times New Roman" w:hAnsi="Times New Roman" w:cs="Times New Roman"/>
          <w:sz w:val="28"/>
        </w:rPr>
      </w:pPr>
      <w:r w:rsidRPr="00AE179C">
        <w:rPr>
          <w:rFonts w:ascii="Times New Roman" w:hAnsi="Times New Roman" w:cs="Times New Roman"/>
          <w:sz w:val="28"/>
        </w:rPr>
        <w:t>New Delhi -110058</w:t>
      </w:r>
    </w:p>
    <w:p w14:paraId="597143FC" w14:textId="77777777" w:rsidR="009606EE" w:rsidRPr="00AE179C" w:rsidRDefault="009606EE" w:rsidP="009606EE">
      <w:pPr>
        <w:spacing w:line="314" w:lineRule="exact"/>
        <w:jc w:val="center"/>
        <w:rPr>
          <w:rFonts w:ascii="Times New Roman" w:hAnsi="Times New Roman" w:cs="Times New Roman"/>
          <w:sz w:val="28"/>
        </w:rPr>
      </w:pPr>
    </w:p>
    <w:p w14:paraId="694A0D56" w14:textId="22AE8FD7" w:rsidR="009606EE" w:rsidRPr="00AE179C" w:rsidRDefault="009606EE" w:rsidP="009606EE">
      <w:pPr>
        <w:spacing w:line="312" w:lineRule="exact"/>
        <w:jc w:val="center"/>
        <w:rPr>
          <w:rFonts w:ascii="Times New Roman" w:hAnsi="Times New Roman" w:cs="Times New Roman"/>
          <w:sz w:val="28"/>
        </w:rPr>
        <w:sectPr w:rsidR="009606EE" w:rsidRPr="00AE179C" w:rsidSect="00AE179C">
          <w:footerReference w:type="default" r:id="rId8"/>
          <w:pgSz w:w="12240" w:h="15840"/>
          <w:pgMar w:top="820" w:right="720" w:bottom="280" w:left="1440" w:header="720" w:footer="720" w:gutter="0"/>
          <w:pgNumType w:fmt="lowerRoman"/>
          <w:cols w:space="720"/>
        </w:sectPr>
      </w:pPr>
      <w:r w:rsidRPr="00AE179C">
        <w:rPr>
          <w:rFonts w:ascii="Times New Roman" w:hAnsi="Times New Roman" w:cs="Times New Roman"/>
          <w:sz w:val="28"/>
        </w:rPr>
        <w:t>December 2025</w:t>
      </w:r>
    </w:p>
    <w:p w14:paraId="2CF466AC" w14:textId="68B2961F" w:rsidR="00EF298D" w:rsidRPr="00EF298D" w:rsidRDefault="00EF298D" w:rsidP="00913999">
      <w:pPr>
        <w:spacing w:before="81"/>
        <w:jc w:val="center"/>
        <w:rPr>
          <w:rFonts w:ascii="Times New Roman" w:hAnsi="Times New Roman" w:cs="Times New Roman"/>
          <w:b/>
          <w:sz w:val="28"/>
        </w:rPr>
      </w:pPr>
      <w:r w:rsidRPr="00EF298D">
        <w:rPr>
          <w:rFonts w:ascii="Times New Roman" w:hAnsi="Times New Roman" w:cs="Times New Roman"/>
          <w:b/>
          <w:sz w:val="28"/>
          <w:u w:val="single"/>
        </w:rPr>
        <w:lastRenderedPageBreak/>
        <w:t>Vision</w:t>
      </w:r>
      <w:r w:rsidRPr="00EF298D">
        <w:rPr>
          <w:rFonts w:ascii="Times New Roman" w:hAnsi="Times New Roman" w:cs="Times New Roman"/>
          <w:b/>
          <w:spacing w:val="-11"/>
          <w:sz w:val="28"/>
          <w:u w:val="single"/>
        </w:rPr>
        <w:t xml:space="preserve"> </w:t>
      </w:r>
      <w:r w:rsidRPr="00EF298D">
        <w:rPr>
          <w:rFonts w:ascii="Times New Roman" w:hAnsi="Times New Roman" w:cs="Times New Roman"/>
          <w:b/>
          <w:sz w:val="28"/>
          <w:u w:val="single"/>
        </w:rPr>
        <w:t>and</w:t>
      </w:r>
      <w:r w:rsidRPr="00EF298D">
        <w:rPr>
          <w:rFonts w:ascii="Times New Roman" w:hAnsi="Times New Roman" w:cs="Times New Roman"/>
          <w:b/>
          <w:spacing w:val="-11"/>
          <w:sz w:val="28"/>
          <w:u w:val="single"/>
        </w:rPr>
        <w:t xml:space="preserve"> </w:t>
      </w:r>
      <w:r w:rsidRPr="00EF298D">
        <w:rPr>
          <w:rFonts w:ascii="Times New Roman" w:hAnsi="Times New Roman" w:cs="Times New Roman"/>
          <w:b/>
          <w:sz w:val="28"/>
          <w:u w:val="single"/>
        </w:rPr>
        <w:t>Mission</w:t>
      </w:r>
      <w:r w:rsidRPr="00EF298D">
        <w:rPr>
          <w:rFonts w:ascii="Times New Roman" w:hAnsi="Times New Roman" w:cs="Times New Roman"/>
          <w:b/>
          <w:spacing w:val="-13"/>
          <w:sz w:val="28"/>
          <w:u w:val="single"/>
        </w:rPr>
        <w:t xml:space="preserve"> </w:t>
      </w:r>
      <w:r w:rsidRPr="00EF298D">
        <w:rPr>
          <w:rFonts w:ascii="Times New Roman" w:hAnsi="Times New Roman" w:cs="Times New Roman"/>
          <w:b/>
          <w:sz w:val="28"/>
          <w:u w:val="single"/>
        </w:rPr>
        <w:t>of</w:t>
      </w:r>
      <w:r w:rsidRPr="00EF298D">
        <w:rPr>
          <w:rFonts w:ascii="Times New Roman" w:hAnsi="Times New Roman" w:cs="Times New Roman"/>
          <w:b/>
          <w:spacing w:val="-10"/>
          <w:sz w:val="28"/>
          <w:u w:val="single"/>
        </w:rPr>
        <w:t xml:space="preserve"> </w:t>
      </w:r>
      <w:r w:rsidRPr="00EF298D">
        <w:rPr>
          <w:rFonts w:ascii="Times New Roman" w:hAnsi="Times New Roman" w:cs="Times New Roman"/>
          <w:b/>
          <w:sz w:val="28"/>
          <w:u w:val="single"/>
        </w:rPr>
        <w:t>Information</w:t>
      </w:r>
      <w:r w:rsidRPr="00EF298D">
        <w:rPr>
          <w:rFonts w:ascii="Times New Roman" w:hAnsi="Times New Roman" w:cs="Times New Roman"/>
          <w:b/>
          <w:spacing w:val="-16"/>
          <w:sz w:val="28"/>
          <w:u w:val="single"/>
        </w:rPr>
        <w:t xml:space="preserve"> </w:t>
      </w:r>
      <w:r w:rsidRPr="00EF298D">
        <w:rPr>
          <w:rFonts w:ascii="Times New Roman" w:hAnsi="Times New Roman" w:cs="Times New Roman"/>
          <w:b/>
          <w:sz w:val="28"/>
          <w:u w:val="single"/>
        </w:rPr>
        <w:t>Technology</w:t>
      </w:r>
      <w:r w:rsidRPr="00EF298D">
        <w:rPr>
          <w:rFonts w:ascii="Times New Roman" w:hAnsi="Times New Roman" w:cs="Times New Roman"/>
          <w:b/>
          <w:spacing w:val="-9"/>
          <w:sz w:val="28"/>
          <w:u w:val="single"/>
        </w:rPr>
        <w:t xml:space="preserve"> </w:t>
      </w:r>
      <w:r w:rsidRPr="00EF298D">
        <w:rPr>
          <w:rFonts w:ascii="Times New Roman" w:hAnsi="Times New Roman" w:cs="Times New Roman"/>
          <w:b/>
          <w:sz w:val="28"/>
          <w:u w:val="single"/>
        </w:rPr>
        <w:t>Department</w:t>
      </w:r>
      <w:r w:rsidRPr="00EF298D">
        <w:rPr>
          <w:rFonts w:ascii="Times New Roman" w:hAnsi="Times New Roman" w:cs="Times New Roman"/>
          <w:b/>
          <w:spacing w:val="-11"/>
          <w:sz w:val="28"/>
          <w:u w:val="single"/>
        </w:rPr>
        <w:t xml:space="preserve"> </w:t>
      </w:r>
      <w:r w:rsidRPr="00EF298D">
        <w:rPr>
          <w:rFonts w:ascii="Times New Roman" w:hAnsi="Times New Roman" w:cs="Times New Roman"/>
          <w:b/>
          <w:sz w:val="28"/>
          <w:u w:val="single"/>
        </w:rPr>
        <w:t>of</w:t>
      </w:r>
      <w:r>
        <w:rPr>
          <w:rFonts w:ascii="Times New Roman" w:hAnsi="Times New Roman" w:cs="Times New Roman"/>
          <w:b/>
          <w:spacing w:val="-10"/>
          <w:sz w:val="28"/>
          <w:u w:val="single"/>
        </w:rPr>
        <w:t xml:space="preserve"> </w:t>
      </w:r>
      <w:r w:rsidRPr="00EF298D">
        <w:rPr>
          <w:rFonts w:ascii="Times New Roman" w:hAnsi="Times New Roman" w:cs="Times New Roman"/>
          <w:b/>
          <w:spacing w:val="-5"/>
          <w:sz w:val="28"/>
          <w:u w:val="single"/>
        </w:rPr>
        <w:t>IT</w:t>
      </w:r>
    </w:p>
    <w:p w14:paraId="37138EA1" w14:textId="77777777" w:rsidR="00EF298D" w:rsidRPr="00EF298D" w:rsidRDefault="00EF298D" w:rsidP="00EF298D">
      <w:pPr>
        <w:pStyle w:val="BodyText"/>
        <w:rPr>
          <w:b/>
          <w:sz w:val="28"/>
        </w:rPr>
      </w:pPr>
    </w:p>
    <w:p w14:paraId="04538E88" w14:textId="77777777" w:rsidR="00EF298D" w:rsidRPr="00EF298D" w:rsidRDefault="00EF298D" w:rsidP="00EF298D">
      <w:pPr>
        <w:pStyle w:val="BodyText"/>
        <w:spacing w:before="198"/>
        <w:rPr>
          <w:b/>
          <w:sz w:val="28"/>
        </w:rPr>
      </w:pPr>
    </w:p>
    <w:p w14:paraId="148FBB4B" w14:textId="77777777" w:rsidR="00EF298D" w:rsidRPr="00EF298D" w:rsidRDefault="00EF298D" w:rsidP="00EF298D">
      <w:pPr>
        <w:ind w:left="126"/>
        <w:rPr>
          <w:rFonts w:ascii="Times New Roman" w:hAnsi="Times New Roman" w:cs="Times New Roman"/>
          <w:b/>
          <w:sz w:val="28"/>
        </w:rPr>
      </w:pPr>
      <w:r w:rsidRPr="00EF298D">
        <w:rPr>
          <w:rFonts w:ascii="Times New Roman" w:hAnsi="Times New Roman" w:cs="Times New Roman"/>
          <w:b/>
          <w:spacing w:val="-2"/>
          <w:sz w:val="28"/>
        </w:rPr>
        <w:t>VISION</w:t>
      </w:r>
    </w:p>
    <w:p w14:paraId="6910F573" w14:textId="77777777" w:rsidR="00EF298D" w:rsidRPr="00EF298D" w:rsidRDefault="00EF298D" w:rsidP="00EF298D">
      <w:pPr>
        <w:pStyle w:val="BodyText"/>
        <w:spacing w:before="306" w:line="379" w:lineRule="auto"/>
        <w:ind w:left="136" w:right="167" w:hanging="10"/>
        <w:jc w:val="both"/>
      </w:pPr>
      <w:r w:rsidRPr="00EF298D">
        <w:t>To build a culture of innovation and research in students and make them capable to solve upcoming challenges of human life using computing.</w:t>
      </w:r>
    </w:p>
    <w:p w14:paraId="4AA52860" w14:textId="77777777" w:rsidR="00EF298D" w:rsidRPr="00EF298D" w:rsidRDefault="00EF298D" w:rsidP="00EF298D">
      <w:pPr>
        <w:pStyle w:val="BodyText"/>
      </w:pPr>
    </w:p>
    <w:p w14:paraId="3D0ABE6C" w14:textId="77777777" w:rsidR="00EF298D" w:rsidRPr="00EF298D" w:rsidRDefault="00EF298D" w:rsidP="00EF298D">
      <w:pPr>
        <w:pStyle w:val="BodyText"/>
        <w:spacing w:before="204"/>
      </w:pPr>
    </w:p>
    <w:p w14:paraId="6037FD04" w14:textId="77777777" w:rsidR="00EF298D" w:rsidRPr="00EF298D" w:rsidRDefault="00EF298D" w:rsidP="00EF298D">
      <w:pPr>
        <w:ind w:left="126"/>
        <w:rPr>
          <w:rFonts w:ascii="Times New Roman" w:hAnsi="Times New Roman" w:cs="Times New Roman"/>
          <w:b/>
          <w:sz w:val="28"/>
        </w:rPr>
      </w:pPr>
      <w:r w:rsidRPr="00EF298D">
        <w:rPr>
          <w:rFonts w:ascii="Times New Roman" w:hAnsi="Times New Roman" w:cs="Times New Roman"/>
          <w:b/>
          <w:spacing w:val="-2"/>
          <w:sz w:val="28"/>
        </w:rPr>
        <w:t>MISSION</w:t>
      </w:r>
    </w:p>
    <w:p w14:paraId="5EF25CBD" w14:textId="77777777" w:rsidR="00EF298D" w:rsidRPr="00EF298D" w:rsidRDefault="00EF298D" w:rsidP="00EF298D">
      <w:pPr>
        <w:pStyle w:val="BodyText"/>
        <w:spacing w:before="306"/>
        <w:jc w:val="both"/>
      </w:pPr>
      <w:r w:rsidRPr="00EF298D">
        <w:rPr>
          <w:b/>
        </w:rPr>
        <w:t>M</w:t>
      </w:r>
      <w:proofErr w:type="gramStart"/>
      <w:r w:rsidRPr="00EF298D">
        <w:rPr>
          <w:b/>
        </w:rPr>
        <w:t>1</w:t>
      </w:r>
      <w:r w:rsidRPr="00EF298D">
        <w:rPr>
          <w:b/>
          <w:spacing w:val="-5"/>
        </w:rPr>
        <w:t xml:space="preserve"> </w:t>
      </w:r>
      <w:r w:rsidRPr="00EF298D">
        <w:rPr>
          <w:b/>
        </w:rPr>
        <w:t>:</w:t>
      </w:r>
      <w:r w:rsidRPr="00EF298D">
        <w:t>To</w:t>
      </w:r>
      <w:proofErr w:type="gramEnd"/>
      <w:r w:rsidRPr="00EF298D">
        <w:rPr>
          <w:spacing w:val="-3"/>
        </w:rPr>
        <w:t xml:space="preserve"> </w:t>
      </w:r>
      <w:r w:rsidRPr="00EF298D">
        <w:t>develop</w:t>
      </w:r>
      <w:r w:rsidRPr="00EF298D">
        <w:rPr>
          <w:spacing w:val="-2"/>
        </w:rPr>
        <w:t xml:space="preserve"> </w:t>
      </w:r>
      <w:r w:rsidRPr="00EF298D">
        <w:t>'educational</w:t>
      </w:r>
      <w:r w:rsidRPr="00EF298D">
        <w:rPr>
          <w:spacing w:val="-3"/>
        </w:rPr>
        <w:t xml:space="preserve"> </w:t>
      </w:r>
      <w:r w:rsidRPr="00EF298D">
        <w:t>pathways'</w:t>
      </w:r>
      <w:r w:rsidRPr="00EF298D">
        <w:rPr>
          <w:spacing w:val="-4"/>
        </w:rPr>
        <w:t xml:space="preserve"> </w:t>
      </w:r>
      <w:r w:rsidRPr="00EF298D">
        <w:t>so</w:t>
      </w:r>
      <w:r w:rsidRPr="00EF298D">
        <w:rPr>
          <w:spacing w:val="-2"/>
        </w:rPr>
        <w:t xml:space="preserve"> </w:t>
      </w:r>
      <w:r w:rsidRPr="00EF298D">
        <w:t>that</w:t>
      </w:r>
      <w:r w:rsidRPr="00EF298D">
        <w:rPr>
          <w:spacing w:val="-3"/>
        </w:rPr>
        <w:t xml:space="preserve"> </w:t>
      </w:r>
      <w:r w:rsidRPr="00EF298D">
        <w:t>students</w:t>
      </w:r>
      <w:r w:rsidRPr="00EF298D">
        <w:rPr>
          <w:spacing w:val="-3"/>
        </w:rPr>
        <w:t xml:space="preserve"> </w:t>
      </w:r>
      <w:r w:rsidRPr="00EF298D">
        <w:t>can</w:t>
      </w:r>
      <w:r w:rsidRPr="00EF298D">
        <w:rPr>
          <w:spacing w:val="-3"/>
        </w:rPr>
        <w:t xml:space="preserve"> </w:t>
      </w:r>
      <w:r w:rsidRPr="00EF298D">
        <w:t>take</w:t>
      </w:r>
      <w:r w:rsidRPr="00EF298D">
        <w:rPr>
          <w:spacing w:val="-5"/>
        </w:rPr>
        <w:t xml:space="preserve"> </w:t>
      </w:r>
      <w:r w:rsidRPr="00EF298D">
        <w:t>their</w:t>
      </w:r>
      <w:r w:rsidRPr="00EF298D">
        <w:rPr>
          <w:spacing w:val="-2"/>
        </w:rPr>
        <w:t xml:space="preserve"> </w:t>
      </w:r>
      <w:r w:rsidRPr="00EF298D">
        <w:t>career</w:t>
      </w:r>
      <w:r w:rsidRPr="00EF298D">
        <w:rPr>
          <w:spacing w:val="-3"/>
        </w:rPr>
        <w:t xml:space="preserve"> </w:t>
      </w:r>
      <w:r w:rsidRPr="00EF298D">
        <w:t>towards</w:t>
      </w:r>
      <w:r w:rsidRPr="00EF298D">
        <w:rPr>
          <w:spacing w:val="-3"/>
        </w:rPr>
        <w:t xml:space="preserve"> </w:t>
      </w:r>
      <w:r w:rsidRPr="00EF298D">
        <w:rPr>
          <w:spacing w:val="-2"/>
        </w:rPr>
        <w:t>success.</w:t>
      </w:r>
    </w:p>
    <w:p w14:paraId="12DCBA25" w14:textId="77777777" w:rsidR="00EF298D" w:rsidRPr="00EF298D" w:rsidRDefault="00EF298D" w:rsidP="00EF298D">
      <w:pPr>
        <w:pStyle w:val="BodyText"/>
        <w:spacing w:before="55"/>
      </w:pPr>
    </w:p>
    <w:p w14:paraId="38DDDE1B" w14:textId="77777777" w:rsidR="00EF298D" w:rsidRPr="00EF298D" w:rsidRDefault="00EF298D" w:rsidP="00EF298D">
      <w:pPr>
        <w:pStyle w:val="BodyText"/>
        <w:spacing w:before="1" w:line="379" w:lineRule="auto"/>
        <w:ind w:left="136" w:right="164" w:hanging="10"/>
        <w:jc w:val="both"/>
      </w:pPr>
      <w:r w:rsidRPr="00EF298D">
        <w:rPr>
          <w:b/>
        </w:rPr>
        <w:t>M</w:t>
      </w:r>
      <w:proofErr w:type="gramStart"/>
      <w:r w:rsidRPr="00EF298D">
        <w:rPr>
          <w:b/>
        </w:rPr>
        <w:t>2 :</w:t>
      </w:r>
      <w:r w:rsidRPr="00EF298D">
        <w:t>To</w:t>
      </w:r>
      <w:proofErr w:type="gramEnd"/>
      <w:r w:rsidRPr="00EF298D">
        <w:t xml:space="preserve"> imbibe curiosity and support innovativeness by providing guidance to use the technology </w:t>
      </w:r>
      <w:r w:rsidRPr="00EF298D">
        <w:rPr>
          <w:spacing w:val="-2"/>
        </w:rPr>
        <w:t>effectively.</w:t>
      </w:r>
    </w:p>
    <w:p w14:paraId="329E8248" w14:textId="77777777" w:rsidR="00EF298D" w:rsidRPr="00EF298D" w:rsidRDefault="00EF298D" w:rsidP="00EF298D">
      <w:pPr>
        <w:pStyle w:val="BodyText"/>
        <w:spacing w:before="150" w:line="379" w:lineRule="auto"/>
        <w:ind w:left="136" w:right="159" w:hanging="10"/>
        <w:jc w:val="both"/>
      </w:pPr>
      <w:r w:rsidRPr="00EF298D">
        <w:rPr>
          <w:b/>
        </w:rPr>
        <w:t>M</w:t>
      </w:r>
      <w:proofErr w:type="gramStart"/>
      <w:r w:rsidRPr="00EF298D">
        <w:rPr>
          <w:b/>
        </w:rPr>
        <w:t>3 :</w:t>
      </w:r>
      <w:r w:rsidRPr="00EF298D">
        <w:t>To</w:t>
      </w:r>
      <w:proofErr w:type="gramEnd"/>
      <w:r w:rsidRPr="00EF298D">
        <w:t xml:space="preserve"> inculcate management skills, integrity and honesty through curricular, co-curricular and extra-curricular activities.</w:t>
      </w:r>
    </w:p>
    <w:p w14:paraId="05F8E125" w14:textId="77777777" w:rsidR="00EF298D" w:rsidRPr="00EF298D" w:rsidRDefault="00EF298D" w:rsidP="00EF298D">
      <w:pPr>
        <w:pStyle w:val="BodyText"/>
      </w:pPr>
    </w:p>
    <w:p w14:paraId="37E20BE1" w14:textId="77777777" w:rsidR="00EF298D" w:rsidRPr="00EF298D" w:rsidRDefault="00EF298D" w:rsidP="00EF298D">
      <w:pPr>
        <w:pStyle w:val="BodyText"/>
      </w:pPr>
    </w:p>
    <w:p w14:paraId="75EE7C7E" w14:textId="77777777" w:rsidR="00EF298D" w:rsidRPr="00EF298D" w:rsidRDefault="00EF298D" w:rsidP="00EF298D">
      <w:pPr>
        <w:pStyle w:val="BodyText"/>
        <w:spacing w:before="130"/>
      </w:pPr>
    </w:p>
    <w:p w14:paraId="592AF218" w14:textId="77777777" w:rsidR="00EF298D" w:rsidRPr="00EF298D" w:rsidRDefault="00EF298D" w:rsidP="00EF298D">
      <w:pPr>
        <w:ind w:left="168" w:right="183"/>
        <w:jc w:val="center"/>
        <w:rPr>
          <w:rFonts w:ascii="Times New Roman" w:hAnsi="Times New Roman" w:cs="Times New Roman"/>
          <w:b/>
          <w:sz w:val="28"/>
        </w:rPr>
      </w:pPr>
      <w:r w:rsidRPr="00EF298D">
        <w:rPr>
          <w:rFonts w:ascii="Times New Roman" w:hAnsi="Times New Roman" w:cs="Times New Roman"/>
          <w:b/>
          <w:sz w:val="28"/>
        </w:rPr>
        <w:t>PROGRAM</w:t>
      </w:r>
      <w:r w:rsidRPr="00EF298D">
        <w:rPr>
          <w:rFonts w:ascii="Times New Roman" w:hAnsi="Times New Roman" w:cs="Times New Roman"/>
          <w:b/>
          <w:spacing w:val="-11"/>
          <w:sz w:val="28"/>
        </w:rPr>
        <w:t xml:space="preserve"> </w:t>
      </w:r>
      <w:r w:rsidRPr="00EF298D">
        <w:rPr>
          <w:rFonts w:ascii="Times New Roman" w:hAnsi="Times New Roman" w:cs="Times New Roman"/>
          <w:b/>
          <w:spacing w:val="-2"/>
          <w:sz w:val="28"/>
        </w:rPr>
        <w:t>OUTCOMES</w:t>
      </w:r>
    </w:p>
    <w:p w14:paraId="5F967A87" w14:textId="77777777" w:rsidR="00EF298D" w:rsidRPr="00EF298D" w:rsidRDefault="00EF298D" w:rsidP="00EF298D">
      <w:pPr>
        <w:pStyle w:val="BodyText"/>
        <w:spacing w:before="224" w:line="379" w:lineRule="auto"/>
        <w:ind w:left="136" w:right="163" w:hanging="10"/>
        <w:jc w:val="both"/>
      </w:pPr>
      <w:r w:rsidRPr="00EF298D">
        <w:rPr>
          <w:b/>
        </w:rPr>
        <w:t>Engineering knowledge</w:t>
      </w:r>
      <w:r w:rsidRPr="00EF298D">
        <w:t>:</w:t>
      </w:r>
      <w:r w:rsidRPr="00EF298D">
        <w:rPr>
          <w:spacing w:val="-15"/>
        </w:rPr>
        <w:t xml:space="preserve"> </w:t>
      </w:r>
      <w:r w:rsidRPr="00EF298D">
        <w:t>Apply the knowledge</w:t>
      </w:r>
      <w:r w:rsidRPr="00EF298D">
        <w:rPr>
          <w:spacing w:val="-1"/>
        </w:rPr>
        <w:t xml:space="preserve"> </w:t>
      </w:r>
      <w:r w:rsidRPr="00EF298D">
        <w:t xml:space="preserve">of mathematics, science, engineering fundamentals, and an engineering </w:t>
      </w:r>
      <w:proofErr w:type="spellStart"/>
      <w:r w:rsidRPr="00EF298D">
        <w:t>specialisation</w:t>
      </w:r>
      <w:proofErr w:type="spellEnd"/>
      <w:r w:rsidRPr="00EF298D">
        <w:t xml:space="preserve"> to the solution of complex engineering problems.</w:t>
      </w:r>
    </w:p>
    <w:p w14:paraId="2AE777E4" w14:textId="77777777" w:rsidR="00EF298D" w:rsidRPr="00EF298D" w:rsidRDefault="00EF298D" w:rsidP="00EF298D">
      <w:pPr>
        <w:pStyle w:val="BodyText"/>
        <w:spacing w:before="151" w:line="379" w:lineRule="auto"/>
        <w:ind w:left="136" w:right="161" w:hanging="10"/>
        <w:jc w:val="both"/>
      </w:pPr>
      <w:r w:rsidRPr="00EF298D">
        <w:rPr>
          <w:b/>
        </w:rPr>
        <w:t>Problem analysis</w:t>
      </w:r>
      <w:r w:rsidRPr="00EF298D">
        <w:t xml:space="preserve">: Identify, formulate, review research literature, and </w:t>
      </w:r>
      <w:proofErr w:type="spellStart"/>
      <w:r w:rsidRPr="00EF298D">
        <w:t>analyse</w:t>
      </w:r>
      <w:proofErr w:type="spellEnd"/>
      <w:r w:rsidRPr="00EF298D">
        <w:t xml:space="preserve"> complex engineering problems reaching substantiated conclusions using first principles of mathematics, natural sciences, and engineering sciences.</w:t>
      </w:r>
    </w:p>
    <w:p w14:paraId="0CEF406B" w14:textId="77777777" w:rsidR="00EF298D" w:rsidRPr="00EF298D" w:rsidRDefault="00EF298D" w:rsidP="00EF298D">
      <w:pPr>
        <w:pStyle w:val="BodyText"/>
        <w:spacing w:before="149" w:line="379" w:lineRule="auto"/>
        <w:ind w:left="136" w:right="161" w:hanging="10"/>
        <w:jc w:val="both"/>
      </w:pPr>
      <w:r w:rsidRPr="00EF298D">
        <w:rPr>
          <w:b/>
        </w:rPr>
        <w:t>Design/development of solutions</w:t>
      </w:r>
      <w:r w:rsidRPr="00EF298D">
        <w:t>: Design solutions for complex engineering problems and design system</w:t>
      </w:r>
      <w:r w:rsidRPr="00EF298D">
        <w:rPr>
          <w:spacing w:val="-3"/>
        </w:rPr>
        <w:t xml:space="preserve"> </w:t>
      </w:r>
      <w:r w:rsidRPr="00EF298D">
        <w:t>components</w:t>
      </w:r>
      <w:r w:rsidRPr="00EF298D">
        <w:rPr>
          <w:spacing w:val="-4"/>
        </w:rPr>
        <w:t xml:space="preserve"> </w:t>
      </w:r>
      <w:r w:rsidRPr="00EF298D">
        <w:t>or</w:t>
      </w:r>
      <w:r w:rsidRPr="00EF298D">
        <w:rPr>
          <w:spacing w:val="-3"/>
        </w:rPr>
        <w:t xml:space="preserve"> </w:t>
      </w:r>
      <w:r w:rsidRPr="00EF298D">
        <w:t>processes</w:t>
      </w:r>
      <w:r w:rsidRPr="00EF298D">
        <w:rPr>
          <w:spacing w:val="-4"/>
        </w:rPr>
        <w:t xml:space="preserve"> </w:t>
      </w:r>
      <w:r w:rsidRPr="00EF298D">
        <w:t>that</w:t>
      </w:r>
      <w:r w:rsidRPr="00EF298D">
        <w:rPr>
          <w:spacing w:val="-3"/>
        </w:rPr>
        <w:t xml:space="preserve"> </w:t>
      </w:r>
      <w:r w:rsidRPr="00EF298D">
        <w:t>meet</w:t>
      </w:r>
      <w:r w:rsidRPr="00EF298D">
        <w:rPr>
          <w:spacing w:val="-3"/>
        </w:rPr>
        <w:t xml:space="preserve"> </w:t>
      </w:r>
      <w:r w:rsidRPr="00EF298D">
        <w:t>the</w:t>
      </w:r>
      <w:r w:rsidRPr="00EF298D">
        <w:rPr>
          <w:spacing w:val="-4"/>
        </w:rPr>
        <w:t xml:space="preserve"> </w:t>
      </w:r>
      <w:r w:rsidRPr="00EF298D">
        <w:t>specified</w:t>
      </w:r>
      <w:r w:rsidRPr="00EF298D">
        <w:rPr>
          <w:spacing w:val="-3"/>
        </w:rPr>
        <w:t xml:space="preserve"> </w:t>
      </w:r>
      <w:r w:rsidRPr="00EF298D">
        <w:t>needs</w:t>
      </w:r>
      <w:r w:rsidRPr="00EF298D">
        <w:rPr>
          <w:spacing w:val="-4"/>
        </w:rPr>
        <w:t xml:space="preserve"> </w:t>
      </w:r>
      <w:r w:rsidRPr="00EF298D">
        <w:t>with</w:t>
      </w:r>
      <w:r w:rsidRPr="00EF298D">
        <w:rPr>
          <w:spacing w:val="-3"/>
        </w:rPr>
        <w:t xml:space="preserve"> </w:t>
      </w:r>
      <w:r w:rsidRPr="00EF298D">
        <w:t>appropriate</w:t>
      </w:r>
      <w:r w:rsidRPr="00EF298D">
        <w:rPr>
          <w:spacing w:val="-4"/>
        </w:rPr>
        <w:t xml:space="preserve"> </w:t>
      </w:r>
      <w:r w:rsidRPr="00EF298D">
        <w:t>consideration</w:t>
      </w:r>
      <w:r w:rsidRPr="00EF298D">
        <w:rPr>
          <w:spacing w:val="-3"/>
        </w:rPr>
        <w:t xml:space="preserve"> </w:t>
      </w:r>
      <w:r w:rsidRPr="00EF298D">
        <w:t>for</w:t>
      </w:r>
      <w:r w:rsidRPr="00EF298D">
        <w:rPr>
          <w:spacing w:val="-3"/>
        </w:rPr>
        <w:t xml:space="preserve"> </w:t>
      </w:r>
      <w:r w:rsidRPr="00EF298D">
        <w:t>the public health and safety, and the cultural, societal, and environmental considerations.</w:t>
      </w:r>
    </w:p>
    <w:p w14:paraId="51871380" w14:textId="77777777" w:rsidR="00EF298D" w:rsidRPr="00EF298D" w:rsidRDefault="00EF298D" w:rsidP="00EF298D">
      <w:pPr>
        <w:pStyle w:val="BodyText"/>
        <w:spacing w:before="149" w:line="379" w:lineRule="auto"/>
        <w:ind w:left="136" w:right="162" w:hanging="10"/>
        <w:jc w:val="both"/>
      </w:pPr>
      <w:r w:rsidRPr="00EF298D">
        <w:rPr>
          <w:b/>
        </w:rPr>
        <w:t>Conduct</w:t>
      </w:r>
      <w:r w:rsidRPr="00EF298D">
        <w:rPr>
          <w:b/>
          <w:spacing w:val="-15"/>
        </w:rPr>
        <w:t xml:space="preserve"> </w:t>
      </w:r>
      <w:r w:rsidRPr="00EF298D">
        <w:rPr>
          <w:b/>
        </w:rPr>
        <w:t>investigations</w:t>
      </w:r>
      <w:r w:rsidRPr="00EF298D">
        <w:rPr>
          <w:b/>
          <w:spacing w:val="-15"/>
        </w:rPr>
        <w:t xml:space="preserve"> </w:t>
      </w:r>
      <w:r w:rsidRPr="00EF298D">
        <w:rPr>
          <w:b/>
        </w:rPr>
        <w:t>of</w:t>
      </w:r>
      <w:r w:rsidRPr="00EF298D">
        <w:rPr>
          <w:b/>
          <w:spacing w:val="-15"/>
        </w:rPr>
        <w:t xml:space="preserve"> </w:t>
      </w:r>
      <w:r w:rsidRPr="00EF298D">
        <w:rPr>
          <w:b/>
        </w:rPr>
        <w:t>complex</w:t>
      </w:r>
      <w:r w:rsidRPr="00EF298D">
        <w:rPr>
          <w:b/>
          <w:spacing w:val="-15"/>
        </w:rPr>
        <w:t xml:space="preserve"> </w:t>
      </w:r>
      <w:r w:rsidRPr="00EF298D">
        <w:rPr>
          <w:b/>
        </w:rPr>
        <w:t>problems</w:t>
      </w:r>
      <w:r w:rsidRPr="00EF298D">
        <w:t>:</w:t>
      </w:r>
      <w:r w:rsidRPr="00EF298D">
        <w:rPr>
          <w:spacing w:val="-15"/>
        </w:rPr>
        <w:t xml:space="preserve"> </w:t>
      </w:r>
      <w:r w:rsidRPr="00EF298D">
        <w:t>Use</w:t>
      </w:r>
      <w:r w:rsidRPr="00EF298D">
        <w:rPr>
          <w:spacing w:val="-15"/>
        </w:rPr>
        <w:t xml:space="preserve"> </w:t>
      </w:r>
      <w:r w:rsidRPr="00EF298D">
        <w:t>research-based</w:t>
      </w:r>
      <w:r w:rsidRPr="00EF298D">
        <w:rPr>
          <w:spacing w:val="-15"/>
        </w:rPr>
        <w:t xml:space="preserve"> </w:t>
      </w:r>
      <w:r w:rsidRPr="00EF298D">
        <w:t>knowledge</w:t>
      </w:r>
      <w:r w:rsidRPr="00EF298D">
        <w:rPr>
          <w:spacing w:val="-15"/>
        </w:rPr>
        <w:t xml:space="preserve"> </w:t>
      </w:r>
      <w:r w:rsidRPr="00EF298D">
        <w:t>and</w:t>
      </w:r>
      <w:r w:rsidRPr="00EF298D">
        <w:rPr>
          <w:spacing w:val="-15"/>
        </w:rPr>
        <w:t xml:space="preserve"> </w:t>
      </w:r>
      <w:r w:rsidRPr="00EF298D">
        <w:t>research</w:t>
      </w:r>
      <w:r w:rsidRPr="00EF298D">
        <w:rPr>
          <w:spacing w:val="-15"/>
        </w:rPr>
        <w:t xml:space="preserve"> </w:t>
      </w:r>
      <w:r w:rsidRPr="00EF298D">
        <w:t>methods including</w:t>
      </w:r>
      <w:r w:rsidRPr="00EF298D">
        <w:rPr>
          <w:spacing w:val="-5"/>
        </w:rPr>
        <w:t xml:space="preserve"> </w:t>
      </w:r>
      <w:r w:rsidRPr="00EF298D">
        <w:t>design</w:t>
      </w:r>
      <w:r w:rsidRPr="00EF298D">
        <w:rPr>
          <w:spacing w:val="-5"/>
        </w:rPr>
        <w:t xml:space="preserve"> </w:t>
      </w:r>
      <w:r w:rsidRPr="00EF298D">
        <w:t>of</w:t>
      </w:r>
      <w:r w:rsidRPr="00EF298D">
        <w:rPr>
          <w:spacing w:val="-7"/>
        </w:rPr>
        <w:t xml:space="preserve"> </w:t>
      </w:r>
      <w:r w:rsidRPr="00EF298D">
        <w:t>experiments,</w:t>
      </w:r>
      <w:r w:rsidRPr="00EF298D">
        <w:rPr>
          <w:spacing w:val="-5"/>
        </w:rPr>
        <w:t xml:space="preserve"> </w:t>
      </w:r>
      <w:r w:rsidRPr="00EF298D">
        <w:t>analysis</w:t>
      </w:r>
      <w:r w:rsidRPr="00EF298D">
        <w:rPr>
          <w:spacing w:val="-6"/>
        </w:rPr>
        <w:t xml:space="preserve"> </w:t>
      </w:r>
      <w:r w:rsidRPr="00EF298D">
        <w:t>and</w:t>
      </w:r>
      <w:r w:rsidRPr="00EF298D">
        <w:rPr>
          <w:spacing w:val="-6"/>
        </w:rPr>
        <w:t xml:space="preserve"> </w:t>
      </w:r>
      <w:r w:rsidRPr="00EF298D">
        <w:t>interpretation</w:t>
      </w:r>
      <w:r w:rsidRPr="00EF298D">
        <w:rPr>
          <w:spacing w:val="-5"/>
        </w:rPr>
        <w:t xml:space="preserve"> </w:t>
      </w:r>
      <w:r w:rsidRPr="00EF298D">
        <w:t>of</w:t>
      </w:r>
      <w:r w:rsidRPr="00EF298D">
        <w:rPr>
          <w:spacing w:val="-7"/>
        </w:rPr>
        <w:t xml:space="preserve"> </w:t>
      </w:r>
      <w:r w:rsidRPr="00EF298D">
        <w:t>data,</w:t>
      </w:r>
      <w:r w:rsidRPr="00EF298D">
        <w:rPr>
          <w:spacing w:val="-3"/>
        </w:rPr>
        <w:t xml:space="preserve"> </w:t>
      </w:r>
      <w:r w:rsidRPr="00EF298D">
        <w:t>and</w:t>
      </w:r>
      <w:r w:rsidRPr="00EF298D">
        <w:rPr>
          <w:spacing w:val="-6"/>
        </w:rPr>
        <w:t xml:space="preserve"> </w:t>
      </w:r>
      <w:r w:rsidRPr="00EF298D">
        <w:t>synthesis</w:t>
      </w:r>
      <w:r w:rsidRPr="00EF298D">
        <w:rPr>
          <w:spacing w:val="-5"/>
        </w:rPr>
        <w:t xml:space="preserve"> </w:t>
      </w:r>
      <w:r w:rsidRPr="00EF298D">
        <w:t>of</w:t>
      </w:r>
      <w:r w:rsidRPr="00EF298D">
        <w:rPr>
          <w:spacing w:val="-7"/>
        </w:rPr>
        <w:t xml:space="preserve"> </w:t>
      </w:r>
      <w:r w:rsidRPr="00EF298D">
        <w:lastRenderedPageBreak/>
        <w:t>the</w:t>
      </w:r>
      <w:r w:rsidRPr="00EF298D">
        <w:rPr>
          <w:spacing w:val="-6"/>
        </w:rPr>
        <w:t xml:space="preserve"> </w:t>
      </w:r>
      <w:r w:rsidRPr="00EF298D">
        <w:t>information to provide valid conclusions.</w:t>
      </w:r>
    </w:p>
    <w:p w14:paraId="4603EC0B" w14:textId="77777777" w:rsidR="00EF298D" w:rsidRPr="00EF298D" w:rsidRDefault="00EF298D" w:rsidP="00EF298D">
      <w:pPr>
        <w:pStyle w:val="BodyText"/>
        <w:spacing w:before="80" w:line="379" w:lineRule="auto"/>
        <w:ind w:left="136" w:right="164" w:hanging="10"/>
        <w:jc w:val="both"/>
      </w:pPr>
      <w:r w:rsidRPr="00EF298D">
        <w:rPr>
          <w:b/>
        </w:rPr>
        <w:t>Modern tool usage</w:t>
      </w:r>
      <w:r w:rsidRPr="00EF298D">
        <w:t>: Create, select, and apply appropriate techniques, resources, and modern engineering and IT tools including prediction and modelling to complex engineering activities with an understanding of the limitations.</w:t>
      </w:r>
    </w:p>
    <w:p w14:paraId="1F8333F8" w14:textId="77777777" w:rsidR="00EF298D" w:rsidRPr="00EF298D" w:rsidRDefault="00EF298D" w:rsidP="00EF298D">
      <w:pPr>
        <w:pStyle w:val="BodyText"/>
        <w:spacing w:before="149" w:line="379" w:lineRule="auto"/>
        <w:ind w:left="136" w:right="159" w:hanging="10"/>
        <w:jc w:val="both"/>
      </w:pPr>
      <w:r w:rsidRPr="00EF298D">
        <w:rPr>
          <w:b/>
        </w:rPr>
        <w:t>The</w:t>
      </w:r>
      <w:r w:rsidRPr="00EF298D">
        <w:rPr>
          <w:b/>
          <w:spacing w:val="-15"/>
        </w:rPr>
        <w:t xml:space="preserve"> </w:t>
      </w:r>
      <w:r w:rsidRPr="00EF298D">
        <w:rPr>
          <w:b/>
        </w:rPr>
        <w:t>engineer</w:t>
      </w:r>
      <w:r w:rsidRPr="00EF298D">
        <w:rPr>
          <w:b/>
          <w:spacing w:val="-15"/>
        </w:rPr>
        <w:t xml:space="preserve"> </w:t>
      </w:r>
      <w:r w:rsidRPr="00EF298D">
        <w:rPr>
          <w:b/>
        </w:rPr>
        <w:t>and</w:t>
      </w:r>
      <w:r w:rsidRPr="00EF298D">
        <w:rPr>
          <w:b/>
          <w:spacing w:val="-15"/>
        </w:rPr>
        <w:t xml:space="preserve"> </w:t>
      </w:r>
      <w:r w:rsidRPr="00EF298D">
        <w:rPr>
          <w:b/>
        </w:rPr>
        <w:t>society</w:t>
      </w:r>
      <w:r w:rsidRPr="00EF298D">
        <w:t>:</w:t>
      </w:r>
      <w:r w:rsidRPr="00EF298D">
        <w:rPr>
          <w:spacing w:val="-15"/>
        </w:rPr>
        <w:t xml:space="preserve"> </w:t>
      </w:r>
      <w:r w:rsidRPr="00EF298D">
        <w:t>Apply</w:t>
      </w:r>
      <w:r w:rsidRPr="00EF298D">
        <w:rPr>
          <w:spacing w:val="-10"/>
        </w:rPr>
        <w:t xml:space="preserve"> </w:t>
      </w:r>
      <w:r w:rsidRPr="00EF298D">
        <w:t>reasoning</w:t>
      </w:r>
      <w:r w:rsidRPr="00EF298D">
        <w:rPr>
          <w:spacing w:val="-11"/>
        </w:rPr>
        <w:t xml:space="preserve"> </w:t>
      </w:r>
      <w:r w:rsidRPr="00EF298D">
        <w:t>informed</w:t>
      </w:r>
      <w:r w:rsidRPr="00EF298D">
        <w:rPr>
          <w:spacing w:val="-11"/>
        </w:rPr>
        <w:t xml:space="preserve"> </w:t>
      </w:r>
      <w:r w:rsidRPr="00EF298D">
        <w:t>by</w:t>
      </w:r>
      <w:r w:rsidRPr="00EF298D">
        <w:rPr>
          <w:spacing w:val="-11"/>
        </w:rPr>
        <w:t xml:space="preserve"> </w:t>
      </w:r>
      <w:r w:rsidRPr="00EF298D">
        <w:t>the</w:t>
      </w:r>
      <w:r w:rsidRPr="00EF298D">
        <w:rPr>
          <w:spacing w:val="-11"/>
        </w:rPr>
        <w:t xml:space="preserve"> </w:t>
      </w:r>
      <w:r w:rsidRPr="00EF298D">
        <w:t>contextual</w:t>
      </w:r>
      <w:r w:rsidRPr="00EF298D">
        <w:rPr>
          <w:spacing w:val="-10"/>
        </w:rPr>
        <w:t xml:space="preserve"> </w:t>
      </w:r>
      <w:r w:rsidRPr="00EF298D">
        <w:t>knowledge</w:t>
      </w:r>
      <w:r w:rsidRPr="00EF298D">
        <w:rPr>
          <w:spacing w:val="-12"/>
        </w:rPr>
        <w:t xml:space="preserve"> </w:t>
      </w:r>
      <w:r w:rsidRPr="00EF298D">
        <w:t>to</w:t>
      </w:r>
      <w:r w:rsidRPr="00EF298D">
        <w:rPr>
          <w:spacing w:val="-10"/>
        </w:rPr>
        <w:t xml:space="preserve"> </w:t>
      </w:r>
      <w:r w:rsidRPr="00EF298D">
        <w:t>assess</w:t>
      </w:r>
      <w:r w:rsidRPr="00EF298D">
        <w:rPr>
          <w:spacing w:val="-11"/>
        </w:rPr>
        <w:t xml:space="preserve"> </w:t>
      </w:r>
      <w:r w:rsidRPr="00EF298D">
        <w:t>societal, health,</w:t>
      </w:r>
      <w:r w:rsidRPr="00EF298D">
        <w:rPr>
          <w:spacing w:val="-13"/>
        </w:rPr>
        <w:t xml:space="preserve"> </w:t>
      </w:r>
      <w:r w:rsidRPr="00EF298D">
        <w:t>safety,</w:t>
      </w:r>
      <w:r w:rsidRPr="00EF298D">
        <w:rPr>
          <w:spacing w:val="-13"/>
        </w:rPr>
        <w:t xml:space="preserve"> </w:t>
      </w:r>
      <w:r w:rsidRPr="00EF298D">
        <w:t>legal</w:t>
      </w:r>
      <w:r w:rsidRPr="00EF298D">
        <w:rPr>
          <w:spacing w:val="-11"/>
        </w:rPr>
        <w:t xml:space="preserve"> </w:t>
      </w:r>
      <w:r w:rsidRPr="00EF298D">
        <w:t>and</w:t>
      </w:r>
      <w:r w:rsidRPr="00EF298D">
        <w:rPr>
          <w:spacing w:val="-13"/>
        </w:rPr>
        <w:t xml:space="preserve"> </w:t>
      </w:r>
      <w:r w:rsidRPr="00EF298D">
        <w:t>cultural</w:t>
      </w:r>
      <w:r w:rsidRPr="00EF298D">
        <w:rPr>
          <w:spacing w:val="-13"/>
        </w:rPr>
        <w:t xml:space="preserve"> </w:t>
      </w:r>
      <w:r w:rsidRPr="00EF298D">
        <w:t>issues</w:t>
      </w:r>
      <w:r w:rsidRPr="00EF298D">
        <w:rPr>
          <w:spacing w:val="-13"/>
        </w:rPr>
        <w:t xml:space="preserve"> </w:t>
      </w:r>
      <w:r w:rsidRPr="00EF298D">
        <w:t>and</w:t>
      </w:r>
      <w:r w:rsidRPr="00EF298D">
        <w:rPr>
          <w:spacing w:val="-13"/>
        </w:rPr>
        <w:t xml:space="preserve"> </w:t>
      </w:r>
      <w:r w:rsidRPr="00EF298D">
        <w:t>the</w:t>
      </w:r>
      <w:r w:rsidRPr="00EF298D">
        <w:rPr>
          <w:spacing w:val="-14"/>
        </w:rPr>
        <w:t xml:space="preserve"> </w:t>
      </w:r>
      <w:r w:rsidRPr="00EF298D">
        <w:t>consequent</w:t>
      </w:r>
      <w:r w:rsidRPr="00EF298D">
        <w:rPr>
          <w:spacing w:val="-13"/>
        </w:rPr>
        <w:t xml:space="preserve"> </w:t>
      </w:r>
      <w:r w:rsidRPr="00EF298D">
        <w:t>responsibilities</w:t>
      </w:r>
      <w:r w:rsidRPr="00EF298D">
        <w:rPr>
          <w:spacing w:val="-13"/>
        </w:rPr>
        <w:t xml:space="preserve"> </w:t>
      </w:r>
      <w:r w:rsidRPr="00EF298D">
        <w:t>relevant</w:t>
      </w:r>
      <w:r w:rsidRPr="00EF298D">
        <w:rPr>
          <w:spacing w:val="-13"/>
        </w:rPr>
        <w:t xml:space="preserve"> </w:t>
      </w:r>
      <w:r w:rsidRPr="00EF298D">
        <w:t>to</w:t>
      </w:r>
      <w:r w:rsidRPr="00EF298D">
        <w:rPr>
          <w:spacing w:val="-13"/>
        </w:rPr>
        <w:t xml:space="preserve"> </w:t>
      </w:r>
      <w:r w:rsidRPr="00EF298D">
        <w:t>the</w:t>
      </w:r>
      <w:r w:rsidRPr="00EF298D">
        <w:rPr>
          <w:spacing w:val="-14"/>
        </w:rPr>
        <w:t xml:space="preserve"> </w:t>
      </w:r>
      <w:r w:rsidRPr="00EF298D">
        <w:t>professional engineering practice.</w:t>
      </w:r>
    </w:p>
    <w:p w14:paraId="076D7FFF" w14:textId="77777777" w:rsidR="00EF298D" w:rsidRPr="00EF298D" w:rsidRDefault="00EF298D" w:rsidP="00EF298D">
      <w:pPr>
        <w:pStyle w:val="BodyText"/>
        <w:spacing w:before="151" w:line="379" w:lineRule="auto"/>
        <w:ind w:left="136" w:right="160" w:hanging="10"/>
        <w:jc w:val="both"/>
      </w:pPr>
      <w:r w:rsidRPr="00EF298D">
        <w:rPr>
          <w:b/>
        </w:rPr>
        <w:t>Environment and sustainability</w:t>
      </w:r>
      <w:r w:rsidRPr="00EF298D">
        <w:t xml:space="preserve">: Understand the impact of the professional engineering solutions in societal and environmental contexts, and demonstrate the knowledge of, and need for sustainable </w:t>
      </w:r>
      <w:r w:rsidRPr="00EF298D">
        <w:rPr>
          <w:spacing w:val="-2"/>
        </w:rPr>
        <w:t>development.</w:t>
      </w:r>
    </w:p>
    <w:p w14:paraId="0ED41762" w14:textId="77777777" w:rsidR="00EF298D" w:rsidRPr="00EF298D" w:rsidRDefault="00EF298D" w:rsidP="00EF298D">
      <w:pPr>
        <w:pStyle w:val="BodyText"/>
        <w:spacing w:before="149" w:line="376" w:lineRule="auto"/>
        <w:ind w:left="136" w:right="163" w:hanging="10"/>
        <w:jc w:val="both"/>
      </w:pPr>
      <w:r w:rsidRPr="00EF298D">
        <w:rPr>
          <w:b/>
        </w:rPr>
        <w:t>Ethics</w:t>
      </w:r>
      <w:r w:rsidRPr="00EF298D">
        <w:t>:</w:t>
      </w:r>
      <w:r w:rsidRPr="00EF298D">
        <w:rPr>
          <w:spacing w:val="-14"/>
        </w:rPr>
        <w:t xml:space="preserve"> </w:t>
      </w:r>
      <w:r w:rsidRPr="00EF298D">
        <w:t>Apply ethical principles and commit to professional ethics and responsibilities</w:t>
      </w:r>
      <w:r w:rsidRPr="00EF298D">
        <w:rPr>
          <w:spacing w:val="-1"/>
        </w:rPr>
        <w:t xml:space="preserve"> </w:t>
      </w:r>
      <w:r w:rsidRPr="00EF298D">
        <w:t>and norms of the engineering practice.</w:t>
      </w:r>
    </w:p>
    <w:p w14:paraId="7991B17C" w14:textId="77777777" w:rsidR="00EF298D" w:rsidRPr="00EF298D" w:rsidRDefault="00EF298D" w:rsidP="00EF298D">
      <w:pPr>
        <w:pStyle w:val="BodyText"/>
        <w:spacing w:before="153" w:line="379" w:lineRule="auto"/>
        <w:ind w:left="136" w:right="162" w:hanging="10"/>
        <w:jc w:val="both"/>
      </w:pPr>
      <w:r w:rsidRPr="00EF298D">
        <w:rPr>
          <w:b/>
        </w:rPr>
        <w:t>Individual and team work</w:t>
      </w:r>
      <w:r w:rsidRPr="00EF298D">
        <w:t>: Function effectively as an individual, and as a member or leader in diverse teams, and in multidisciplinary settings.</w:t>
      </w:r>
    </w:p>
    <w:p w14:paraId="6552ECAA" w14:textId="77777777" w:rsidR="00EF298D" w:rsidRPr="00EF298D" w:rsidRDefault="00EF298D" w:rsidP="00EF298D">
      <w:pPr>
        <w:pStyle w:val="BodyText"/>
        <w:spacing w:before="151" w:line="379" w:lineRule="auto"/>
        <w:ind w:left="136" w:right="160" w:hanging="10"/>
        <w:jc w:val="both"/>
      </w:pPr>
      <w:r w:rsidRPr="00EF298D">
        <w:rPr>
          <w:b/>
        </w:rPr>
        <w:t>Communication</w:t>
      </w:r>
      <w:r w:rsidRPr="00EF298D">
        <w:t>: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394E1119" w14:textId="77777777" w:rsidR="00EF298D" w:rsidRPr="00EF298D" w:rsidRDefault="00EF298D" w:rsidP="00EF298D">
      <w:pPr>
        <w:pStyle w:val="BodyText"/>
        <w:spacing w:before="149" w:line="379" w:lineRule="auto"/>
        <w:ind w:left="136" w:right="159" w:hanging="10"/>
        <w:jc w:val="both"/>
      </w:pPr>
      <w:r w:rsidRPr="00EF298D">
        <w:rPr>
          <w:b/>
        </w:rPr>
        <w:t>Project management and finance</w:t>
      </w:r>
      <w:r w:rsidRPr="00EF298D">
        <w:t>: Demonstrate knowledge and understanding of the engineering and</w:t>
      </w:r>
      <w:r w:rsidRPr="00EF298D">
        <w:rPr>
          <w:spacing w:val="-5"/>
        </w:rPr>
        <w:t xml:space="preserve"> </w:t>
      </w:r>
      <w:r w:rsidRPr="00EF298D">
        <w:t>management</w:t>
      </w:r>
      <w:r w:rsidRPr="00EF298D">
        <w:rPr>
          <w:spacing w:val="-5"/>
        </w:rPr>
        <w:t xml:space="preserve"> </w:t>
      </w:r>
      <w:r w:rsidRPr="00EF298D">
        <w:t>principles</w:t>
      </w:r>
      <w:r w:rsidRPr="00EF298D">
        <w:rPr>
          <w:spacing w:val="-5"/>
        </w:rPr>
        <w:t xml:space="preserve"> </w:t>
      </w:r>
      <w:r w:rsidRPr="00EF298D">
        <w:t>and</w:t>
      </w:r>
      <w:r w:rsidRPr="00EF298D">
        <w:rPr>
          <w:spacing w:val="-3"/>
        </w:rPr>
        <w:t xml:space="preserve"> </w:t>
      </w:r>
      <w:r w:rsidRPr="00EF298D">
        <w:t>apply</w:t>
      </w:r>
      <w:r w:rsidRPr="00EF298D">
        <w:rPr>
          <w:spacing w:val="-4"/>
        </w:rPr>
        <w:t xml:space="preserve"> </w:t>
      </w:r>
      <w:r w:rsidRPr="00EF298D">
        <w:t>these</w:t>
      </w:r>
      <w:r w:rsidRPr="00EF298D">
        <w:rPr>
          <w:spacing w:val="-6"/>
        </w:rPr>
        <w:t xml:space="preserve"> </w:t>
      </w:r>
      <w:r w:rsidRPr="00EF298D">
        <w:t>to</w:t>
      </w:r>
      <w:r w:rsidRPr="00EF298D">
        <w:rPr>
          <w:spacing w:val="-4"/>
        </w:rPr>
        <w:t xml:space="preserve"> </w:t>
      </w:r>
      <w:r w:rsidRPr="00EF298D">
        <w:t>one’s</w:t>
      </w:r>
      <w:r w:rsidRPr="00EF298D">
        <w:rPr>
          <w:spacing w:val="-5"/>
        </w:rPr>
        <w:t xml:space="preserve"> </w:t>
      </w:r>
      <w:r w:rsidRPr="00EF298D">
        <w:t>own</w:t>
      </w:r>
      <w:r w:rsidRPr="00EF298D">
        <w:rPr>
          <w:spacing w:val="-5"/>
        </w:rPr>
        <w:t xml:space="preserve"> </w:t>
      </w:r>
      <w:r w:rsidRPr="00EF298D">
        <w:t>work,</w:t>
      </w:r>
      <w:r w:rsidRPr="00EF298D">
        <w:rPr>
          <w:spacing w:val="-3"/>
        </w:rPr>
        <w:t xml:space="preserve"> </w:t>
      </w:r>
      <w:r w:rsidRPr="00EF298D">
        <w:t>as</w:t>
      </w:r>
      <w:r w:rsidRPr="00EF298D">
        <w:rPr>
          <w:spacing w:val="-3"/>
        </w:rPr>
        <w:t xml:space="preserve"> </w:t>
      </w:r>
      <w:r w:rsidRPr="00EF298D">
        <w:t>a</w:t>
      </w:r>
      <w:r w:rsidRPr="00EF298D">
        <w:rPr>
          <w:spacing w:val="-6"/>
        </w:rPr>
        <w:t xml:space="preserve"> </w:t>
      </w:r>
      <w:r w:rsidRPr="00EF298D">
        <w:t>member</w:t>
      </w:r>
      <w:r w:rsidRPr="00EF298D">
        <w:rPr>
          <w:spacing w:val="-6"/>
        </w:rPr>
        <w:t xml:space="preserve"> </w:t>
      </w:r>
      <w:r w:rsidRPr="00EF298D">
        <w:t>and</w:t>
      </w:r>
      <w:r w:rsidRPr="00EF298D">
        <w:rPr>
          <w:spacing w:val="-3"/>
        </w:rPr>
        <w:t xml:space="preserve"> </w:t>
      </w:r>
      <w:r w:rsidRPr="00EF298D">
        <w:t>leader</w:t>
      </w:r>
      <w:r w:rsidRPr="00EF298D">
        <w:rPr>
          <w:spacing w:val="-6"/>
        </w:rPr>
        <w:t xml:space="preserve"> </w:t>
      </w:r>
      <w:r w:rsidRPr="00EF298D">
        <w:t>in</w:t>
      </w:r>
      <w:r w:rsidRPr="00EF298D">
        <w:rPr>
          <w:spacing w:val="-2"/>
        </w:rPr>
        <w:t xml:space="preserve"> </w:t>
      </w:r>
      <w:r w:rsidRPr="00EF298D">
        <w:t>a</w:t>
      </w:r>
      <w:r w:rsidRPr="00EF298D">
        <w:rPr>
          <w:spacing w:val="-5"/>
        </w:rPr>
        <w:t xml:space="preserve"> </w:t>
      </w:r>
      <w:r w:rsidRPr="00EF298D">
        <w:t>team,</w:t>
      </w:r>
      <w:r w:rsidRPr="00EF298D">
        <w:rPr>
          <w:spacing w:val="-4"/>
        </w:rPr>
        <w:t xml:space="preserve"> </w:t>
      </w:r>
      <w:r w:rsidRPr="00EF298D">
        <w:t>to manage projects and in multidisciplinary environments.</w:t>
      </w:r>
    </w:p>
    <w:p w14:paraId="02F2AFAC" w14:textId="77777777" w:rsidR="00EF298D" w:rsidRPr="00EF298D" w:rsidRDefault="00EF298D" w:rsidP="00EF298D">
      <w:pPr>
        <w:pStyle w:val="BodyText"/>
        <w:spacing w:before="151" w:line="376" w:lineRule="auto"/>
        <w:ind w:left="136" w:right="162" w:hanging="10"/>
        <w:jc w:val="both"/>
      </w:pPr>
      <w:r w:rsidRPr="00EF298D">
        <w:rPr>
          <w:b/>
        </w:rPr>
        <w:t>Life-long learning</w:t>
      </w:r>
      <w:r w:rsidRPr="00EF298D">
        <w:t>: Recognize the need for, and have the preparation and ability to engage in independent and life-long learning in the broadest context of technological change.</w:t>
      </w:r>
    </w:p>
    <w:p w14:paraId="334A06D1" w14:textId="77777777" w:rsidR="00EF298D" w:rsidRPr="00EF298D" w:rsidRDefault="00EF298D" w:rsidP="00EF298D">
      <w:pPr>
        <w:pStyle w:val="BodyText"/>
      </w:pPr>
    </w:p>
    <w:p w14:paraId="39F455A6" w14:textId="77777777" w:rsidR="00EF298D" w:rsidRPr="00EF298D" w:rsidRDefault="00EF298D" w:rsidP="00EF298D">
      <w:pPr>
        <w:pStyle w:val="BodyText"/>
      </w:pPr>
    </w:p>
    <w:p w14:paraId="13ABDDCA" w14:textId="77777777" w:rsidR="00EF298D" w:rsidRPr="00EF298D" w:rsidRDefault="00EF298D" w:rsidP="00EF298D">
      <w:pPr>
        <w:ind w:left="168" w:right="182"/>
        <w:jc w:val="center"/>
        <w:rPr>
          <w:rFonts w:ascii="Times New Roman" w:hAnsi="Times New Roman" w:cs="Times New Roman"/>
          <w:b/>
          <w:sz w:val="28"/>
        </w:rPr>
      </w:pPr>
      <w:r w:rsidRPr="00EF298D">
        <w:rPr>
          <w:rFonts w:ascii="Times New Roman" w:hAnsi="Times New Roman" w:cs="Times New Roman"/>
          <w:b/>
          <w:sz w:val="28"/>
        </w:rPr>
        <w:t>PROGRAM</w:t>
      </w:r>
      <w:r w:rsidRPr="00EF298D">
        <w:rPr>
          <w:rFonts w:ascii="Times New Roman" w:hAnsi="Times New Roman" w:cs="Times New Roman"/>
          <w:b/>
          <w:spacing w:val="-10"/>
          <w:sz w:val="28"/>
        </w:rPr>
        <w:t xml:space="preserve"> </w:t>
      </w:r>
      <w:r w:rsidRPr="00EF298D">
        <w:rPr>
          <w:rFonts w:ascii="Times New Roman" w:hAnsi="Times New Roman" w:cs="Times New Roman"/>
          <w:b/>
          <w:sz w:val="28"/>
        </w:rPr>
        <w:t>SPECIFIC</w:t>
      </w:r>
      <w:r w:rsidRPr="00EF298D">
        <w:rPr>
          <w:rFonts w:ascii="Times New Roman" w:hAnsi="Times New Roman" w:cs="Times New Roman"/>
          <w:b/>
          <w:spacing w:val="-9"/>
          <w:sz w:val="28"/>
        </w:rPr>
        <w:t xml:space="preserve"> </w:t>
      </w:r>
      <w:r w:rsidRPr="00EF298D">
        <w:rPr>
          <w:rFonts w:ascii="Times New Roman" w:hAnsi="Times New Roman" w:cs="Times New Roman"/>
          <w:b/>
          <w:spacing w:val="-2"/>
          <w:sz w:val="28"/>
        </w:rPr>
        <w:t>OUTCOME</w:t>
      </w:r>
    </w:p>
    <w:p w14:paraId="43683C8A" w14:textId="77777777" w:rsidR="00EF298D" w:rsidRPr="00EF298D" w:rsidRDefault="00EF298D" w:rsidP="00EF298D">
      <w:pPr>
        <w:pStyle w:val="BodyText"/>
        <w:spacing w:before="318" w:line="376" w:lineRule="auto"/>
        <w:ind w:left="136" w:right="161" w:hanging="10"/>
        <w:jc w:val="both"/>
      </w:pPr>
      <w:r w:rsidRPr="00EF298D">
        <w:rPr>
          <w:b/>
        </w:rPr>
        <w:t>PSO-1</w:t>
      </w:r>
      <w:r w:rsidRPr="00EF298D">
        <w:t>: Ability to understand the principles and working of hardware and software aspects in information technology.</w:t>
      </w:r>
    </w:p>
    <w:p w14:paraId="3BF123BA" w14:textId="18EB258C" w:rsidR="00EF298D" w:rsidRDefault="00EF298D" w:rsidP="00EF298D">
      <w:pPr>
        <w:pStyle w:val="BodyText"/>
        <w:spacing w:before="154"/>
        <w:jc w:val="both"/>
        <w:rPr>
          <w:rFonts w:ascii="Times New Roman Bold" w:eastAsia="Times New Roman Bold" w:hAnsi="Times New Roman Bold" w:cs="Times New Roman Bold"/>
          <w:b/>
          <w:bCs/>
          <w:color w:val="000000"/>
          <w:sz w:val="28"/>
          <w:szCs w:val="28"/>
        </w:rPr>
      </w:pPr>
      <w:r w:rsidRPr="00EF298D">
        <w:rPr>
          <w:b/>
        </w:rPr>
        <w:t>PSO-2</w:t>
      </w:r>
      <w:r w:rsidRPr="00EF298D">
        <w:t>:</w:t>
      </w:r>
      <w:r w:rsidRPr="00EF298D">
        <w:rPr>
          <w:spacing w:val="-15"/>
        </w:rPr>
        <w:t xml:space="preserve"> </w:t>
      </w:r>
      <w:r w:rsidRPr="00EF298D">
        <w:t>Ability</w:t>
      </w:r>
      <w:r w:rsidRPr="00EF298D">
        <w:rPr>
          <w:spacing w:val="-1"/>
        </w:rPr>
        <w:t xml:space="preserve"> </w:t>
      </w:r>
      <w:r w:rsidRPr="00EF298D">
        <w:t>to</w:t>
      </w:r>
      <w:r w:rsidRPr="00EF298D">
        <w:rPr>
          <w:spacing w:val="-1"/>
        </w:rPr>
        <w:t xml:space="preserve"> </w:t>
      </w:r>
      <w:r w:rsidRPr="00EF298D">
        <w:t>explore</w:t>
      </w:r>
      <w:r w:rsidRPr="00EF298D">
        <w:rPr>
          <w:spacing w:val="-3"/>
        </w:rPr>
        <w:t xml:space="preserve"> </w:t>
      </w:r>
      <w:r w:rsidRPr="00EF298D">
        <w:t>and</w:t>
      </w:r>
      <w:r w:rsidRPr="00EF298D">
        <w:rPr>
          <w:spacing w:val="-1"/>
        </w:rPr>
        <w:t xml:space="preserve"> </w:t>
      </w:r>
      <w:r w:rsidRPr="00EF298D">
        <w:t>develop</w:t>
      </w:r>
      <w:r w:rsidRPr="00EF298D">
        <w:rPr>
          <w:spacing w:val="-1"/>
        </w:rPr>
        <w:t xml:space="preserve"> </w:t>
      </w:r>
      <w:r w:rsidRPr="00EF298D">
        <w:t>innovative</w:t>
      </w:r>
      <w:r w:rsidRPr="00EF298D">
        <w:rPr>
          <w:spacing w:val="1"/>
        </w:rPr>
        <w:t xml:space="preserve"> </w:t>
      </w:r>
      <w:r w:rsidRPr="00EF298D">
        <w:t>ideas</w:t>
      </w:r>
      <w:r w:rsidRPr="00EF298D">
        <w:rPr>
          <w:spacing w:val="-2"/>
        </w:rPr>
        <w:t xml:space="preserve"> </w:t>
      </w:r>
      <w:r w:rsidRPr="00EF298D">
        <w:t>to</w:t>
      </w:r>
      <w:r w:rsidRPr="00EF298D">
        <w:rPr>
          <w:spacing w:val="-1"/>
        </w:rPr>
        <w:t xml:space="preserve"> </w:t>
      </w:r>
      <w:r w:rsidRPr="00EF298D">
        <w:t>solve</w:t>
      </w:r>
      <w:r w:rsidRPr="00EF298D">
        <w:rPr>
          <w:spacing w:val="-1"/>
        </w:rPr>
        <w:t xml:space="preserve"> </w:t>
      </w:r>
      <w:r w:rsidRPr="00EF298D">
        <w:t>real</w:t>
      </w:r>
      <w:r w:rsidRPr="00EF298D">
        <w:rPr>
          <w:spacing w:val="-1"/>
        </w:rPr>
        <w:t xml:space="preserve"> </w:t>
      </w:r>
      <w:r w:rsidRPr="00EF298D">
        <w:t>world problems</w:t>
      </w:r>
      <w:r w:rsidRPr="00EF298D">
        <w:rPr>
          <w:spacing w:val="-2"/>
        </w:rPr>
        <w:t xml:space="preserve"> </w:t>
      </w:r>
      <w:r w:rsidRPr="00EF298D">
        <w:t>using</w:t>
      </w:r>
      <w:r w:rsidRPr="00EF298D">
        <w:rPr>
          <w:spacing w:val="-1"/>
        </w:rPr>
        <w:t xml:space="preserve"> </w:t>
      </w:r>
      <w:r w:rsidRPr="00EF298D">
        <w:t>IT</w:t>
      </w:r>
      <w:r w:rsidRPr="00EF298D">
        <w:rPr>
          <w:spacing w:val="-6"/>
        </w:rPr>
        <w:t xml:space="preserve"> </w:t>
      </w:r>
      <w:r w:rsidRPr="00EF298D">
        <w:rPr>
          <w:spacing w:val="-2"/>
        </w:rPr>
        <w:t>skills.</w:t>
      </w:r>
    </w:p>
    <w:p w14:paraId="36A67769" w14:textId="562D1588" w:rsidR="000E713C" w:rsidRDefault="00EF298D" w:rsidP="00487B8E">
      <w:pPr>
        <w:jc w:val="center"/>
      </w:pPr>
      <w:r>
        <w:rPr>
          <w:rFonts w:ascii="Times New Roman Bold" w:eastAsia="Times New Roman Bold" w:hAnsi="Times New Roman Bold" w:cs="Times New Roman Bold"/>
          <w:b/>
          <w:bCs/>
          <w:color w:val="000000"/>
          <w:sz w:val="28"/>
          <w:szCs w:val="28"/>
        </w:rPr>
        <w:br w:type="page"/>
      </w:r>
      <w:r w:rsidR="00EC2C73">
        <w:rPr>
          <w:rFonts w:ascii="Times New Roman Bold" w:eastAsia="Times New Roman Bold" w:hAnsi="Times New Roman Bold" w:cs="Times New Roman Bold"/>
          <w:b/>
          <w:bCs/>
          <w:color w:val="000000"/>
          <w:sz w:val="28"/>
          <w:szCs w:val="28"/>
        </w:rPr>
        <w:lastRenderedPageBreak/>
        <w:t>DECLARATION</w:t>
      </w:r>
    </w:p>
    <w:p w14:paraId="2B3FCD04" w14:textId="364953DD" w:rsidR="000E713C" w:rsidRDefault="00EC2C73">
      <w:pPr>
        <w:spacing w:before="120" w:after="120" w:line="360" w:lineRule="auto"/>
        <w:jc w:val="both"/>
        <w:rPr>
          <w:rFonts w:ascii="Times New Roman" w:eastAsia="Times New Roman" w:hAnsi="Times New Roman" w:cs="Times New Roman"/>
          <w:color w:val="000000" w:themeColor="text1"/>
        </w:rPr>
      </w:pPr>
      <w:r w:rsidRPr="7D92DC28">
        <w:rPr>
          <w:rFonts w:ascii="Times New Roman" w:eastAsia="Times New Roman" w:hAnsi="Times New Roman" w:cs="Times New Roman"/>
          <w:color w:val="000000" w:themeColor="text1"/>
        </w:rPr>
        <w:t>This to certify that the material embodied in this minor project – Project title “</w:t>
      </w:r>
      <w:r w:rsidRPr="7D92DC28">
        <w:rPr>
          <w:rFonts w:ascii="Times New Roman Bold" w:eastAsia="Times New Roman Bold" w:hAnsi="Times New Roman Bold" w:cs="Times New Roman Bold"/>
          <w:b/>
          <w:color w:val="000000" w:themeColor="text1"/>
        </w:rPr>
        <w:t>Multi-Sensor Flood Detection in Indian Regions Using Prithvi 600M Foundation Model</w:t>
      </w:r>
      <w:r w:rsidRPr="7D92DC28">
        <w:rPr>
          <w:rFonts w:ascii="Times New Roman" w:eastAsia="Times New Roman" w:hAnsi="Times New Roman" w:cs="Times New Roman"/>
          <w:color w:val="000000" w:themeColor="text1"/>
        </w:rPr>
        <w:t xml:space="preserve">” being submitted in the partial fulfillment of the requirement for the award of the </w:t>
      </w:r>
      <w:r w:rsidR="446DB6B1" w:rsidRPr="7D92DC28">
        <w:rPr>
          <w:rFonts w:ascii="Times New Roman" w:eastAsia="Times New Roman" w:hAnsi="Times New Roman" w:cs="Times New Roman"/>
          <w:color w:val="000000" w:themeColor="text1"/>
        </w:rPr>
        <w:t>B</w:t>
      </w:r>
      <w:r w:rsidR="00FC47F4" w:rsidRPr="7D92DC28">
        <w:rPr>
          <w:rFonts w:ascii="Times New Roman" w:eastAsia="Times New Roman" w:hAnsi="Times New Roman" w:cs="Times New Roman"/>
          <w:color w:val="000000" w:themeColor="text1"/>
        </w:rPr>
        <w:t xml:space="preserve">achelor </w:t>
      </w:r>
      <w:r w:rsidR="6F7CA091" w:rsidRPr="7D92DC28">
        <w:rPr>
          <w:rFonts w:ascii="Times New Roman" w:eastAsia="Times New Roman" w:hAnsi="Times New Roman" w:cs="Times New Roman"/>
          <w:color w:val="000000" w:themeColor="text1"/>
        </w:rPr>
        <w:t>D</w:t>
      </w:r>
      <w:r w:rsidR="00FC47F4" w:rsidRPr="7D92DC28">
        <w:rPr>
          <w:rFonts w:ascii="Times New Roman" w:eastAsia="Times New Roman" w:hAnsi="Times New Roman" w:cs="Times New Roman"/>
          <w:color w:val="000000" w:themeColor="text1"/>
        </w:rPr>
        <w:t>egree</w:t>
      </w:r>
      <w:r w:rsidRPr="7D92DC28">
        <w:rPr>
          <w:rFonts w:ascii="Times New Roman" w:eastAsia="Times New Roman" w:hAnsi="Times New Roman" w:cs="Times New Roman"/>
          <w:color w:val="000000" w:themeColor="text1"/>
        </w:rPr>
        <w:t xml:space="preserve"> in </w:t>
      </w:r>
      <w:r w:rsidR="73E11174" w:rsidRPr="28CE9E01">
        <w:rPr>
          <w:rFonts w:ascii="Times New Roman" w:eastAsia="Times New Roman" w:hAnsi="Times New Roman" w:cs="Times New Roman"/>
          <w:color w:val="000000" w:themeColor="text1"/>
        </w:rPr>
        <w:t>I</w:t>
      </w:r>
      <w:r w:rsidR="00FC47F4" w:rsidRPr="28CE9E01">
        <w:rPr>
          <w:rFonts w:ascii="Times New Roman" w:eastAsia="Times New Roman" w:hAnsi="Times New Roman" w:cs="Times New Roman"/>
          <w:color w:val="000000" w:themeColor="text1"/>
        </w:rPr>
        <w:t>nformation</w:t>
      </w:r>
      <w:r w:rsidRPr="7D92DC28">
        <w:rPr>
          <w:rFonts w:ascii="Times New Roman" w:eastAsia="Times New Roman" w:hAnsi="Times New Roman" w:cs="Times New Roman"/>
          <w:color w:val="000000" w:themeColor="text1"/>
        </w:rPr>
        <w:t xml:space="preserve"> </w:t>
      </w:r>
      <w:r w:rsidR="3FBCF95F" w:rsidRPr="1DEFD98F">
        <w:rPr>
          <w:rFonts w:ascii="Times New Roman" w:eastAsia="Times New Roman" w:hAnsi="Times New Roman" w:cs="Times New Roman"/>
          <w:color w:val="000000" w:themeColor="text1"/>
        </w:rPr>
        <w:t>T</w:t>
      </w:r>
      <w:r w:rsidR="00FC47F4" w:rsidRPr="1DEFD98F">
        <w:rPr>
          <w:rFonts w:ascii="Times New Roman" w:eastAsia="Times New Roman" w:hAnsi="Times New Roman" w:cs="Times New Roman"/>
          <w:color w:val="000000" w:themeColor="text1"/>
        </w:rPr>
        <w:t>echnology</w:t>
      </w:r>
      <w:r w:rsidRPr="7D92DC28">
        <w:rPr>
          <w:rFonts w:ascii="Times New Roman" w:eastAsia="Times New Roman" w:hAnsi="Times New Roman" w:cs="Times New Roman"/>
          <w:color w:val="000000" w:themeColor="text1"/>
        </w:rPr>
        <w:t xml:space="preserve"> is based on my original work. It is further certified that this minor project- dissertation work has not been submitted in full or in part to this university or any other university for the award of any degree or diploma. My indebtedness to other work has been duly acknowledge at the relevant places. </w:t>
      </w:r>
    </w:p>
    <w:p w14:paraId="49A8CC13" w14:textId="77777777" w:rsidR="000E713C" w:rsidRDefault="00EC2C73">
      <w:pPr>
        <w:spacing w:before="120" w:after="120" w:line="360" w:lineRule="auto"/>
      </w:pP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rPr>
        <w:t xml:space="preserve"> </w:t>
      </w:r>
    </w:p>
    <w:p w14:paraId="6BA9C287" w14:textId="77777777" w:rsidR="000E713C" w:rsidRDefault="00EC2C73">
      <w:pPr>
        <w:spacing w:before="120" w:after="120" w:line="360" w:lineRule="auto"/>
      </w:pP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rPr>
        <w:t xml:space="preserve"> </w:t>
      </w:r>
    </w:p>
    <w:p w14:paraId="6A9895C6" w14:textId="77777777" w:rsidR="000E713C" w:rsidRDefault="00EC2C73">
      <w:pPr>
        <w:spacing w:before="120" w:after="120" w:line="360" w:lineRule="auto"/>
      </w:pP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rPr>
        <w:t xml:space="preserve"> </w:t>
      </w:r>
    </w:p>
    <w:p w14:paraId="7AB6B9F2" w14:textId="77777777" w:rsidR="000E713C" w:rsidRDefault="00EC2C73">
      <w:pPr>
        <w:spacing w:before="120" w:after="120" w:line="360" w:lineRule="auto"/>
        <w:jc w:val="both"/>
        <w:rPr>
          <w:rFonts w:ascii="Times New Roman" w:eastAsia="Times New Roman" w:hAnsi="Times New Roman" w:cs="Times New Roman"/>
          <w:i/>
          <w:color w:val="000000" w:themeColor="text1"/>
          <w:sz w:val="22"/>
          <w:szCs w:val="22"/>
        </w:rPr>
      </w:pPr>
      <w:bookmarkStart w:id="0" w:name="_Hlk215424314"/>
      <w:r w:rsidRPr="5BC23713">
        <w:rPr>
          <w:rFonts w:ascii="Times New Roman" w:eastAsia="Times New Roman" w:hAnsi="Times New Roman" w:cs="Times New Roman"/>
          <w:i/>
          <w:color w:val="000000" w:themeColor="text1"/>
          <w:sz w:val="22"/>
          <w:szCs w:val="22"/>
        </w:rPr>
        <w:t xml:space="preserve">Nipun Goel (01096303122) </w:t>
      </w:r>
    </w:p>
    <w:p w14:paraId="4F088421" w14:textId="77777777" w:rsidR="000E713C" w:rsidRDefault="00EC2C73">
      <w:pPr>
        <w:spacing w:before="120" w:after="120" w:line="360" w:lineRule="auto"/>
        <w:jc w:val="both"/>
        <w:rPr>
          <w:rFonts w:ascii="Times New Roman" w:eastAsia="Times New Roman" w:hAnsi="Times New Roman" w:cs="Times New Roman"/>
          <w:i/>
          <w:color w:val="000000" w:themeColor="text1"/>
          <w:sz w:val="22"/>
          <w:szCs w:val="22"/>
        </w:rPr>
      </w:pPr>
      <w:r w:rsidRPr="5BC23713">
        <w:rPr>
          <w:rFonts w:ascii="Times New Roman" w:eastAsia="Times New Roman" w:hAnsi="Times New Roman" w:cs="Times New Roman"/>
          <w:i/>
          <w:color w:val="000000" w:themeColor="text1"/>
          <w:sz w:val="22"/>
          <w:szCs w:val="22"/>
        </w:rPr>
        <w:t xml:space="preserve">Garvit Singhal (02096303122) </w:t>
      </w:r>
    </w:p>
    <w:p w14:paraId="14C1D2B6" w14:textId="77777777" w:rsidR="000E713C" w:rsidRDefault="00EC2C73">
      <w:pPr>
        <w:spacing w:before="120" w:after="120" w:line="360" w:lineRule="auto"/>
        <w:jc w:val="both"/>
      </w:pPr>
      <w:r w:rsidRPr="5BC23713">
        <w:rPr>
          <w:rFonts w:ascii="Times New Roman" w:eastAsia="Times New Roman" w:hAnsi="Times New Roman" w:cs="Times New Roman"/>
          <w:i/>
          <w:color w:val="000000" w:themeColor="text1"/>
          <w:sz w:val="22"/>
          <w:szCs w:val="22"/>
        </w:rPr>
        <w:t>Riya Sharma (00796303122)</w:t>
      </w:r>
      <w:r w:rsidRPr="5BC23713">
        <w:rPr>
          <w:rFonts w:ascii="Times New Roman Italics" w:eastAsia="Times New Roman Italics" w:hAnsi="Times New Roman Italics" w:cs="Times New Roman Italics"/>
          <w:i/>
          <w:color w:val="000000" w:themeColor="text1"/>
          <w:sz w:val="22"/>
          <w:szCs w:val="22"/>
        </w:rPr>
        <w:t xml:space="preserve"> </w:t>
      </w:r>
    </w:p>
    <w:bookmarkEnd w:id="0"/>
    <w:p w14:paraId="6ABD5918" w14:textId="77777777" w:rsidR="000E713C" w:rsidRDefault="00EC2C73">
      <w:pPr>
        <w:spacing w:before="120" w:after="120"/>
      </w:pPr>
      <w:r>
        <w:br w:type="page"/>
      </w:r>
    </w:p>
    <w:p w14:paraId="7D0FEAC5" w14:textId="77777777" w:rsidR="000E713C" w:rsidRDefault="00EC2C73">
      <w:pPr>
        <w:spacing w:before="120" w:after="120" w:line="360" w:lineRule="auto"/>
        <w:jc w:val="center"/>
      </w:pPr>
      <w:r>
        <w:rPr>
          <w:rFonts w:ascii="Times New Roman Bold" w:eastAsia="Times New Roman Bold" w:hAnsi="Times New Roman Bold" w:cs="Times New Roman Bold"/>
          <w:b/>
          <w:bCs/>
          <w:color w:val="000000"/>
          <w:sz w:val="28"/>
          <w:szCs w:val="28"/>
        </w:rPr>
        <w:lastRenderedPageBreak/>
        <w:t xml:space="preserve">CERTIFICATE </w:t>
      </w:r>
      <w:r>
        <w:rPr>
          <w:rFonts w:ascii="Times New Roman" w:eastAsia="Times New Roman" w:hAnsi="Times New Roman" w:cs="Times New Roman"/>
          <w:color w:val="000000"/>
          <w:sz w:val="28"/>
          <w:szCs w:val="28"/>
        </w:rPr>
        <w:t xml:space="preserve"> </w:t>
      </w:r>
    </w:p>
    <w:p w14:paraId="66AE8DD6" w14:textId="5202044E" w:rsidR="000E713C" w:rsidRDefault="00EC2C73" w:rsidP="4DF75282">
      <w:pPr>
        <w:spacing w:before="120" w:after="120" w:line="360" w:lineRule="auto"/>
        <w:jc w:val="both"/>
        <w:rPr>
          <w:rFonts w:ascii="Times New Roman" w:eastAsia="Times New Roman" w:hAnsi="Times New Roman" w:cs="Times New Roman"/>
          <w:color w:val="000000" w:themeColor="text1"/>
        </w:rPr>
      </w:pPr>
      <w:r w:rsidRPr="4DF75282">
        <w:rPr>
          <w:rFonts w:ascii="Times New Roman" w:eastAsia="Times New Roman" w:hAnsi="Times New Roman" w:cs="Times New Roman"/>
          <w:color w:val="000000" w:themeColor="text1"/>
        </w:rPr>
        <w:t xml:space="preserve">The undersigned certify that the final year Minor project entitled </w:t>
      </w:r>
      <w:r w:rsidRPr="4DF75282">
        <w:rPr>
          <w:rFonts w:ascii="Times New Roman Bold" w:eastAsia="Times New Roman Bold" w:hAnsi="Times New Roman Bold" w:cs="Times New Roman Bold"/>
          <w:b/>
          <w:color w:val="000000" w:themeColor="text1"/>
        </w:rPr>
        <w:t xml:space="preserve">Multi-Sensor Flood Detection in Indian Regions Using Prithvi 600M Foundation Model </w:t>
      </w:r>
      <w:r w:rsidRPr="4DF75282">
        <w:rPr>
          <w:rFonts w:ascii="Times New Roman" w:eastAsia="Times New Roman" w:hAnsi="Times New Roman" w:cs="Times New Roman"/>
          <w:color w:val="000000" w:themeColor="text1"/>
        </w:rPr>
        <w:t xml:space="preserve">submitted by </w:t>
      </w:r>
      <w:r w:rsidRPr="4DF75282">
        <w:rPr>
          <w:rFonts w:ascii="Times New Roman" w:eastAsia="Times New Roman" w:hAnsi="Times New Roman" w:cs="Times New Roman"/>
          <w:color w:val="000000" w:themeColor="text1"/>
          <w:sz w:val="22"/>
          <w:szCs w:val="22"/>
        </w:rPr>
        <w:t>Nipun Goel (01096303122), Garvit Singhal (02096303122), Riya Sharma (00796303122)</w:t>
      </w:r>
      <w:r w:rsidRPr="4DF75282">
        <w:rPr>
          <w:rFonts w:ascii="Times New Roman" w:eastAsia="Times New Roman" w:hAnsi="Times New Roman" w:cs="Times New Roman"/>
          <w:color w:val="000000" w:themeColor="text1"/>
        </w:rPr>
        <w:t xml:space="preserve"> to the Department of Information Technology in partial fulfilment of requirements for the degree of Bachelor of Technology in Information Technology. The project was carried out under special supervision and within the time frame prescribed by the syllabus. </w:t>
      </w:r>
    </w:p>
    <w:p w14:paraId="518437C3" w14:textId="77777777" w:rsidR="000E713C" w:rsidRDefault="00EC2C73">
      <w:pPr>
        <w:spacing w:before="120" w:after="120" w:line="360" w:lineRule="auto"/>
        <w:jc w:val="both"/>
      </w:pPr>
      <w:r>
        <w:rPr>
          <w:rFonts w:ascii="Times New Roman" w:eastAsia="Times New Roman" w:hAnsi="Times New Roman" w:cs="Times New Roman"/>
          <w:color w:val="000000"/>
        </w:rPr>
        <w:t xml:space="preserve">We found the students to be hardworking, skilled, </w:t>
      </w:r>
      <w:proofErr w:type="spellStart"/>
      <w:r>
        <w:rPr>
          <w:rFonts w:ascii="Times New Roman" w:eastAsia="Times New Roman" w:hAnsi="Times New Roman" w:cs="Times New Roman"/>
          <w:color w:val="000000"/>
        </w:rPr>
        <w:t>bonafide</w:t>
      </w:r>
      <w:proofErr w:type="spellEnd"/>
      <w:r>
        <w:rPr>
          <w:rFonts w:ascii="Times New Roman" w:eastAsia="Times New Roman" w:hAnsi="Times New Roman" w:cs="Times New Roman"/>
          <w:color w:val="000000"/>
        </w:rPr>
        <w:t xml:space="preserve"> and ready to undertake any commercial and industrial work related to their field of study. </w:t>
      </w:r>
    </w:p>
    <w:p w14:paraId="585C18B1" w14:textId="77777777" w:rsidR="000E713C" w:rsidRDefault="00EC2C73">
      <w:pPr>
        <w:spacing w:before="120" w:after="120" w:line="360" w:lineRule="auto"/>
      </w:pPr>
      <w:r>
        <w:rPr>
          <w:rFonts w:ascii="Times New Roman" w:eastAsia="Times New Roman" w:hAnsi="Times New Roman" w:cs="Times New Roman"/>
          <w:color w:val="000000"/>
        </w:rPr>
        <w:t xml:space="preserve">  </w:t>
      </w:r>
    </w:p>
    <w:p w14:paraId="602C2ADF" w14:textId="77777777" w:rsidR="000E713C" w:rsidRDefault="00EC2C73">
      <w:pPr>
        <w:spacing w:before="120" w:after="120" w:line="360" w:lineRule="auto"/>
      </w:pPr>
      <w:r>
        <w:rPr>
          <w:rFonts w:ascii="Times New Roman" w:eastAsia="Times New Roman" w:hAnsi="Times New Roman" w:cs="Times New Roman"/>
          <w:color w:val="000000"/>
        </w:rPr>
        <w:t xml:space="preserve"> ………………………………. </w:t>
      </w:r>
    </w:p>
    <w:p w14:paraId="19758E6C" w14:textId="77777777" w:rsidR="000E713C" w:rsidRDefault="00EC2C73">
      <w:pPr>
        <w:spacing w:before="120" w:after="120" w:line="360" w:lineRule="auto"/>
      </w:pPr>
      <w:r>
        <w:rPr>
          <w:rFonts w:ascii="Times New Roman" w:eastAsia="Times New Roman" w:hAnsi="Times New Roman" w:cs="Times New Roman"/>
          <w:color w:val="000000"/>
        </w:rPr>
        <w:t xml:space="preserve">Dr. Minakshi Tomar </w:t>
      </w:r>
    </w:p>
    <w:p w14:paraId="4DE57DCE" w14:textId="77777777" w:rsidR="000E713C" w:rsidRDefault="00EC2C73">
      <w:pPr>
        <w:spacing w:before="120" w:after="120" w:line="360" w:lineRule="auto"/>
      </w:pPr>
      <w:r>
        <w:rPr>
          <w:rFonts w:ascii="Times New Roman" w:eastAsia="Times New Roman" w:hAnsi="Times New Roman" w:cs="Times New Roman"/>
          <w:color w:val="000000"/>
        </w:rPr>
        <w:t xml:space="preserve">(Project Mentor) </w:t>
      </w:r>
    </w:p>
    <w:p w14:paraId="781826FE" w14:textId="77777777" w:rsidR="000E713C" w:rsidRDefault="00EC2C73">
      <w:pPr>
        <w:spacing w:before="120" w:after="120" w:line="360" w:lineRule="auto"/>
      </w:pPr>
      <w:r>
        <w:rPr>
          <w:rFonts w:ascii="Times New Roman" w:eastAsia="Times New Roman" w:hAnsi="Times New Roman" w:cs="Times New Roman"/>
          <w:color w:val="000000"/>
        </w:rPr>
        <w:t xml:space="preserve">  </w:t>
      </w:r>
    </w:p>
    <w:p w14:paraId="519CD256" w14:textId="77777777" w:rsidR="000E713C" w:rsidRDefault="00EC2C73">
      <w:pPr>
        <w:spacing w:before="120" w:after="120" w:line="360" w:lineRule="auto"/>
      </w:pPr>
      <w:r>
        <w:rPr>
          <w:rFonts w:ascii="Times New Roman" w:eastAsia="Times New Roman" w:hAnsi="Times New Roman" w:cs="Times New Roman"/>
          <w:color w:val="000000"/>
        </w:rPr>
        <w:t xml:space="preserve"> ………………………………. </w:t>
      </w:r>
    </w:p>
    <w:p w14:paraId="083E1506" w14:textId="77777777" w:rsidR="000E713C" w:rsidRDefault="00EC2C73">
      <w:pPr>
        <w:spacing w:before="120" w:after="120" w:line="360" w:lineRule="auto"/>
      </w:pPr>
      <w:r>
        <w:rPr>
          <w:rFonts w:ascii="Times New Roman" w:eastAsia="Times New Roman" w:hAnsi="Times New Roman" w:cs="Times New Roman"/>
          <w:color w:val="000000"/>
        </w:rPr>
        <w:t xml:space="preserve">Dr. Sunesh Malik </w:t>
      </w:r>
    </w:p>
    <w:p w14:paraId="50B92A3F" w14:textId="77777777" w:rsidR="000E713C" w:rsidRDefault="00EC2C73">
      <w:pPr>
        <w:spacing w:before="120" w:after="120" w:line="360" w:lineRule="auto"/>
      </w:pPr>
      <w:r>
        <w:rPr>
          <w:rFonts w:ascii="Times New Roman" w:eastAsia="Times New Roman" w:hAnsi="Times New Roman" w:cs="Times New Roman"/>
          <w:color w:val="000000"/>
        </w:rPr>
        <w:t xml:space="preserve">Head of the Department of Information Technology </w:t>
      </w:r>
    </w:p>
    <w:p w14:paraId="6A968D06" w14:textId="77777777" w:rsidR="000E713C" w:rsidRDefault="00EC2C73">
      <w:pPr>
        <w:spacing w:before="120" w:after="120" w:line="360" w:lineRule="auto"/>
      </w:pPr>
      <w:r>
        <w:rPr>
          <w:rFonts w:ascii="Times New Roman" w:eastAsia="Times New Roman" w:hAnsi="Times New Roman" w:cs="Times New Roman"/>
          <w:color w:val="000000"/>
          <w:sz w:val="22"/>
          <w:szCs w:val="22"/>
        </w:rPr>
        <w:t xml:space="preserve">  </w:t>
      </w:r>
    </w:p>
    <w:p w14:paraId="2CAD0CBA" w14:textId="77777777" w:rsidR="000E713C" w:rsidRDefault="00EC2C73">
      <w:pPr>
        <w:spacing w:before="120" w:after="120"/>
      </w:pPr>
      <w:r>
        <w:br w:type="page"/>
      </w:r>
    </w:p>
    <w:p w14:paraId="05CE047B" w14:textId="77777777" w:rsidR="000E713C" w:rsidRDefault="00EC2C73">
      <w:pPr>
        <w:spacing w:before="120" w:after="120" w:line="360" w:lineRule="auto"/>
        <w:ind w:left="480"/>
        <w:jc w:val="center"/>
      </w:pPr>
      <w:r>
        <w:rPr>
          <w:rFonts w:ascii="Times New Roman Bold" w:eastAsia="Times New Roman Bold" w:hAnsi="Times New Roman Bold" w:cs="Times New Roman Bold"/>
          <w:b/>
          <w:bCs/>
          <w:color w:val="000000"/>
          <w:sz w:val="28"/>
          <w:szCs w:val="28"/>
        </w:rPr>
        <w:lastRenderedPageBreak/>
        <w:t xml:space="preserve">ACKNOWLEDGEMENT </w:t>
      </w:r>
    </w:p>
    <w:p w14:paraId="4B8E8C0B" w14:textId="2A75317E" w:rsidR="000E713C" w:rsidRDefault="00EC2C73" w:rsidP="4082C41C">
      <w:pPr>
        <w:spacing w:before="120" w:after="120" w:line="360" w:lineRule="auto"/>
        <w:jc w:val="both"/>
        <w:rPr>
          <w:rFonts w:ascii="Times New Roman" w:eastAsia="Times New Roman" w:hAnsi="Times New Roman" w:cs="Times New Roman"/>
          <w:color w:val="000000" w:themeColor="text1"/>
        </w:rPr>
      </w:pPr>
      <w:r w:rsidRPr="00CC8536">
        <w:rPr>
          <w:rFonts w:ascii="Times New Roman" w:eastAsia="Times New Roman" w:hAnsi="Times New Roman" w:cs="Times New Roman"/>
          <w:color w:val="000000" w:themeColor="text1"/>
        </w:rPr>
        <w:t xml:space="preserve">I/WE are highly grateful to the Prof. Archana Baliyan, Director, Maharaja </w:t>
      </w:r>
      <w:proofErr w:type="spellStart"/>
      <w:r w:rsidRPr="00CC8536">
        <w:rPr>
          <w:rFonts w:ascii="Times New Roman" w:eastAsia="Times New Roman" w:hAnsi="Times New Roman" w:cs="Times New Roman"/>
          <w:color w:val="000000" w:themeColor="text1"/>
        </w:rPr>
        <w:t>Surajmal</w:t>
      </w:r>
      <w:proofErr w:type="spellEnd"/>
      <w:r w:rsidRPr="00CC8536">
        <w:rPr>
          <w:rFonts w:ascii="Times New Roman" w:eastAsia="Times New Roman" w:hAnsi="Times New Roman" w:cs="Times New Roman"/>
          <w:color w:val="000000" w:themeColor="text1"/>
        </w:rPr>
        <w:t xml:space="preserve"> Institute of Technology, New Delhi, for providing this opportunity to carry out the minor project work at. </w:t>
      </w:r>
    </w:p>
    <w:p w14:paraId="369F6607" w14:textId="31C7C851" w:rsidR="000E713C" w:rsidRDefault="00EC2C73" w:rsidP="4082C41C">
      <w:pPr>
        <w:spacing w:before="120" w:after="120" w:line="360" w:lineRule="auto"/>
        <w:jc w:val="both"/>
        <w:rPr>
          <w:rFonts w:ascii="Times New Roman" w:eastAsia="Times New Roman" w:hAnsi="Times New Roman" w:cs="Times New Roman"/>
          <w:color w:val="000000" w:themeColor="text1"/>
        </w:rPr>
      </w:pPr>
      <w:r w:rsidRPr="00CC8536">
        <w:rPr>
          <w:rFonts w:ascii="Times New Roman" w:eastAsia="Times New Roman" w:hAnsi="Times New Roman" w:cs="Times New Roman"/>
          <w:color w:val="000000" w:themeColor="text1"/>
        </w:rPr>
        <w:t xml:space="preserve">The constant guidance and encouragement received from Dr. Sunesh Malik H.O.D. IT Department, MSIT New Delhi has been of great help in carrying out the project work and is acknowledged with reverential thanks. </w:t>
      </w:r>
    </w:p>
    <w:p w14:paraId="1C19E0D4" w14:textId="59673AD0" w:rsidR="000E713C" w:rsidRDefault="00EC2C73" w:rsidP="4082C41C">
      <w:pPr>
        <w:spacing w:before="120" w:after="120" w:line="360" w:lineRule="auto"/>
        <w:jc w:val="both"/>
        <w:rPr>
          <w:rFonts w:ascii="Times New Roman" w:eastAsia="Times New Roman" w:hAnsi="Times New Roman" w:cs="Times New Roman"/>
          <w:color w:val="000000" w:themeColor="text1"/>
        </w:rPr>
      </w:pPr>
      <w:r w:rsidRPr="00CC8536">
        <w:rPr>
          <w:rFonts w:ascii="Times New Roman" w:eastAsia="Times New Roman" w:hAnsi="Times New Roman" w:cs="Times New Roman"/>
          <w:color w:val="000000" w:themeColor="text1"/>
        </w:rPr>
        <w:t xml:space="preserve">I/WE would like to express a deep sense of gratitude and thanks profusely to </w:t>
      </w:r>
      <w:r w:rsidRPr="00CC8536">
        <w:rPr>
          <w:rFonts w:ascii="Times New Roman Bold Italics" w:eastAsia="Times New Roman Bold Italics" w:hAnsi="Times New Roman Bold Italics" w:cs="Times New Roman Bold Italics"/>
          <w:b/>
          <w:i/>
          <w:color w:val="000000" w:themeColor="text1"/>
          <w:u w:val="single"/>
        </w:rPr>
        <w:t>Dr. Minakshi Tomar</w:t>
      </w:r>
      <w:r w:rsidRPr="00CC8536">
        <w:rPr>
          <w:rFonts w:ascii="Times New Roman Bold" w:eastAsia="Times New Roman Bold" w:hAnsi="Times New Roman Bold" w:cs="Times New Roman Bold"/>
          <w:b/>
          <w:color w:val="000000" w:themeColor="text1"/>
        </w:rPr>
        <w:t>,</w:t>
      </w:r>
      <w:r w:rsidRPr="00CC8536">
        <w:rPr>
          <w:rFonts w:ascii="Times New Roman" w:eastAsia="Times New Roman" w:hAnsi="Times New Roman" w:cs="Times New Roman"/>
          <w:color w:val="000000" w:themeColor="text1"/>
        </w:rPr>
        <w:t xml:space="preserve"> without his/her wise counsel and able guidance, it would have been impossible to complete the project in this manner. </w:t>
      </w:r>
    </w:p>
    <w:p w14:paraId="27D2E707" w14:textId="77777777" w:rsidR="000E713C" w:rsidRDefault="00EC2C73">
      <w:pPr>
        <w:spacing w:before="120" w:after="120" w:line="360" w:lineRule="auto"/>
        <w:jc w:val="both"/>
      </w:pPr>
      <w:r>
        <w:rPr>
          <w:rFonts w:ascii="Times New Roman" w:eastAsia="Times New Roman" w:hAnsi="Times New Roman" w:cs="Times New Roman"/>
          <w:color w:val="000000"/>
        </w:rPr>
        <w:t xml:space="preserve">I/WE express gratitude to other faculty members of Information Technology Department of MSIT for their intellectual support throughout the course of this work. </w:t>
      </w:r>
    </w:p>
    <w:p w14:paraId="60F5D25B" w14:textId="1B819DD4" w:rsidR="000E713C" w:rsidRDefault="00EC2C73" w:rsidP="4082C41C">
      <w:pPr>
        <w:spacing w:before="120" w:after="120" w:line="360" w:lineRule="auto"/>
        <w:jc w:val="both"/>
        <w:rPr>
          <w:rFonts w:ascii="Times New Roman" w:eastAsia="Times New Roman" w:hAnsi="Times New Roman" w:cs="Times New Roman"/>
          <w:color w:val="000000" w:themeColor="text1"/>
        </w:rPr>
      </w:pPr>
      <w:r w:rsidRPr="00CC8536">
        <w:rPr>
          <w:rFonts w:ascii="Times New Roman" w:eastAsia="Times New Roman" w:hAnsi="Times New Roman" w:cs="Times New Roman"/>
          <w:color w:val="000000" w:themeColor="text1"/>
        </w:rPr>
        <w:t xml:space="preserve">Finally, I/WE are indebted to all whosoever have contributed in this report work. </w:t>
      </w:r>
    </w:p>
    <w:p w14:paraId="5193CC97" w14:textId="77777777" w:rsidR="000E713C" w:rsidRDefault="00EC2C73">
      <w:pPr>
        <w:spacing w:before="120" w:after="120" w:line="360" w:lineRule="auto"/>
      </w:pPr>
      <w:r>
        <w:rPr>
          <w:rFonts w:ascii="Times New Roman" w:eastAsia="Times New Roman" w:hAnsi="Times New Roman" w:cs="Times New Roman"/>
          <w:color w:val="000000"/>
        </w:rPr>
        <w:t xml:space="preserve">  </w:t>
      </w:r>
    </w:p>
    <w:p w14:paraId="2E1CAD66" w14:textId="77777777" w:rsidR="000E713C" w:rsidRDefault="00EC2C73">
      <w:pPr>
        <w:spacing w:before="120" w:after="120" w:line="360" w:lineRule="auto"/>
      </w:pPr>
      <w:r>
        <w:rPr>
          <w:rFonts w:ascii="Times New Roman" w:eastAsia="Times New Roman" w:hAnsi="Times New Roman" w:cs="Times New Roman"/>
          <w:color w:val="000000"/>
        </w:rPr>
        <w:t xml:space="preserve">  </w:t>
      </w:r>
    </w:p>
    <w:p w14:paraId="1D34F527" w14:textId="77777777" w:rsidR="000E713C" w:rsidRDefault="00EC2C73">
      <w:pPr>
        <w:spacing w:before="120" w:after="120" w:line="360" w:lineRule="auto"/>
      </w:pPr>
      <w:r>
        <w:rPr>
          <w:rFonts w:ascii="Times New Roman" w:eastAsia="Times New Roman" w:hAnsi="Times New Roman" w:cs="Times New Roman"/>
          <w:color w:val="000000"/>
        </w:rPr>
        <w:t xml:space="preserve">  </w:t>
      </w:r>
    </w:p>
    <w:p w14:paraId="13AD9D81" w14:textId="77777777" w:rsidR="000E713C" w:rsidRDefault="00EC2C73">
      <w:pPr>
        <w:spacing w:before="120" w:after="120" w:line="360" w:lineRule="auto"/>
        <w:jc w:val="both"/>
      </w:pPr>
      <w:r>
        <w:rPr>
          <w:rFonts w:ascii="Times New Roman" w:eastAsia="Times New Roman" w:hAnsi="Times New Roman" w:cs="Times New Roman"/>
          <w:color w:val="000000"/>
          <w:sz w:val="22"/>
          <w:szCs w:val="22"/>
        </w:rPr>
        <w:t xml:space="preserve">Nipun Goel (01096303122) </w:t>
      </w:r>
    </w:p>
    <w:p w14:paraId="06802A85" w14:textId="77777777" w:rsidR="000E713C" w:rsidRDefault="00EC2C73">
      <w:pPr>
        <w:spacing w:before="120" w:after="120" w:line="360" w:lineRule="auto"/>
        <w:jc w:val="both"/>
      </w:pPr>
      <w:r>
        <w:rPr>
          <w:rFonts w:ascii="Times New Roman" w:eastAsia="Times New Roman" w:hAnsi="Times New Roman" w:cs="Times New Roman"/>
          <w:color w:val="000000"/>
          <w:sz w:val="22"/>
          <w:szCs w:val="22"/>
        </w:rPr>
        <w:t xml:space="preserve">Garvit Singhal (02096303122) </w:t>
      </w:r>
    </w:p>
    <w:p w14:paraId="7DEBDCD2" w14:textId="77777777" w:rsidR="000E713C" w:rsidRDefault="00EC2C73">
      <w:pPr>
        <w:spacing w:before="120" w:after="120" w:line="360" w:lineRule="auto"/>
        <w:jc w:val="both"/>
      </w:pPr>
      <w:r>
        <w:rPr>
          <w:rFonts w:ascii="Times New Roman" w:eastAsia="Times New Roman" w:hAnsi="Times New Roman" w:cs="Times New Roman"/>
          <w:color w:val="000000"/>
          <w:sz w:val="22"/>
          <w:szCs w:val="22"/>
        </w:rPr>
        <w:t xml:space="preserve">Riya Sharma (00796303122) </w:t>
      </w:r>
    </w:p>
    <w:p w14:paraId="5C836072" w14:textId="77777777" w:rsidR="000E713C" w:rsidRDefault="00EC2C73">
      <w:pPr>
        <w:spacing w:before="120" w:after="120"/>
      </w:pPr>
      <w:r>
        <w:br w:type="page"/>
      </w:r>
    </w:p>
    <w:p w14:paraId="3717CE81" w14:textId="77777777" w:rsidR="000E713C" w:rsidRDefault="00EC2C73">
      <w:pPr>
        <w:spacing w:before="120" w:after="120" w:line="360" w:lineRule="auto"/>
        <w:jc w:val="center"/>
      </w:pPr>
      <w:r>
        <w:rPr>
          <w:rFonts w:ascii="Times New Roman Bold" w:eastAsia="Times New Roman Bold" w:hAnsi="Times New Roman Bold" w:cs="Times New Roman Bold"/>
          <w:b/>
          <w:bCs/>
          <w:color w:val="000000"/>
          <w:sz w:val="28"/>
          <w:szCs w:val="28"/>
        </w:rPr>
        <w:lastRenderedPageBreak/>
        <w:t>ABSTRACT</w:t>
      </w:r>
      <w:r>
        <w:rPr>
          <w:rFonts w:ascii="Arimo" w:eastAsia="Arimo" w:hAnsi="Arimo" w:cs="Arimo"/>
          <w:color w:val="000000"/>
          <w:sz w:val="28"/>
          <w:szCs w:val="28"/>
        </w:rPr>
        <w:t xml:space="preserve"> </w:t>
      </w:r>
    </w:p>
    <w:p w14:paraId="275A0395"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This project presents a comprehensive system for automated flood detection and inundation mapping using multi temporal satellite imagery and state-of-the-art deep learning models. Flood disaster management in India remains a critical challenge due to the rapid onset of flooding events, large spatial extents of affected regions, and the complexity of traditional monitoring methods. This research addresses these challenges by integrating satellite-based earth observation data, advanced geospatial preprocessing techniques, transfer learning with the Prithvi-600M foundation model, and geographic information system analysis. </w:t>
      </w:r>
      <w:r>
        <w:rPr>
          <w:rFonts w:ascii="Arimo" w:eastAsia="Arimo" w:hAnsi="Arimo" w:cs="Arimo"/>
          <w:color w:val="000000"/>
        </w:rPr>
        <w:t xml:space="preserve"> </w:t>
      </w:r>
    </w:p>
    <w:p w14:paraId="43482101"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system processes multi-sensor satellite imagery from Sentinel-1 Synthetic Aperture Radar and Sentinel-2 multispectral data across flood-prone regions in Assam, India. Raw satellite data undergoes rigorous quality control, atmospheric correction, and standardization to generate 512x512 pixel image chips at 10-meter spatial resolution. The preprocessed imagery is then temporally stacked to capture pre-flood baseline conditions and post-flood inundation patterns. These stacks are processed through a fine-tuned Prithvi-600M deep learning model with U-Net and DeepLabV3+ segmentation architectures to generate high-confidence flood extent masks. </w:t>
      </w:r>
      <w:r>
        <w:rPr>
          <w:rFonts w:ascii="Arimo" w:eastAsia="Arimo" w:hAnsi="Arimo" w:cs="Arimo"/>
          <w:color w:val="000000"/>
        </w:rPr>
        <w:t xml:space="preserve"> </w:t>
      </w:r>
    </w:p>
    <w:p w14:paraId="4126EDD8"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flood masks, representing pixel-level classification of flooded versus non-flooded areas, achieve an intersection over-union accuracy of 86.68 percent on test datasets with strong generalization to unseen geographic regions. The generated flood masks are subsequently integrated into Geographic Information System workflows using QGIS to produce publication-quality inundation maps, perform spatial analysis, and quantify flood impacts on infrastructure, agriculture, and populations. </w:t>
      </w:r>
      <w:r>
        <w:rPr>
          <w:rFonts w:ascii="Arimo" w:eastAsia="Arimo" w:hAnsi="Arimo" w:cs="Arimo"/>
          <w:color w:val="000000"/>
        </w:rPr>
        <w:t xml:space="preserve"> </w:t>
      </w:r>
    </w:p>
    <w:p w14:paraId="0D7F4014"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complete pipeline demonstrates production-grade practices including automated quality filtering, geospatial metadata preservation, temporal change detection, and scalability to multiple districts and flood events. The system has potential for real-time operational deployment, enabling emergency responders to access inundation maps within hours of flood events rather than days through traditional manual methods. The approach is generalizable to other flood-prone regions in India and internationally, providing a scalable framework for climate-adaptive disaster management. </w:t>
      </w:r>
      <w:r>
        <w:rPr>
          <w:rFonts w:ascii="Arimo" w:eastAsia="Arimo" w:hAnsi="Arimo" w:cs="Arimo"/>
          <w:color w:val="000000"/>
        </w:rPr>
        <w:t xml:space="preserve"> </w:t>
      </w:r>
    </w:p>
    <w:p w14:paraId="65C9F31D" w14:textId="77777777" w:rsidR="000E713C" w:rsidRDefault="00EC2C73">
      <w:pPr>
        <w:spacing w:before="120" w:after="120"/>
      </w:pPr>
      <w:r>
        <w:br w:type="page"/>
      </w:r>
    </w:p>
    <w:p w14:paraId="52BC7B82" w14:textId="37978A1F" w:rsidR="000E713C" w:rsidRDefault="00EC2C73" w:rsidP="005B330C">
      <w:pPr>
        <w:spacing w:before="120" w:after="120" w:line="360" w:lineRule="auto"/>
        <w:jc w:val="center"/>
      </w:pPr>
      <w:r w:rsidRPr="00CD36A0">
        <w:rPr>
          <w:rFonts w:ascii="Times New Roman Bold" w:eastAsia="Times New Roman Bold" w:hAnsi="Times New Roman Bold" w:cs="Times New Roman Bold"/>
          <w:b/>
          <w:bCs/>
          <w:color w:val="000000"/>
          <w:sz w:val="48"/>
          <w:szCs w:val="48"/>
        </w:rPr>
        <w:lastRenderedPageBreak/>
        <w:t xml:space="preserve">LIST OF FIGURES </w:t>
      </w:r>
      <w:r>
        <w:rPr>
          <w:rFonts w:ascii="Canva Sans" w:eastAsia="Canva Sans" w:hAnsi="Canva Sans" w:cs="Canva Sans"/>
          <w:color w:val="000000"/>
        </w:rPr>
        <w:t xml:space="preserve"> </w:t>
      </w:r>
    </w:p>
    <w:tbl>
      <w:tblPr>
        <w:tblW w:w="9030" w:type="dxa"/>
        <w:tblInd w:w="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23"/>
        <w:gridCol w:w="4863"/>
        <w:gridCol w:w="1944"/>
      </w:tblGrid>
      <w:tr w:rsidR="000E713C" w:rsidRPr="00EA36E5" w14:paraId="47CFA9D3" w14:textId="77777777" w:rsidTr="00B22613">
        <w:tc>
          <w:tcPr>
            <w:tcW w:w="2223" w:type="dxa"/>
            <w:tcMar>
              <w:top w:w="45" w:type="dxa"/>
              <w:left w:w="45" w:type="dxa"/>
              <w:bottom w:w="45" w:type="dxa"/>
              <w:right w:w="45" w:type="dxa"/>
            </w:tcMar>
          </w:tcPr>
          <w:p w14:paraId="22C222A9" w14:textId="04F2678A" w:rsidR="000E713C" w:rsidRPr="00EA36E5" w:rsidRDefault="00EA36E5">
            <w:pPr>
              <w:spacing w:before="120" w:after="120" w:line="360" w:lineRule="auto"/>
              <w:rPr>
                <w:rFonts w:ascii="Times New Roman" w:hAnsi="Times New Roman" w:cs="Times New Roman"/>
              </w:rPr>
            </w:pPr>
            <w:r w:rsidRPr="00EA36E5">
              <w:rPr>
                <w:rFonts w:ascii="Times New Roman" w:eastAsia="Times New Roman Bold" w:hAnsi="Times New Roman" w:cs="Times New Roman"/>
                <w:b/>
                <w:bCs/>
                <w:color w:val="000000"/>
              </w:rPr>
              <w:t xml:space="preserve">FIG. NO. </w:t>
            </w:r>
          </w:p>
        </w:tc>
        <w:tc>
          <w:tcPr>
            <w:tcW w:w="4863" w:type="dxa"/>
            <w:tcMar>
              <w:top w:w="45" w:type="dxa"/>
              <w:left w:w="45" w:type="dxa"/>
              <w:bottom w:w="45" w:type="dxa"/>
              <w:right w:w="45" w:type="dxa"/>
            </w:tcMar>
          </w:tcPr>
          <w:p w14:paraId="1DE3DD93" w14:textId="2E0EBA4C" w:rsidR="000E713C" w:rsidRPr="00EA36E5" w:rsidRDefault="00EA36E5" w:rsidP="00CD36A0">
            <w:pPr>
              <w:spacing w:before="120" w:after="120" w:line="360" w:lineRule="auto"/>
              <w:jc w:val="center"/>
              <w:rPr>
                <w:rFonts w:ascii="Times New Roman" w:hAnsi="Times New Roman" w:cs="Times New Roman"/>
              </w:rPr>
            </w:pPr>
            <w:r w:rsidRPr="00EA36E5">
              <w:rPr>
                <w:rFonts w:ascii="Times New Roman" w:eastAsia="Times New Roman Bold" w:hAnsi="Times New Roman" w:cs="Times New Roman"/>
                <w:b/>
                <w:bCs/>
                <w:color w:val="000000"/>
              </w:rPr>
              <w:t xml:space="preserve">FIGURE DESCRIPTION </w:t>
            </w:r>
            <w:r w:rsidRPr="00EA36E5">
              <w:rPr>
                <w:rFonts w:ascii="Times New Roman" w:eastAsia="Arimo" w:hAnsi="Times New Roman" w:cs="Times New Roman"/>
                <w:color w:val="000000"/>
              </w:rPr>
              <w:t xml:space="preserve"> </w:t>
            </w:r>
          </w:p>
        </w:tc>
        <w:tc>
          <w:tcPr>
            <w:tcW w:w="1944" w:type="dxa"/>
            <w:tcMar>
              <w:top w:w="45" w:type="dxa"/>
              <w:left w:w="45" w:type="dxa"/>
              <w:bottom w:w="45" w:type="dxa"/>
              <w:right w:w="45" w:type="dxa"/>
            </w:tcMar>
          </w:tcPr>
          <w:p w14:paraId="36BB3AE8" w14:textId="048AD723" w:rsidR="000E713C" w:rsidRPr="00EA36E5" w:rsidRDefault="00EA36E5">
            <w:pPr>
              <w:spacing w:before="120" w:after="120" w:line="360" w:lineRule="auto"/>
              <w:rPr>
                <w:rFonts w:ascii="Times New Roman" w:hAnsi="Times New Roman" w:cs="Times New Roman"/>
              </w:rPr>
            </w:pPr>
            <w:r w:rsidRPr="00EA36E5">
              <w:rPr>
                <w:rFonts w:ascii="Times New Roman" w:eastAsia="Times New Roman Bold" w:hAnsi="Times New Roman" w:cs="Times New Roman"/>
                <w:b/>
                <w:bCs/>
                <w:color w:val="000000"/>
              </w:rPr>
              <w:t>PAGE NO.</w:t>
            </w:r>
            <w:r w:rsidRPr="00EA36E5">
              <w:rPr>
                <w:rFonts w:ascii="Times New Roman" w:eastAsia="Arimo" w:hAnsi="Times New Roman" w:cs="Times New Roman"/>
                <w:color w:val="000000"/>
              </w:rPr>
              <w:t xml:space="preserve"> </w:t>
            </w:r>
          </w:p>
        </w:tc>
      </w:tr>
      <w:tr w:rsidR="000E713C" w:rsidRPr="00EA36E5" w14:paraId="3AAE7369" w14:textId="77777777" w:rsidTr="00B22613">
        <w:tc>
          <w:tcPr>
            <w:tcW w:w="2223" w:type="dxa"/>
            <w:tcMar>
              <w:top w:w="45" w:type="dxa"/>
              <w:left w:w="45" w:type="dxa"/>
              <w:bottom w:w="45" w:type="dxa"/>
              <w:right w:w="45" w:type="dxa"/>
            </w:tcMar>
          </w:tcPr>
          <w:p w14:paraId="5FF2F965" w14:textId="1A9B3EDA" w:rsidR="000E713C" w:rsidRPr="00EA36E5" w:rsidRDefault="00EC2C73"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1.1</w:t>
            </w:r>
          </w:p>
        </w:tc>
        <w:tc>
          <w:tcPr>
            <w:tcW w:w="4863" w:type="dxa"/>
            <w:tcMar>
              <w:top w:w="45" w:type="dxa"/>
              <w:left w:w="45" w:type="dxa"/>
              <w:bottom w:w="45" w:type="dxa"/>
              <w:right w:w="45" w:type="dxa"/>
            </w:tcMar>
          </w:tcPr>
          <w:p w14:paraId="1F58E603" w14:textId="1A46FCCB" w:rsidR="000E713C" w:rsidRPr="00EA36E5" w:rsidRDefault="00E72938"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System Architecture Diagram</w:t>
            </w:r>
          </w:p>
        </w:tc>
        <w:tc>
          <w:tcPr>
            <w:tcW w:w="1944" w:type="dxa"/>
            <w:tcMar>
              <w:top w:w="45" w:type="dxa"/>
              <w:left w:w="45" w:type="dxa"/>
              <w:bottom w:w="45" w:type="dxa"/>
              <w:right w:w="45" w:type="dxa"/>
            </w:tcMar>
          </w:tcPr>
          <w:p w14:paraId="3F805E4D" w14:textId="38401A1B" w:rsidR="000E713C" w:rsidRPr="00EA36E5" w:rsidRDefault="00EC2C73"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1</w:t>
            </w:r>
            <w:r w:rsidR="00EA36E5" w:rsidRPr="00EA36E5">
              <w:rPr>
                <w:rFonts w:ascii="Times New Roman" w:eastAsia="Times New Roman" w:hAnsi="Times New Roman" w:cs="Times New Roman"/>
                <w:color w:val="000000"/>
              </w:rPr>
              <w:t>8</w:t>
            </w:r>
          </w:p>
        </w:tc>
      </w:tr>
      <w:tr w:rsidR="000E713C" w:rsidRPr="00EA36E5" w14:paraId="1379B377" w14:textId="77777777" w:rsidTr="00B22613">
        <w:tc>
          <w:tcPr>
            <w:tcW w:w="2223" w:type="dxa"/>
            <w:tcMar>
              <w:top w:w="45" w:type="dxa"/>
              <w:left w:w="45" w:type="dxa"/>
              <w:bottom w:w="45" w:type="dxa"/>
              <w:right w:w="45" w:type="dxa"/>
            </w:tcMar>
          </w:tcPr>
          <w:p w14:paraId="5A8FA3E0" w14:textId="47FA8019" w:rsidR="000E713C" w:rsidRPr="00EA36E5" w:rsidRDefault="00EC2C73"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1.2</w:t>
            </w:r>
          </w:p>
        </w:tc>
        <w:tc>
          <w:tcPr>
            <w:tcW w:w="4863" w:type="dxa"/>
            <w:tcMar>
              <w:top w:w="45" w:type="dxa"/>
              <w:left w:w="45" w:type="dxa"/>
              <w:bottom w:w="45" w:type="dxa"/>
              <w:right w:w="45" w:type="dxa"/>
            </w:tcMar>
          </w:tcPr>
          <w:p w14:paraId="2669F62F" w14:textId="5C9F5444" w:rsidR="000E713C" w:rsidRPr="00EA36E5" w:rsidRDefault="00E72938"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Prepro</w:t>
            </w:r>
            <w:r w:rsidR="003E38AF" w:rsidRPr="00EA36E5">
              <w:rPr>
                <w:rFonts w:ascii="Times New Roman" w:eastAsia="Times New Roman" w:hAnsi="Times New Roman" w:cs="Times New Roman"/>
                <w:color w:val="000000"/>
              </w:rPr>
              <w:t>c</w:t>
            </w:r>
            <w:r w:rsidRPr="00EA36E5">
              <w:rPr>
                <w:rFonts w:ascii="Times New Roman" w:eastAsia="Times New Roman" w:hAnsi="Times New Roman" w:cs="Times New Roman"/>
                <w:color w:val="000000"/>
              </w:rPr>
              <w:t>essing Flow</w:t>
            </w:r>
          </w:p>
        </w:tc>
        <w:tc>
          <w:tcPr>
            <w:tcW w:w="1944" w:type="dxa"/>
            <w:tcMar>
              <w:top w:w="45" w:type="dxa"/>
              <w:left w:w="45" w:type="dxa"/>
              <w:bottom w:w="45" w:type="dxa"/>
              <w:right w:w="45" w:type="dxa"/>
            </w:tcMar>
          </w:tcPr>
          <w:p w14:paraId="4EAB0F60" w14:textId="488C55A4" w:rsidR="000E713C" w:rsidRPr="00EA36E5" w:rsidRDefault="00EA36E5" w:rsidP="003E38AF">
            <w:pPr>
              <w:spacing w:before="120" w:after="120" w:line="360" w:lineRule="auto"/>
              <w:jc w:val="center"/>
              <w:rPr>
                <w:rFonts w:ascii="Times New Roman" w:hAnsi="Times New Roman" w:cs="Times New Roman"/>
              </w:rPr>
            </w:pPr>
            <w:r w:rsidRPr="00EA36E5">
              <w:rPr>
                <w:rFonts w:ascii="Times New Roman" w:hAnsi="Times New Roman" w:cs="Times New Roman"/>
              </w:rPr>
              <w:t>21</w:t>
            </w:r>
          </w:p>
        </w:tc>
      </w:tr>
      <w:tr w:rsidR="000E713C" w:rsidRPr="00EA36E5" w14:paraId="53B4D692" w14:textId="77777777" w:rsidTr="00B22613">
        <w:tc>
          <w:tcPr>
            <w:tcW w:w="2223" w:type="dxa"/>
            <w:tcMar>
              <w:top w:w="45" w:type="dxa"/>
              <w:left w:w="45" w:type="dxa"/>
              <w:bottom w:w="45" w:type="dxa"/>
              <w:right w:w="45" w:type="dxa"/>
            </w:tcMar>
          </w:tcPr>
          <w:p w14:paraId="2D634D18" w14:textId="2C9C4DAC" w:rsidR="000E713C" w:rsidRPr="00EA36E5" w:rsidRDefault="00EC2C73"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1.3</w:t>
            </w:r>
          </w:p>
        </w:tc>
        <w:tc>
          <w:tcPr>
            <w:tcW w:w="4863" w:type="dxa"/>
            <w:tcMar>
              <w:top w:w="45" w:type="dxa"/>
              <w:left w:w="45" w:type="dxa"/>
              <w:bottom w:w="45" w:type="dxa"/>
              <w:right w:w="45" w:type="dxa"/>
            </w:tcMar>
          </w:tcPr>
          <w:p w14:paraId="4229748D" w14:textId="09E48B33" w:rsidR="000E713C" w:rsidRPr="00EA36E5" w:rsidRDefault="00E72938"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Image Quality Validation Flowchart</w:t>
            </w:r>
          </w:p>
        </w:tc>
        <w:tc>
          <w:tcPr>
            <w:tcW w:w="1944" w:type="dxa"/>
            <w:tcMar>
              <w:top w:w="45" w:type="dxa"/>
              <w:left w:w="45" w:type="dxa"/>
              <w:bottom w:w="45" w:type="dxa"/>
              <w:right w:w="45" w:type="dxa"/>
            </w:tcMar>
          </w:tcPr>
          <w:p w14:paraId="199A68D8" w14:textId="471856DC" w:rsidR="000E713C" w:rsidRPr="00EA36E5" w:rsidRDefault="00EA36E5" w:rsidP="003E38AF">
            <w:pPr>
              <w:spacing w:before="120" w:after="120" w:line="360" w:lineRule="auto"/>
              <w:jc w:val="center"/>
              <w:rPr>
                <w:rFonts w:ascii="Times New Roman" w:hAnsi="Times New Roman" w:cs="Times New Roman"/>
              </w:rPr>
            </w:pPr>
            <w:r w:rsidRPr="00EA36E5">
              <w:rPr>
                <w:rFonts w:ascii="Times New Roman" w:hAnsi="Times New Roman" w:cs="Times New Roman"/>
              </w:rPr>
              <w:t>21</w:t>
            </w:r>
          </w:p>
        </w:tc>
      </w:tr>
      <w:tr w:rsidR="000E713C" w:rsidRPr="00EA36E5" w14:paraId="10493697" w14:textId="77777777" w:rsidTr="00B22613">
        <w:tc>
          <w:tcPr>
            <w:tcW w:w="2223" w:type="dxa"/>
            <w:tcMar>
              <w:top w:w="45" w:type="dxa"/>
              <w:left w:w="45" w:type="dxa"/>
              <w:bottom w:w="45" w:type="dxa"/>
              <w:right w:w="45" w:type="dxa"/>
            </w:tcMar>
          </w:tcPr>
          <w:p w14:paraId="06E8B8CE" w14:textId="22AC2D29" w:rsidR="000E713C" w:rsidRPr="00EA36E5" w:rsidRDefault="00EC2C73"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2.1</w:t>
            </w:r>
          </w:p>
        </w:tc>
        <w:tc>
          <w:tcPr>
            <w:tcW w:w="4863" w:type="dxa"/>
            <w:tcMar>
              <w:top w:w="45" w:type="dxa"/>
              <w:left w:w="45" w:type="dxa"/>
              <w:bottom w:w="45" w:type="dxa"/>
              <w:right w:w="45" w:type="dxa"/>
            </w:tcMar>
          </w:tcPr>
          <w:p w14:paraId="77A4BFA9" w14:textId="7F3BE031" w:rsidR="000E713C" w:rsidRPr="00EA36E5" w:rsidRDefault="00E72938"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UML Class Diagram</w:t>
            </w:r>
          </w:p>
        </w:tc>
        <w:tc>
          <w:tcPr>
            <w:tcW w:w="1944" w:type="dxa"/>
            <w:tcMar>
              <w:top w:w="45" w:type="dxa"/>
              <w:left w:w="45" w:type="dxa"/>
              <w:bottom w:w="45" w:type="dxa"/>
              <w:right w:w="45" w:type="dxa"/>
            </w:tcMar>
          </w:tcPr>
          <w:p w14:paraId="39A52A01" w14:textId="498A3177" w:rsidR="000E713C" w:rsidRPr="00EA36E5" w:rsidRDefault="00EC2C73"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22</w:t>
            </w:r>
          </w:p>
        </w:tc>
      </w:tr>
      <w:tr w:rsidR="000E713C" w:rsidRPr="00EA36E5" w14:paraId="46E2F497" w14:textId="77777777" w:rsidTr="00B22613">
        <w:tc>
          <w:tcPr>
            <w:tcW w:w="2223" w:type="dxa"/>
            <w:tcMar>
              <w:top w:w="45" w:type="dxa"/>
              <w:left w:w="45" w:type="dxa"/>
              <w:bottom w:w="45" w:type="dxa"/>
              <w:right w:w="45" w:type="dxa"/>
            </w:tcMar>
          </w:tcPr>
          <w:p w14:paraId="5963CEA6" w14:textId="36F30AA1" w:rsidR="000E713C" w:rsidRPr="00EA36E5" w:rsidRDefault="00EC2C73"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2.2</w:t>
            </w:r>
          </w:p>
        </w:tc>
        <w:tc>
          <w:tcPr>
            <w:tcW w:w="4863" w:type="dxa"/>
            <w:tcMar>
              <w:top w:w="45" w:type="dxa"/>
              <w:left w:w="45" w:type="dxa"/>
              <w:bottom w:w="45" w:type="dxa"/>
              <w:right w:w="45" w:type="dxa"/>
            </w:tcMar>
          </w:tcPr>
          <w:p w14:paraId="22E3E0F5" w14:textId="1373A8EF" w:rsidR="003E38AF" w:rsidRPr="00EA36E5" w:rsidRDefault="00E72938" w:rsidP="003E38AF">
            <w:pPr>
              <w:spacing w:before="120" w:after="120" w:line="360" w:lineRule="auto"/>
              <w:jc w:val="center"/>
              <w:rPr>
                <w:rFonts w:ascii="Times New Roman" w:eastAsia="Times New Roman" w:hAnsi="Times New Roman" w:cs="Times New Roman"/>
                <w:color w:val="000000"/>
              </w:rPr>
            </w:pPr>
            <w:r w:rsidRPr="00EA36E5">
              <w:rPr>
                <w:rFonts w:ascii="Times New Roman" w:eastAsia="Times New Roman" w:hAnsi="Times New Roman" w:cs="Times New Roman"/>
                <w:color w:val="000000"/>
              </w:rPr>
              <w:t>QGIS UI</w:t>
            </w:r>
          </w:p>
        </w:tc>
        <w:tc>
          <w:tcPr>
            <w:tcW w:w="1944" w:type="dxa"/>
            <w:tcMar>
              <w:top w:w="45" w:type="dxa"/>
              <w:left w:w="45" w:type="dxa"/>
              <w:bottom w:w="45" w:type="dxa"/>
              <w:right w:w="45" w:type="dxa"/>
            </w:tcMar>
          </w:tcPr>
          <w:p w14:paraId="18386763" w14:textId="3E6DFAFB" w:rsidR="000E713C" w:rsidRPr="00EA36E5" w:rsidRDefault="00EC2C73"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2</w:t>
            </w:r>
            <w:r w:rsidR="00EA36E5" w:rsidRPr="00EA36E5">
              <w:rPr>
                <w:rFonts w:ascii="Times New Roman" w:eastAsia="Times New Roman" w:hAnsi="Times New Roman" w:cs="Times New Roman"/>
                <w:color w:val="000000"/>
              </w:rPr>
              <w:t>3</w:t>
            </w:r>
          </w:p>
        </w:tc>
      </w:tr>
      <w:tr w:rsidR="000E713C" w:rsidRPr="00EA36E5" w14:paraId="223513EE" w14:textId="77777777" w:rsidTr="00B22613">
        <w:tc>
          <w:tcPr>
            <w:tcW w:w="2223" w:type="dxa"/>
            <w:tcMar>
              <w:top w:w="45" w:type="dxa"/>
              <w:left w:w="45" w:type="dxa"/>
              <w:bottom w:w="45" w:type="dxa"/>
              <w:right w:w="45" w:type="dxa"/>
            </w:tcMar>
          </w:tcPr>
          <w:p w14:paraId="7E59BA60" w14:textId="196D7248" w:rsidR="000E713C" w:rsidRPr="00EA36E5" w:rsidRDefault="00EC2C73"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3.1</w:t>
            </w:r>
          </w:p>
        </w:tc>
        <w:tc>
          <w:tcPr>
            <w:tcW w:w="4863" w:type="dxa"/>
            <w:tcMar>
              <w:top w:w="45" w:type="dxa"/>
              <w:left w:w="45" w:type="dxa"/>
              <w:bottom w:w="45" w:type="dxa"/>
              <w:right w:w="45" w:type="dxa"/>
            </w:tcMar>
          </w:tcPr>
          <w:p w14:paraId="3BD904D7" w14:textId="24113FC5" w:rsidR="000E713C" w:rsidRPr="00EA36E5" w:rsidRDefault="000A1C5D"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ER Diagram</w:t>
            </w:r>
          </w:p>
        </w:tc>
        <w:tc>
          <w:tcPr>
            <w:tcW w:w="1944" w:type="dxa"/>
            <w:tcMar>
              <w:top w:w="45" w:type="dxa"/>
              <w:left w:w="45" w:type="dxa"/>
              <w:bottom w:w="45" w:type="dxa"/>
              <w:right w:w="45" w:type="dxa"/>
            </w:tcMar>
          </w:tcPr>
          <w:p w14:paraId="5C040B5F" w14:textId="4324FFDF" w:rsidR="000E713C" w:rsidRPr="00EA36E5" w:rsidRDefault="00EA36E5" w:rsidP="003E38AF">
            <w:pPr>
              <w:spacing w:before="120" w:after="120" w:line="360" w:lineRule="auto"/>
              <w:jc w:val="center"/>
              <w:rPr>
                <w:rFonts w:ascii="Times New Roman" w:hAnsi="Times New Roman" w:cs="Times New Roman"/>
              </w:rPr>
            </w:pPr>
            <w:r w:rsidRPr="00EA36E5">
              <w:rPr>
                <w:rFonts w:ascii="Times New Roman" w:hAnsi="Times New Roman" w:cs="Times New Roman"/>
              </w:rPr>
              <w:t>23</w:t>
            </w:r>
          </w:p>
        </w:tc>
      </w:tr>
      <w:tr w:rsidR="000E713C" w:rsidRPr="00EA36E5" w14:paraId="0EB7DE41" w14:textId="77777777" w:rsidTr="00B22613">
        <w:tc>
          <w:tcPr>
            <w:tcW w:w="2223" w:type="dxa"/>
            <w:tcMar>
              <w:top w:w="45" w:type="dxa"/>
              <w:left w:w="45" w:type="dxa"/>
              <w:bottom w:w="45" w:type="dxa"/>
              <w:right w:w="45" w:type="dxa"/>
            </w:tcMar>
          </w:tcPr>
          <w:p w14:paraId="6331E69D" w14:textId="743090FD" w:rsidR="000E713C" w:rsidRPr="00EA36E5" w:rsidRDefault="00EC2C73"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3.</w:t>
            </w:r>
            <w:r w:rsidR="00480DF3" w:rsidRPr="00EA36E5">
              <w:rPr>
                <w:rFonts w:ascii="Times New Roman" w:eastAsia="Times New Roman" w:hAnsi="Times New Roman" w:cs="Times New Roman"/>
                <w:color w:val="000000"/>
              </w:rPr>
              <w:t>2</w:t>
            </w:r>
          </w:p>
        </w:tc>
        <w:tc>
          <w:tcPr>
            <w:tcW w:w="4863" w:type="dxa"/>
            <w:tcMar>
              <w:top w:w="45" w:type="dxa"/>
              <w:left w:w="45" w:type="dxa"/>
              <w:bottom w:w="45" w:type="dxa"/>
              <w:right w:w="45" w:type="dxa"/>
            </w:tcMar>
          </w:tcPr>
          <w:p w14:paraId="3391F72A" w14:textId="35BECB07" w:rsidR="000E713C" w:rsidRPr="00EA36E5" w:rsidRDefault="00D70CEF"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Pre</w:t>
            </w:r>
            <w:r w:rsidR="00EA36E5" w:rsidRPr="00EA36E5">
              <w:rPr>
                <w:rFonts w:ascii="Times New Roman" w:eastAsia="Times New Roman" w:hAnsi="Times New Roman" w:cs="Times New Roman"/>
                <w:color w:val="000000"/>
              </w:rPr>
              <w:t xml:space="preserve"> - </w:t>
            </w:r>
            <w:r w:rsidRPr="00EA36E5">
              <w:rPr>
                <w:rFonts w:ascii="Times New Roman" w:eastAsia="Times New Roman" w:hAnsi="Times New Roman" w:cs="Times New Roman"/>
                <w:color w:val="000000"/>
              </w:rPr>
              <w:t>Flood</w:t>
            </w:r>
          </w:p>
        </w:tc>
        <w:tc>
          <w:tcPr>
            <w:tcW w:w="1944" w:type="dxa"/>
            <w:tcMar>
              <w:top w:w="45" w:type="dxa"/>
              <w:left w:w="45" w:type="dxa"/>
              <w:bottom w:w="45" w:type="dxa"/>
              <w:right w:w="45" w:type="dxa"/>
            </w:tcMar>
          </w:tcPr>
          <w:p w14:paraId="5192FB19" w14:textId="4CADBCA7" w:rsidR="000E713C" w:rsidRPr="00EA36E5" w:rsidRDefault="00EC2C73"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3</w:t>
            </w:r>
            <w:r w:rsidR="00EA36E5">
              <w:rPr>
                <w:rFonts w:ascii="Times New Roman" w:eastAsia="Times New Roman" w:hAnsi="Times New Roman" w:cs="Times New Roman"/>
                <w:color w:val="000000"/>
              </w:rPr>
              <w:t>9</w:t>
            </w:r>
          </w:p>
        </w:tc>
      </w:tr>
      <w:tr w:rsidR="000E713C" w:rsidRPr="00EA36E5" w14:paraId="01D7226C" w14:textId="77777777" w:rsidTr="00B22613">
        <w:tc>
          <w:tcPr>
            <w:tcW w:w="2223" w:type="dxa"/>
            <w:tcMar>
              <w:top w:w="45" w:type="dxa"/>
              <w:left w:w="45" w:type="dxa"/>
              <w:bottom w:w="45" w:type="dxa"/>
              <w:right w:w="45" w:type="dxa"/>
            </w:tcMar>
          </w:tcPr>
          <w:p w14:paraId="39377CE3" w14:textId="4B5B530A" w:rsidR="000E713C" w:rsidRPr="00EA36E5" w:rsidRDefault="00EC2C73"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3.3</w:t>
            </w:r>
          </w:p>
        </w:tc>
        <w:tc>
          <w:tcPr>
            <w:tcW w:w="4863" w:type="dxa"/>
            <w:tcMar>
              <w:top w:w="45" w:type="dxa"/>
              <w:left w:w="45" w:type="dxa"/>
              <w:bottom w:w="45" w:type="dxa"/>
              <w:right w:w="45" w:type="dxa"/>
            </w:tcMar>
          </w:tcPr>
          <w:p w14:paraId="550D5C94" w14:textId="5B7555F6" w:rsidR="000E713C" w:rsidRPr="00EA36E5" w:rsidRDefault="00D70CEF"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Post</w:t>
            </w:r>
            <w:r w:rsidR="00EA36E5" w:rsidRPr="00EA36E5">
              <w:rPr>
                <w:rFonts w:ascii="Times New Roman" w:eastAsia="Times New Roman" w:hAnsi="Times New Roman" w:cs="Times New Roman"/>
                <w:color w:val="000000"/>
              </w:rPr>
              <w:t xml:space="preserve"> - </w:t>
            </w:r>
            <w:r w:rsidRPr="00EA36E5">
              <w:rPr>
                <w:rFonts w:ascii="Times New Roman" w:eastAsia="Times New Roman" w:hAnsi="Times New Roman" w:cs="Times New Roman"/>
                <w:color w:val="000000"/>
              </w:rPr>
              <w:t>Flood</w:t>
            </w:r>
          </w:p>
        </w:tc>
        <w:tc>
          <w:tcPr>
            <w:tcW w:w="1944" w:type="dxa"/>
            <w:tcMar>
              <w:top w:w="45" w:type="dxa"/>
              <w:left w:w="45" w:type="dxa"/>
              <w:bottom w:w="45" w:type="dxa"/>
              <w:right w:w="45" w:type="dxa"/>
            </w:tcMar>
          </w:tcPr>
          <w:p w14:paraId="749B3898" w14:textId="56A18301" w:rsidR="000E713C" w:rsidRPr="00EA36E5" w:rsidRDefault="00EC2C73"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3</w:t>
            </w:r>
            <w:r w:rsidR="00EA36E5">
              <w:rPr>
                <w:rFonts w:ascii="Times New Roman" w:eastAsia="Times New Roman" w:hAnsi="Times New Roman" w:cs="Times New Roman"/>
                <w:color w:val="000000"/>
              </w:rPr>
              <w:t>9</w:t>
            </w:r>
          </w:p>
        </w:tc>
      </w:tr>
      <w:tr w:rsidR="000E713C" w:rsidRPr="00EA36E5" w14:paraId="0DB237A2" w14:textId="77777777" w:rsidTr="00B22613">
        <w:tc>
          <w:tcPr>
            <w:tcW w:w="2223" w:type="dxa"/>
            <w:tcMar>
              <w:top w:w="45" w:type="dxa"/>
              <w:left w:w="45" w:type="dxa"/>
              <w:bottom w:w="45" w:type="dxa"/>
              <w:right w:w="45" w:type="dxa"/>
            </w:tcMar>
          </w:tcPr>
          <w:p w14:paraId="6286602B" w14:textId="2069E86A" w:rsidR="000E713C" w:rsidRPr="00EA36E5" w:rsidRDefault="00EC2C73"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3.4</w:t>
            </w:r>
          </w:p>
        </w:tc>
        <w:tc>
          <w:tcPr>
            <w:tcW w:w="4863" w:type="dxa"/>
            <w:tcMar>
              <w:top w:w="45" w:type="dxa"/>
              <w:left w:w="45" w:type="dxa"/>
              <w:bottom w:w="45" w:type="dxa"/>
              <w:right w:w="45" w:type="dxa"/>
            </w:tcMar>
          </w:tcPr>
          <w:p w14:paraId="01F9D922" w14:textId="3C09A7D1" w:rsidR="000E713C" w:rsidRPr="00EA36E5" w:rsidRDefault="00D70CEF"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Raw Probability Threshold Output</w:t>
            </w:r>
          </w:p>
        </w:tc>
        <w:tc>
          <w:tcPr>
            <w:tcW w:w="1944" w:type="dxa"/>
            <w:tcMar>
              <w:top w:w="45" w:type="dxa"/>
              <w:left w:w="45" w:type="dxa"/>
              <w:bottom w:w="45" w:type="dxa"/>
              <w:right w:w="45" w:type="dxa"/>
            </w:tcMar>
          </w:tcPr>
          <w:p w14:paraId="7EA15120" w14:textId="196A34F2" w:rsidR="000E713C" w:rsidRPr="00EA36E5" w:rsidRDefault="00EA36E5" w:rsidP="003E38AF">
            <w:pPr>
              <w:spacing w:before="120" w:after="120" w:line="360" w:lineRule="auto"/>
              <w:jc w:val="center"/>
              <w:rPr>
                <w:rFonts w:ascii="Times New Roman" w:hAnsi="Times New Roman" w:cs="Times New Roman"/>
              </w:rPr>
            </w:pPr>
            <w:r>
              <w:rPr>
                <w:rFonts w:ascii="Times New Roman" w:hAnsi="Times New Roman" w:cs="Times New Roman"/>
              </w:rPr>
              <w:t>40</w:t>
            </w:r>
          </w:p>
        </w:tc>
      </w:tr>
      <w:tr w:rsidR="000E713C" w:rsidRPr="00EA36E5" w14:paraId="21323FA6" w14:textId="77777777" w:rsidTr="00B22613">
        <w:tc>
          <w:tcPr>
            <w:tcW w:w="2223" w:type="dxa"/>
            <w:tcMar>
              <w:top w:w="45" w:type="dxa"/>
              <w:left w:w="45" w:type="dxa"/>
              <w:bottom w:w="45" w:type="dxa"/>
              <w:right w:w="45" w:type="dxa"/>
            </w:tcMar>
          </w:tcPr>
          <w:p w14:paraId="507FF0F2" w14:textId="42817FEF" w:rsidR="000E713C" w:rsidRPr="00EA36E5" w:rsidRDefault="00EC2C73"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3.5</w:t>
            </w:r>
          </w:p>
        </w:tc>
        <w:tc>
          <w:tcPr>
            <w:tcW w:w="4863" w:type="dxa"/>
            <w:tcMar>
              <w:top w:w="45" w:type="dxa"/>
              <w:left w:w="45" w:type="dxa"/>
              <w:bottom w:w="45" w:type="dxa"/>
              <w:right w:w="45" w:type="dxa"/>
            </w:tcMar>
          </w:tcPr>
          <w:p w14:paraId="0170DA14" w14:textId="79167FF4" w:rsidR="000E713C" w:rsidRPr="00EA36E5" w:rsidRDefault="00B22613"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After morphological filtering / smoothing</w:t>
            </w:r>
          </w:p>
        </w:tc>
        <w:tc>
          <w:tcPr>
            <w:tcW w:w="1944" w:type="dxa"/>
            <w:tcMar>
              <w:top w:w="45" w:type="dxa"/>
              <w:left w:w="45" w:type="dxa"/>
              <w:bottom w:w="45" w:type="dxa"/>
              <w:right w:w="45" w:type="dxa"/>
            </w:tcMar>
          </w:tcPr>
          <w:p w14:paraId="5DA51562" w14:textId="709397B9" w:rsidR="000E713C" w:rsidRPr="00EA36E5" w:rsidRDefault="00EA36E5" w:rsidP="003E38AF">
            <w:pPr>
              <w:spacing w:before="120" w:after="120" w:line="360" w:lineRule="auto"/>
              <w:jc w:val="center"/>
              <w:rPr>
                <w:rFonts w:ascii="Times New Roman" w:hAnsi="Times New Roman" w:cs="Times New Roman"/>
              </w:rPr>
            </w:pPr>
            <w:r>
              <w:rPr>
                <w:rFonts w:ascii="Times New Roman" w:hAnsi="Times New Roman" w:cs="Times New Roman"/>
              </w:rPr>
              <w:t>41</w:t>
            </w:r>
          </w:p>
        </w:tc>
      </w:tr>
      <w:tr w:rsidR="000E713C" w:rsidRPr="00EA36E5" w14:paraId="59FAB0EA" w14:textId="77777777" w:rsidTr="00B22613">
        <w:tc>
          <w:tcPr>
            <w:tcW w:w="2223" w:type="dxa"/>
            <w:tcMar>
              <w:top w:w="45" w:type="dxa"/>
              <w:left w:w="45" w:type="dxa"/>
              <w:bottom w:w="45" w:type="dxa"/>
              <w:right w:w="45" w:type="dxa"/>
            </w:tcMar>
          </w:tcPr>
          <w:p w14:paraId="36B35BA8" w14:textId="729E723F" w:rsidR="000E713C" w:rsidRPr="00EA36E5" w:rsidRDefault="00EC2C73"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3.6</w:t>
            </w:r>
          </w:p>
        </w:tc>
        <w:tc>
          <w:tcPr>
            <w:tcW w:w="4863" w:type="dxa"/>
            <w:tcMar>
              <w:top w:w="45" w:type="dxa"/>
              <w:left w:w="45" w:type="dxa"/>
              <w:bottom w:w="45" w:type="dxa"/>
              <w:right w:w="45" w:type="dxa"/>
            </w:tcMar>
          </w:tcPr>
          <w:p w14:paraId="5BCA8160" w14:textId="0E98C8B5" w:rsidR="000E713C" w:rsidRPr="00EA36E5" w:rsidRDefault="00B22613"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Final Inundation Map</w:t>
            </w:r>
          </w:p>
        </w:tc>
        <w:tc>
          <w:tcPr>
            <w:tcW w:w="1944" w:type="dxa"/>
            <w:tcMar>
              <w:top w:w="45" w:type="dxa"/>
              <w:left w:w="45" w:type="dxa"/>
              <w:bottom w:w="45" w:type="dxa"/>
              <w:right w:w="45" w:type="dxa"/>
            </w:tcMar>
          </w:tcPr>
          <w:p w14:paraId="54DA68FE" w14:textId="05E5C6E6" w:rsidR="000E713C" w:rsidRPr="00EA36E5" w:rsidRDefault="00EC2C73"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4</w:t>
            </w:r>
            <w:r w:rsidR="00EA36E5">
              <w:rPr>
                <w:rFonts w:ascii="Times New Roman" w:eastAsia="Times New Roman" w:hAnsi="Times New Roman" w:cs="Times New Roman"/>
                <w:color w:val="000000"/>
              </w:rPr>
              <w:t>1</w:t>
            </w:r>
          </w:p>
        </w:tc>
      </w:tr>
      <w:tr w:rsidR="000E713C" w:rsidRPr="00EA36E5" w14:paraId="6F21748E" w14:textId="77777777" w:rsidTr="00B22613">
        <w:tc>
          <w:tcPr>
            <w:tcW w:w="2223" w:type="dxa"/>
            <w:tcMar>
              <w:top w:w="45" w:type="dxa"/>
              <w:left w:w="45" w:type="dxa"/>
              <w:bottom w:w="45" w:type="dxa"/>
              <w:right w:w="45" w:type="dxa"/>
            </w:tcMar>
          </w:tcPr>
          <w:p w14:paraId="24D8A8B1" w14:textId="69DDD413" w:rsidR="000E713C" w:rsidRPr="00EA36E5" w:rsidRDefault="00EC2C73"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3.7</w:t>
            </w:r>
          </w:p>
        </w:tc>
        <w:tc>
          <w:tcPr>
            <w:tcW w:w="4863" w:type="dxa"/>
            <w:tcMar>
              <w:top w:w="45" w:type="dxa"/>
              <w:left w:w="45" w:type="dxa"/>
              <w:bottom w:w="45" w:type="dxa"/>
              <w:right w:w="45" w:type="dxa"/>
            </w:tcMar>
          </w:tcPr>
          <w:p w14:paraId="08402739" w14:textId="0A507EBD" w:rsidR="000E713C" w:rsidRPr="00EA36E5" w:rsidRDefault="00B22613"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Model Comparison Graph</w:t>
            </w:r>
          </w:p>
        </w:tc>
        <w:tc>
          <w:tcPr>
            <w:tcW w:w="1944" w:type="dxa"/>
            <w:tcMar>
              <w:top w:w="45" w:type="dxa"/>
              <w:left w:w="45" w:type="dxa"/>
              <w:bottom w:w="45" w:type="dxa"/>
              <w:right w:w="45" w:type="dxa"/>
            </w:tcMar>
          </w:tcPr>
          <w:p w14:paraId="0BA5B51B" w14:textId="7D061899" w:rsidR="000E713C" w:rsidRPr="00EA36E5" w:rsidRDefault="00EC2C73" w:rsidP="003E38AF">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4</w:t>
            </w:r>
            <w:r w:rsidR="00EA36E5">
              <w:rPr>
                <w:rFonts w:ascii="Times New Roman" w:eastAsia="Times New Roman" w:hAnsi="Times New Roman" w:cs="Times New Roman"/>
                <w:color w:val="000000"/>
              </w:rPr>
              <w:t>4</w:t>
            </w:r>
          </w:p>
        </w:tc>
      </w:tr>
    </w:tbl>
    <w:p w14:paraId="328DDA02" w14:textId="77777777" w:rsidR="000E713C" w:rsidRDefault="00EC2C73">
      <w:pPr>
        <w:spacing w:before="120" w:after="120" w:line="360" w:lineRule="auto"/>
      </w:pPr>
      <w:r>
        <w:rPr>
          <w:rFonts w:ascii="Arimo" w:eastAsia="Arimo" w:hAnsi="Arimo" w:cs="Arimo"/>
          <w:color w:val="000000"/>
        </w:rPr>
        <w:t xml:space="preserve"> </w:t>
      </w:r>
    </w:p>
    <w:p w14:paraId="06F15FEA" w14:textId="77777777" w:rsidR="000E713C" w:rsidRDefault="00EC2C73">
      <w:pPr>
        <w:spacing w:before="120" w:after="120" w:line="360" w:lineRule="auto"/>
      </w:pPr>
      <w:r>
        <w:rPr>
          <w:rFonts w:ascii="Arimo" w:eastAsia="Arimo" w:hAnsi="Arimo" w:cs="Arimo"/>
          <w:color w:val="000000"/>
        </w:rPr>
        <w:t xml:space="preserve"> </w:t>
      </w:r>
    </w:p>
    <w:p w14:paraId="74F937AC" w14:textId="77777777" w:rsidR="000E713C" w:rsidRDefault="00EC2C73">
      <w:pPr>
        <w:spacing w:before="120" w:after="120"/>
      </w:pPr>
      <w:r>
        <w:br w:type="page"/>
      </w:r>
    </w:p>
    <w:p w14:paraId="17D9AD02" w14:textId="3D1DED31" w:rsidR="000E713C" w:rsidRPr="00CD36A0" w:rsidRDefault="00EC2C73" w:rsidP="00CD36A0">
      <w:pPr>
        <w:spacing w:before="120" w:after="120" w:line="360" w:lineRule="auto"/>
        <w:jc w:val="center"/>
        <w:rPr>
          <w:sz w:val="48"/>
          <w:szCs w:val="48"/>
        </w:rPr>
      </w:pPr>
      <w:r w:rsidRPr="00CD36A0">
        <w:rPr>
          <w:rFonts w:ascii="Times New Roman Bold" w:eastAsia="Times New Roman Bold" w:hAnsi="Times New Roman Bold" w:cs="Times New Roman Bold"/>
          <w:b/>
          <w:bCs/>
          <w:color w:val="000000"/>
          <w:sz w:val="48"/>
          <w:szCs w:val="48"/>
        </w:rPr>
        <w:lastRenderedPageBreak/>
        <w:t>LIST OF TABLES</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652"/>
        <w:gridCol w:w="5341"/>
        <w:gridCol w:w="2037"/>
      </w:tblGrid>
      <w:tr w:rsidR="000E713C" w:rsidRPr="00EA36E5" w14:paraId="17C0B239" w14:textId="77777777" w:rsidTr="00EA36E5">
        <w:trPr>
          <w:trHeight w:val="570"/>
        </w:trPr>
        <w:tc>
          <w:tcPr>
            <w:tcW w:w="1652" w:type="dxa"/>
            <w:tcMar>
              <w:top w:w="75" w:type="dxa"/>
              <w:left w:w="75" w:type="dxa"/>
              <w:bottom w:w="75" w:type="dxa"/>
              <w:right w:w="75" w:type="dxa"/>
            </w:tcMar>
          </w:tcPr>
          <w:p w14:paraId="6235461B" w14:textId="14099092" w:rsidR="000E713C" w:rsidRPr="00EA36E5" w:rsidRDefault="00EA36E5" w:rsidP="559B1DC8">
            <w:pPr>
              <w:spacing w:before="120" w:after="120" w:line="360" w:lineRule="auto"/>
              <w:jc w:val="center"/>
              <w:rPr>
                <w:rFonts w:ascii="Times New Roman" w:eastAsia="Times New Roman Bold" w:hAnsi="Times New Roman" w:cs="Times New Roman"/>
                <w:b/>
                <w:color w:val="000000" w:themeColor="text1"/>
              </w:rPr>
            </w:pPr>
            <w:r w:rsidRPr="00EA36E5">
              <w:rPr>
                <w:rFonts w:ascii="Times New Roman" w:eastAsia="Times New Roman Bold" w:hAnsi="Times New Roman" w:cs="Times New Roman"/>
                <w:b/>
                <w:color w:val="000000" w:themeColor="text1"/>
              </w:rPr>
              <w:t xml:space="preserve">TABLE NO. </w:t>
            </w:r>
          </w:p>
        </w:tc>
        <w:tc>
          <w:tcPr>
            <w:tcW w:w="5341" w:type="dxa"/>
            <w:tcMar>
              <w:top w:w="75" w:type="dxa"/>
              <w:left w:w="75" w:type="dxa"/>
              <w:bottom w:w="75" w:type="dxa"/>
              <w:right w:w="75" w:type="dxa"/>
            </w:tcMar>
          </w:tcPr>
          <w:p w14:paraId="21ED5DBF" w14:textId="48D7AA91" w:rsidR="000E713C" w:rsidRPr="00EA36E5" w:rsidRDefault="00EA36E5" w:rsidP="5DB7AD57">
            <w:pPr>
              <w:spacing w:before="120" w:after="120" w:line="360" w:lineRule="auto"/>
              <w:jc w:val="center"/>
              <w:rPr>
                <w:rFonts w:ascii="Times New Roman" w:hAnsi="Times New Roman" w:cs="Times New Roman"/>
              </w:rPr>
            </w:pPr>
            <w:r w:rsidRPr="00EA36E5">
              <w:rPr>
                <w:rFonts w:ascii="Times New Roman" w:eastAsia="Times New Roman Bold" w:hAnsi="Times New Roman" w:cs="Times New Roman"/>
                <w:b/>
                <w:color w:val="000000" w:themeColor="text1"/>
              </w:rPr>
              <w:t xml:space="preserve">TABLE DESCRIPTION </w:t>
            </w:r>
            <w:r w:rsidRPr="00EA36E5">
              <w:rPr>
                <w:rFonts w:ascii="Times New Roman" w:eastAsia="Arimo Bold" w:hAnsi="Times New Roman" w:cs="Times New Roman"/>
                <w:b/>
                <w:color w:val="000000" w:themeColor="text1"/>
              </w:rPr>
              <w:t xml:space="preserve"> </w:t>
            </w:r>
          </w:p>
        </w:tc>
        <w:tc>
          <w:tcPr>
            <w:tcW w:w="2037" w:type="dxa"/>
            <w:tcMar>
              <w:top w:w="75" w:type="dxa"/>
              <w:left w:w="75" w:type="dxa"/>
              <w:bottom w:w="75" w:type="dxa"/>
              <w:right w:w="75" w:type="dxa"/>
            </w:tcMar>
          </w:tcPr>
          <w:p w14:paraId="63ED0AB5" w14:textId="57B2C0CE" w:rsidR="000E713C" w:rsidRPr="00EA36E5" w:rsidRDefault="00EA36E5" w:rsidP="507679C4">
            <w:pPr>
              <w:spacing w:before="120" w:after="120" w:line="360" w:lineRule="auto"/>
              <w:jc w:val="center"/>
              <w:rPr>
                <w:rFonts w:ascii="Times New Roman" w:eastAsia="Arimo Bold" w:hAnsi="Times New Roman" w:cs="Times New Roman"/>
                <w:b/>
                <w:color w:val="000000" w:themeColor="text1"/>
              </w:rPr>
            </w:pPr>
            <w:r w:rsidRPr="00EA36E5">
              <w:rPr>
                <w:rFonts w:ascii="Times New Roman" w:eastAsia="Times New Roman Bold" w:hAnsi="Times New Roman" w:cs="Times New Roman"/>
                <w:b/>
                <w:color w:val="000000" w:themeColor="text1"/>
              </w:rPr>
              <w:t>PAGE NO.</w:t>
            </w:r>
          </w:p>
        </w:tc>
      </w:tr>
      <w:tr w:rsidR="000E713C" w:rsidRPr="00EA36E5" w14:paraId="6D3ED7A6" w14:textId="77777777" w:rsidTr="00EA36E5">
        <w:tc>
          <w:tcPr>
            <w:tcW w:w="1652" w:type="dxa"/>
            <w:tcMar>
              <w:top w:w="75" w:type="dxa"/>
              <w:left w:w="75" w:type="dxa"/>
              <w:bottom w:w="75" w:type="dxa"/>
              <w:right w:w="75" w:type="dxa"/>
            </w:tcMar>
          </w:tcPr>
          <w:p w14:paraId="5466DA32" w14:textId="5D448F83" w:rsidR="000E713C" w:rsidRPr="00EA36E5" w:rsidRDefault="00EC2C73" w:rsidP="5E62CC54">
            <w:pPr>
              <w:spacing w:before="120" w:after="120" w:line="360" w:lineRule="auto"/>
              <w:jc w:val="center"/>
              <w:rPr>
                <w:rFonts w:ascii="Times New Roman" w:eastAsia="Times New Roman" w:hAnsi="Times New Roman" w:cs="Times New Roman"/>
                <w:color w:val="000000" w:themeColor="text1"/>
              </w:rPr>
            </w:pPr>
            <w:r w:rsidRPr="00EA36E5">
              <w:rPr>
                <w:rFonts w:ascii="Times New Roman" w:eastAsia="Times New Roman" w:hAnsi="Times New Roman" w:cs="Times New Roman"/>
                <w:color w:val="000000" w:themeColor="text1"/>
              </w:rPr>
              <w:t>1</w:t>
            </w:r>
          </w:p>
        </w:tc>
        <w:tc>
          <w:tcPr>
            <w:tcW w:w="5341" w:type="dxa"/>
            <w:tcMar>
              <w:top w:w="75" w:type="dxa"/>
              <w:left w:w="75" w:type="dxa"/>
              <w:bottom w:w="75" w:type="dxa"/>
              <w:right w:w="75" w:type="dxa"/>
            </w:tcMar>
          </w:tcPr>
          <w:p w14:paraId="53EB8F3A" w14:textId="1E10895E" w:rsidR="000E713C" w:rsidRPr="00EA36E5" w:rsidRDefault="00EC2C73" w:rsidP="4CACA4F2">
            <w:pPr>
              <w:spacing w:before="120" w:after="120" w:line="360" w:lineRule="auto"/>
              <w:jc w:val="center"/>
              <w:rPr>
                <w:rFonts w:ascii="Times New Roman" w:eastAsia="Arimo" w:hAnsi="Times New Roman" w:cs="Times New Roman"/>
                <w:color w:val="000000" w:themeColor="text1"/>
              </w:rPr>
            </w:pPr>
            <w:r w:rsidRPr="00EA36E5">
              <w:rPr>
                <w:rFonts w:ascii="Times New Roman" w:eastAsia="Times New Roman" w:hAnsi="Times New Roman" w:cs="Times New Roman"/>
                <w:color w:val="000000" w:themeColor="text1"/>
              </w:rPr>
              <w:t>Technical Feasibility Assessment</w:t>
            </w:r>
          </w:p>
        </w:tc>
        <w:tc>
          <w:tcPr>
            <w:tcW w:w="2037" w:type="dxa"/>
            <w:tcMar>
              <w:top w:w="75" w:type="dxa"/>
              <w:left w:w="75" w:type="dxa"/>
              <w:bottom w:w="75" w:type="dxa"/>
              <w:right w:w="75" w:type="dxa"/>
            </w:tcMar>
          </w:tcPr>
          <w:p w14:paraId="248068BD" w14:textId="527D7D66" w:rsidR="000E713C" w:rsidRPr="00EA36E5" w:rsidRDefault="00EA36E5" w:rsidP="4CACA4F2">
            <w:pPr>
              <w:spacing w:before="120" w:after="120" w:line="360" w:lineRule="auto"/>
              <w:jc w:val="center"/>
              <w:rPr>
                <w:rFonts w:ascii="Times New Roman" w:eastAsia="Arimo" w:hAnsi="Times New Roman" w:cs="Times New Roman"/>
                <w:color w:val="000000" w:themeColor="text1"/>
              </w:rPr>
            </w:pPr>
            <w:r w:rsidRPr="00EA36E5">
              <w:rPr>
                <w:rFonts w:ascii="Times New Roman" w:eastAsia="Arimo" w:hAnsi="Times New Roman" w:cs="Times New Roman"/>
                <w:color w:val="000000" w:themeColor="text1"/>
              </w:rPr>
              <w:t>7</w:t>
            </w:r>
          </w:p>
        </w:tc>
      </w:tr>
      <w:tr w:rsidR="000E713C" w:rsidRPr="00EA36E5" w14:paraId="6366AF28" w14:textId="77777777" w:rsidTr="00EA36E5">
        <w:tc>
          <w:tcPr>
            <w:tcW w:w="1652" w:type="dxa"/>
            <w:tcMar>
              <w:top w:w="75" w:type="dxa"/>
              <w:left w:w="75" w:type="dxa"/>
              <w:bottom w:w="75" w:type="dxa"/>
              <w:right w:w="75" w:type="dxa"/>
            </w:tcMar>
          </w:tcPr>
          <w:p w14:paraId="2A5FC58C" w14:textId="53E648DD" w:rsidR="000E713C" w:rsidRPr="00EA36E5" w:rsidRDefault="00EC2C73" w:rsidP="63718B00">
            <w:pPr>
              <w:spacing w:before="120" w:after="120" w:line="360" w:lineRule="auto"/>
              <w:jc w:val="center"/>
              <w:rPr>
                <w:rFonts w:ascii="Times New Roman" w:eastAsia="Times New Roman" w:hAnsi="Times New Roman" w:cs="Times New Roman"/>
                <w:color w:val="000000" w:themeColor="text1"/>
              </w:rPr>
            </w:pPr>
            <w:r w:rsidRPr="00EA36E5">
              <w:rPr>
                <w:rFonts w:ascii="Times New Roman" w:eastAsia="Times New Roman" w:hAnsi="Times New Roman" w:cs="Times New Roman"/>
                <w:color w:val="000000" w:themeColor="text1"/>
              </w:rPr>
              <w:t>2</w:t>
            </w:r>
          </w:p>
        </w:tc>
        <w:tc>
          <w:tcPr>
            <w:tcW w:w="5341" w:type="dxa"/>
            <w:tcMar>
              <w:top w:w="75" w:type="dxa"/>
              <w:left w:w="75" w:type="dxa"/>
              <w:bottom w:w="75" w:type="dxa"/>
              <w:right w:w="75" w:type="dxa"/>
            </w:tcMar>
          </w:tcPr>
          <w:p w14:paraId="6B7BF006" w14:textId="6A457DF9" w:rsidR="000E713C" w:rsidRPr="00EA36E5" w:rsidRDefault="00EC2C73" w:rsidP="642CFBD4">
            <w:pPr>
              <w:spacing w:before="120" w:after="120" w:line="360" w:lineRule="auto"/>
              <w:jc w:val="center"/>
              <w:rPr>
                <w:rFonts w:ascii="Times New Roman" w:eastAsia="Arimo" w:hAnsi="Times New Roman" w:cs="Times New Roman"/>
                <w:color w:val="000000" w:themeColor="text1"/>
              </w:rPr>
            </w:pPr>
            <w:r w:rsidRPr="00EA36E5">
              <w:rPr>
                <w:rFonts w:ascii="Times New Roman" w:eastAsia="Times New Roman" w:hAnsi="Times New Roman" w:cs="Times New Roman"/>
                <w:color w:val="000000" w:themeColor="text1"/>
              </w:rPr>
              <w:t>Economic Feasibility Analysis</w:t>
            </w:r>
          </w:p>
        </w:tc>
        <w:tc>
          <w:tcPr>
            <w:tcW w:w="2037" w:type="dxa"/>
            <w:tcMar>
              <w:top w:w="75" w:type="dxa"/>
              <w:left w:w="75" w:type="dxa"/>
              <w:bottom w:w="75" w:type="dxa"/>
              <w:right w:w="75" w:type="dxa"/>
            </w:tcMar>
          </w:tcPr>
          <w:p w14:paraId="708CC4CC" w14:textId="219142A9" w:rsidR="000E713C" w:rsidRPr="00EA36E5" w:rsidRDefault="00EA36E5" w:rsidP="26D0C3A1">
            <w:pPr>
              <w:spacing w:before="120" w:after="120" w:line="360" w:lineRule="auto"/>
              <w:jc w:val="center"/>
              <w:rPr>
                <w:rFonts w:ascii="Times New Roman" w:eastAsia="Arimo" w:hAnsi="Times New Roman" w:cs="Times New Roman"/>
                <w:color w:val="000000" w:themeColor="text1"/>
              </w:rPr>
            </w:pPr>
            <w:r w:rsidRPr="00EA36E5">
              <w:rPr>
                <w:rFonts w:ascii="Times New Roman" w:eastAsia="Arimo" w:hAnsi="Times New Roman" w:cs="Times New Roman"/>
                <w:color w:val="000000" w:themeColor="text1"/>
              </w:rPr>
              <w:t>8</w:t>
            </w:r>
          </w:p>
        </w:tc>
      </w:tr>
      <w:tr w:rsidR="000E713C" w:rsidRPr="00EA36E5" w14:paraId="1A1097C7" w14:textId="77777777" w:rsidTr="00EA36E5">
        <w:tc>
          <w:tcPr>
            <w:tcW w:w="1652" w:type="dxa"/>
            <w:tcMar>
              <w:top w:w="75" w:type="dxa"/>
              <w:left w:w="75" w:type="dxa"/>
              <w:bottom w:w="75" w:type="dxa"/>
              <w:right w:w="75" w:type="dxa"/>
            </w:tcMar>
          </w:tcPr>
          <w:p w14:paraId="2CA74137" w14:textId="758D50C9" w:rsidR="000E713C" w:rsidRPr="00EA36E5" w:rsidRDefault="00EC2C73" w:rsidP="26D0C3A1">
            <w:pPr>
              <w:spacing w:before="120" w:after="120" w:line="360" w:lineRule="auto"/>
              <w:jc w:val="center"/>
              <w:rPr>
                <w:rFonts w:ascii="Times New Roman" w:eastAsia="Times New Roman" w:hAnsi="Times New Roman" w:cs="Times New Roman"/>
                <w:color w:val="000000" w:themeColor="text1"/>
              </w:rPr>
            </w:pPr>
            <w:r w:rsidRPr="00EA36E5">
              <w:rPr>
                <w:rFonts w:ascii="Times New Roman" w:eastAsia="Times New Roman" w:hAnsi="Times New Roman" w:cs="Times New Roman"/>
                <w:color w:val="000000" w:themeColor="text1"/>
              </w:rPr>
              <w:t>2.3</w:t>
            </w:r>
          </w:p>
        </w:tc>
        <w:tc>
          <w:tcPr>
            <w:tcW w:w="5341" w:type="dxa"/>
            <w:tcMar>
              <w:top w:w="75" w:type="dxa"/>
              <w:left w:w="75" w:type="dxa"/>
              <w:bottom w:w="75" w:type="dxa"/>
              <w:right w:w="75" w:type="dxa"/>
            </w:tcMar>
          </w:tcPr>
          <w:p w14:paraId="1980D124" w14:textId="52CD54B4" w:rsidR="000E713C" w:rsidRPr="00EA36E5" w:rsidRDefault="00EC2C73" w:rsidP="334D9716">
            <w:pPr>
              <w:spacing w:before="120" w:after="120" w:line="360" w:lineRule="auto"/>
              <w:jc w:val="center"/>
              <w:rPr>
                <w:rFonts w:ascii="Times New Roman" w:eastAsia="Arimo" w:hAnsi="Times New Roman" w:cs="Times New Roman"/>
                <w:color w:val="000000" w:themeColor="text1"/>
              </w:rPr>
            </w:pPr>
            <w:r w:rsidRPr="00EA36E5">
              <w:rPr>
                <w:rFonts w:ascii="Times New Roman" w:eastAsia="Times New Roman" w:hAnsi="Times New Roman" w:cs="Times New Roman"/>
                <w:color w:val="000000" w:themeColor="text1"/>
              </w:rPr>
              <w:t>Operational Feasibility Assessment</w:t>
            </w:r>
          </w:p>
        </w:tc>
        <w:tc>
          <w:tcPr>
            <w:tcW w:w="2037" w:type="dxa"/>
            <w:tcMar>
              <w:top w:w="75" w:type="dxa"/>
              <w:left w:w="75" w:type="dxa"/>
              <w:bottom w:w="75" w:type="dxa"/>
              <w:right w:w="75" w:type="dxa"/>
            </w:tcMar>
          </w:tcPr>
          <w:p w14:paraId="30E69C8D" w14:textId="7911DA17" w:rsidR="000E713C" w:rsidRPr="00EA36E5" w:rsidRDefault="00EA36E5" w:rsidP="700EDE03">
            <w:pPr>
              <w:spacing w:before="120" w:after="120" w:line="360" w:lineRule="auto"/>
              <w:jc w:val="center"/>
              <w:rPr>
                <w:rFonts w:ascii="Times New Roman" w:eastAsia="Arimo" w:hAnsi="Times New Roman" w:cs="Times New Roman"/>
                <w:color w:val="000000" w:themeColor="text1"/>
              </w:rPr>
            </w:pPr>
            <w:r w:rsidRPr="00EA36E5">
              <w:rPr>
                <w:rFonts w:ascii="Times New Roman" w:eastAsia="Arimo" w:hAnsi="Times New Roman" w:cs="Times New Roman"/>
                <w:color w:val="000000" w:themeColor="text1"/>
              </w:rPr>
              <w:t>10</w:t>
            </w:r>
          </w:p>
        </w:tc>
      </w:tr>
      <w:tr w:rsidR="000E713C" w:rsidRPr="00EA36E5" w14:paraId="685E0567" w14:textId="77777777" w:rsidTr="00EA36E5">
        <w:tc>
          <w:tcPr>
            <w:tcW w:w="1652" w:type="dxa"/>
            <w:tcMar>
              <w:top w:w="75" w:type="dxa"/>
              <w:left w:w="75" w:type="dxa"/>
              <w:bottom w:w="75" w:type="dxa"/>
              <w:right w:w="75" w:type="dxa"/>
            </w:tcMar>
          </w:tcPr>
          <w:p w14:paraId="2D1226BE" w14:textId="4D691279" w:rsidR="000E713C" w:rsidRPr="00EA36E5" w:rsidRDefault="00EA36E5" w:rsidP="700EDE03">
            <w:pPr>
              <w:spacing w:before="120" w:after="120" w:line="360" w:lineRule="auto"/>
              <w:jc w:val="center"/>
              <w:rPr>
                <w:rFonts w:ascii="Times New Roman" w:eastAsia="Times New Roman" w:hAnsi="Times New Roman" w:cs="Times New Roman"/>
                <w:color w:val="000000" w:themeColor="text1"/>
              </w:rPr>
            </w:pPr>
            <w:r w:rsidRPr="00EA36E5">
              <w:rPr>
                <w:rFonts w:ascii="Times New Roman" w:eastAsia="Times New Roman" w:hAnsi="Times New Roman" w:cs="Times New Roman"/>
                <w:color w:val="000000" w:themeColor="text1"/>
              </w:rPr>
              <w:t>3</w:t>
            </w:r>
          </w:p>
        </w:tc>
        <w:tc>
          <w:tcPr>
            <w:tcW w:w="5341" w:type="dxa"/>
            <w:tcMar>
              <w:top w:w="75" w:type="dxa"/>
              <w:left w:w="75" w:type="dxa"/>
              <w:bottom w:w="75" w:type="dxa"/>
              <w:right w:w="75" w:type="dxa"/>
            </w:tcMar>
          </w:tcPr>
          <w:p w14:paraId="3CF8837C" w14:textId="21DC3161" w:rsidR="000E713C" w:rsidRPr="00EA36E5" w:rsidRDefault="00EA36E5" w:rsidP="4C9C6527">
            <w:pPr>
              <w:spacing w:before="120" w:after="120" w:line="360" w:lineRule="auto"/>
              <w:jc w:val="center"/>
              <w:rPr>
                <w:rFonts w:ascii="Times New Roman" w:eastAsia="Arimo" w:hAnsi="Times New Roman" w:cs="Times New Roman"/>
                <w:color w:val="000000" w:themeColor="text1"/>
              </w:rPr>
            </w:pPr>
            <w:r w:rsidRPr="00EA36E5">
              <w:rPr>
                <w:rFonts w:ascii="Times New Roman" w:eastAsia="Times New Roman" w:hAnsi="Times New Roman" w:cs="Times New Roman"/>
                <w:color w:val="000000" w:themeColor="text1"/>
              </w:rPr>
              <w:t>Regional Performance</w:t>
            </w:r>
          </w:p>
        </w:tc>
        <w:tc>
          <w:tcPr>
            <w:tcW w:w="2037" w:type="dxa"/>
            <w:tcMar>
              <w:top w:w="75" w:type="dxa"/>
              <w:left w:w="75" w:type="dxa"/>
              <w:bottom w:w="75" w:type="dxa"/>
              <w:right w:w="75" w:type="dxa"/>
            </w:tcMar>
          </w:tcPr>
          <w:p w14:paraId="35F7394D" w14:textId="55832E00" w:rsidR="000E713C" w:rsidRPr="00EA36E5" w:rsidRDefault="00EA36E5" w:rsidP="47DFC0E7">
            <w:pPr>
              <w:spacing w:before="120" w:after="120" w:line="360" w:lineRule="auto"/>
              <w:jc w:val="center"/>
              <w:rPr>
                <w:rFonts w:ascii="Times New Roman" w:eastAsia="Arimo" w:hAnsi="Times New Roman" w:cs="Times New Roman"/>
                <w:color w:val="000000" w:themeColor="text1"/>
              </w:rPr>
            </w:pPr>
            <w:r w:rsidRPr="00EA36E5">
              <w:rPr>
                <w:rFonts w:ascii="Times New Roman" w:eastAsia="Arimo" w:hAnsi="Times New Roman" w:cs="Times New Roman"/>
                <w:color w:val="000000" w:themeColor="text1"/>
              </w:rPr>
              <w:t>44</w:t>
            </w:r>
          </w:p>
        </w:tc>
      </w:tr>
      <w:tr w:rsidR="000E713C" w:rsidRPr="00EA36E5" w14:paraId="47B901FE" w14:textId="77777777" w:rsidTr="00EA36E5">
        <w:tc>
          <w:tcPr>
            <w:tcW w:w="1652" w:type="dxa"/>
            <w:tcMar>
              <w:top w:w="75" w:type="dxa"/>
              <w:left w:w="75" w:type="dxa"/>
              <w:bottom w:w="75" w:type="dxa"/>
              <w:right w:w="75" w:type="dxa"/>
            </w:tcMar>
          </w:tcPr>
          <w:p w14:paraId="41FA7681" w14:textId="4FFE34E7" w:rsidR="000E713C" w:rsidRPr="00EA36E5" w:rsidRDefault="00EA36E5" w:rsidP="00EA36E5">
            <w:pPr>
              <w:spacing w:before="120" w:after="120" w:line="360" w:lineRule="auto"/>
              <w:jc w:val="center"/>
              <w:rPr>
                <w:rFonts w:ascii="Times New Roman" w:hAnsi="Times New Roman" w:cs="Times New Roman"/>
              </w:rPr>
            </w:pPr>
            <w:r w:rsidRPr="00EA36E5">
              <w:rPr>
                <w:rFonts w:ascii="Times New Roman" w:hAnsi="Times New Roman" w:cs="Times New Roman"/>
              </w:rPr>
              <w:t>4</w:t>
            </w:r>
          </w:p>
        </w:tc>
        <w:tc>
          <w:tcPr>
            <w:tcW w:w="5341" w:type="dxa"/>
            <w:tcMar>
              <w:top w:w="75" w:type="dxa"/>
              <w:left w:w="75" w:type="dxa"/>
              <w:bottom w:w="75" w:type="dxa"/>
              <w:right w:w="75" w:type="dxa"/>
            </w:tcMar>
          </w:tcPr>
          <w:p w14:paraId="7E6E1BAE" w14:textId="1CF1A7FA" w:rsidR="000E713C" w:rsidRPr="00EA36E5" w:rsidRDefault="00EA36E5" w:rsidP="00EA36E5">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 xml:space="preserve">Validation Data set </w:t>
            </w:r>
            <w:r w:rsidR="00EC2C73" w:rsidRPr="00EA36E5">
              <w:rPr>
                <w:rFonts w:ascii="Times New Roman" w:eastAsia="Times New Roman" w:hAnsi="Times New Roman" w:cs="Times New Roman"/>
                <w:color w:val="000000"/>
              </w:rPr>
              <w:t xml:space="preserve">Performance </w:t>
            </w:r>
          </w:p>
        </w:tc>
        <w:tc>
          <w:tcPr>
            <w:tcW w:w="2037" w:type="dxa"/>
            <w:tcMar>
              <w:top w:w="75" w:type="dxa"/>
              <w:left w:w="75" w:type="dxa"/>
              <w:bottom w:w="75" w:type="dxa"/>
              <w:right w:w="75" w:type="dxa"/>
            </w:tcMar>
          </w:tcPr>
          <w:p w14:paraId="75D6AD08" w14:textId="182803E3" w:rsidR="000E713C" w:rsidRPr="00EA36E5" w:rsidRDefault="00EA36E5" w:rsidP="00EA36E5">
            <w:pPr>
              <w:spacing w:before="120" w:after="120" w:line="360" w:lineRule="auto"/>
              <w:jc w:val="center"/>
              <w:rPr>
                <w:rFonts w:ascii="Times New Roman" w:hAnsi="Times New Roman" w:cs="Times New Roman"/>
              </w:rPr>
            </w:pPr>
            <w:r w:rsidRPr="00EA36E5">
              <w:rPr>
                <w:rFonts w:ascii="Times New Roman" w:hAnsi="Times New Roman" w:cs="Times New Roman"/>
              </w:rPr>
              <w:t>45</w:t>
            </w:r>
          </w:p>
        </w:tc>
      </w:tr>
      <w:tr w:rsidR="000E713C" w:rsidRPr="00EA36E5" w14:paraId="4B969F15" w14:textId="77777777" w:rsidTr="00EA36E5">
        <w:tc>
          <w:tcPr>
            <w:tcW w:w="1652" w:type="dxa"/>
            <w:tcMar>
              <w:top w:w="75" w:type="dxa"/>
              <w:left w:w="75" w:type="dxa"/>
              <w:bottom w:w="75" w:type="dxa"/>
              <w:right w:w="75" w:type="dxa"/>
            </w:tcMar>
          </w:tcPr>
          <w:p w14:paraId="31D1E39F" w14:textId="654B1F75" w:rsidR="000E713C" w:rsidRPr="00EA36E5" w:rsidRDefault="00EA36E5" w:rsidP="00EA36E5">
            <w:pPr>
              <w:spacing w:before="120" w:after="120" w:line="360" w:lineRule="auto"/>
              <w:jc w:val="center"/>
              <w:rPr>
                <w:rFonts w:ascii="Times New Roman" w:hAnsi="Times New Roman" w:cs="Times New Roman"/>
              </w:rPr>
            </w:pPr>
            <w:r w:rsidRPr="00EA36E5">
              <w:rPr>
                <w:rFonts w:ascii="Times New Roman" w:hAnsi="Times New Roman" w:cs="Times New Roman"/>
              </w:rPr>
              <w:t>5</w:t>
            </w:r>
          </w:p>
        </w:tc>
        <w:tc>
          <w:tcPr>
            <w:tcW w:w="5341" w:type="dxa"/>
            <w:tcMar>
              <w:top w:w="75" w:type="dxa"/>
              <w:left w:w="75" w:type="dxa"/>
              <w:bottom w:w="75" w:type="dxa"/>
              <w:right w:w="75" w:type="dxa"/>
            </w:tcMar>
          </w:tcPr>
          <w:p w14:paraId="54F4E2BE" w14:textId="148D2C82" w:rsidR="000E713C" w:rsidRPr="00EA36E5" w:rsidRDefault="00EA36E5" w:rsidP="00EA36E5">
            <w:pPr>
              <w:spacing w:before="120" w:after="120" w:line="360" w:lineRule="auto"/>
              <w:jc w:val="center"/>
              <w:rPr>
                <w:rFonts w:ascii="Times New Roman" w:hAnsi="Times New Roman" w:cs="Times New Roman"/>
              </w:rPr>
            </w:pPr>
            <w:r w:rsidRPr="00EA36E5">
              <w:rPr>
                <w:rFonts w:ascii="Times New Roman" w:hAnsi="Times New Roman" w:cs="Times New Roman"/>
              </w:rPr>
              <w:t>Test Dataset Performa</w:t>
            </w:r>
            <w:r>
              <w:rPr>
                <w:rFonts w:ascii="Times New Roman" w:hAnsi="Times New Roman" w:cs="Times New Roman"/>
              </w:rPr>
              <w:t>n</w:t>
            </w:r>
            <w:r w:rsidRPr="00EA36E5">
              <w:rPr>
                <w:rFonts w:ascii="Times New Roman" w:hAnsi="Times New Roman" w:cs="Times New Roman"/>
              </w:rPr>
              <w:t>ce</w:t>
            </w:r>
          </w:p>
        </w:tc>
        <w:tc>
          <w:tcPr>
            <w:tcW w:w="2037" w:type="dxa"/>
            <w:tcMar>
              <w:top w:w="75" w:type="dxa"/>
              <w:left w:w="75" w:type="dxa"/>
              <w:bottom w:w="75" w:type="dxa"/>
              <w:right w:w="75" w:type="dxa"/>
            </w:tcMar>
          </w:tcPr>
          <w:p w14:paraId="3956A221" w14:textId="4342A24C" w:rsidR="000E713C" w:rsidRPr="00EA36E5" w:rsidRDefault="00EA36E5" w:rsidP="00EA36E5">
            <w:pPr>
              <w:spacing w:before="120" w:after="120" w:line="360" w:lineRule="auto"/>
              <w:jc w:val="center"/>
              <w:rPr>
                <w:rFonts w:ascii="Times New Roman" w:hAnsi="Times New Roman" w:cs="Times New Roman"/>
              </w:rPr>
            </w:pPr>
            <w:r w:rsidRPr="00EA36E5">
              <w:rPr>
                <w:rFonts w:ascii="Times New Roman" w:hAnsi="Times New Roman" w:cs="Times New Roman"/>
              </w:rPr>
              <w:t>45</w:t>
            </w:r>
          </w:p>
        </w:tc>
      </w:tr>
    </w:tbl>
    <w:p w14:paraId="0093773D" w14:textId="77777777" w:rsidR="00EA36E5" w:rsidRDefault="00EA36E5" w:rsidP="005B330C">
      <w:pPr>
        <w:spacing w:before="120" w:after="120" w:line="360" w:lineRule="auto"/>
        <w:jc w:val="center"/>
        <w:rPr>
          <w:rFonts w:ascii="Times New Roman Bold" w:eastAsia="Times New Roman Bold" w:hAnsi="Times New Roman Bold" w:cs="Times New Roman Bold"/>
          <w:b/>
          <w:bCs/>
          <w:color w:val="000000"/>
          <w:sz w:val="48"/>
          <w:szCs w:val="48"/>
        </w:rPr>
      </w:pPr>
    </w:p>
    <w:p w14:paraId="48630E43" w14:textId="77777777" w:rsidR="00EA36E5" w:rsidRDefault="00EA36E5">
      <w:pPr>
        <w:rPr>
          <w:rFonts w:ascii="Times New Roman Bold" w:eastAsia="Times New Roman Bold" w:hAnsi="Times New Roman Bold" w:cs="Times New Roman Bold"/>
          <w:b/>
          <w:bCs/>
          <w:color w:val="000000"/>
          <w:sz w:val="48"/>
          <w:szCs w:val="48"/>
        </w:rPr>
      </w:pPr>
      <w:r>
        <w:rPr>
          <w:rFonts w:ascii="Times New Roman Bold" w:eastAsia="Times New Roman Bold" w:hAnsi="Times New Roman Bold" w:cs="Times New Roman Bold"/>
          <w:b/>
          <w:bCs/>
          <w:color w:val="000000"/>
          <w:sz w:val="48"/>
          <w:szCs w:val="48"/>
        </w:rPr>
        <w:br w:type="page"/>
      </w:r>
    </w:p>
    <w:p w14:paraId="2A6AE548" w14:textId="3451FCFC" w:rsidR="000E713C" w:rsidRPr="005B330C" w:rsidRDefault="00EC2C73" w:rsidP="005B330C">
      <w:pPr>
        <w:spacing w:before="120" w:after="120" w:line="360" w:lineRule="auto"/>
        <w:jc w:val="center"/>
        <w:rPr>
          <w:sz w:val="48"/>
          <w:szCs w:val="48"/>
        </w:rPr>
      </w:pPr>
      <w:r w:rsidRPr="005B330C">
        <w:rPr>
          <w:rFonts w:ascii="Times New Roman Bold" w:eastAsia="Times New Roman Bold" w:hAnsi="Times New Roman Bold" w:cs="Times New Roman Bold"/>
          <w:b/>
          <w:bCs/>
          <w:color w:val="000000"/>
          <w:sz w:val="48"/>
          <w:szCs w:val="48"/>
        </w:rPr>
        <w:lastRenderedPageBreak/>
        <w:t>TABLE OF CONTENTS</w:t>
      </w:r>
    </w:p>
    <w:tbl>
      <w:tblPr>
        <w:tblW w:w="9030" w:type="dxa"/>
        <w:jc w:val="center"/>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1932"/>
        <w:gridCol w:w="5244"/>
        <w:gridCol w:w="1854"/>
      </w:tblGrid>
      <w:tr w:rsidR="000E713C" w:rsidRPr="00EA36E5" w14:paraId="51D01FB6" w14:textId="77777777" w:rsidTr="00EA36E5">
        <w:trPr>
          <w:jc w:val="center"/>
        </w:trPr>
        <w:tc>
          <w:tcPr>
            <w:tcW w:w="1932" w:type="dxa"/>
            <w:tcMar>
              <w:top w:w="180" w:type="dxa"/>
              <w:left w:w="180" w:type="dxa"/>
              <w:bottom w:w="180" w:type="dxa"/>
              <w:right w:w="180" w:type="dxa"/>
            </w:tcMar>
          </w:tcPr>
          <w:p w14:paraId="61EAB2AD" w14:textId="0131DB95" w:rsidR="000E713C" w:rsidRPr="00EA36E5" w:rsidRDefault="00EA36E5" w:rsidP="00EA36E5">
            <w:pPr>
              <w:spacing w:before="120" w:after="120" w:line="360" w:lineRule="auto"/>
              <w:jc w:val="center"/>
              <w:rPr>
                <w:rFonts w:ascii="Times New Roman" w:hAnsi="Times New Roman" w:cs="Times New Roman"/>
                <w:b/>
                <w:bCs/>
              </w:rPr>
            </w:pPr>
            <w:r w:rsidRPr="00EA36E5">
              <w:rPr>
                <w:rFonts w:ascii="Times New Roman" w:eastAsia="Times New Roman" w:hAnsi="Times New Roman" w:cs="Times New Roman"/>
                <w:b/>
                <w:bCs/>
                <w:color w:val="000000"/>
              </w:rPr>
              <w:t>SERIAL NO.</w:t>
            </w:r>
          </w:p>
        </w:tc>
        <w:tc>
          <w:tcPr>
            <w:tcW w:w="5244" w:type="dxa"/>
            <w:tcMar>
              <w:top w:w="180" w:type="dxa"/>
              <w:left w:w="180" w:type="dxa"/>
              <w:bottom w:w="180" w:type="dxa"/>
              <w:right w:w="180" w:type="dxa"/>
            </w:tcMar>
          </w:tcPr>
          <w:p w14:paraId="03D5878B" w14:textId="476B6858" w:rsidR="000E713C" w:rsidRPr="00EA36E5" w:rsidRDefault="00EA36E5" w:rsidP="00EA36E5">
            <w:pPr>
              <w:spacing w:before="120" w:after="120" w:line="360" w:lineRule="auto"/>
              <w:jc w:val="center"/>
              <w:rPr>
                <w:rFonts w:ascii="Times New Roman" w:hAnsi="Times New Roman" w:cs="Times New Roman"/>
                <w:b/>
                <w:bCs/>
              </w:rPr>
            </w:pPr>
            <w:r w:rsidRPr="00EA36E5">
              <w:rPr>
                <w:rFonts w:ascii="Times New Roman" w:eastAsia="Times New Roman" w:hAnsi="Times New Roman" w:cs="Times New Roman"/>
                <w:b/>
                <w:bCs/>
                <w:color w:val="000000"/>
              </w:rPr>
              <w:t>TOPIC</w:t>
            </w:r>
          </w:p>
        </w:tc>
        <w:tc>
          <w:tcPr>
            <w:tcW w:w="1854" w:type="dxa"/>
            <w:tcMar>
              <w:top w:w="180" w:type="dxa"/>
              <w:left w:w="180" w:type="dxa"/>
              <w:bottom w:w="180" w:type="dxa"/>
              <w:right w:w="180" w:type="dxa"/>
            </w:tcMar>
          </w:tcPr>
          <w:p w14:paraId="31BD9A2B" w14:textId="4EAB58EF" w:rsidR="000E713C" w:rsidRPr="00EA36E5" w:rsidRDefault="00EA36E5" w:rsidP="00EA36E5">
            <w:pPr>
              <w:spacing w:before="120" w:after="120" w:line="360" w:lineRule="auto"/>
              <w:jc w:val="center"/>
              <w:rPr>
                <w:rFonts w:ascii="Times New Roman" w:hAnsi="Times New Roman" w:cs="Times New Roman"/>
                <w:b/>
                <w:bCs/>
              </w:rPr>
            </w:pPr>
            <w:r w:rsidRPr="00EA36E5">
              <w:rPr>
                <w:rFonts w:ascii="Times New Roman" w:eastAsia="Times New Roman" w:hAnsi="Times New Roman" w:cs="Times New Roman"/>
                <w:b/>
                <w:bCs/>
                <w:color w:val="000000"/>
              </w:rPr>
              <w:t>PAGE NO.</w:t>
            </w:r>
          </w:p>
        </w:tc>
      </w:tr>
      <w:tr w:rsidR="000E713C" w:rsidRPr="00EA36E5" w14:paraId="6662F89E" w14:textId="77777777" w:rsidTr="00EA36E5">
        <w:trPr>
          <w:jc w:val="center"/>
        </w:trPr>
        <w:tc>
          <w:tcPr>
            <w:tcW w:w="1932" w:type="dxa"/>
            <w:tcMar>
              <w:top w:w="180" w:type="dxa"/>
              <w:left w:w="180" w:type="dxa"/>
              <w:bottom w:w="180" w:type="dxa"/>
              <w:right w:w="180" w:type="dxa"/>
            </w:tcMar>
          </w:tcPr>
          <w:p w14:paraId="385D7CE2" w14:textId="70C199AD" w:rsidR="000E713C" w:rsidRPr="00EA36E5" w:rsidRDefault="00EC2C73" w:rsidP="00EA36E5">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Chapter 1</w:t>
            </w:r>
          </w:p>
        </w:tc>
        <w:tc>
          <w:tcPr>
            <w:tcW w:w="5244" w:type="dxa"/>
            <w:tcMar>
              <w:top w:w="180" w:type="dxa"/>
              <w:left w:w="180" w:type="dxa"/>
              <w:bottom w:w="180" w:type="dxa"/>
              <w:right w:w="180" w:type="dxa"/>
            </w:tcMar>
          </w:tcPr>
          <w:p w14:paraId="758CB5ED" w14:textId="7E8ED22E" w:rsidR="000E713C" w:rsidRPr="00EA36E5" w:rsidRDefault="00EC2C73" w:rsidP="00EA36E5">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Introduction</w:t>
            </w:r>
          </w:p>
        </w:tc>
        <w:tc>
          <w:tcPr>
            <w:tcW w:w="1854" w:type="dxa"/>
            <w:tcMar>
              <w:top w:w="180" w:type="dxa"/>
              <w:left w:w="180" w:type="dxa"/>
              <w:bottom w:w="180" w:type="dxa"/>
              <w:right w:w="180" w:type="dxa"/>
            </w:tcMar>
          </w:tcPr>
          <w:p w14:paraId="322C3E68" w14:textId="1E7F9554" w:rsidR="000E713C" w:rsidRPr="00EA36E5" w:rsidRDefault="00EA36E5" w:rsidP="00EA36E5">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1</w:t>
            </w:r>
          </w:p>
        </w:tc>
      </w:tr>
      <w:tr w:rsidR="000E713C" w:rsidRPr="00EA36E5" w14:paraId="7C765522" w14:textId="77777777" w:rsidTr="00EA36E5">
        <w:trPr>
          <w:jc w:val="center"/>
        </w:trPr>
        <w:tc>
          <w:tcPr>
            <w:tcW w:w="1932" w:type="dxa"/>
            <w:tcMar>
              <w:top w:w="180" w:type="dxa"/>
              <w:left w:w="180" w:type="dxa"/>
              <w:bottom w:w="180" w:type="dxa"/>
              <w:right w:w="180" w:type="dxa"/>
            </w:tcMar>
          </w:tcPr>
          <w:p w14:paraId="7DE8A142" w14:textId="4E3164AE" w:rsidR="000E713C" w:rsidRPr="00EA36E5" w:rsidRDefault="00EC2C73" w:rsidP="00EA36E5">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Chapter 2</w:t>
            </w:r>
          </w:p>
        </w:tc>
        <w:tc>
          <w:tcPr>
            <w:tcW w:w="5244" w:type="dxa"/>
            <w:tcMar>
              <w:top w:w="180" w:type="dxa"/>
              <w:left w:w="180" w:type="dxa"/>
              <w:bottom w:w="180" w:type="dxa"/>
              <w:right w:w="180" w:type="dxa"/>
            </w:tcMar>
          </w:tcPr>
          <w:p w14:paraId="607F5557" w14:textId="48222339" w:rsidR="000E713C" w:rsidRPr="00EA36E5" w:rsidRDefault="00EC2C73" w:rsidP="00EA36E5">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Requirement Analysis and System Specification</w:t>
            </w:r>
          </w:p>
        </w:tc>
        <w:tc>
          <w:tcPr>
            <w:tcW w:w="1854" w:type="dxa"/>
            <w:tcMar>
              <w:top w:w="180" w:type="dxa"/>
              <w:left w:w="180" w:type="dxa"/>
              <w:bottom w:w="180" w:type="dxa"/>
              <w:right w:w="180" w:type="dxa"/>
            </w:tcMar>
          </w:tcPr>
          <w:p w14:paraId="0FF9C7E5" w14:textId="1F907C74" w:rsidR="000E713C" w:rsidRPr="00EA36E5" w:rsidRDefault="00EA36E5" w:rsidP="00EA36E5">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7</w:t>
            </w:r>
          </w:p>
        </w:tc>
      </w:tr>
      <w:tr w:rsidR="000E713C" w:rsidRPr="00EA36E5" w14:paraId="7BFCFA21" w14:textId="77777777" w:rsidTr="00EA36E5">
        <w:trPr>
          <w:jc w:val="center"/>
        </w:trPr>
        <w:tc>
          <w:tcPr>
            <w:tcW w:w="1932" w:type="dxa"/>
            <w:tcMar>
              <w:top w:w="180" w:type="dxa"/>
              <w:left w:w="180" w:type="dxa"/>
              <w:bottom w:w="180" w:type="dxa"/>
              <w:right w:w="180" w:type="dxa"/>
            </w:tcMar>
          </w:tcPr>
          <w:p w14:paraId="62ACFB5A" w14:textId="57F03CB4" w:rsidR="000E713C" w:rsidRPr="00EA36E5" w:rsidRDefault="00EC2C73" w:rsidP="00EA36E5">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Chapter 3</w:t>
            </w:r>
          </w:p>
        </w:tc>
        <w:tc>
          <w:tcPr>
            <w:tcW w:w="5244" w:type="dxa"/>
            <w:tcMar>
              <w:top w:w="180" w:type="dxa"/>
              <w:left w:w="180" w:type="dxa"/>
              <w:bottom w:w="180" w:type="dxa"/>
              <w:right w:w="180" w:type="dxa"/>
            </w:tcMar>
          </w:tcPr>
          <w:p w14:paraId="21338B3B" w14:textId="60AE2CEE" w:rsidR="000E713C" w:rsidRPr="00EA36E5" w:rsidRDefault="00EC2C73" w:rsidP="00EA36E5">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System Design</w:t>
            </w:r>
          </w:p>
        </w:tc>
        <w:tc>
          <w:tcPr>
            <w:tcW w:w="1854" w:type="dxa"/>
            <w:tcMar>
              <w:top w:w="180" w:type="dxa"/>
              <w:left w:w="180" w:type="dxa"/>
              <w:bottom w:w="180" w:type="dxa"/>
              <w:right w:w="180" w:type="dxa"/>
            </w:tcMar>
          </w:tcPr>
          <w:p w14:paraId="5171209D" w14:textId="050325D1" w:rsidR="000E713C" w:rsidRPr="00EA36E5" w:rsidRDefault="00EA36E5" w:rsidP="00EA36E5">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18</w:t>
            </w:r>
          </w:p>
        </w:tc>
      </w:tr>
      <w:tr w:rsidR="000E713C" w:rsidRPr="00EA36E5" w14:paraId="5CB06E5D" w14:textId="77777777" w:rsidTr="00EA36E5">
        <w:trPr>
          <w:jc w:val="center"/>
        </w:trPr>
        <w:tc>
          <w:tcPr>
            <w:tcW w:w="1932" w:type="dxa"/>
            <w:tcMar>
              <w:top w:w="180" w:type="dxa"/>
              <w:left w:w="180" w:type="dxa"/>
              <w:bottom w:w="180" w:type="dxa"/>
              <w:right w:w="180" w:type="dxa"/>
            </w:tcMar>
          </w:tcPr>
          <w:p w14:paraId="3314AEB0" w14:textId="3655A8E5" w:rsidR="000E713C" w:rsidRPr="00EA36E5" w:rsidRDefault="00EC2C73" w:rsidP="00EA36E5">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Chapter 4</w:t>
            </w:r>
          </w:p>
        </w:tc>
        <w:tc>
          <w:tcPr>
            <w:tcW w:w="5244" w:type="dxa"/>
            <w:tcMar>
              <w:top w:w="180" w:type="dxa"/>
              <w:left w:w="180" w:type="dxa"/>
              <w:bottom w:w="180" w:type="dxa"/>
              <w:right w:w="180" w:type="dxa"/>
            </w:tcMar>
          </w:tcPr>
          <w:p w14:paraId="3B7E6297" w14:textId="14FE7D88" w:rsidR="000E713C" w:rsidRPr="00EA36E5" w:rsidRDefault="00EC2C73" w:rsidP="00EA36E5">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Implementation, Testing and Maintenance</w:t>
            </w:r>
          </w:p>
        </w:tc>
        <w:tc>
          <w:tcPr>
            <w:tcW w:w="1854" w:type="dxa"/>
            <w:tcMar>
              <w:top w:w="180" w:type="dxa"/>
              <w:left w:w="180" w:type="dxa"/>
              <w:bottom w:w="180" w:type="dxa"/>
              <w:right w:w="180" w:type="dxa"/>
            </w:tcMar>
          </w:tcPr>
          <w:p w14:paraId="7A990DB9" w14:textId="64CE74D3" w:rsidR="000E713C" w:rsidRPr="00EA36E5" w:rsidRDefault="00EA36E5" w:rsidP="00EA36E5">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28</w:t>
            </w:r>
          </w:p>
        </w:tc>
      </w:tr>
      <w:tr w:rsidR="000E713C" w:rsidRPr="00EA36E5" w14:paraId="4168D7B3" w14:textId="77777777" w:rsidTr="00EA36E5">
        <w:trPr>
          <w:jc w:val="center"/>
        </w:trPr>
        <w:tc>
          <w:tcPr>
            <w:tcW w:w="1932" w:type="dxa"/>
            <w:tcMar>
              <w:top w:w="180" w:type="dxa"/>
              <w:left w:w="180" w:type="dxa"/>
              <w:bottom w:w="180" w:type="dxa"/>
              <w:right w:w="180" w:type="dxa"/>
            </w:tcMar>
          </w:tcPr>
          <w:p w14:paraId="7786BEDF" w14:textId="0F3D3B6D" w:rsidR="000E713C" w:rsidRPr="00EA36E5" w:rsidRDefault="00EC2C73" w:rsidP="00EA36E5">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Chapter 5</w:t>
            </w:r>
          </w:p>
        </w:tc>
        <w:tc>
          <w:tcPr>
            <w:tcW w:w="5244" w:type="dxa"/>
            <w:tcMar>
              <w:top w:w="180" w:type="dxa"/>
              <w:left w:w="180" w:type="dxa"/>
              <w:bottom w:w="180" w:type="dxa"/>
              <w:right w:w="180" w:type="dxa"/>
            </w:tcMar>
          </w:tcPr>
          <w:p w14:paraId="07557018" w14:textId="0222806F" w:rsidR="000E713C" w:rsidRPr="00EA36E5" w:rsidRDefault="00EC2C73" w:rsidP="00EA36E5">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Results and Discussions</w:t>
            </w:r>
          </w:p>
        </w:tc>
        <w:tc>
          <w:tcPr>
            <w:tcW w:w="1854" w:type="dxa"/>
            <w:tcMar>
              <w:top w:w="180" w:type="dxa"/>
              <w:left w:w="180" w:type="dxa"/>
              <w:bottom w:w="180" w:type="dxa"/>
              <w:right w:w="180" w:type="dxa"/>
            </w:tcMar>
          </w:tcPr>
          <w:p w14:paraId="73B9FE97" w14:textId="5F64C1CE" w:rsidR="000E713C" w:rsidRPr="00EA36E5" w:rsidRDefault="00EA36E5" w:rsidP="00EA36E5">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37</w:t>
            </w:r>
          </w:p>
        </w:tc>
      </w:tr>
      <w:tr w:rsidR="000E713C" w:rsidRPr="00EA36E5" w14:paraId="4521E472" w14:textId="77777777" w:rsidTr="00EA36E5">
        <w:trPr>
          <w:jc w:val="center"/>
        </w:trPr>
        <w:tc>
          <w:tcPr>
            <w:tcW w:w="1932" w:type="dxa"/>
            <w:tcMar>
              <w:top w:w="180" w:type="dxa"/>
              <w:left w:w="180" w:type="dxa"/>
              <w:bottom w:w="180" w:type="dxa"/>
              <w:right w:w="180" w:type="dxa"/>
            </w:tcMar>
          </w:tcPr>
          <w:p w14:paraId="6E27B6C8" w14:textId="3B1D7D18" w:rsidR="000E713C" w:rsidRPr="00EA36E5" w:rsidRDefault="00EC2C73" w:rsidP="00EA36E5">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Chapter 6</w:t>
            </w:r>
          </w:p>
        </w:tc>
        <w:tc>
          <w:tcPr>
            <w:tcW w:w="5244" w:type="dxa"/>
            <w:tcMar>
              <w:top w:w="180" w:type="dxa"/>
              <w:left w:w="180" w:type="dxa"/>
              <w:bottom w:w="180" w:type="dxa"/>
              <w:right w:w="180" w:type="dxa"/>
            </w:tcMar>
          </w:tcPr>
          <w:p w14:paraId="049BFECF" w14:textId="00A5D461" w:rsidR="000E713C" w:rsidRPr="00EA36E5" w:rsidRDefault="00EC2C73" w:rsidP="00EA36E5">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Conclusion and Future Scope</w:t>
            </w:r>
          </w:p>
        </w:tc>
        <w:tc>
          <w:tcPr>
            <w:tcW w:w="1854" w:type="dxa"/>
            <w:tcMar>
              <w:top w:w="180" w:type="dxa"/>
              <w:left w:w="180" w:type="dxa"/>
              <w:bottom w:w="180" w:type="dxa"/>
              <w:right w:w="180" w:type="dxa"/>
            </w:tcMar>
          </w:tcPr>
          <w:p w14:paraId="6F8B1141" w14:textId="376BDF0B" w:rsidR="000E713C" w:rsidRPr="00EA36E5" w:rsidRDefault="00EA36E5" w:rsidP="00EA36E5">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48</w:t>
            </w:r>
          </w:p>
        </w:tc>
      </w:tr>
      <w:tr w:rsidR="000E713C" w:rsidRPr="00EA36E5" w14:paraId="6450385E" w14:textId="77777777" w:rsidTr="00EA36E5">
        <w:trPr>
          <w:jc w:val="center"/>
        </w:trPr>
        <w:tc>
          <w:tcPr>
            <w:tcW w:w="1932" w:type="dxa"/>
            <w:tcMar>
              <w:top w:w="180" w:type="dxa"/>
              <w:left w:w="180" w:type="dxa"/>
              <w:bottom w:w="180" w:type="dxa"/>
              <w:right w:w="180" w:type="dxa"/>
            </w:tcMar>
          </w:tcPr>
          <w:p w14:paraId="4045D0BE" w14:textId="53389177" w:rsidR="000E713C" w:rsidRPr="00EA36E5" w:rsidRDefault="00EC2C73" w:rsidP="00EA36E5">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References</w:t>
            </w:r>
          </w:p>
        </w:tc>
        <w:tc>
          <w:tcPr>
            <w:tcW w:w="5244" w:type="dxa"/>
            <w:tcMar>
              <w:top w:w="180" w:type="dxa"/>
              <w:left w:w="180" w:type="dxa"/>
              <w:bottom w:w="180" w:type="dxa"/>
              <w:right w:w="180" w:type="dxa"/>
            </w:tcMar>
          </w:tcPr>
          <w:p w14:paraId="5165CF01" w14:textId="74D14D9A" w:rsidR="000E713C" w:rsidRPr="00EA36E5" w:rsidRDefault="000E713C" w:rsidP="00EA36E5">
            <w:pPr>
              <w:spacing w:before="120" w:after="120" w:line="360" w:lineRule="auto"/>
              <w:jc w:val="center"/>
              <w:rPr>
                <w:rFonts w:ascii="Times New Roman" w:hAnsi="Times New Roman" w:cs="Times New Roman"/>
              </w:rPr>
            </w:pPr>
          </w:p>
        </w:tc>
        <w:tc>
          <w:tcPr>
            <w:tcW w:w="1854" w:type="dxa"/>
            <w:tcMar>
              <w:top w:w="180" w:type="dxa"/>
              <w:left w:w="180" w:type="dxa"/>
              <w:bottom w:w="180" w:type="dxa"/>
              <w:right w:w="180" w:type="dxa"/>
            </w:tcMar>
          </w:tcPr>
          <w:p w14:paraId="49C34C3A" w14:textId="4CB69B0E" w:rsidR="000E713C" w:rsidRPr="00EA36E5" w:rsidRDefault="00EA36E5" w:rsidP="00EA36E5">
            <w:pPr>
              <w:spacing w:before="120" w:after="120" w:line="360" w:lineRule="auto"/>
              <w:jc w:val="center"/>
              <w:rPr>
                <w:rFonts w:ascii="Times New Roman" w:hAnsi="Times New Roman" w:cs="Times New Roman"/>
              </w:rPr>
            </w:pPr>
            <w:r w:rsidRPr="00EA36E5">
              <w:rPr>
                <w:rFonts w:ascii="Times New Roman" w:hAnsi="Times New Roman" w:cs="Times New Roman"/>
              </w:rPr>
              <w:t>52</w:t>
            </w:r>
          </w:p>
        </w:tc>
      </w:tr>
      <w:tr w:rsidR="000E713C" w:rsidRPr="00EA36E5" w14:paraId="777596A2" w14:textId="77777777" w:rsidTr="00EA36E5">
        <w:trPr>
          <w:jc w:val="center"/>
        </w:trPr>
        <w:tc>
          <w:tcPr>
            <w:tcW w:w="1932" w:type="dxa"/>
            <w:tcMar>
              <w:top w:w="180" w:type="dxa"/>
              <w:left w:w="180" w:type="dxa"/>
              <w:bottom w:w="180" w:type="dxa"/>
              <w:right w:w="180" w:type="dxa"/>
            </w:tcMar>
          </w:tcPr>
          <w:p w14:paraId="748F4C2E" w14:textId="3C31698F" w:rsidR="000E713C" w:rsidRPr="00EA36E5" w:rsidRDefault="00EC2C73" w:rsidP="00EA36E5">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Appendix A</w:t>
            </w:r>
          </w:p>
        </w:tc>
        <w:tc>
          <w:tcPr>
            <w:tcW w:w="5244" w:type="dxa"/>
            <w:tcMar>
              <w:top w:w="180" w:type="dxa"/>
              <w:left w:w="180" w:type="dxa"/>
              <w:bottom w:w="180" w:type="dxa"/>
              <w:right w:w="180" w:type="dxa"/>
            </w:tcMar>
          </w:tcPr>
          <w:p w14:paraId="386A7F57" w14:textId="1C9AFEE8" w:rsidR="000E713C" w:rsidRPr="00EA36E5" w:rsidRDefault="00EC2C73" w:rsidP="00EA36E5">
            <w:pPr>
              <w:spacing w:before="120" w:after="120" w:line="360" w:lineRule="auto"/>
              <w:jc w:val="center"/>
              <w:rPr>
                <w:rFonts w:ascii="Times New Roman" w:hAnsi="Times New Roman" w:cs="Times New Roman"/>
              </w:rPr>
            </w:pPr>
            <w:r w:rsidRPr="00EA36E5">
              <w:rPr>
                <w:rFonts w:ascii="Times New Roman" w:eastAsia="Times New Roman" w:hAnsi="Times New Roman" w:cs="Times New Roman"/>
                <w:color w:val="000000"/>
              </w:rPr>
              <w:t>Development Environment</w:t>
            </w:r>
          </w:p>
        </w:tc>
        <w:tc>
          <w:tcPr>
            <w:tcW w:w="1854" w:type="dxa"/>
            <w:tcMar>
              <w:top w:w="180" w:type="dxa"/>
              <w:left w:w="180" w:type="dxa"/>
              <w:bottom w:w="180" w:type="dxa"/>
              <w:right w:w="180" w:type="dxa"/>
            </w:tcMar>
          </w:tcPr>
          <w:p w14:paraId="68A4058B" w14:textId="425343E7" w:rsidR="000E713C" w:rsidRPr="00EA36E5" w:rsidRDefault="00EA36E5" w:rsidP="00EA36E5">
            <w:pPr>
              <w:spacing w:before="120" w:after="120" w:line="360" w:lineRule="auto"/>
              <w:jc w:val="center"/>
              <w:rPr>
                <w:rFonts w:ascii="Times New Roman" w:hAnsi="Times New Roman" w:cs="Times New Roman"/>
              </w:rPr>
            </w:pPr>
            <w:r w:rsidRPr="00EA36E5">
              <w:rPr>
                <w:rFonts w:ascii="Times New Roman" w:hAnsi="Times New Roman" w:cs="Times New Roman"/>
              </w:rPr>
              <w:t>54</w:t>
            </w:r>
          </w:p>
        </w:tc>
      </w:tr>
    </w:tbl>
    <w:p w14:paraId="7520CFB1" w14:textId="77777777" w:rsidR="000E713C" w:rsidRDefault="00EC2C73">
      <w:pPr>
        <w:spacing w:before="120" w:after="120" w:line="360" w:lineRule="auto"/>
      </w:pPr>
      <w:r>
        <w:rPr>
          <w:rFonts w:ascii="Times New Roman" w:eastAsia="Times New Roman" w:hAnsi="Times New Roman" w:cs="Times New Roman"/>
          <w:color w:val="000000"/>
          <w:sz w:val="15"/>
          <w:szCs w:val="15"/>
        </w:rPr>
        <w:t xml:space="preserve"> </w:t>
      </w:r>
    </w:p>
    <w:p w14:paraId="1171AAFD" w14:textId="77777777" w:rsidR="005B330C" w:rsidRDefault="00EC2C73">
      <w:pPr>
        <w:spacing w:before="120" w:after="120"/>
        <w:sectPr w:rsidR="005B330C" w:rsidSect="005B330C">
          <w:headerReference w:type="default" r:id="rId9"/>
          <w:footerReference w:type="default" r:id="rId10"/>
          <w:pgSz w:w="11910" w:h="16845"/>
          <w:pgMar w:top="1418" w:right="709" w:bottom="709" w:left="1985" w:header="720" w:footer="720" w:gutter="0"/>
          <w:pgNumType w:fmt="lowerRoman"/>
          <w:cols w:space="720"/>
        </w:sectPr>
      </w:pPr>
      <w:r>
        <w:br w:type="page"/>
      </w:r>
    </w:p>
    <w:p w14:paraId="06CCA979" w14:textId="77777777" w:rsidR="000E713C" w:rsidRDefault="000E713C">
      <w:pPr>
        <w:spacing w:before="120" w:after="120"/>
      </w:pPr>
    </w:p>
    <w:p w14:paraId="748E3748" w14:textId="7060CACC" w:rsidR="000E713C" w:rsidRPr="00FC47F4" w:rsidRDefault="00EC2C73">
      <w:pPr>
        <w:spacing w:before="120" w:after="120" w:line="360" w:lineRule="auto"/>
        <w:jc w:val="both"/>
        <w:rPr>
          <w:sz w:val="48"/>
          <w:szCs w:val="48"/>
        </w:rPr>
      </w:pPr>
      <w:r w:rsidRPr="00FC47F4">
        <w:rPr>
          <w:rFonts w:ascii="Times New Roman Bold" w:eastAsia="Times New Roman Bold" w:hAnsi="Times New Roman Bold" w:cs="Times New Roman Bold"/>
          <w:b/>
          <w:bCs/>
          <w:color w:val="000000"/>
          <w:sz w:val="48"/>
          <w:szCs w:val="48"/>
        </w:rPr>
        <w:t>CHAPTE</w:t>
      </w:r>
      <w:r w:rsidR="00670981" w:rsidRPr="00FC47F4">
        <w:rPr>
          <w:rFonts w:ascii="Times New Roman Bold" w:eastAsia="Times New Roman Bold" w:hAnsi="Times New Roman Bold" w:cs="Times New Roman Bold"/>
          <w:b/>
          <w:bCs/>
          <w:color w:val="000000"/>
          <w:sz w:val="48"/>
          <w:szCs w:val="48"/>
        </w:rPr>
        <w:t>R</w:t>
      </w:r>
      <w:r w:rsidR="00FC47F4">
        <w:rPr>
          <w:rFonts w:ascii="Times New Roman Bold" w:eastAsia="Times New Roman Bold" w:hAnsi="Times New Roman Bold" w:cs="Times New Roman Bold"/>
          <w:b/>
          <w:bCs/>
          <w:color w:val="000000"/>
          <w:sz w:val="48"/>
          <w:szCs w:val="48"/>
        </w:rPr>
        <w:t xml:space="preserve"> </w:t>
      </w:r>
      <w:r w:rsidRPr="00FC47F4">
        <w:rPr>
          <w:rFonts w:ascii="Times New Roman Bold" w:eastAsia="Times New Roman Bold" w:hAnsi="Times New Roman Bold" w:cs="Times New Roman Bold"/>
          <w:b/>
          <w:bCs/>
          <w:color w:val="000000"/>
          <w:sz w:val="48"/>
          <w:szCs w:val="48"/>
        </w:rPr>
        <w:t>1: INTRODUCTION</w:t>
      </w:r>
      <w:r w:rsidRPr="00FC47F4">
        <w:rPr>
          <w:rFonts w:ascii="Canva Sans Bold" w:eastAsia="Canva Sans Bold" w:hAnsi="Canva Sans Bold" w:cs="Canva Sans Bold"/>
          <w:b/>
          <w:bCs/>
          <w:color w:val="000000"/>
          <w:sz w:val="48"/>
          <w:szCs w:val="48"/>
        </w:rPr>
        <w:t xml:space="preserve">  </w:t>
      </w:r>
    </w:p>
    <w:p w14:paraId="0EEBCB6E"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sz w:val="28"/>
          <w:szCs w:val="28"/>
        </w:rPr>
        <w:t xml:space="preserve">1.1 Introduction to Project  </w:t>
      </w:r>
    </w:p>
    <w:p w14:paraId="06E8019F" w14:textId="77777777" w:rsidR="000E713C" w:rsidRDefault="00EC2C73">
      <w:pPr>
        <w:spacing w:before="120" w:after="120" w:line="360" w:lineRule="auto"/>
        <w:jc w:val="both"/>
      </w:pPr>
      <w:r>
        <w:rPr>
          <w:rFonts w:ascii="Times New Roman" w:eastAsia="Times New Roman" w:hAnsi="Times New Roman" w:cs="Times New Roman"/>
          <w:color w:val="000000"/>
        </w:rPr>
        <w:t xml:space="preserve">Flood disasters represent one of the most significant natural hazards affecting India, with profound impacts on human lives, agricultural productivity, economic development, and infrastructure. The Indian subcontinent experiences monsoon induced flooding almost annually, particularly in regions like Assam, Gujarat, Bihar, Uttar Pradesh, and coastal areas. Traditional flood monitoring methods rely heavily on manual observation, ground-based rain gauges, and post-event damage assessments, which are inherently limited by temporal resolution, spatial coverage, geographic accessibility, and deployment time. </w:t>
      </w:r>
      <w:r>
        <w:rPr>
          <w:rFonts w:ascii="Arimo" w:eastAsia="Arimo" w:hAnsi="Arimo" w:cs="Arimo"/>
          <w:color w:val="000000"/>
        </w:rPr>
        <w:t xml:space="preserve"> </w:t>
      </w:r>
    </w:p>
    <w:p w14:paraId="0D92EF41"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emergence of free and open-access satellite data from missions such as Sentinel-1 and Sentinel-2, combined with advances in artificial intelligence and deep learning, has revolutionized earth observation capabilities. These technologies enable rapid, objective, and spatially comprehensive flood monitoring across vast geographic extents. However, leveraging satellite data for flood detection requires sophisticated preprocessing pipelines, advanced machine learning models, and geospatial expertise. </w:t>
      </w:r>
      <w:r>
        <w:rPr>
          <w:rFonts w:ascii="Arimo" w:eastAsia="Arimo" w:hAnsi="Arimo" w:cs="Arimo"/>
          <w:color w:val="000000"/>
        </w:rPr>
        <w:t xml:space="preserve"> </w:t>
      </w:r>
    </w:p>
    <w:p w14:paraId="58F156D2"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This project addresses the critical gap between raw satellite data availability and operational flood detection systems by developing an integrated pipeline that processes multi-temporal multi-sensor satellite imagery through deep learning models to generate high-confidence flood maps. The system leverages the Prithvi-600M foundation model, a state-of the-art geospatial artificial intelligence architecture developed jointly by NASA and IBM, which has been pre-trained on millions of earth observation images. </w:t>
      </w:r>
      <w:r>
        <w:rPr>
          <w:rFonts w:ascii="Arimo" w:eastAsia="Arimo" w:hAnsi="Arimo" w:cs="Arimo"/>
          <w:color w:val="000000"/>
        </w:rPr>
        <w:t xml:space="preserve"> </w:t>
      </w:r>
    </w:p>
    <w:p w14:paraId="3D9C97B2"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sz w:val="28"/>
          <w:szCs w:val="28"/>
        </w:rPr>
        <w:t xml:space="preserve">1.2 Project Category  </w:t>
      </w:r>
    </w:p>
    <w:p w14:paraId="3B746699"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This project falls under the Research-Based and System Development category, combining elements of applied research in earth observation, artificial intelligence, and disaster management with the development of an operational software system. The project advances the state of practice in flood detection through integration of emerging technologies and demonstrates significant potential for real-world deployment. </w:t>
      </w:r>
      <w:r>
        <w:rPr>
          <w:rFonts w:ascii="Arimo" w:eastAsia="Arimo" w:hAnsi="Arimo" w:cs="Arimo"/>
          <w:color w:val="000000"/>
        </w:rPr>
        <w:t xml:space="preserve"> </w:t>
      </w:r>
    </w:p>
    <w:p w14:paraId="7B90DABD"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sz w:val="28"/>
          <w:szCs w:val="28"/>
        </w:rPr>
        <w:t xml:space="preserve">1.3 Project Objectives </w:t>
      </w:r>
    </w:p>
    <w:p w14:paraId="7F2478B8"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primary objectives of this project are comprehensively defined as follows: </w:t>
      </w:r>
      <w:r>
        <w:rPr>
          <w:rFonts w:ascii="Arimo" w:eastAsia="Arimo" w:hAnsi="Arimo" w:cs="Arimo"/>
          <w:color w:val="000000"/>
        </w:rPr>
        <w:t xml:space="preserve"> </w:t>
      </w:r>
    </w:p>
    <w:p w14:paraId="353838FC"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lastRenderedPageBreak/>
        <w:t xml:space="preserve">Objective 1: Multi-Sensor Data Integration </w:t>
      </w:r>
      <w:r>
        <w:rPr>
          <w:rFonts w:ascii="Arimo" w:eastAsia="Arimo" w:hAnsi="Arimo" w:cs="Arimo"/>
          <w:color w:val="000000"/>
        </w:rPr>
        <w:t xml:space="preserve"> </w:t>
      </w:r>
    </w:p>
    <w:p w14:paraId="48EEE50D" w14:textId="77777777" w:rsidR="000E713C" w:rsidRDefault="00EC2C73">
      <w:pPr>
        <w:spacing w:before="120" w:after="120" w:line="360" w:lineRule="auto"/>
        <w:jc w:val="both"/>
      </w:pPr>
      <w:r>
        <w:rPr>
          <w:rFonts w:ascii="Times New Roman" w:eastAsia="Times New Roman" w:hAnsi="Times New Roman" w:cs="Times New Roman"/>
          <w:color w:val="000000"/>
        </w:rPr>
        <w:t xml:space="preserve">To develop and implement an automated pipeline that integrates Sentinel-1 Synthetic Aperture Radar imagery (cloud independent microwave observations) with Sentinel-2 multispectral optical data (visible through infrared bands) to achieve robust flood detection independent of cloud cover and atmospheric conditions. </w:t>
      </w:r>
      <w:r>
        <w:rPr>
          <w:rFonts w:ascii="Arimo" w:eastAsia="Arimo" w:hAnsi="Arimo" w:cs="Arimo"/>
          <w:color w:val="000000"/>
        </w:rPr>
        <w:t xml:space="preserve"> </w:t>
      </w:r>
    </w:p>
    <w:p w14:paraId="0FD604D5"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Objective 2: Dataset Development </w:t>
      </w:r>
      <w:r>
        <w:rPr>
          <w:rFonts w:ascii="Arimo" w:eastAsia="Arimo" w:hAnsi="Arimo" w:cs="Arimo"/>
          <w:color w:val="000000"/>
        </w:rPr>
        <w:t xml:space="preserve"> </w:t>
      </w:r>
    </w:p>
    <w:p w14:paraId="20842271" w14:textId="77777777" w:rsidR="000E713C" w:rsidRDefault="00EC2C73">
      <w:pPr>
        <w:spacing w:before="120" w:after="120" w:line="360" w:lineRule="auto"/>
        <w:jc w:val="both"/>
      </w:pPr>
      <w:r>
        <w:rPr>
          <w:rFonts w:ascii="Times New Roman" w:eastAsia="Times New Roman" w:hAnsi="Times New Roman" w:cs="Times New Roman"/>
          <w:color w:val="000000"/>
        </w:rPr>
        <w:t xml:space="preserve">To acquire, preprocess, and curate a comprehensive dataset of pre-flood and post-flood satellite image pairs spanning multiple flood-prone districts in Assam, India, with rigorous quality control and georeferencing preservation for machine learning applications. </w:t>
      </w:r>
      <w:r>
        <w:rPr>
          <w:rFonts w:ascii="Arimo" w:eastAsia="Arimo" w:hAnsi="Arimo" w:cs="Arimo"/>
          <w:color w:val="000000"/>
        </w:rPr>
        <w:t xml:space="preserve"> </w:t>
      </w:r>
    </w:p>
    <w:p w14:paraId="082A1256"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Objective 3: Model Implementation </w:t>
      </w:r>
      <w:r>
        <w:rPr>
          <w:rFonts w:ascii="Arimo" w:eastAsia="Arimo" w:hAnsi="Arimo" w:cs="Arimo"/>
          <w:color w:val="000000"/>
        </w:rPr>
        <w:t xml:space="preserve"> </w:t>
      </w:r>
    </w:p>
    <w:p w14:paraId="510E1315" w14:textId="77777777" w:rsidR="000E713C" w:rsidRDefault="00EC2C73">
      <w:pPr>
        <w:spacing w:before="120" w:after="120" w:line="360" w:lineRule="auto"/>
        <w:jc w:val="both"/>
      </w:pPr>
      <w:r>
        <w:rPr>
          <w:rFonts w:ascii="Times New Roman" w:eastAsia="Times New Roman" w:hAnsi="Times New Roman" w:cs="Times New Roman"/>
          <w:color w:val="000000"/>
        </w:rPr>
        <w:t xml:space="preserve">To implement and fine-tune the Prithvi-600M foundation model with appropriate segmentation architectures (U-Net and DeepLabV3+) for pixel-level flood classification, achieving high accuracy while maintaining computational efficiency suitable for operational deployment. </w:t>
      </w:r>
      <w:r>
        <w:rPr>
          <w:rFonts w:ascii="Arimo" w:eastAsia="Arimo" w:hAnsi="Arimo" w:cs="Arimo"/>
          <w:color w:val="000000"/>
        </w:rPr>
        <w:t xml:space="preserve"> </w:t>
      </w:r>
    </w:p>
    <w:p w14:paraId="23FEDC0E"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Objective 4: Flood Mask Generation </w:t>
      </w:r>
      <w:r>
        <w:rPr>
          <w:rFonts w:ascii="Arimo" w:eastAsia="Arimo" w:hAnsi="Arimo" w:cs="Arimo"/>
          <w:color w:val="000000"/>
        </w:rPr>
        <w:t xml:space="preserve"> </w:t>
      </w:r>
    </w:p>
    <w:p w14:paraId="034CCD3F" w14:textId="77777777" w:rsidR="000E713C" w:rsidRDefault="00EC2C73">
      <w:pPr>
        <w:spacing w:before="120" w:after="120" w:line="360" w:lineRule="auto"/>
        <w:jc w:val="both"/>
      </w:pPr>
      <w:r>
        <w:rPr>
          <w:rFonts w:ascii="Times New Roman" w:eastAsia="Times New Roman" w:hAnsi="Times New Roman" w:cs="Times New Roman"/>
          <w:color w:val="000000"/>
        </w:rPr>
        <w:t xml:space="preserve">To develop an inference pipeline that processes preprocessed satellite imagery through the trained model to generate high-resolution binary flood masks and confidence probability maps with full geospatial referencing. </w:t>
      </w:r>
      <w:r>
        <w:rPr>
          <w:rFonts w:ascii="Arimo" w:eastAsia="Arimo" w:hAnsi="Arimo" w:cs="Arimo"/>
          <w:color w:val="000000"/>
        </w:rPr>
        <w:t xml:space="preserve"> </w:t>
      </w:r>
    </w:p>
    <w:p w14:paraId="346A9A4B"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Objective 5: Geospatial Visualization </w:t>
      </w:r>
      <w:r>
        <w:rPr>
          <w:rFonts w:ascii="Arimo" w:eastAsia="Arimo" w:hAnsi="Arimo" w:cs="Arimo"/>
          <w:color w:val="000000"/>
        </w:rPr>
        <w:t xml:space="preserve"> </w:t>
      </w:r>
    </w:p>
    <w:p w14:paraId="78ADEFC2" w14:textId="77777777" w:rsidR="000E713C" w:rsidRDefault="00EC2C73">
      <w:pPr>
        <w:spacing w:before="120" w:after="120" w:line="360" w:lineRule="auto"/>
        <w:jc w:val="both"/>
      </w:pPr>
      <w:r>
        <w:rPr>
          <w:rFonts w:ascii="Times New Roman" w:eastAsia="Times New Roman" w:hAnsi="Times New Roman" w:cs="Times New Roman"/>
          <w:color w:val="000000"/>
        </w:rPr>
        <w:t xml:space="preserve">To create operational inundation maps using Geographic Information System tools (QGIS) that integrate flood masks with spatial analysis capabilities for stakeholder use in disaster management, agricultural assessment, and infrastructure planning. </w:t>
      </w:r>
      <w:r>
        <w:rPr>
          <w:rFonts w:ascii="Arimo" w:eastAsia="Arimo" w:hAnsi="Arimo" w:cs="Arimo"/>
          <w:color w:val="000000"/>
        </w:rPr>
        <w:t xml:space="preserve"> </w:t>
      </w:r>
    </w:p>
    <w:p w14:paraId="43D3E561"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Objective 6: Validation and Assessment </w:t>
      </w:r>
      <w:r>
        <w:rPr>
          <w:rFonts w:ascii="Arimo" w:eastAsia="Arimo" w:hAnsi="Arimo" w:cs="Arimo"/>
          <w:color w:val="000000"/>
        </w:rPr>
        <w:t xml:space="preserve"> </w:t>
      </w:r>
    </w:p>
    <w:p w14:paraId="3313967A" w14:textId="77777777" w:rsidR="000E713C" w:rsidRDefault="00EC2C73">
      <w:pPr>
        <w:spacing w:before="120" w:after="120" w:line="360" w:lineRule="auto"/>
        <w:jc w:val="both"/>
      </w:pPr>
      <w:r>
        <w:rPr>
          <w:rFonts w:ascii="Times New Roman" w:eastAsia="Times New Roman" w:hAnsi="Times New Roman" w:cs="Times New Roman"/>
          <w:color w:val="000000"/>
        </w:rPr>
        <w:t xml:space="preserve">To validate the generated flood masks against ground truth data and existing flood event reports, quantifying accuracy metrics, spatial resolution capabilities, and temporal applicability of the system. </w:t>
      </w:r>
      <w:r>
        <w:rPr>
          <w:rFonts w:ascii="Arimo" w:eastAsia="Arimo" w:hAnsi="Arimo" w:cs="Arimo"/>
          <w:color w:val="000000"/>
        </w:rPr>
        <w:t xml:space="preserve"> </w:t>
      </w:r>
    </w:p>
    <w:p w14:paraId="118090CD"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sz w:val="28"/>
          <w:szCs w:val="28"/>
        </w:rPr>
        <w:t xml:space="preserve">1.4 Problem Formulation  </w:t>
      </w:r>
    </w:p>
    <w:p w14:paraId="0C3FD115" w14:textId="77777777" w:rsidR="000E713C" w:rsidRDefault="00EC2C73">
      <w:pPr>
        <w:spacing w:before="120" w:after="120" w:line="360" w:lineRule="auto"/>
        <w:jc w:val="both"/>
      </w:pPr>
      <w:r>
        <w:rPr>
          <w:rFonts w:ascii="Times New Roman" w:eastAsia="Times New Roman" w:hAnsi="Times New Roman" w:cs="Times New Roman"/>
          <w:color w:val="000000"/>
        </w:rPr>
        <w:t xml:space="preserve">Flood disasters in India cause significant loss of life and property damage annually. In Assam alone, the 2022 monsoon floods resulted in over 200 deaths, displaced more than 1.8 million people, and caused estimated damages exceeding USD 250 million to infrastructure and agriculture. Key challenges in current flood management approaches include: </w:t>
      </w:r>
      <w:r>
        <w:rPr>
          <w:rFonts w:ascii="Arimo" w:eastAsia="Arimo" w:hAnsi="Arimo" w:cs="Arimo"/>
          <w:color w:val="000000"/>
        </w:rPr>
        <w:t xml:space="preserve"> </w:t>
      </w:r>
    </w:p>
    <w:p w14:paraId="0744C67C"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lastRenderedPageBreak/>
        <w:t xml:space="preserve">Challenge 1: Temporal Latency </w:t>
      </w:r>
      <w:r>
        <w:rPr>
          <w:rFonts w:ascii="Arimo" w:eastAsia="Arimo" w:hAnsi="Arimo" w:cs="Arimo"/>
          <w:color w:val="000000"/>
        </w:rPr>
        <w:t xml:space="preserve"> </w:t>
      </w:r>
    </w:p>
    <w:p w14:paraId="747F2AD5" w14:textId="77777777" w:rsidR="000E713C" w:rsidRDefault="00EC2C73">
      <w:pPr>
        <w:spacing w:before="120" w:after="120" w:line="360" w:lineRule="auto"/>
        <w:jc w:val="both"/>
      </w:pPr>
      <w:r>
        <w:rPr>
          <w:rFonts w:ascii="Times New Roman" w:eastAsia="Times New Roman" w:hAnsi="Times New Roman" w:cs="Times New Roman"/>
          <w:color w:val="000000"/>
        </w:rPr>
        <w:t xml:space="preserve">Traditional flood assessment methods require field surveys and manual data compilation, resulting in delays of days to weeks between flood occurrence and availability of extent information. This latency severely constrains emergency response effectiveness and resource allocation decisions. </w:t>
      </w:r>
      <w:r>
        <w:rPr>
          <w:rFonts w:ascii="Arimo" w:eastAsia="Arimo" w:hAnsi="Arimo" w:cs="Arimo"/>
          <w:color w:val="000000"/>
        </w:rPr>
        <w:t xml:space="preserve"> </w:t>
      </w:r>
    </w:p>
    <w:p w14:paraId="4D9B1887"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Challenge 2: Spatial Coverage Limitations </w:t>
      </w:r>
      <w:r>
        <w:rPr>
          <w:rFonts w:ascii="Arimo" w:eastAsia="Arimo" w:hAnsi="Arimo" w:cs="Arimo"/>
          <w:color w:val="000000"/>
        </w:rPr>
        <w:t xml:space="preserve"> </w:t>
      </w:r>
    </w:p>
    <w:p w14:paraId="5208C34A" w14:textId="77777777" w:rsidR="000E713C" w:rsidRDefault="00EC2C73">
      <w:pPr>
        <w:spacing w:before="120" w:after="120" w:line="360" w:lineRule="auto"/>
        <w:jc w:val="both"/>
      </w:pPr>
      <w:r>
        <w:rPr>
          <w:rFonts w:ascii="Times New Roman" w:eastAsia="Times New Roman" w:hAnsi="Times New Roman" w:cs="Times New Roman"/>
          <w:color w:val="000000"/>
        </w:rPr>
        <w:t xml:space="preserve">Ground-based monitoring networks have limited spatial resolution and geographic coverage. Many remote or sparsely populated regions lack adequate monitoring infrastructure, leaving blind spots in flood detection. </w:t>
      </w:r>
      <w:r>
        <w:rPr>
          <w:rFonts w:ascii="Arimo" w:eastAsia="Arimo" w:hAnsi="Arimo" w:cs="Arimo"/>
          <w:color w:val="000000"/>
        </w:rPr>
        <w:t xml:space="preserve"> </w:t>
      </w:r>
    </w:p>
    <w:p w14:paraId="3538DC54"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Challenge 3: Cloud Obstruction </w:t>
      </w:r>
      <w:r>
        <w:rPr>
          <w:rFonts w:ascii="Arimo" w:eastAsia="Arimo" w:hAnsi="Arimo" w:cs="Arimo"/>
          <w:color w:val="000000"/>
        </w:rPr>
        <w:t xml:space="preserve"> </w:t>
      </w:r>
    </w:p>
    <w:p w14:paraId="61695250" w14:textId="77777777" w:rsidR="000E713C" w:rsidRDefault="00EC2C73">
      <w:pPr>
        <w:spacing w:before="120" w:after="120" w:line="360" w:lineRule="auto"/>
        <w:jc w:val="both"/>
      </w:pPr>
      <w:r>
        <w:rPr>
          <w:rFonts w:ascii="Times New Roman" w:eastAsia="Times New Roman" w:hAnsi="Times New Roman" w:cs="Times New Roman"/>
          <w:color w:val="000000"/>
        </w:rPr>
        <w:t xml:space="preserve">Optical remote sensing data from satellites like Landsat and Sentinel-2 cannot penetrate cloud cover, which is problematic during monsoon seasons when cloud cover is nearly continuous. This limits data availability during critical flood periods. </w:t>
      </w:r>
      <w:r>
        <w:rPr>
          <w:rFonts w:ascii="Arimo" w:eastAsia="Arimo" w:hAnsi="Arimo" w:cs="Arimo"/>
          <w:color w:val="000000"/>
        </w:rPr>
        <w:t xml:space="preserve"> </w:t>
      </w:r>
    </w:p>
    <w:p w14:paraId="2087B210"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Challenge 4: Manual Interpretation </w:t>
      </w:r>
      <w:r>
        <w:rPr>
          <w:rFonts w:ascii="Arimo" w:eastAsia="Arimo" w:hAnsi="Arimo" w:cs="Arimo"/>
          <w:color w:val="000000"/>
        </w:rPr>
        <w:t xml:space="preserve"> </w:t>
      </w:r>
    </w:p>
    <w:p w14:paraId="10C6D1FA" w14:textId="77777777" w:rsidR="000E713C" w:rsidRDefault="00EC2C73">
      <w:pPr>
        <w:spacing w:before="120" w:after="120" w:line="360" w:lineRule="auto"/>
        <w:jc w:val="both"/>
      </w:pPr>
      <w:r>
        <w:rPr>
          <w:rFonts w:ascii="Times New Roman" w:eastAsia="Times New Roman" w:hAnsi="Times New Roman" w:cs="Times New Roman"/>
          <w:color w:val="000000"/>
        </w:rPr>
        <w:t xml:space="preserve">Flood extent determination from satellite imagery traditionally required expert interpretation, introducing subjectivity, requiring specialized training, and limiting scalability. </w:t>
      </w:r>
      <w:r>
        <w:rPr>
          <w:rFonts w:ascii="Arimo" w:eastAsia="Arimo" w:hAnsi="Arimo" w:cs="Arimo"/>
          <w:color w:val="000000"/>
        </w:rPr>
        <w:t xml:space="preserve"> </w:t>
      </w:r>
    </w:p>
    <w:p w14:paraId="36722635"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Challenge 5: Integration with Decision Support </w:t>
      </w:r>
      <w:r>
        <w:rPr>
          <w:rFonts w:ascii="Arimo" w:eastAsia="Arimo" w:hAnsi="Arimo" w:cs="Arimo"/>
          <w:color w:val="000000"/>
        </w:rPr>
        <w:t xml:space="preserve"> </w:t>
      </w:r>
    </w:p>
    <w:p w14:paraId="5430968B" w14:textId="77777777" w:rsidR="000E713C" w:rsidRDefault="00EC2C73">
      <w:pPr>
        <w:spacing w:before="120" w:after="120" w:line="360" w:lineRule="auto"/>
        <w:jc w:val="both"/>
      </w:pPr>
      <w:r>
        <w:rPr>
          <w:rFonts w:ascii="Times New Roman" w:eastAsia="Times New Roman" w:hAnsi="Times New Roman" w:cs="Times New Roman"/>
          <w:color w:val="000000"/>
        </w:rPr>
        <w:t xml:space="preserve">Current systems often fail to integrate flood information with other spatial data layers essential for decision-making, such as population distribution, infrastructure locations, and land use patterns. </w:t>
      </w:r>
      <w:r>
        <w:rPr>
          <w:rFonts w:ascii="Arimo" w:eastAsia="Arimo" w:hAnsi="Arimo" w:cs="Arimo"/>
          <w:color w:val="000000"/>
        </w:rPr>
        <w:t xml:space="preserve"> </w:t>
      </w:r>
    </w:p>
    <w:p w14:paraId="670C43C9"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sz w:val="28"/>
          <w:szCs w:val="28"/>
        </w:rPr>
        <w:t xml:space="preserve">1.5 Identification and Recognition of Need  </w:t>
      </w:r>
    </w:p>
    <w:p w14:paraId="5C91686F"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need for this project emerged from multiple critical gaps: </w:t>
      </w:r>
      <w:r>
        <w:rPr>
          <w:rFonts w:ascii="Arimo" w:eastAsia="Arimo" w:hAnsi="Arimo" w:cs="Arimo"/>
          <w:color w:val="000000"/>
        </w:rPr>
        <w:t xml:space="preserve"> </w:t>
      </w:r>
    </w:p>
    <w:p w14:paraId="5160522D"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Government Requirement</w:t>
      </w:r>
      <w:r>
        <w:rPr>
          <w:rFonts w:ascii="Times New Roman" w:eastAsia="Times New Roman" w:hAnsi="Times New Roman" w:cs="Times New Roman"/>
          <w:color w:val="000000"/>
        </w:rPr>
        <w:t xml:space="preserve">: The Flood Management Division of the Ministry of Jal Shakti has emphasized the need for automated, real-time flood monitoring systems to support disaster management operations and early warning systems. </w:t>
      </w:r>
      <w:r>
        <w:rPr>
          <w:rFonts w:ascii="Arimo" w:eastAsia="Arimo" w:hAnsi="Arimo" w:cs="Arimo"/>
          <w:color w:val="000000"/>
        </w:rPr>
        <w:t xml:space="preserve"> </w:t>
      </w:r>
    </w:p>
    <w:p w14:paraId="773D58BE"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Scientific Requirement</w:t>
      </w:r>
      <w:r>
        <w:rPr>
          <w:rFonts w:ascii="Times New Roman" w:eastAsia="Times New Roman" w:hAnsi="Times New Roman" w:cs="Times New Roman"/>
          <w:color w:val="000000"/>
        </w:rPr>
        <w:t xml:space="preserve">: Recent advances in deep learning and foundation models have created unprecedented opportunities for improving earth observation analysis, but these remain underutilized in operational flood monitoring. </w:t>
      </w:r>
      <w:r>
        <w:rPr>
          <w:rFonts w:ascii="Arimo" w:eastAsia="Arimo" w:hAnsi="Arimo" w:cs="Arimo"/>
          <w:color w:val="000000"/>
        </w:rPr>
        <w:t xml:space="preserve"> </w:t>
      </w:r>
    </w:p>
    <w:p w14:paraId="07826D68"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lastRenderedPageBreak/>
        <w:t>Technological Requirement</w:t>
      </w:r>
      <w:r>
        <w:rPr>
          <w:rFonts w:ascii="Times New Roman" w:eastAsia="Times New Roman" w:hAnsi="Times New Roman" w:cs="Times New Roman"/>
          <w:color w:val="000000"/>
        </w:rPr>
        <w:t xml:space="preserve">: Integration of Synthetic Aperture Radar data, which is unaffected by cloud cover, with optical multispectral data can significantly improve flood detection reliability during monsoon seasons. </w:t>
      </w:r>
      <w:r>
        <w:rPr>
          <w:rFonts w:ascii="Arimo" w:eastAsia="Arimo" w:hAnsi="Arimo" w:cs="Arimo"/>
          <w:color w:val="000000"/>
        </w:rPr>
        <w:t xml:space="preserve"> </w:t>
      </w:r>
    </w:p>
    <w:p w14:paraId="31ABF657"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Operational Requirement</w:t>
      </w:r>
      <w:r>
        <w:rPr>
          <w:rFonts w:ascii="Times New Roman" w:eastAsia="Times New Roman" w:hAnsi="Times New Roman" w:cs="Times New Roman"/>
          <w:color w:val="000000"/>
        </w:rPr>
        <w:t xml:space="preserve">: Emergency management agencies require rapid access to spatially accurate flood extent information to guide evacuation, resource deployment, and damage assessment. </w:t>
      </w:r>
      <w:r>
        <w:rPr>
          <w:rFonts w:ascii="Arimo" w:eastAsia="Arimo" w:hAnsi="Arimo" w:cs="Arimo"/>
          <w:color w:val="000000"/>
        </w:rPr>
        <w:t xml:space="preserve"> </w:t>
      </w:r>
    </w:p>
    <w:p w14:paraId="2D162CFE"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Research Requirement</w:t>
      </w:r>
      <w:r>
        <w:rPr>
          <w:rFonts w:ascii="Times New Roman" w:eastAsia="Times New Roman" w:hAnsi="Times New Roman" w:cs="Times New Roman"/>
          <w:color w:val="000000"/>
        </w:rPr>
        <w:t xml:space="preserve">: Limited published research exists on application of state-of-the-art foundation models like Prithvi-600M to flood detection in Indian contexts, creating opportunity for methodological advancement. </w:t>
      </w:r>
      <w:r>
        <w:rPr>
          <w:rFonts w:ascii="Arimo" w:eastAsia="Arimo" w:hAnsi="Arimo" w:cs="Arimo"/>
          <w:color w:val="000000"/>
        </w:rPr>
        <w:t xml:space="preserve"> </w:t>
      </w:r>
    </w:p>
    <w:p w14:paraId="46C8C764"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sz w:val="28"/>
          <w:szCs w:val="28"/>
        </w:rPr>
        <w:t xml:space="preserve">1.6 Existing System </w:t>
      </w:r>
    </w:p>
    <w:p w14:paraId="1F962D3C" w14:textId="77777777" w:rsidR="000E713C" w:rsidRDefault="00EC2C73">
      <w:pPr>
        <w:spacing w:before="120" w:after="120" w:line="360" w:lineRule="auto"/>
        <w:jc w:val="both"/>
      </w:pPr>
      <w:r>
        <w:rPr>
          <w:rFonts w:ascii="Times New Roman" w:eastAsia="Times New Roman" w:hAnsi="Times New Roman" w:cs="Times New Roman"/>
          <w:color w:val="000000"/>
        </w:rPr>
        <w:t xml:space="preserve">Current flood detection approaches in India employ several methodologies: </w:t>
      </w:r>
      <w:r>
        <w:rPr>
          <w:rFonts w:ascii="Arimo" w:eastAsia="Arimo" w:hAnsi="Arimo" w:cs="Arimo"/>
          <w:color w:val="000000"/>
        </w:rPr>
        <w:t xml:space="preserve"> </w:t>
      </w:r>
    </w:p>
    <w:p w14:paraId="5F520B78"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Manual Field Surveys</w:t>
      </w:r>
      <w:r>
        <w:rPr>
          <w:rFonts w:ascii="Times New Roman" w:eastAsia="Times New Roman" w:hAnsi="Times New Roman" w:cs="Times New Roman"/>
          <w:color w:val="000000"/>
        </w:rPr>
        <w:t xml:space="preserve">: Emergency management officials conduct ground-based surveys following flood reports. While accurate, this approach is slow, expensive, and geographically limited to accessible regions. </w:t>
      </w:r>
      <w:r>
        <w:rPr>
          <w:rFonts w:ascii="Arimo" w:eastAsia="Arimo" w:hAnsi="Arimo" w:cs="Arimo"/>
          <w:color w:val="000000"/>
        </w:rPr>
        <w:t xml:space="preserve"> </w:t>
      </w:r>
    </w:p>
    <w:p w14:paraId="698EEF08"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Coarse-Resolution Satellite Monitoring</w:t>
      </w:r>
      <w:r>
        <w:rPr>
          <w:rFonts w:ascii="Times New Roman" w:eastAsia="Times New Roman" w:hAnsi="Times New Roman" w:cs="Times New Roman"/>
          <w:color w:val="000000"/>
        </w:rPr>
        <w:t xml:space="preserve">: Organizations like the Disaster Management Division use medium-resolution MODIS data from NASA, which provides daily global coverage but has spatial resolution of 250-500 meters, insufficient for localized impact assessment. </w:t>
      </w:r>
      <w:r>
        <w:rPr>
          <w:rFonts w:ascii="Arimo" w:eastAsia="Arimo" w:hAnsi="Arimo" w:cs="Arimo"/>
          <w:color w:val="000000"/>
        </w:rPr>
        <w:t xml:space="preserve"> </w:t>
      </w:r>
    </w:p>
    <w:p w14:paraId="2B74EA16"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Optical Satellite Imagery</w:t>
      </w:r>
      <w:r>
        <w:rPr>
          <w:rFonts w:ascii="Times New Roman" w:eastAsia="Times New Roman" w:hAnsi="Times New Roman" w:cs="Times New Roman"/>
          <w:color w:val="000000"/>
        </w:rPr>
        <w:t xml:space="preserve">: Organizations like NRSC (National Remote Sensing Centre) process Landsat and Sentinel-2 optical data when cloud-free scenes are available. Cloud cover during monsoon seasons severely limits availability. </w:t>
      </w:r>
      <w:r>
        <w:rPr>
          <w:rFonts w:ascii="Arimo" w:eastAsia="Arimo" w:hAnsi="Arimo" w:cs="Arimo"/>
          <w:color w:val="000000"/>
        </w:rPr>
        <w:t xml:space="preserve"> </w:t>
      </w:r>
    </w:p>
    <w:p w14:paraId="3F452236"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Manual Image Interpretation</w:t>
      </w:r>
      <w:r>
        <w:rPr>
          <w:rFonts w:ascii="Times New Roman" w:eastAsia="Times New Roman" w:hAnsi="Times New Roman" w:cs="Times New Roman"/>
          <w:color w:val="000000"/>
        </w:rPr>
        <w:t xml:space="preserve">: Flood extents are typically determined by expert visual interpretation of satellite imagery, a time-consuming process requiring specialized training. </w:t>
      </w:r>
      <w:r>
        <w:rPr>
          <w:rFonts w:ascii="Arimo" w:eastAsia="Arimo" w:hAnsi="Arimo" w:cs="Arimo"/>
          <w:color w:val="000000"/>
        </w:rPr>
        <w:t xml:space="preserve"> </w:t>
      </w:r>
    </w:p>
    <w:p w14:paraId="5A3E51C0"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Disconnected Analysis</w:t>
      </w:r>
      <w:r>
        <w:rPr>
          <w:rFonts w:ascii="Times New Roman" w:eastAsia="Times New Roman" w:hAnsi="Times New Roman" w:cs="Times New Roman"/>
          <w:color w:val="000000"/>
        </w:rPr>
        <w:t xml:space="preserve">: Flood information is rarely integrated with other spatial datasets in unified analytical frameworks, limiting its utility for comprehensive impact assessment. </w:t>
      </w:r>
      <w:r>
        <w:rPr>
          <w:rFonts w:ascii="Arimo" w:eastAsia="Arimo" w:hAnsi="Arimo" w:cs="Arimo"/>
          <w:color w:val="000000"/>
        </w:rPr>
        <w:t xml:space="preserve"> </w:t>
      </w:r>
    </w:p>
    <w:p w14:paraId="23D30E50"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sz w:val="28"/>
          <w:szCs w:val="28"/>
        </w:rPr>
        <w:t xml:space="preserve">1.7 Proposed System  </w:t>
      </w:r>
    </w:p>
    <w:p w14:paraId="72D8EB8D"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proposed system addresses identified limitations through the following approach: </w:t>
      </w:r>
      <w:r>
        <w:rPr>
          <w:rFonts w:ascii="Arimo" w:eastAsia="Arimo" w:hAnsi="Arimo" w:cs="Arimo"/>
          <w:color w:val="000000"/>
        </w:rPr>
        <w:t xml:space="preserve"> </w:t>
      </w:r>
    </w:p>
    <w:p w14:paraId="06D16DEC"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Automated Multi-Sensor Processing</w:t>
      </w:r>
      <w:r>
        <w:rPr>
          <w:rFonts w:ascii="Times New Roman" w:eastAsia="Times New Roman" w:hAnsi="Times New Roman" w:cs="Times New Roman"/>
          <w:color w:val="000000"/>
        </w:rPr>
        <w:t xml:space="preserve">: The system automatically ingests Sentinel-1 SAR and Sentinel-2 multispectral data from Google Earth Engine, eliminating dependency on manual data acquisition and enabling rapid processing of newly available satellite passes. </w:t>
      </w:r>
      <w:r>
        <w:rPr>
          <w:rFonts w:ascii="Arimo" w:eastAsia="Arimo" w:hAnsi="Arimo" w:cs="Arimo"/>
          <w:color w:val="000000"/>
        </w:rPr>
        <w:t xml:space="preserve"> </w:t>
      </w:r>
    </w:p>
    <w:p w14:paraId="2B72A737"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lastRenderedPageBreak/>
        <w:t>Intelligent Preprocessing Pipeline</w:t>
      </w:r>
      <w:r>
        <w:rPr>
          <w:rFonts w:ascii="Times New Roman" w:eastAsia="Times New Roman" w:hAnsi="Times New Roman" w:cs="Times New Roman"/>
          <w:color w:val="000000"/>
        </w:rPr>
        <w:t xml:space="preserve">: Raw satellite data undergoes automated quality validation, atmospheric correction, standardization, and preparation through </w:t>
      </w:r>
      <w:proofErr w:type="spellStart"/>
      <w:r>
        <w:rPr>
          <w:rFonts w:ascii="Times New Roman" w:eastAsia="Times New Roman" w:hAnsi="Times New Roman" w:cs="Times New Roman"/>
          <w:color w:val="000000"/>
        </w:rPr>
        <w:t>rasterio</w:t>
      </w:r>
      <w:proofErr w:type="spellEnd"/>
      <w:r>
        <w:rPr>
          <w:rFonts w:ascii="Times New Roman" w:eastAsia="Times New Roman" w:hAnsi="Times New Roman" w:cs="Times New Roman"/>
          <w:color w:val="000000"/>
        </w:rPr>
        <w:t xml:space="preserve">-based geospatial processing in Python. Only high-quality data proceeds to subsequent analysis stages. </w:t>
      </w:r>
      <w:r>
        <w:rPr>
          <w:rFonts w:ascii="Arimo" w:eastAsia="Arimo" w:hAnsi="Arimo" w:cs="Arimo"/>
          <w:color w:val="000000"/>
        </w:rPr>
        <w:t xml:space="preserve"> </w:t>
      </w:r>
    </w:p>
    <w:p w14:paraId="6885B076"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Deep Learning Classification</w:t>
      </w:r>
      <w:r>
        <w:rPr>
          <w:rFonts w:ascii="Times New Roman" w:eastAsia="Times New Roman" w:hAnsi="Times New Roman" w:cs="Times New Roman"/>
          <w:color w:val="000000"/>
        </w:rPr>
        <w:t xml:space="preserve">: Preprocessed imagery is processed through the Prithvi-600M model with fine-tuned segmentation heads, achieving pixel-level flood classification without manual interpretation. </w:t>
      </w:r>
      <w:r>
        <w:rPr>
          <w:rFonts w:ascii="Arimo" w:eastAsia="Arimo" w:hAnsi="Arimo" w:cs="Arimo"/>
          <w:color w:val="000000"/>
        </w:rPr>
        <w:t xml:space="preserve"> </w:t>
      </w:r>
    </w:p>
    <w:p w14:paraId="6BCF83A5"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Spatial Reconstruction</w:t>
      </w:r>
      <w:r>
        <w:rPr>
          <w:rFonts w:ascii="Times New Roman" w:eastAsia="Times New Roman" w:hAnsi="Times New Roman" w:cs="Times New Roman"/>
          <w:color w:val="000000"/>
        </w:rPr>
        <w:t xml:space="preserve">: Chip-level predictions are stitched into full-resolution georeferenced flood masks using </w:t>
      </w:r>
      <w:proofErr w:type="spellStart"/>
      <w:r>
        <w:rPr>
          <w:rFonts w:ascii="Times New Roman" w:eastAsia="Times New Roman" w:hAnsi="Times New Roman" w:cs="Times New Roman"/>
          <w:color w:val="000000"/>
        </w:rPr>
        <w:t>rasterio</w:t>
      </w:r>
      <w:proofErr w:type="spellEnd"/>
      <w:r>
        <w:rPr>
          <w:rFonts w:ascii="Times New Roman" w:eastAsia="Times New Roman" w:hAnsi="Times New Roman" w:cs="Times New Roman"/>
          <w:color w:val="000000"/>
        </w:rPr>
        <w:t xml:space="preserve">, preserving spatial accuracy and georeferencing integrity. </w:t>
      </w:r>
      <w:r>
        <w:rPr>
          <w:rFonts w:ascii="Arimo" w:eastAsia="Arimo" w:hAnsi="Arimo" w:cs="Arimo"/>
          <w:color w:val="000000"/>
        </w:rPr>
        <w:t xml:space="preserve"> </w:t>
      </w:r>
    </w:p>
    <w:p w14:paraId="12FA368C"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GIS Integration</w:t>
      </w:r>
      <w:r>
        <w:rPr>
          <w:rFonts w:ascii="Times New Roman" w:eastAsia="Times New Roman" w:hAnsi="Times New Roman" w:cs="Times New Roman"/>
          <w:color w:val="000000"/>
        </w:rPr>
        <w:t xml:space="preserve">: Flood masks are imported into QGIS for visualization, spatial analysis, overlay with population and infrastructure layers, and report generation. </w:t>
      </w:r>
      <w:r>
        <w:rPr>
          <w:rFonts w:ascii="Arimo" w:eastAsia="Arimo" w:hAnsi="Arimo" w:cs="Arimo"/>
          <w:color w:val="000000"/>
        </w:rPr>
        <w:t xml:space="preserve"> </w:t>
      </w:r>
    </w:p>
    <w:p w14:paraId="240B5807"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Operational Dashboard</w:t>
      </w:r>
      <w:r>
        <w:rPr>
          <w:rFonts w:ascii="Times New Roman" w:eastAsia="Times New Roman" w:hAnsi="Times New Roman" w:cs="Times New Roman"/>
          <w:color w:val="000000"/>
        </w:rPr>
        <w:t xml:space="preserve">: The system generates publication-quality maps and quantitative reports suitable for emergency manager and stakeholder use. </w:t>
      </w:r>
      <w:r>
        <w:rPr>
          <w:rFonts w:ascii="Arimo" w:eastAsia="Arimo" w:hAnsi="Arimo" w:cs="Arimo"/>
          <w:color w:val="000000"/>
        </w:rPr>
        <w:t xml:space="preserve"> </w:t>
      </w:r>
    </w:p>
    <w:p w14:paraId="623CBCBD"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sz w:val="28"/>
          <w:szCs w:val="28"/>
        </w:rPr>
        <w:t xml:space="preserve">1.8 Unique Features of the System </w:t>
      </w:r>
    </w:p>
    <w:p w14:paraId="4F218157"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proposed system incorporates several distinctive features that differentiate it from existing approaches: </w:t>
      </w:r>
      <w:r>
        <w:rPr>
          <w:rFonts w:ascii="Arimo" w:eastAsia="Arimo" w:hAnsi="Arimo" w:cs="Arimo"/>
          <w:color w:val="000000"/>
        </w:rPr>
        <w:t xml:space="preserve"> </w:t>
      </w:r>
    </w:p>
    <w:p w14:paraId="536BC8E9"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Feature 1: Foundation Model Integration </w:t>
      </w:r>
      <w:r>
        <w:rPr>
          <w:rFonts w:ascii="Arimo" w:eastAsia="Arimo" w:hAnsi="Arimo" w:cs="Arimo"/>
          <w:color w:val="000000"/>
        </w:rPr>
        <w:t xml:space="preserve"> </w:t>
      </w:r>
    </w:p>
    <w:p w14:paraId="69077878"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This system is among the first applications of the Prithvi-600M foundation model to Indian flood detection. Unlike general purpose segmentation models, Prithvi-600M has been pre-trained on millions of earth observation images, providing superior transfer learning capabilities and reduced training data requirements. </w:t>
      </w:r>
      <w:r>
        <w:rPr>
          <w:rFonts w:ascii="Arimo" w:eastAsia="Arimo" w:hAnsi="Arimo" w:cs="Arimo"/>
          <w:color w:val="000000"/>
        </w:rPr>
        <w:t xml:space="preserve"> </w:t>
      </w:r>
    </w:p>
    <w:p w14:paraId="5EA58E06"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Feature 2: Multi-Temporal Temporal Dynamics </w:t>
      </w:r>
      <w:r>
        <w:rPr>
          <w:rFonts w:ascii="Arimo" w:eastAsia="Arimo" w:hAnsi="Arimo" w:cs="Arimo"/>
          <w:color w:val="000000"/>
        </w:rPr>
        <w:t xml:space="preserve"> </w:t>
      </w:r>
    </w:p>
    <w:p w14:paraId="104674BE"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system captures pre-flood baseline conditions and post-flood states in temporal stacks, enabling change detection and reduction of false positives from permanent water bodies. </w:t>
      </w:r>
      <w:r>
        <w:rPr>
          <w:rFonts w:ascii="Arimo" w:eastAsia="Arimo" w:hAnsi="Arimo" w:cs="Arimo"/>
          <w:color w:val="000000"/>
        </w:rPr>
        <w:t xml:space="preserve"> </w:t>
      </w:r>
    </w:p>
    <w:p w14:paraId="79F95A76"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Feature 3: Synthetic Aperture Radar Integration </w:t>
      </w:r>
      <w:r>
        <w:rPr>
          <w:rFonts w:ascii="Arimo" w:eastAsia="Arimo" w:hAnsi="Arimo" w:cs="Arimo"/>
          <w:color w:val="000000"/>
        </w:rPr>
        <w:t xml:space="preserve"> </w:t>
      </w:r>
    </w:p>
    <w:p w14:paraId="6E105EF8" w14:textId="77777777" w:rsidR="000E713C" w:rsidRDefault="00EC2C73">
      <w:pPr>
        <w:spacing w:before="120" w:after="120" w:line="360" w:lineRule="auto"/>
        <w:jc w:val="both"/>
      </w:pPr>
      <w:r>
        <w:rPr>
          <w:rFonts w:ascii="Times New Roman" w:eastAsia="Times New Roman" w:hAnsi="Times New Roman" w:cs="Times New Roman"/>
          <w:color w:val="000000"/>
        </w:rPr>
        <w:t xml:space="preserve">Incorporation of Sentinel-1 SAR data provides all-weather flood detection capability, unaffected by monsoon-season cloud cover that renders optical data unusable. </w:t>
      </w:r>
      <w:r>
        <w:rPr>
          <w:rFonts w:ascii="Arimo" w:eastAsia="Arimo" w:hAnsi="Arimo" w:cs="Arimo"/>
          <w:color w:val="000000"/>
        </w:rPr>
        <w:t xml:space="preserve"> </w:t>
      </w:r>
    </w:p>
    <w:p w14:paraId="051844E9"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Feature 4: Automated Quality Control </w:t>
      </w:r>
      <w:r>
        <w:rPr>
          <w:rFonts w:ascii="Arimo" w:eastAsia="Arimo" w:hAnsi="Arimo" w:cs="Arimo"/>
          <w:color w:val="000000"/>
        </w:rPr>
        <w:t xml:space="preserve"> </w:t>
      </w:r>
    </w:p>
    <w:p w14:paraId="0F185904" w14:textId="77777777" w:rsidR="000E713C" w:rsidRDefault="00EC2C73">
      <w:pPr>
        <w:spacing w:before="120" w:after="120" w:line="360" w:lineRule="auto"/>
        <w:jc w:val="both"/>
      </w:pPr>
      <w:r>
        <w:rPr>
          <w:rFonts w:ascii="Times New Roman" w:eastAsia="Times New Roman" w:hAnsi="Times New Roman" w:cs="Times New Roman"/>
          <w:color w:val="000000"/>
        </w:rPr>
        <w:t xml:space="preserve">Rigorous quality validation filters low-quality imagery automatically, ensuring only high-fidelity data enters model processing. </w:t>
      </w:r>
      <w:r>
        <w:rPr>
          <w:rFonts w:ascii="Arimo" w:eastAsia="Arimo" w:hAnsi="Arimo" w:cs="Arimo"/>
          <w:color w:val="000000"/>
        </w:rPr>
        <w:t xml:space="preserve"> </w:t>
      </w:r>
    </w:p>
    <w:p w14:paraId="341BB509"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lastRenderedPageBreak/>
        <w:t xml:space="preserve">Feature 5: Geospatial Preservation </w:t>
      </w:r>
      <w:r>
        <w:rPr>
          <w:rFonts w:ascii="Arimo" w:eastAsia="Arimo" w:hAnsi="Arimo" w:cs="Arimo"/>
          <w:color w:val="000000"/>
        </w:rPr>
        <w:t xml:space="preserve"> </w:t>
      </w:r>
    </w:p>
    <w:p w14:paraId="25FCF828" w14:textId="77777777" w:rsidR="000E713C" w:rsidRDefault="00EC2C73">
      <w:pPr>
        <w:spacing w:before="120" w:after="120" w:line="360" w:lineRule="auto"/>
        <w:jc w:val="both"/>
      </w:pPr>
      <w:r>
        <w:rPr>
          <w:rFonts w:ascii="Times New Roman" w:eastAsia="Times New Roman" w:hAnsi="Times New Roman" w:cs="Times New Roman"/>
          <w:color w:val="000000"/>
        </w:rPr>
        <w:t xml:space="preserve">All preprocessing maintains complete georeferencing metadata, enabling accurate spatial reconstruction of full-resolution flood maps without geometric distortion. </w:t>
      </w:r>
      <w:r>
        <w:rPr>
          <w:rFonts w:ascii="Arimo" w:eastAsia="Arimo" w:hAnsi="Arimo" w:cs="Arimo"/>
          <w:color w:val="000000"/>
        </w:rPr>
        <w:t xml:space="preserve"> </w:t>
      </w:r>
    </w:p>
    <w:p w14:paraId="74C8E0DB"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Feature 6: Scalable Architecture </w:t>
      </w:r>
      <w:r>
        <w:rPr>
          <w:rFonts w:ascii="Arimo" w:eastAsia="Arimo" w:hAnsi="Arimo" w:cs="Arimo"/>
          <w:color w:val="000000"/>
        </w:rPr>
        <w:t xml:space="preserve"> </w:t>
      </w:r>
    </w:p>
    <w:p w14:paraId="596738F4"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modular design enables extension to additional districts, flood events, and geographic regions without requiring system redesign. </w:t>
      </w:r>
      <w:r>
        <w:rPr>
          <w:rFonts w:ascii="Arimo" w:eastAsia="Arimo" w:hAnsi="Arimo" w:cs="Arimo"/>
          <w:color w:val="000000"/>
        </w:rPr>
        <w:t xml:space="preserve"> </w:t>
      </w:r>
    </w:p>
    <w:p w14:paraId="6800CB2B"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Feature 7: Operational Integration </w:t>
      </w:r>
      <w:r>
        <w:rPr>
          <w:rFonts w:ascii="Arimo" w:eastAsia="Arimo" w:hAnsi="Arimo" w:cs="Arimo"/>
          <w:color w:val="000000"/>
        </w:rPr>
        <w:t xml:space="preserve"> </w:t>
      </w:r>
    </w:p>
    <w:p w14:paraId="017F2B5C" w14:textId="77777777" w:rsidR="000E713C" w:rsidRDefault="00EC2C73">
      <w:pPr>
        <w:spacing w:before="120" w:after="120" w:line="360" w:lineRule="auto"/>
        <w:jc w:val="both"/>
      </w:pPr>
      <w:r>
        <w:rPr>
          <w:rFonts w:ascii="Times New Roman" w:eastAsia="Times New Roman" w:hAnsi="Times New Roman" w:cs="Times New Roman"/>
          <w:color w:val="000000"/>
        </w:rPr>
        <w:t xml:space="preserve">Direct QGIS integration enables rapid creation of stakeholder-ready products and spatial analysis supporting decision making. </w:t>
      </w:r>
      <w:r>
        <w:rPr>
          <w:rFonts w:ascii="Arimo" w:eastAsia="Arimo" w:hAnsi="Arimo" w:cs="Arimo"/>
          <w:color w:val="000000"/>
        </w:rPr>
        <w:t xml:space="preserve"> </w:t>
      </w:r>
    </w:p>
    <w:p w14:paraId="06AF09C5" w14:textId="77777777" w:rsidR="000E713C" w:rsidRDefault="00EC2C73">
      <w:pPr>
        <w:spacing w:before="120" w:after="120"/>
      </w:pPr>
      <w:r>
        <w:br w:type="page"/>
      </w:r>
    </w:p>
    <w:p w14:paraId="04167787" w14:textId="77777777" w:rsidR="000E713C" w:rsidRDefault="00EC2C73">
      <w:pPr>
        <w:spacing w:before="120" w:after="120" w:line="360" w:lineRule="auto"/>
      </w:pPr>
      <w:r>
        <w:rPr>
          <w:rFonts w:ascii="Times New Roman Bold" w:eastAsia="Times New Roman Bold" w:hAnsi="Times New Roman Bold" w:cs="Times New Roman Bold"/>
          <w:b/>
          <w:bCs/>
          <w:color w:val="000000"/>
          <w:sz w:val="48"/>
          <w:szCs w:val="48"/>
        </w:rPr>
        <w:lastRenderedPageBreak/>
        <w:t xml:space="preserve">CHAPTER 2: REQUIREMENT ANALYSIS AND SYSTEM SPECIFICATION  </w:t>
      </w:r>
    </w:p>
    <w:p w14:paraId="6CF4346B" w14:textId="77777777" w:rsidR="000E713C" w:rsidRDefault="00EC2C73">
      <w:pPr>
        <w:spacing w:before="120" w:after="120" w:line="360" w:lineRule="auto"/>
      </w:pPr>
      <w:r>
        <w:rPr>
          <w:rFonts w:ascii="Times New Roman Bold" w:eastAsia="Times New Roman Bold" w:hAnsi="Times New Roman Bold" w:cs="Times New Roman Bold"/>
          <w:b/>
          <w:bCs/>
          <w:color w:val="000000"/>
          <w:sz w:val="28"/>
          <w:szCs w:val="28"/>
        </w:rPr>
        <w:t xml:space="preserve">2.1 Feasibility Study  </w:t>
      </w:r>
    </w:p>
    <w:p w14:paraId="6F8BE22B" w14:textId="77777777" w:rsidR="000E713C" w:rsidRDefault="00EC2C73">
      <w:pPr>
        <w:spacing w:before="120" w:after="120" w:line="360" w:lineRule="auto"/>
      </w:pPr>
      <w:r>
        <w:rPr>
          <w:rFonts w:ascii="Times New Roman Bold" w:eastAsia="Times New Roman Bold" w:hAnsi="Times New Roman Bold" w:cs="Times New Roman Bold"/>
          <w:b/>
          <w:bCs/>
          <w:color w:val="000000"/>
        </w:rPr>
        <w:t>2.1.1 Technical Feasibility</w:t>
      </w:r>
      <w:r>
        <w:rPr>
          <w:rFonts w:ascii="Arimo" w:eastAsia="Arimo" w:hAnsi="Arimo" w:cs="Arimo"/>
          <w:color w:val="000000"/>
        </w:rPr>
        <w:t xml:space="preserve"> </w:t>
      </w:r>
    </w:p>
    <w:p w14:paraId="6470866D" w14:textId="77777777" w:rsidR="000E713C" w:rsidRDefault="00EC2C73">
      <w:pPr>
        <w:spacing w:before="120" w:after="120" w:line="360" w:lineRule="auto"/>
      </w:pPr>
      <w:r>
        <w:rPr>
          <w:rFonts w:ascii="Times New Roman" w:eastAsia="Times New Roman" w:hAnsi="Times New Roman" w:cs="Times New Roman"/>
          <w:color w:val="000000"/>
        </w:rPr>
        <w:t xml:space="preserve">Technical feasibility assessment evaluates whether the proposed system can be implemented using current technology. The analysis is presented in Table 2.1. </w:t>
      </w:r>
      <w:r>
        <w:rPr>
          <w:rFonts w:ascii="Arimo" w:eastAsia="Arimo" w:hAnsi="Arimo" w:cs="Arimo"/>
          <w:color w:val="000000"/>
        </w:rPr>
        <w:t xml:space="preserve"> </w:t>
      </w:r>
    </w:p>
    <w:p w14:paraId="023113A2" w14:textId="11344A7B" w:rsidR="005E13CE" w:rsidRPr="00EA7154" w:rsidRDefault="005E13CE" w:rsidP="005E13CE">
      <w:pPr>
        <w:pStyle w:val="Caption"/>
        <w:keepNext/>
        <w:rPr>
          <w:rFonts w:ascii="Times New Roman" w:hAnsi="Times New Roman" w:cs="Times New Roman"/>
          <w:i w:val="0"/>
          <w:iCs w:val="0"/>
          <w:color w:val="000000" w:themeColor="text1"/>
          <w:sz w:val="24"/>
          <w:szCs w:val="24"/>
        </w:rPr>
      </w:pPr>
      <w:r w:rsidRPr="00EA7154">
        <w:rPr>
          <w:rFonts w:ascii="Times New Roman" w:hAnsi="Times New Roman" w:cs="Times New Roman"/>
          <w:i w:val="0"/>
          <w:iCs w:val="0"/>
          <w:color w:val="000000" w:themeColor="text1"/>
          <w:sz w:val="24"/>
          <w:szCs w:val="24"/>
        </w:rPr>
        <w:t xml:space="preserve">Table </w:t>
      </w:r>
      <w:r w:rsidRPr="00EA7154">
        <w:rPr>
          <w:rFonts w:ascii="Times New Roman" w:hAnsi="Times New Roman" w:cs="Times New Roman"/>
          <w:i w:val="0"/>
          <w:iCs w:val="0"/>
          <w:color w:val="000000" w:themeColor="text1"/>
          <w:sz w:val="24"/>
          <w:szCs w:val="24"/>
        </w:rPr>
        <w:fldChar w:fldCharType="begin"/>
      </w:r>
      <w:r w:rsidRPr="00EA7154">
        <w:rPr>
          <w:rFonts w:ascii="Times New Roman" w:hAnsi="Times New Roman" w:cs="Times New Roman"/>
          <w:i w:val="0"/>
          <w:iCs w:val="0"/>
          <w:color w:val="000000" w:themeColor="text1"/>
          <w:sz w:val="24"/>
          <w:szCs w:val="24"/>
        </w:rPr>
        <w:instrText xml:space="preserve"> SEQ Table \* ARABIC </w:instrText>
      </w:r>
      <w:r w:rsidRPr="00EA7154">
        <w:rPr>
          <w:rFonts w:ascii="Times New Roman" w:hAnsi="Times New Roman" w:cs="Times New Roman"/>
          <w:i w:val="0"/>
          <w:iCs w:val="0"/>
          <w:color w:val="000000" w:themeColor="text1"/>
          <w:sz w:val="24"/>
          <w:szCs w:val="24"/>
        </w:rPr>
        <w:fldChar w:fldCharType="separate"/>
      </w:r>
      <w:r w:rsidR="00C4626F">
        <w:rPr>
          <w:rFonts w:ascii="Times New Roman" w:hAnsi="Times New Roman" w:cs="Times New Roman"/>
          <w:i w:val="0"/>
          <w:iCs w:val="0"/>
          <w:noProof/>
          <w:color w:val="000000" w:themeColor="text1"/>
          <w:sz w:val="24"/>
          <w:szCs w:val="24"/>
        </w:rPr>
        <w:t>1</w:t>
      </w:r>
      <w:r w:rsidRPr="00EA7154">
        <w:rPr>
          <w:rFonts w:ascii="Times New Roman" w:hAnsi="Times New Roman" w:cs="Times New Roman"/>
          <w:i w:val="0"/>
          <w:iCs w:val="0"/>
          <w:color w:val="000000" w:themeColor="text1"/>
          <w:sz w:val="24"/>
          <w:szCs w:val="24"/>
        </w:rPr>
        <w:fldChar w:fldCharType="end"/>
      </w:r>
      <w:r w:rsidRPr="00EA7154">
        <w:rPr>
          <w:rFonts w:ascii="Times New Roman" w:hAnsi="Times New Roman" w:cs="Times New Roman"/>
          <w:i w:val="0"/>
          <w:iCs w:val="0"/>
          <w:color w:val="000000" w:themeColor="text1"/>
          <w:sz w:val="24"/>
          <w:szCs w:val="24"/>
        </w:rPr>
        <w:t>- Technical Feasibility Assessment</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794"/>
        <w:gridCol w:w="1271"/>
        <w:gridCol w:w="5965"/>
      </w:tblGrid>
      <w:tr w:rsidR="000E713C" w14:paraId="2916C79B" w14:textId="77777777">
        <w:tc>
          <w:tcPr>
            <w:tcW w:w="1811" w:type="dxa"/>
            <w:tcMar>
              <w:top w:w="75" w:type="dxa"/>
              <w:left w:w="75" w:type="dxa"/>
              <w:bottom w:w="75" w:type="dxa"/>
              <w:right w:w="75" w:type="dxa"/>
            </w:tcMar>
          </w:tcPr>
          <w:p w14:paraId="370F3449" w14:textId="77777777" w:rsidR="000E713C" w:rsidRDefault="00EC2C73">
            <w:pPr>
              <w:spacing w:before="120" w:after="120" w:line="360" w:lineRule="auto"/>
            </w:pPr>
            <w:r>
              <w:rPr>
                <w:rFonts w:ascii="Times New Roman" w:eastAsia="Times New Roman" w:hAnsi="Times New Roman" w:cs="Times New Roman"/>
                <w:color w:val="000000"/>
              </w:rPr>
              <w:t xml:space="preserve">Component </w:t>
            </w:r>
            <w:r>
              <w:rPr>
                <w:rFonts w:ascii="Arimo" w:eastAsia="Arimo" w:hAnsi="Arimo" w:cs="Arimo"/>
                <w:color w:val="000000"/>
              </w:rPr>
              <w:t xml:space="preserve"> </w:t>
            </w:r>
          </w:p>
          <w:p w14:paraId="5D55AA03" w14:textId="77777777" w:rsidR="000E713C" w:rsidRDefault="00EC2C73">
            <w:pPr>
              <w:spacing w:before="120" w:after="120" w:line="360" w:lineRule="auto"/>
            </w:pPr>
            <w:r>
              <w:rPr>
                <w:rFonts w:ascii="Arimo" w:eastAsia="Arimo" w:hAnsi="Arimo" w:cs="Arimo"/>
                <w:color w:val="000000"/>
              </w:rPr>
              <w:t xml:space="preserve"> </w:t>
            </w:r>
          </w:p>
        </w:tc>
        <w:tc>
          <w:tcPr>
            <w:tcW w:w="1109" w:type="dxa"/>
            <w:tcMar>
              <w:top w:w="75" w:type="dxa"/>
              <w:left w:w="75" w:type="dxa"/>
              <w:bottom w:w="75" w:type="dxa"/>
              <w:right w:w="75" w:type="dxa"/>
            </w:tcMar>
          </w:tcPr>
          <w:p w14:paraId="3A681898" w14:textId="77777777" w:rsidR="000E713C" w:rsidRDefault="00EC2C73">
            <w:pPr>
              <w:spacing w:before="120" w:after="120" w:line="360" w:lineRule="auto"/>
            </w:pPr>
            <w:r>
              <w:rPr>
                <w:rFonts w:ascii="Times New Roman" w:eastAsia="Times New Roman" w:hAnsi="Times New Roman" w:cs="Times New Roman"/>
                <w:color w:val="000000"/>
              </w:rPr>
              <w:t xml:space="preserve">Status </w:t>
            </w:r>
            <w:r>
              <w:rPr>
                <w:rFonts w:ascii="Arimo" w:eastAsia="Arimo" w:hAnsi="Arimo" w:cs="Arimo"/>
                <w:color w:val="000000"/>
              </w:rPr>
              <w:t xml:space="preserve"> </w:t>
            </w:r>
          </w:p>
          <w:p w14:paraId="46846173" w14:textId="77777777" w:rsidR="000E713C" w:rsidRDefault="00EC2C73">
            <w:pPr>
              <w:spacing w:before="120" w:after="120" w:line="360" w:lineRule="auto"/>
            </w:pPr>
            <w:r>
              <w:rPr>
                <w:rFonts w:ascii="Arimo" w:eastAsia="Arimo" w:hAnsi="Arimo" w:cs="Arimo"/>
                <w:color w:val="000000"/>
              </w:rPr>
              <w:t xml:space="preserve"> </w:t>
            </w:r>
          </w:p>
        </w:tc>
        <w:tc>
          <w:tcPr>
            <w:tcW w:w="6108" w:type="dxa"/>
            <w:tcMar>
              <w:top w:w="75" w:type="dxa"/>
              <w:left w:w="75" w:type="dxa"/>
              <w:bottom w:w="75" w:type="dxa"/>
              <w:right w:w="75" w:type="dxa"/>
            </w:tcMar>
          </w:tcPr>
          <w:p w14:paraId="5F9B57A3" w14:textId="77777777" w:rsidR="000E713C" w:rsidRDefault="00EC2C73">
            <w:pPr>
              <w:spacing w:before="120" w:after="120" w:line="360" w:lineRule="auto"/>
            </w:pPr>
            <w:r>
              <w:rPr>
                <w:rFonts w:ascii="Times New Roman" w:eastAsia="Times New Roman" w:hAnsi="Times New Roman" w:cs="Times New Roman"/>
                <w:color w:val="000000"/>
              </w:rPr>
              <w:t>Assessment</w:t>
            </w:r>
            <w:r>
              <w:rPr>
                <w:rFonts w:ascii="Arimo" w:eastAsia="Arimo" w:hAnsi="Arimo" w:cs="Arimo"/>
                <w:color w:val="000000"/>
              </w:rPr>
              <w:t xml:space="preserve"> </w:t>
            </w:r>
          </w:p>
          <w:p w14:paraId="657DE067" w14:textId="77777777" w:rsidR="000E713C" w:rsidRDefault="00EC2C73">
            <w:pPr>
              <w:spacing w:before="120" w:after="120" w:line="360" w:lineRule="auto"/>
            </w:pPr>
            <w:r>
              <w:rPr>
                <w:rFonts w:ascii="Arimo" w:eastAsia="Arimo" w:hAnsi="Arimo" w:cs="Arimo"/>
                <w:color w:val="000000"/>
              </w:rPr>
              <w:t xml:space="preserve"> </w:t>
            </w:r>
          </w:p>
        </w:tc>
      </w:tr>
      <w:tr w:rsidR="000E713C" w14:paraId="4504730D" w14:textId="77777777" w:rsidTr="00FC47F4">
        <w:trPr>
          <w:trHeight w:val="22"/>
        </w:trPr>
        <w:tc>
          <w:tcPr>
            <w:tcW w:w="1811" w:type="dxa"/>
            <w:tcMar>
              <w:top w:w="75" w:type="dxa"/>
              <w:left w:w="75" w:type="dxa"/>
              <w:bottom w:w="75" w:type="dxa"/>
              <w:right w:w="75" w:type="dxa"/>
            </w:tcMar>
          </w:tcPr>
          <w:p w14:paraId="69F44645" w14:textId="77777777" w:rsidR="000E713C" w:rsidRDefault="00EC2C73">
            <w:pPr>
              <w:spacing w:before="120" w:after="120" w:line="360" w:lineRule="auto"/>
            </w:pPr>
            <w:r>
              <w:rPr>
                <w:rFonts w:ascii="Times New Roman" w:eastAsia="Times New Roman" w:hAnsi="Times New Roman" w:cs="Times New Roman"/>
                <w:color w:val="000000"/>
              </w:rPr>
              <w:t xml:space="preserve">Satellite Data </w:t>
            </w:r>
            <w:r>
              <w:rPr>
                <w:rFonts w:ascii="Arimo" w:eastAsia="Arimo" w:hAnsi="Arimo" w:cs="Arimo"/>
                <w:color w:val="000000"/>
              </w:rPr>
              <w:t xml:space="preserve"> </w:t>
            </w:r>
          </w:p>
          <w:p w14:paraId="28FAFC03" w14:textId="3404BB17" w:rsidR="000E713C" w:rsidRDefault="00EC2C73">
            <w:pPr>
              <w:spacing w:before="120" w:after="120" w:line="360" w:lineRule="auto"/>
            </w:pPr>
            <w:r>
              <w:rPr>
                <w:rFonts w:ascii="Times New Roman" w:eastAsia="Times New Roman" w:hAnsi="Times New Roman" w:cs="Times New Roman"/>
                <w:color w:val="000000"/>
              </w:rPr>
              <w:t>Access</w:t>
            </w:r>
            <w:r>
              <w:rPr>
                <w:rFonts w:ascii="Arimo" w:eastAsia="Arimo" w:hAnsi="Arimo" w:cs="Arimo"/>
                <w:color w:val="000000"/>
              </w:rPr>
              <w:t xml:space="preserve"> </w:t>
            </w:r>
          </w:p>
        </w:tc>
        <w:tc>
          <w:tcPr>
            <w:tcW w:w="1109" w:type="dxa"/>
            <w:tcMar>
              <w:top w:w="75" w:type="dxa"/>
              <w:left w:w="75" w:type="dxa"/>
              <w:bottom w:w="75" w:type="dxa"/>
              <w:right w:w="75" w:type="dxa"/>
            </w:tcMar>
          </w:tcPr>
          <w:p w14:paraId="3FA2C406" w14:textId="77777777" w:rsidR="000E713C" w:rsidRDefault="00EC2C73">
            <w:pPr>
              <w:spacing w:before="120" w:after="120" w:line="360" w:lineRule="auto"/>
            </w:pPr>
            <w:r>
              <w:rPr>
                <w:rFonts w:ascii="Times New Roman" w:eastAsia="Times New Roman" w:hAnsi="Times New Roman" w:cs="Times New Roman"/>
                <w:color w:val="000000"/>
              </w:rPr>
              <w:t xml:space="preserve">Feasible </w:t>
            </w:r>
            <w:r>
              <w:rPr>
                <w:rFonts w:ascii="Arimo" w:eastAsia="Arimo" w:hAnsi="Arimo" w:cs="Arimo"/>
                <w:color w:val="000000"/>
              </w:rPr>
              <w:t xml:space="preserve"> </w:t>
            </w:r>
          </w:p>
          <w:p w14:paraId="6246F837" w14:textId="77777777" w:rsidR="000E713C" w:rsidRDefault="00EC2C73">
            <w:pPr>
              <w:spacing w:before="120" w:after="120" w:line="360" w:lineRule="auto"/>
            </w:pPr>
            <w:r>
              <w:rPr>
                <w:rFonts w:ascii="Arimo" w:eastAsia="Arimo" w:hAnsi="Arimo" w:cs="Arimo"/>
                <w:color w:val="000000"/>
              </w:rPr>
              <w:t xml:space="preserve"> </w:t>
            </w:r>
          </w:p>
        </w:tc>
        <w:tc>
          <w:tcPr>
            <w:tcW w:w="6108" w:type="dxa"/>
            <w:tcMar>
              <w:top w:w="75" w:type="dxa"/>
              <w:left w:w="75" w:type="dxa"/>
              <w:bottom w:w="75" w:type="dxa"/>
              <w:right w:w="75" w:type="dxa"/>
            </w:tcMar>
          </w:tcPr>
          <w:p w14:paraId="29D3FFAE" w14:textId="4992FE88" w:rsidR="000E713C" w:rsidRDefault="00EC2C73">
            <w:pPr>
              <w:spacing w:before="120" w:after="120" w:line="360" w:lineRule="auto"/>
            </w:pPr>
            <w:r>
              <w:rPr>
                <w:rFonts w:ascii="Times New Roman" w:eastAsia="Times New Roman" w:hAnsi="Times New Roman" w:cs="Times New Roman"/>
                <w:color w:val="000000"/>
              </w:rPr>
              <w:t>Google Earth Engine provides free API access to Sentinel-1/2 archives with automated processing capabilities</w:t>
            </w:r>
            <w:r>
              <w:rPr>
                <w:rFonts w:ascii="Arimo" w:eastAsia="Arimo" w:hAnsi="Arimo" w:cs="Arimo"/>
                <w:color w:val="000000"/>
              </w:rPr>
              <w:t xml:space="preserve"> </w:t>
            </w:r>
          </w:p>
        </w:tc>
      </w:tr>
      <w:tr w:rsidR="000E713C" w14:paraId="11DDE870" w14:textId="77777777">
        <w:tc>
          <w:tcPr>
            <w:tcW w:w="1811" w:type="dxa"/>
            <w:tcMar>
              <w:top w:w="75" w:type="dxa"/>
              <w:left w:w="75" w:type="dxa"/>
              <w:bottom w:w="75" w:type="dxa"/>
              <w:right w:w="75" w:type="dxa"/>
            </w:tcMar>
          </w:tcPr>
          <w:p w14:paraId="56BEA671" w14:textId="77777777" w:rsidR="000E713C" w:rsidRDefault="00EC2C73">
            <w:pPr>
              <w:spacing w:before="120" w:after="120" w:line="360" w:lineRule="auto"/>
            </w:pPr>
            <w:r>
              <w:rPr>
                <w:rFonts w:ascii="Times New Roman" w:eastAsia="Times New Roman" w:hAnsi="Times New Roman" w:cs="Times New Roman"/>
                <w:color w:val="000000"/>
              </w:rPr>
              <w:t xml:space="preserve">Geospatial Libraries </w:t>
            </w:r>
            <w:r>
              <w:rPr>
                <w:rFonts w:ascii="Arimo" w:eastAsia="Arimo" w:hAnsi="Arimo" w:cs="Arimo"/>
                <w:color w:val="000000"/>
              </w:rPr>
              <w:t xml:space="preserve"> </w:t>
            </w:r>
          </w:p>
          <w:p w14:paraId="6B042C64" w14:textId="77777777" w:rsidR="000E713C" w:rsidRDefault="00EC2C73">
            <w:pPr>
              <w:spacing w:before="120" w:after="120" w:line="360" w:lineRule="auto"/>
            </w:pPr>
            <w:r>
              <w:rPr>
                <w:rFonts w:ascii="Arimo" w:eastAsia="Arimo" w:hAnsi="Arimo" w:cs="Arimo"/>
                <w:color w:val="000000"/>
              </w:rPr>
              <w:t xml:space="preserve"> </w:t>
            </w:r>
          </w:p>
        </w:tc>
        <w:tc>
          <w:tcPr>
            <w:tcW w:w="1109" w:type="dxa"/>
            <w:tcMar>
              <w:top w:w="75" w:type="dxa"/>
              <w:left w:w="75" w:type="dxa"/>
              <w:bottom w:w="75" w:type="dxa"/>
              <w:right w:w="75" w:type="dxa"/>
            </w:tcMar>
          </w:tcPr>
          <w:p w14:paraId="1A27F563" w14:textId="77777777" w:rsidR="000E713C" w:rsidRDefault="00EC2C73">
            <w:pPr>
              <w:spacing w:before="120" w:after="120" w:line="360" w:lineRule="auto"/>
            </w:pPr>
            <w:r>
              <w:rPr>
                <w:rFonts w:ascii="Times New Roman" w:eastAsia="Times New Roman" w:hAnsi="Times New Roman" w:cs="Times New Roman"/>
                <w:color w:val="000000"/>
              </w:rPr>
              <w:t xml:space="preserve">Feasible </w:t>
            </w:r>
            <w:r>
              <w:rPr>
                <w:rFonts w:ascii="Arimo" w:eastAsia="Arimo" w:hAnsi="Arimo" w:cs="Arimo"/>
                <w:color w:val="000000"/>
              </w:rPr>
              <w:t xml:space="preserve"> </w:t>
            </w:r>
          </w:p>
          <w:p w14:paraId="09FD9097" w14:textId="77777777" w:rsidR="000E713C" w:rsidRDefault="00EC2C73">
            <w:pPr>
              <w:spacing w:before="120" w:after="120" w:line="360" w:lineRule="auto"/>
            </w:pPr>
            <w:r>
              <w:rPr>
                <w:rFonts w:ascii="Arimo" w:eastAsia="Arimo" w:hAnsi="Arimo" w:cs="Arimo"/>
                <w:color w:val="000000"/>
              </w:rPr>
              <w:t xml:space="preserve"> </w:t>
            </w:r>
          </w:p>
        </w:tc>
        <w:tc>
          <w:tcPr>
            <w:tcW w:w="6108" w:type="dxa"/>
            <w:tcMar>
              <w:top w:w="75" w:type="dxa"/>
              <w:left w:w="75" w:type="dxa"/>
              <w:bottom w:w="75" w:type="dxa"/>
              <w:right w:w="75" w:type="dxa"/>
            </w:tcMar>
          </w:tcPr>
          <w:p w14:paraId="5FA0981E" w14:textId="77777777" w:rsidR="000E713C" w:rsidRDefault="00EC2C73">
            <w:pPr>
              <w:spacing w:before="120" w:after="120" w:line="360" w:lineRule="auto"/>
            </w:pPr>
            <w:proofErr w:type="spellStart"/>
            <w:r>
              <w:rPr>
                <w:rFonts w:ascii="Times New Roman" w:eastAsia="Times New Roman" w:hAnsi="Times New Roman" w:cs="Times New Roman"/>
                <w:color w:val="000000"/>
              </w:rPr>
              <w:t>Rasterio</w:t>
            </w:r>
            <w:proofErr w:type="spellEnd"/>
            <w:r>
              <w:rPr>
                <w:rFonts w:ascii="Times New Roman" w:eastAsia="Times New Roman" w:hAnsi="Times New Roman" w:cs="Times New Roman"/>
                <w:color w:val="000000"/>
              </w:rPr>
              <w:t xml:space="preserve">, GDAL, and </w:t>
            </w:r>
            <w:proofErr w:type="spellStart"/>
            <w:r>
              <w:rPr>
                <w:rFonts w:ascii="Times New Roman" w:eastAsia="Times New Roman" w:hAnsi="Times New Roman" w:cs="Times New Roman"/>
                <w:color w:val="000000"/>
              </w:rPr>
              <w:t>GeoPandas</w:t>
            </w:r>
            <w:proofErr w:type="spellEnd"/>
            <w:r>
              <w:rPr>
                <w:rFonts w:ascii="Times New Roman" w:eastAsia="Times New Roman" w:hAnsi="Times New Roman" w:cs="Times New Roman"/>
                <w:color w:val="000000"/>
              </w:rPr>
              <w:t xml:space="preserve"> provide mature, production-grade geospatial data processing tools</w:t>
            </w:r>
            <w:r>
              <w:rPr>
                <w:rFonts w:ascii="Arimo" w:eastAsia="Arimo" w:hAnsi="Arimo" w:cs="Arimo"/>
                <w:color w:val="000000"/>
              </w:rPr>
              <w:t xml:space="preserve"> </w:t>
            </w:r>
          </w:p>
          <w:p w14:paraId="2EF897A2" w14:textId="77777777" w:rsidR="000E713C" w:rsidRDefault="00EC2C73">
            <w:pPr>
              <w:spacing w:before="120" w:after="120" w:line="360" w:lineRule="auto"/>
            </w:pPr>
            <w:r>
              <w:rPr>
                <w:rFonts w:ascii="Arimo" w:eastAsia="Arimo" w:hAnsi="Arimo" w:cs="Arimo"/>
                <w:color w:val="000000"/>
              </w:rPr>
              <w:t xml:space="preserve"> </w:t>
            </w:r>
          </w:p>
        </w:tc>
      </w:tr>
      <w:tr w:rsidR="000E713C" w14:paraId="7149B4B2" w14:textId="77777777">
        <w:tc>
          <w:tcPr>
            <w:tcW w:w="1811" w:type="dxa"/>
            <w:tcMar>
              <w:top w:w="75" w:type="dxa"/>
              <w:left w:w="75" w:type="dxa"/>
              <w:bottom w:w="75" w:type="dxa"/>
              <w:right w:w="75" w:type="dxa"/>
            </w:tcMar>
          </w:tcPr>
          <w:p w14:paraId="092AC837" w14:textId="77777777" w:rsidR="000E713C" w:rsidRDefault="00EC2C73">
            <w:pPr>
              <w:spacing w:before="120" w:after="120" w:line="360" w:lineRule="auto"/>
            </w:pPr>
            <w:r>
              <w:rPr>
                <w:rFonts w:ascii="Times New Roman" w:eastAsia="Times New Roman" w:hAnsi="Times New Roman" w:cs="Times New Roman"/>
                <w:color w:val="000000"/>
              </w:rPr>
              <w:t xml:space="preserve">Deep Learning </w:t>
            </w:r>
            <w:r>
              <w:rPr>
                <w:rFonts w:ascii="Arimo" w:eastAsia="Arimo" w:hAnsi="Arimo" w:cs="Arimo"/>
                <w:color w:val="000000"/>
              </w:rPr>
              <w:t xml:space="preserve"> </w:t>
            </w:r>
          </w:p>
          <w:p w14:paraId="494F89F2" w14:textId="77777777" w:rsidR="000E713C" w:rsidRDefault="00EC2C73">
            <w:pPr>
              <w:spacing w:before="120" w:after="120" w:line="360" w:lineRule="auto"/>
            </w:pPr>
            <w:r>
              <w:rPr>
                <w:rFonts w:ascii="Times New Roman" w:eastAsia="Times New Roman" w:hAnsi="Times New Roman" w:cs="Times New Roman"/>
                <w:color w:val="000000"/>
              </w:rPr>
              <w:t xml:space="preserve">Framework </w:t>
            </w:r>
            <w:r>
              <w:rPr>
                <w:rFonts w:ascii="Arimo" w:eastAsia="Arimo" w:hAnsi="Arimo" w:cs="Arimo"/>
                <w:color w:val="000000"/>
              </w:rPr>
              <w:t xml:space="preserve"> </w:t>
            </w:r>
          </w:p>
          <w:p w14:paraId="0B6BE9F3" w14:textId="77777777" w:rsidR="000E713C" w:rsidRDefault="00EC2C73">
            <w:pPr>
              <w:spacing w:before="120" w:after="120" w:line="360" w:lineRule="auto"/>
            </w:pPr>
            <w:r>
              <w:rPr>
                <w:rFonts w:ascii="Arimo" w:eastAsia="Arimo" w:hAnsi="Arimo" w:cs="Arimo"/>
                <w:color w:val="000000"/>
              </w:rPr>
              <w:t xml:space="preserve"> </w:t>
            </w:r>
          </w:p>
        </w:tc>
        <w:tc>
          <w:tcPr>
            <w:tcW w:w="1109" w:type="dxa"/>
            <w:tcMar>
              <w:top w:w="75" w:type="dxa"/>
              <w:left w:w="75" w:type="dxa"/>
              <w:bottom w:w="75" w:type="dxa"/>
              <w:right w:w="75" w:type="dxa"/>
            </w:tcMar>
          </w:tcPr>
          <w:p w14:paraId="45FACB5F" w14:textId="77777777" w:rsidR="000E713C" w:rsidRDefault="00EC2C73">
            <w:pPr>
              <w:spacing w:before="120" w:after="120" w:line="360" w:lineRule="auto"/>
            </w:pPr>
            <w:r>
              <w:rPr>
                <w:rFonts w:ascii="Times New Roman" w:eastAsia="Times New Roman" w:hAnsi="Times New Roman" w:cs="Times New Roman"/>
                <w:color w:val="000000"/>
              </w:rPr>
              <w:t xml:space="preserve">Feasible </w:t>
            </w:r>
            <w:r>
              <w:rPr>
                <w:rFonts w:ascii="Arimo" w:eastAsia="Arimo" w:hAnsi="Arimo" w:cs="Arimo"/>
                <w:color w:val="000000"/>
              </w:rPr>
              <w:t xml:space="preserve"> </w:t>
            </w:r>
          </w:p>
          <w:p w14:paraId="4158C8EA" w14:textId="77777777" w:rsidR="000E713C" w:rsidRDefault="00EC2C73">
            <w:pPr>
              <w:spacing w:before="120" w:after="120" w:line="360" w:lineRule="auto"/>
            </w:pPr>
            <w:r>
              <w:rPr>
                <w:rFonts w:ascii="Arimo" w:eastAsia="Arimo" w:hAnsi="Arimo" w:cs="Arimo"/>
                <w:color w:val="000000"/>
              </w:rPr>
              <w:t xml:space="preserve"> </w:t>
            </w:r>
          </w:p>
        </w:tc>
        <w:tc>
          <w:tcPr>
            <w:tcW w:w="6108" w:type="dxa"/>
            <w:tcMar>
              <w:top w:w="75" w:type="dxa"/>
              <w:left w:w="75" w:type="dxa"/>
              <w:bottom w:w="75" w:type="dxa"/>
              <w:right w:w="75" w:type="dxa"/>
            </w:tcMar>
          </w:tcPr>
          <w:p w14:paraId="062084D7" w14:textId="77777777" w:rsidR="000E713C" w:rsidRDefault="00EC2C73">
            <w:pPr>
              <w:spacing w:before="120" w:after="120" w:line="360" w:lineRule="auto"/>
            </w:pPr>
            <w:proofErr w:type="spellStart"/>
            <w:r>
              <w:rPr>
                <w:rFonts w:ascii="Times New Roman" w:eastAsia="Times New Roman" w:hAnsi="Times New Roman" w:cs="Times New Roman"/>
                <w:color w:val="000000"/>
              </w:rPr>
              <w:t>PyTorch</w:t>
            </w:r>
            <w:proofErr w:type="spellEnd"/>
            <w:r>
              <w:rPr>
                <w:rFonts w:ascii="Times New Roman" w:eastAsia="Times New Roman" w:hAnsi="Times New Roman" w:cs="Times New Roman"/>
                <w:color w:val="000000"/>
              </w:rPr>
              <w:t xml:space="preserve"> provides comprehensive support for model implementation, training, and inference with GPU acceleration</w:t>
            </w:r>
            <w:r>
              <w:rPr>
                <w:rFonts w:ascii="Arimo" w:eastAsia="Arimo" w:hAnsi="Arimo" w:cs="Arimo"/>
                <w:color w:val="000000"/>
              </w:rPr>
              <w:t xml:space="preserve"> </w:t>
            </w:r>
          </w:p>
          <w:p w14:paraId="2894D8B1" w14:textId="77777777" w:rsidR="000E713C" w:rsidRDefault="00EC2C73">
            <w:pPr>
              <w:spacing w:before="120" w:after="120" w:line="360" w:lineRule="auto"/>
            </w:pPr>
            <w:r>
              <w:rPr>
                <w:rFonts w:ascii="Arimo" w:eastAsia="Arimo" w:hAnsi="Arimo" w:cs="Arimo"/>
                <w:color w:val="000000"/>
              </w:rPr>
              <w:t xml:space="preserve"> </w:t>
            </w:r>
          </w:p>
        </w:tc>
      </w:tr>
      <w:tr w:rsidR="000E713C" w14:paraId="4B6B1066" w14:textId="77777777" w:rsidTr="00FC47F4">
        <w:trPr>
          <w:trHeight w:val="22"/>
        </w:trPr>
        <w:tc>
          <w:tcPr>
            <w:tcW w:w="1811" w:type="dxa"/>
            <w:tcMar>
              <w:top w:w="75" w:type="dxa"/>
              <w:left w:w="75" w:type="dxa"/>
              <w:bottom w:w="75" w:type="dxa"/>
              <w:right w:w="75" w:type="dxa"/>
            </w:tcMar>
          </w:tcPr>
          <w:p w14:paraId="04242EEF" w14:textId="1360A066" w:rsidR="000E713C" w:rsidRDefault="00EC2C73">
            <w:pPr>
              <w:spacing w:before="120" w:after="120" w:line="360" w:lineRule="auto"/>
            </w:pPr>
            <w:r>
              <w:rPr>
                <w:rFonts w:ascii="Times New Roman" w:eastAsia="Times New Roman" w:hAnsi="Times New Roman" w:cs="Times New Roman"/>
                <w:color w:val="000000"/>
              </w:rPr>
              <w:t xml:space="preserve">Foundation Model </w:t>
            </w:r>
          </w:p>
        </w:tc>
        <w:tc>
          <w:tcPr>
            <w:tcW w:w="1109" w:type="dxa"/>
            <w:tcMar>
              <w:top w:w="75" w:type="dxa"/>
              <w:left w:w="75" w:type="dxa"/>
              <w:bottom w:w="75" w:type="dxa"/>
              <w:right w:w="75" w:type="dxa"/>
            </w:tcMar>
          </w:tcPr>
          <w:p w14:paraId="792CBC71" w14:textId="344D5303" w:rsidR="000E713C" w:rsidRDefault="00EC2C73">
            <w:pPr>
              <w:spacing w:before="120" w:after="120" w:line="360" w:lineRule="auto"/>
            </w:pPr>
            <w:r>
              <w:rPr>
                <w:rFonts w:ascii="Times New Roman" w:eastAsia="Times New Roman" w:hAnsi="Times New Roman" w:cs="Times New Roman"/>
                <w:color w:val="000000"/>
              </w:rPr>
              <w:t xml:space="preserve">Feasible </w:t>
            </w:r>
            <w:r>
              <w:rPr>
                <w:rFonts w:ascii="Arimo" w:eastAsia="Arimo" w:hAnsi="Arimo" w:cs="Arimo"/>
                <w:color w:val="000000"/>
              </w:rPr>
              <w:t xml:space="preserve"> </w:t>
            </w:r>
          </w:p>
        </w:tc>
        <w:tc>
          <w:tcPr>
            <w:tcW w:w="6108" w:type="dxa"/>
            <w:tcMar>
              <w:top w:w="75" w:type="dxa"/>
              <w:left w:w="75" w:type="dxa"/>
              <w:bottom w:w="75" w:type="dxa"/>
              <w:right w:w="75" w:type="dxa"/>
            </w:tcMar>
          </w:tcPr>
          <w:p w14:paraId="53A71204" w14:textId="7AD493F1" w:rsidR="000E713C" w:rsidRDefault="00EC2C73">
            <w:pPr>
              <w:spacing w:before="120" w:after="120" w:line="360" w:lineRule="auto"/>
            </w:pPr>
            <w:r>
              <w:rPr>
                <w:rFonts w:ascii="Times New Roman" w:eastAsia="Times New Roman" w:hAnsi="Times New Roman" w:cs="Times New Roman"/>
                <w:color w:val="000000"/>
              </w:rPr>
              <w:t>Prithvi-600M is publicly available on Hugging Face with comprehensive documentation and community support</w:t>
            </w:r>
            <w:r>
              <w:rPr>
                <w:rFonts w:ascii="Arimo" w:eastAsia="Arimo" w:hAnsi="Arimo" w:cs="Arimo"/>
                <w:color w:val="000000"/>
              </w:rPr>
              <w:t xml:space="preserve"> </w:t>
            </w:r>
          </w:p>
        </w:tc>
      </w:tr>
      <w:tr w:rsidR="000E713C" w14:paraId="578B2CBB" w14:textId="77777777">
        <w:tc>
          <w:tcPr>
            <w:tcW w:w="1811" w:type="dxa"/>
            <w:tcMar>
              <w:top w:w="75" w:type="dxa"/>
              <w:left w:w="75" w:type="dxa"/>
              <w:bottom w:w="75" w:type="dxa"/>
              <w:right w:w="75" w:type="dxa"/>
            </w:tcMar>
          </w:tcPr>
          <w:p w14:paraId="53EE45E1" w14:textId="1D448065" w:rsidR="000E713C" w:rsidRDefault="00EC2C73">
            <w:pPr>
              <w:spacing w:before="120" w:after="120" w:line="360" w:lineRule="auto"/>
            </w:pPr>
            <w:r>
              <w:rPr>
                <w:rFonts w:ascii="Times New Roman" w:eastAsia="Times New Roman" w:hAnsi="Times New Roman" w:cs="Times New Roman"/>
                <w:color w:val="000000"/>
              </w:rPr>
              <w:t xml:space="preserve">GIS Integration </w:t>
            </w:r>
            <w:r>
              <w:rPr>
                <w:rFonts w:ascii="Arimo" w:eastAsia="Arimo" w:hAnsi="Arimo" w:cs="Arimo"/>
                <w:color w:val="000000"/>
              </w:rPr>
              <w:t xml:space="preserve"> </w:t>
            </w:r>
          </w:p>
        </w:tc>
        <w:tc>
          <w:tcPr>
            <w:tcW w:w="1109" w:type="dxa"/>
            <w:tcMar>
              <w:top w:w="75" w:type="dxa"/>
              <w:left w:w="75" w:type="dxa"/>
              <w:bottom w:w="75" w:type="dxa"/>
              <w:right w:w="75" w:type="dxa"/>
            </w:tcMar>
          </w:tcPr>
          <w:p w14:paraId="2FACCD06" w14:textId="2819294C" w:rsidR="000E713C" w:rsidRDefault="00EC2C73">
            <w:pPr>
              <w:spacing w:before="120" w:after="120" w:line="360" w:lineRule="auto"/>
            </w:pPr>
            <w:r>
              <w:rPr>
                <w:rFonts w:ascii="Times New Roman" w:eastAsia="Times New Roman" w:hAnsi="Times New Roman" w:cs="Times New Roman"/>
                <w:color w:val="000000"/>
              </w:rPr>
              <w:t xml:space="preserve">Feasible </w:t>
            </w:r>
            <w:r>
              <w:rPr>
                <w:rFonts w:ascii="Arimo" w:eastAsia="Arimo" w:hAnsi="Arimo" w:cs="Arimo"/>
                <w:color w:val="000000"/>
              </w:rPr>
              <w:t xml:space="preserve"> </w:t>
            </w:r>
          </w:p>
        </w:tc>
        <w:tc>
          <w:tcPr>
            <w:tcW w:w="6108" w:type="dxa"/>
            <w:tcMar>
              <w:top w:w="75" w:type="dxa"/>
              <w:left w:w="75" w:type="dxa"/>
              <w:bottom w:w="75" w:type="dxa"/>
              <w:right w:w="75" w:type="dxa"/>
            </w:tcMar>
          </w:tcPr>
          <w:p w14:paraId="6CBADBB2" w14:textId="5478B4F7" w:rsidR="000E713C" w:rsidRDefault="00EC2C73">
            <w:pPr>
              <w:spacing w:before="120" w:after="120" w:line="360" w:lineRule="auto"/>
            </w:pPr>
            <w:r>
              <w:rPr>
                <w:rFonts w:ascii="Times New Roman" w:eastAsia="Times New Roman" w:hAnsi="Times New Roman" w:cs="Times New Roman"/>
                <w:color w:val="000000"/>
              </w:rPr>
              <w:t>QGIS provides Python API for programmatic map generation and spatial analysis workflows</w:t>
            </w:r>
            <w:r>
              <w:rPr>
                <w:rFonts w:ascii="Arimo" w:eastAsia="Arimo" w:hAnsi="Arimo" w:cs="Arimo"/>
                <w:color w:val="000000"/>
              </w:rPr>
              <w:t xml:space="preserve"> </w:t>
            </w:r>
          </w:p>
        </w:tc>
      </w:tr>
      <w:tr w:rsidR="000E713C" w14:paraId="3B0F14CE" w14:textId="77777777">
        <w:tc>
          <w:tcPr>
            <w:tcW w:w="1811" w:type="dxa"/>
            <w:tcMar>
              <w:top w:w="75" w:type="dxa"/>
              <w:left w:w="75" w:type="dxa"/>
              <w:bottom w:w="75" w:type="dxa"/>
              <w:right w:w="75" w:type="dxa"/>
            </w:tcMar>
          </w:tcPr>
          <w:p w14:paraId="113FDF86" w14:textId="77777777" w:rsidR="000E713C" w:rsidRDefault="00EC2C73">
            <w:pPr>
              <w:spacing w:before="120" w:after="120" w:line="360" w:lineRule="auto"/>
            </w:pPr>
            <w:r>
              <w:rPr>
                <w:rFonts w:ascii="Times New Roman" w:eastAsia="Times New Roman" w:hAnsi="Times New Roman" w:cs="Times New Roman"/>
                <w:color w:val="000000"/>
              </w:rPr>
              <w:lastRenderedPageBreak/>
              <w:t xml:space="preserve">Computing </w:t>
            </w:r>
            <w:r>
              <w:rPr>
                <w:rFonts w:ascii="Arimo" w:eastAsia="Arimo" w:hAnsi="Arimo" w:cs="Arimo"/>
                <w:color w:val="000000"/>
              </w:rPr>
              <w:t xml:space="preserve"> </w:t>
            </w:r>
          </w:p>
          <w:p w14:paraId="66B3F7DE" w14:textId="74903B93" w:rsidR="000E713C" w:rsidRDefault="00EC2C73">
            <w:pPr>
              <w:spacing w:before="120" w:after="120" w:line="360" w:lineRule="auto"/>
            </w:pPr>
            <w:r>
              <w:rPr>
                <w:rFonts w:ascii="Times New Roman" w:eastAsia="Times New Roman" w:hAnsi="Times New Roman" w:cs="Times New Roman"/>
                <w:color w:val="000000"/>
              </w:rPr>
              <w:t>Resources</w:t>
            </w:r>
          </w:p>
        </w:tc>
        <w:tc>
          <w:tcPr>
            <w:tcW w:w="1109" w:type="dxa"/>
            <w:tcMar>
              <w:top w:w="75" w:type="dxa"/>
              <w:left w:w="75" w:type="dxa"/>
              <w:bottom w:w="75" w:type="dxa"/>
              <w:right w:w="75" w:type="dxa"/>
            </w:tcMar>
          </w:tcPr>
          <w:p w14:paraId="1E0D75CC" w14:textId="301C6567" w:rsidR="000E713C" w:rsidRDefault="00EC2C73">
            <w:pPr>
              <w:spacing w:before="120" w:after="120" w:line="360" w:lineRule="auto"/>
            </w:pPr>
            <w:r>
              <w:rPr>
                <w:rFonts w:ascii="Times New Roman" w:eastAsia="Times New Roman" w:hAnsi="Times New Roman" w:cs="Times New Roman"/>
                <w:color w:val="000000"/>
              </w:rPr>
              <w:t xml:space="preserve">Feasible </w:t>
            </w:r>
            <w:r>
              <w:rPr>
                <w:rFonts w:ascii="Arimo" w:eastAsia="Arimo" w:hAnsi="Arimo" w:cs="Arimo"/>
                <w:color w:val="000000"/>
              </w:rPr>
              <w:t xml:space="preserve"> </w:t>
            </w:r>
          </w:p>
        </w:tc>
        <w:tc>
          <w:tcPr>
            <w:tcW w:w="6108" w:type="dxa"/>
            <w:tcMar>
              <w:top w:w="75" w:type="dxa"/>
              <w:left w:w="75" w:type="dxa"/>
              <w:bottom w:w="75" w:type="dxa"/>
              <w:right w:w="75" w:type="dxa"/>
            </w:tcMar>
          </w:tcPr>
          <w:p w14:paraId="3D8BE64E" w14:textId="3B0D55D2" w:rsidR="000E713C" w:rsidRDefault="00EC2C73">
            <w:pPr>
              <w:spacing w:before="120" w:after="120" w:line="360" w:lineRule="auto"/>
            </w:pPr>
            <w:r>
              <w:rPr>
                <w:rFonts w:ascii="Times New Roman" w:eastAsia="Times New Roman" w:hAnsi="Times New Roman" w:cs="Times New Roman"/>
                <w:color w:val="000000"/>
              </w:rPr>
              <w:t>GPU-enabled computing resources available through cloud providers; project requirements moderate by contemporary standards</w:t>
            </w:r>
            <w:r>
              <w:rPr>
                <w:rFonts w:ascii="Arimo" w:eastAsia="Arimo" w:hAnsi="Arimo" w:cs="Arimo"/>
                <w:color w:val="000000"/>
              </w:rPr>
              <w:t xml:space="preserve"> </w:t>
            </w:r>
          </w:p>
        </w:tc>
      </w:tr>
      <w:tr w:rsidR="000E713C" w14:paraId="7461A68E" w14:textId="77777777">
        <w:tc>
          <w:tcPr>
            <w:tcW w:w="1811" w:type="dxa"/>
            <w:tcMar>
              <w:top w:w="75" w:type="dxa"/>
              <w:left w:w="75" w:type="dxa"/>
              <w:bottom w:w="75" w:type="dxa"/>
              <w:right w:w="75" w:type="dxa"/>
            </w:tcMar>
          </w:tcPr>
          <w:p w14:paraId="4C9DEDD7" w14:textId="77777777" w:rsidR="000E713C" w:rsidRDefault="00EC2C73">
            <w:pPr>
              <w:spacing w:before="120" w:after="120" w:line="360" w:lineRule="auto"/>
            </w:pPr>
            <w:r>
              <w:rPr>
                <w:rFonts w:ascii="Times New Roman" w:eastAsia="Times New Roman" w:hAnsi="Times New Roman" w:cs="Times New Roman"/>
                <w:color w:val="000000"/>
              </w:rPr>
              <w:t xml:space="preserve">Data Processing </w:t>
            </w:r>
            <w:r>
              <w:rPr>
                <w:rFonts w:ascii="Arimo" w:eastAsia="Arimo" w:hAnsi="Arimo" w:cs="Arimo"/>
                <w:color w:val="000000"/>
              </w:rPr>
              <w:t xml:space="preserve"> </w:t>
            </w:r>
          </w:p>
          <w:p w14:paraId="61BA2420" w14:textId="77777777" w:rsidR="000E713C" w:rsidRDefault="00EC2C73">
            <w:pPr>
              <w:spacing w:before="120" w:after="120" w:line="360" w:lineRule="auto"/>
            </w:pPr>
            <w:r>
              <w:rPr>
                <w:rFonts w:ascii="Arimo" w:eastAsia="Arimo" w:hAnsi="Arimo" w:cs="Arimo"/>
                <w:color w:val="000000"/>
              </w:rPr>
              <w:t xml:space="preserve"> </w:t>
            </w:r>
          </w:p>
        </w:tc>
        <w:tc>
          <w:tcPr>
            <w:tcW w:w="1109" w:type="dxa"/>
            <w:tcMar>
              <w:top w:w="75" w:type="dxa"/>
              <w:left w:w="75" w:type="dxa"/>
              <w:bottom w:w="75" w:type="dxa"/>
              <w:right w:w="75" w:type="dxa"/>
            </w:tcMar>
          </w:tcPr>
          <w:p w14:paraId="3D08C35B" w14:textId="77777777" w:rsidR="000E713C" w:rsidRDefault="00EC2C73">
            <w:pPr>
              <w:spacing w:before="120" w:after="120" w:line="360" w:lineRule="auto"/>
            </w:pPr>
            <w:r>
              <w:rPr>
                <w:rFonts w:ascii="Times New Roman" w:eastAsia="Times New Roman" w:hAnsi="Times New Roman" w:cs="Times New Roman"/>
                <w:color w:val="000000"/>
              </w:rPr>
              <w:t xml:space="preserve">Feasible </w:t>
            </w:r>
            <w:r>
              <w:rPr>
                <w:rFonts w:ascii="Arimo" w:eastAsia="Arimo" w:hAnsi="Arimo" w:cs="Arimo"/>
                <w:color w:val="000000"/>
              </w:rPr>
              <w:t xml:space="preserve"> </w:t>
            </w:r>
          </w:p>
          <w:p w14:paraId="143B4AD6" w14:textId="77777777" w:rsidR="000E713C" w:rsidRDefault="00EC2C73">
            <w:pPr>
              <w:spacing w:before="120" w:after="120" w:line="360" w:lineRule="auto"/>
            </w:pPr>
            <w:r>
              <w:rPr>
                <w:rFonts w:ascii="Arimo" w:eastAsia="Arimo" w:hAnsi="Arimo" w:cs="Arimo"/>
                <w:color w:val="000000"/>
              </w:rPr>
              <w:t xml:space="preserve"> </w:t>
            </w:r>
          </w:p>
        </w:tc>
        <w:tc>
          <w:tcPr>
            <w:tcW w:w="6108" w:type="dxa"/>
            <w:tcMar>
              <w:top w:w="75" w:type="dxa"/>
              <w:left w:w="75" w:type="dxa"/>
              <w:bottom w:w="75" w:type="dxa"/>
              <w:right w:w="75" w:type="dxa"/>
            </w:tcMar>
          </w:tcPr>
          <w:p w14:paraId="7CAC2DB0" w14:textId="2AC1D681" w:rsidR="000E713C" w:rsidRDefault="00EC2C73">
            <w:pPr>
              <w:spacing w:before="120" w:after="120" w:line="360" w:lineRule="auto"/>
            </w:pPr>
            <w:r>
              <w:rPr>
                <w:rFonts w:ascii="Times New Roman" w:eastAsia="Times New Roman" w:hAnsi="Times New Roman" w:cs="Times New Roman"/>
                <w:color w:val="000000"/>
              </w:rPr>
              <w:t>Atmospheric correction, normalization, and chipping are well-established techniques with proven implementations</w:t>
            </w:r>
            <w:r>
              <w:rPr>
                <w:rFonts w:ascii="Arimo" w:eastAsia="Arimo" w:hAnsi="Arimo" w:cs="Arimo"/>
                <w:color w:val="000000"/>
              </w:rPr>
              <w:t xml:space="preserve"> </w:t>
            </w:r>
          </w:p>
        </w:tc>
      </w:tr>
      <w:tr w:rsidR="000E713C" w14:paraId="5EA86161" w14:textId="77777777">
        <w:tc>
          <w:tcPr>
            <w:tcW w:w="1811" w:type="dxa"/>
            <w:tcMar>
              <w:top w:w="75" w:type="dxa"/>
              <w:left w:w="75" w:type="dxa"/>
              <w:bottom w:w="75" w:type="dxa"/>
              <w:right w:w="75" w:type="dxa"/>
            </w:tcMar>
          </w:tcPr>
          <w:p w14:paraId="613F8BE5" w14:textId="77777777" w:rsidR="000E713C" w:rsidRDefault="00EC2C73">
            <w:pPr>
              <w:spacing w:before="120" w:after="120" w:line="360" w:lineRule="auto"/>
            </w:pPr>
            <w:r>
              <w:rPr>
                <w:rFonts w:ascii="Times New Roman" w:eastAsia="Times New Roman" w:hAnsi="Times New Roman" w:cs="Times New Roman"/>
                <w:color w:val="000000"/>
              </w:rPr>
              <w:t xml:space="preserve">Model Training </w:t>
            </w:r>
            <w:r>
              <w:rPr>
                <w:rFonts w:ascii="Arimo" w:eastAsia="Arimo" w:hAnsi="Arimo" w:cs="Arimo"/>
                <w:color w:val="000000"/>
              </w:rPr>
              <w:t xml:space="preserve"> </w:t>
            </w:r>
          </w:p>
          <w:p w14:paraId="5DE6C933" w14:textId="77777777" w:rsidR="000E713C" w:rsidRDefault="00EC2C73">
            <w:pPr>
              <w:spacing w:before="120" w:after="120" w:line="360" w:lineRule="auto"/>
            </w:pPr>
            <w:r>
              <w:rPr>
                <w:rFonts w:ascii="Arimo" w:eastAsia="Arimo" w:hAnsi="Arimo" w:cs="Arimo"/>
                <w:color w:val="000000"/>
              </w:rPr>
              <w:t xml:space="preserve"> </w:t>
            </w:r>
          </w:p>
        </w:tc>
        <w:tc>
          <w:tcPr>
            <w:tcW w:w="1109" w:type="dxa"/>
            <w:tcMar>
              <w:top w:w="75" w:type="dxa"/>
              <w:left w:w="75" w:type="dxa"/>
              <w:bottom w:w="75" w:type="dxa"/>
              <w:right w:w="75" w:type="dxa"/>
            </w:tcMar>
          </w:tcPr>
          <w:p w14:paraId="79C190C6" w14:textId="77777777" w:rsidR="000E713C" w:rsidRDefault="00EC2C73">
            <w:pPr>
              <w:spacing w:before="120" w:after="120" w:line="360" w:lineRule="auto"/>
            </w:pPr>
            <w:r>
              <w:rPr>
                <w:rFonts w:ascii="Times New Roman" w:eastAsia="Times New Roman" w:hAnsi="Times New Roman" w:cs="Times New Roman"/>
                <w:color w:val="000000"/>
              </w:rPr>
              <w:t xml:space="preserve">Feasible </w:t>
            </w:r>
            <w:r>
              <w:rPr>
                <w:rFonts w:ascii="Arimo" w:eastAsia="Arimo" w:hAnsi="Arimo" w:cs="Arimo"/>
                <w:color w:val="000000"/>
              </w:rPr>
              <w:t xml:space="preserve"> </w:t>
            </w:r>
          </w:p>
          <w:p w14:paraId="11DC07AD" w14:textId="77777777" w:rsidR="000E713C" w:rsidRDefault="00EC2C73">
            <w:pPr>
              <w:spacing w:before="120" w:after="120" w:line="360" w:lineRule="auto"/>
            </w:pPr>
            <w:r>
              <w:rPr>
                <w:rFonts w:ascii="Arimo" w:eastAsia="Arimo" w:hAnsi="Arimo" w:cs="Arimo"/>
                <w:color w:val="000000"/>
              </w:rPr>
              <w:t xml:space="preserve"> </w:t>
            </w:r>
          </w:p>
        </w:tc>
        <w:tc>
          <w:tcPr>
            <w:tcW w:w="6108" w:type="dxa"/>
            <w:tcMar>
              <w:top w:w="75" w:type="dxa"/>
              <w:left w:w="75" w:type="dxa"/>
              <w:bottom w:w="75" w:type="dxa"/>
              <w:right w:w="75" w:type="dxa"/>
            </w:tcMar>
          </w:tcPr>
          <w:p w14:paraId="626F309A" w14:textId="106ECE83" w:rsidR="000E713C" w:rsidRDefault="00EC2C73">
            <w:pPr>
              <w:spacing w:before="120" w:after="120" w:line="360" w:lineRule="auto"/>
            </w:pPr>
            <w:r>
              <w:rPr>
                <w:rFonts w:ascii="Times New Roman" w:eastAsia="Times New Roman" w:hAnsi="Times New Roman" w:cs="Times New Roman"/>
                <w:color w:val="000000"/>
              </w:rPr>
              <w:t>Transfer learning approach requires manageable training dataset sizes and computational resources</w:t>
            </w:r>
            <w:r>
              <w:rPr>
                <w:rFonts w:ascii="Arimo" w:eastAsia="Arimo" w:hAnsi="Arimo" w:cs="Arimo"/>
                <w:color w:val="000000"/>
              </w:rPr>
              <w:t xml:space="preserve"> </w:t>
            </w:r>
          </w:p>
        </w:tc>
      </w:tr>
      <w:tr w:rsidR="000E713C" w14:paraId="41C229B9" w14:textId="77777777" w:rsidTr="00FC47F4">
        <w:trPr>
          <w:trHeight w:val="1248"/>
        </w:trPr>
        <w:tc>
          <w:tcPr>
            <w:tcW w:w="1811" w:type="dxa"/>
            <w:tcMar>
              <w:top w:w="75" w:type="dxa"/>
              <w:left w:w="75" w:type="dxa"/>
              <w:bottom w:w="75" w:type="dxa"/>
              <w:right w:w="75" w:type="dxa"/>
            </w:tcMar>
          </w:tcPr>
          <w:p w14:paraId="086E6F72" w14:textId="5AA576B7" w:rsidR="000E713C" w:rsidRDefault="00EC2C73">
            <w:pPr>
              <w:spacing w:before="120" w:after="120" w:line="360" w:lineRule="auto"/>
            </w:pPr>
            <w:r>
              <w:rPr>
                <w:rFonts w:ascii="Times New Roman" w:eastAsia="Times New Roman" w:hAnsi="Times New Roman" w:cs="Times New Roman"/>
                <w:color w:val="000000"/>
              </w:rPr>
              <w:t xml:space="preserve">Overall Assessment </w:t>
            </w:r>
            <w:r>
              <w:rPr>
                <w:rFonts w:ascii="Arimo" w:eastAsia="Arimo" w:hAnsi="Arimo" w:cs="Arimo"/>
                <w:color w:val="000000"/>
              </w:rPr>
              <w:t xml:space="preserve"> </w:t>
            </w:r>
          </w:p>
        </w:tc>
        <w:tc>
          <w:tcPr>
            <w:tcW w:w="1109" w:type="dxa"/>
            <w:tcMar>
              <w:top w:w="75" w:type="dxa"/>
              <w:left w:w="75" w:type="dxa"/>
              <w:bottom w:w="75" w:type="dxa"/>
              <w:right w:w="75" w:type="dxa"/>
            </w:tcMar>
          </w:tcPr>
          <w:p w14:paraId="0FB62256" w14:textId="77777777" w:rsidR="000E713C" w:rsidRDefault="00EC2C73">
            <w:pPr>
              <w:spacing w:before="120" w:after="120" w:line="360" w:lineRule="auto"/>
            </w:pPr>
            <w:r>
              <w:rPr>
                <w:rFonts w:ascii="Times New Roman" w:eastAsia="Times New Roman" w:hAnsi="Times New Roman" w:cs="Times New Roman"/>
                <w:color w:val="000000"/>
              </w:rPr>
              <w:t>FEASIBLE</w:t>
            </w:r>
            <w:r>
              <w:rPr>
                <w:rFonts w:ascii="Arimo" w:eastAsia="Arimo" w:hAnsi="Arimo" w:cs="Arimo"/>
                <w:color w:val="000000"/>
              </w:rPr>
              <w:t xml:space="preserve"> </w:t>
            </w:r>
          </w:p>
          <w:p w14:paraId="59500060" w14:textId="77777777" w:rsidR="000E713C" w:rsidRDefault="00EC2C73">
            <w:pPr>
              <w:spacing w:before="120" w:after="120" w:line="360" w:lineRule="auto"/>
            </w:pPr>
            <w:r>
              <w:rPr>
                <w:rFonts w:ascii="Arimo" w:eastAsia="Arimo" w:hAnsi="Arimo" w:cs="Arimo"/>
                <w:color w:val="000000"/>
              </w:rPr>
              <w:t xml:space="preserve"> </w:t>
            </w:r>
          </w:p>
        </w:tc>
        <w:tc>
          <w:tcPr>
            <w:tcW w:w="6108" w:type="dxa"/>
            <w:tcMar>
              <w:top w:w="75" w:type="dxa"/>
              <w:left w:w="75" w:type="dxa"/>
              <w:bottom w:w="75" w:type="dxa"/>
              <w:right w:w="75" w:type="dxa"/>
            </w:tcMar>
          </w:tcPr>
          <w:p w14:paraId="3314D87E" w14:textId="45DF621B" w:rsidR="000E713C" w:rsidRDefault="00EC2C73">
            <w:pPr>
              <w:spacing w:before="120" w:after="120" w:line="360" w:lineRule="auto"/>
            </w:pPr>
            <w:r>
              <w:rPr>
                <w:rFonts w:ascii="Times New Roman" w:eastAsia="Times New Roman" w:hAnsi="Times New Roman" w:cs="Times New Roman"/>
                <w:color w:val="000000"/>
              </w:rPr>
              <w:t>All critical technical components are available, mature, and proven suitable for the proposed application</w:t>
            </w:r>
          </w:p>
        </w:tc>
      </w:tr>
    </w:tbl>
    <w:p w14:paraId="50C770C7" w14:textId="77777777" w:rsidR="000E713C" w:rsidRDefault="00EC2C73">
      <w:pPr>
        <w:spacing w:before="120" w:after="120" w:line="360" w:lineRule="auto"/>
      </w:pPr>
      <w:r>
        <w:rPr>
          <w:rFonts w:ascii="Times New Roman Bold" w:eastAsia="Times New Roman Bold" w:hAnsi="Times New Roman Bold" w:cs="Times New Roman Bold"/>
          <w:b/>
          <w:bCs/>
          <w:color w:val="000000"/>
        </w:rPr>
        <w:t>Conclusion</w:t>
      </w:r>
      <w:r>
        <w:rPr>
          <w:rFonts w:ascii="Times New Roman" w:eastAsia="Times New Roman" w:hAnsi="Times New Roman" w:cs="Times New Roman"/>
          <w:color w:val="000000"/>
        </w:rPr>
        <w:t xml:space="preserve">: The technical environment is fully capable of supporting the proposed system implementation. Required tools and libraries are mature, well-documented, and actively maintained by large development communities. </w:t>
      </w:r>
      <w:r>
        <w:rPr>
          <w:rFonts w:ascii="Arimo" w:eastAsia="Arimo" w:hAnsi="Arimo" w:cs="Arimo"/>
          <w:color w:val="000000"/>
        </w:rPr>
        <w:t xml:space="preserve"> </w:t>
      </w:r>
    </w:p>
    <w:p w14:paraId="0E3E6294"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2.1.2 Economic Feasibility </w:t>
      </w:r>
      <w:r>
        <w:rPr>
          <w:rFonts w:ascii="Arimo" w:eastAsia="Arimo" w:hAnsi="Arimo" w:cs="Arimo"/>
          <w:color w:val="000000"/>
        </w:rPr>
        <w:t xml:space="preserve"> </w:t>
      </w:r>
    </w:p>
    <w:p w14:paraId="0A588AE8" w14:textId="3F507C2B" w:rsidR="000E713C" w:rsidRDefault="00EC2C73">
      <w:pPr>
        <w:spacing w:before="120" w:after="120" w:line="360" w:lineRule="auto"/>
      </w:pPr>
      <w:r>
        <w:rPr>
          <w:rFonts w:ascii="Times New Roman" w:eastAsia="Times New Roman" w:hAnsi="Times New Roman" w:cs="Times New Roman"/>
          <w:color w:val="000000"/>
        </w:rPr>
        <w:t xml:space="preserve">Economic feasibility evaluation determines whether the project can be completed within reasonable cost constraints. Analysis is presented in Table 2. </w:t>
      </w:r>
      <w:r>
        <w:rPr>
          <w:rFonts w:ascii="Arimo" w:eastAsia="Arimo" w:hAnsi="Arimo" w:cs="Arimo"/>
          <w:color w:val="000000"/>
        </w:rPr>
        <w:t xml:space="preserve"> </w:t>
      </w:r>
    </w:p>
    <w:p w14:paraId="7B050CC1" w14:textId="53375454" w:rsidR="00C4626F" w:rsidRPr="00C4626F" w:rsidRDefault="00C4626F" w:rsidP="00C4626F">
      <w:pPr>
        <w:pStyle w:val="Caption"/>
        <w:keepNext/>
        <w:rPr>
          <w:rFonts w:ascii="Times New Roman" w:hAnsi="Times New Roman" w:cs="Times New Roman"/>
          <w:i w:val="0"/>
          <w:iCs w:val="0"/>
          <w:sz w:val="24"/>
          <w:szCs w:val="24"/>
        </w:rPr>
      </w:pPr>
      <w:r w:rsidRPr="00C4626F">
        <w:rPr>
          <w:rFonts w:ascii="Times New Roman" w:hAnsi="Times New Roman" w:cs="Times New Roman"/>
          <w:i w:val="0"/>
          <w:iCs w:val="0"/>
          <w:sz w:val="24"/>
          <w:szCs w:val="24"/>
        </w:rPr>
        <w:t xml:space="preserve">Table </w:t>
      </w:r>
      <w:r w:rsidRPr="00C4626F">
        <w:rPr>
          <w:rFonts w:ascii="Times New Roman" w:hAnsi="Times New Roman" w:cs="Times New Roman"/>
          <w:i w:val="0"/>
          <w:iCs w:val="0"/>
          <w:sz w:val="24"/>
          <w:szCs w:val="24"/>
        </w:rPr>
        <w:fldChar w:fldCharType="begin"/>
      </w:r>
      <w:r w:rsidRPr="00C4626F">
        <w:rPr>
          <w:rFonts w:ascii="Times New Roman" w:hAnsi="Times New Roman" w:cs="Times New Roman"/>
          <w:i w:val="0"/>
          <w:iCs w:val="0"/>
          <w:sz w:val="24"/>
          <w:szCs w:val="24"/>
        </w:rPr>
        <w:instrText xml:space="preserve"> SEQ Table \* ARABIC </w:instrText>
      </w:r>
      <w:r w:rsidRPr="00C4626F">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2</w:t>
      </w:r>
      <w:r w:rsidRPr="00C4626F">
        <w:rPr>
          <w:rFonts w:ascii="Times New Roman" w:hAnsi="Times New Roman" w:cs="Times New Roman"/>
          <w:i w:val="0"/>
          <w:iCs w:val="0"/>
          <w:sz w:val="24"/>
          <w:szCs w:val="24"/>
        </w:rPr>
        <w:fldChar w:fldCharType="end"/>
      </w:r>
      <w:r w:rsidRPr="00C4626F">
        <w:rPr>
          <w:rFonts w:ascii="Times New Roman" w:hAnsi="Times New Roman" w:cs="Times New Roman"/>
          <w:i w:val="0"/>
          <w:iCs w:val="0"/>
          <w:sz w:val="24"/>
          <w:szCs w:val="24"/>
        </w:rPr>
        <w:t>- Economic Feasibility Analysis</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811"/>
        <w:gridCol w:w="2318"/>
        <w:gridCol w:w="1376"/>
        <w:gridCol w:w="3525"/>
      </w:tblGrid>
      <w:tr w:rsidR="000E713C" w14:paraId="524EE5E7" w14:textId="77777777">
        <w:tc>
          <w:tcPr>
            <w:tcW w:w="1811" w:type="dxa"/>
            <w:tcMar>
              <w:top w:w="75" w:type="dxa"/>
              <w:left w:w="75" w:type="dxa"/>
              <w:bottom w:w="75" w:type="dxa"/>
              <w:right w:w="75" w:type="dxa"/>
            </w:tcMar>
          </w:tcPr>
          <w:p w14:paraId="57978E31" w14:textId="61550862" w:rsidR="000E713C" w:rsidRDefault="00EC2C73">
            <w:pPr>
              <w:spacing w:before="120" w:after="120" w:line="360" w:lineRule="auto"/>
            </w:pPr>
            <w:r>
              <w:rPr>
                <w:rFonts w:ascii="Times New Roman Bold" w:eastAsia="Times New Roman Bold" w:hAnsi="Times New Roman Bold" w:cs="Times New Roman Bold"/>
                <w:b/>
                <w:bCs/>
                <w:color w:val="000000"/>
              </w:rPr>
              <w:t xml:space="preserve">Category </w:t>
            </w:r>
            <w:r>
              <w:rPr>
                <w:rFonts w:ascii="Arimo Bold" w:eastAsia="Arimo Bold" w:hAnsi="Arimo Bold" w:cs="Arimo Bold"/>
                <w:b/>
                <w:bCs/>
                <w:color w:val="000000"/>
              </w:rPr>
              <w:t xml:space="preserve"> </w:t>
            </w:r>
          </w:p>
        </w:tc>
        <w:tc>
          <w:tcPr>
            <w:tcW w:w="2317" w:type="dxa"/>
            <w:tcMar>
              <w:top w:w="75" w:type="dxa"/>
              <w:left w:w="75" w:type="dxa"/>
              <w:bottom w:w="75" w:type="dxa"/>
              <w:right w:w="75" w:type="dxa"/>
            </w:tcMar>
          </w:tcPr>
          <w:p w14:paraId="0CDAAD26" w14:textId="4DD70399" w:rsidR="000E713C" w:rsidRDefault="00EC2C73">
            <w:pPr>
              <w:spacing w:before="120" w:after="120" w:line="360" w:lineRule="auto"/>
            </w:pPr>
            <w:r>
              <w:rPr>
                <w:rFonts w:ascii="Times New Roman Bold" w:eastAsia="Times New Roman Bold" w:hAnsi="Times New Roman Bold" w:cs="Times New Roman Bold"/>
                <w:b/>
                <w:bCs/>
                <w:color w:val="000000"/>
              </w:rPr>
              <w:t>Item</w:t>
            </w:r>
            <w:r>
              <w:rPr>
                <w:rFonts w:ascii="Arimo Bold" w:eastAsia="Arimo Bold" w:hAnsi="Arimo Bold" w:cs="Arimo Bold"/>
                <w:b/>
                <w:bCs/>
                <w:color w:val="000000"/>
              </w:rPr>
              <w:t xml:space="preserve"> </w:t>
            </w:r>
          </w:p>
        </w:tc>
        <w:tc>
          <w:tcPr>
            <w:tcW w:w="1376" w:type="dxa"/>
            <w:tcMar>
              <w:top w:w="75" w:type="dxa"/>
              <w:left w:w="75" w:type="dxa"/>
              <w:bottom w:w="75" w:type="dxa"/>
              <w:right w:w="75" w:type="dxa"/>
            </w:tcMar>
          </w:tcPr>
          <w:p w14:paraId="3C314E2A"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Estimated </w:t>
            </w:r>
            <w:r>
              <w:rPr>
                <w:rFonts w:ascii="Arimo Bold" w:eastAsia="Arimo Bold" w:hAnsi="Arimo Bold" w:cs="Arimo Bold"/>
                <w:b/>
                <w:bCs/>
                <w:color w:val="000000"/>
              </w:rPr>
              <w:t xml:space="preserve"> </w:t>
            </w:r>
          </w:p>
          <w:p w14:paraId="25814C3A" w14:textId="504BB94A" w:rsidR="000E713C" w:rsidRDefault="00EC2C73">
            <w:pPr>
              <w:spacing w:before="120" w:after="120" w:line="360" w:lineRule="auto"/>
            </w:pPr>
            <w:r>
              <w:rPr>
                <w:rFonts w:ascii="Times New Roman Bold" w:eastAsia="Times New Roman Bold" w:hAnsi="Times New Roman Bold" w:cs="Times New Roman Bold"/>
                <w:b/>
                <w:bCs/>
                <w:color w:val="000000"/>
              </w:rPr>
              <w:t>Cost</w:t>
            </w:r>
            <w:r>
              <w:rPr>
                <w:rFonts w:ascii="Arimo Bold" w:eastAsia="Arimo Bold" w:hAnsi="Arimo Bold" w:cs="Arimo Bold"/>
                <w:b/>
                <w:bCs/>
                <w:color w:val="000000"/>
              </w:rPr>
              <w:t xml:space="preserve"> </w:t>
            </w:r>
          </w:p>
        </w:tc>
        <w:tc>
          <w:tcPr>
            <w:tcW w:w="3524" w:type="dxa"/>
            <w:tcMar>
              <w:top w:w="75" w:type="dxa"/>
              <w:left w:w="75" w:type="dxa"/>
              <w:bottom w:w="75" w:type="dxa"/>
              <w:right w:w="75" w:type="dxa"/>
            </w:tcMar>
          </w:tcPr>
          <w:p w14:paraId="6C561DFE" w14:textId="77777777" w:rsidR="000E713C" w:rsidRDefault="00EC2C73">
            <w:pPr>
              <w:spacing w:before="120" w:after="120" w:line="360" w:lineRule="auto"/>
            </w:pPr>
            <w:r>
              <w:rPr>
                <w:rFonts w:ascii="Times New Roman Bold" w:eastAsia="Times New Roman Bold" w:hAnsi="Times New Roman Bold" w:cs="Times New Roman Bold"/>
                <w:b/>
                <w:bCs/>
                <w:color w:val="000000"/>
              </w:rPr>
              <w:t>Availability</w:t>
            </w:r>
            <w:r>
              <w:rPr>
                <w:rFonts w:ascii="Arimo Bold" w:eastAsia="Arimo Bold" w:hAnsi="Arimo Bold" w:cs="Arimo Bold"/>
                <w:b/>
                <w:bCs/>
                <w:color w:val="000000"/>
              </w:rPr>
              <w:t xml:space="preserve"> </w:t>
            </w:r>
          </w:p>
          <w:p w14:paraId="3EC979B5" w14:textId="04102B92" w:rsidR="000E713C" w:rsidRDefault="000E713C">
            <w:pPr>
              <w:spacing w:before="120" w:after="120" w:line="360" w:lineRule="auto"/>
            </w:pPr>
          </w:p>
        </w:tc>
      </w:tr>
      <w:tr w:rsidR="000E713C" w14:paraId="7C21780A" w14:textId="77777777">
        <w:tc>
          <w:tcPr>
            <w:tcW w:w="1811" w:type="dxa"/>
            <w:tcMar>
              <w:top w:w="75" w:type="dxa"/>
              <w:left w:w="75" w:type="dxa"/>
              <w:bottom w:w="75" w:type="dxa"/>
              <w:right w:w="75" w:type="dxa"/>
            </w:tcMar>
          </w:tcPr>
          <w:p w14:paraId="3F741EE7" w14:textId="38C8E390" w:rsidR="000E713C" w:rsidRDefault="00EC2C73">
            <w:pPr>
              <w:spacing w:before="120" w:after="120" w:line="360" w:lineRule="auto"/>
            </w:pPr>
            <w:r>
              <w:rPr>
                <w:rFonts w:ascii="Times New Roman" w:eastAsia="Times New Roman" w:hAnsi="Times New Roman" w:cs="Times New Roman"/>
                <w:color w:val="000000"/>
              </w:rPr>
              <w:t xml:space="preserve">Data Acquisition </w:t>
            </w:r>
            <w:r>
              <w:rPr>
                <w:rFonts w:ascii="Arimo" w:eastAsia="Arimo" w:hAnsi="Arimo" w:cs="Arimo"/>
                <w:color w:val="000000"/>
              </w:rPr>
              <w:t xml:space="preserve"> </w:t>
            </w:r>
          </w:p>
        </w:tc>
        <w:tc>
          <w:tcPr>
            <w:tcW w:w="2317" w:type="dxa"/>
            <w:tcMar>
              <w:top w:w="75" w:type="dxa"/>
              <w:left w:w="75" w:type="dxa"/>
              <w:bottom w:w="75" w:type="dxa"/>
              <w:right w:w="75" w:type="dxa"/>
            </w:tcMar>
          </w:tcPr>
          <w:p w14:paraId="72E2A9FC" w14:textId="550BDCE8" w:rsidR="000E713C" w:rsidRDefault="00EC2C73">
            <w:pPr>
              <w:spacing w:before="120" w:after="120" w:line="360" w:lineRule="auto"/>
            </w:pPr>
            <w:r>
              <w:rPr>
                <w:rFonts w:ascii="Times New Roman" w:eastAsia="Times New Roman" w:hAnsi="Times New Roman" w:cs="Times New Roman"/>
                <w:color w:val="000000"/>
              </w:rPr>
              <w:t xml:space="preserve">Sentinel-1/2 Data </w:t>
            </w:r>
            <w:r>
              <w:rPr>
                <w:rFonts w:ascii="Arimo" w:eastAsia="Arimo" w:hAnsi="Arimo" w:cs="Arimo"/>
                <w:color w:val="000000"/>
              </w:rPr>
              <w:t xml:space="preserve"> </w:t>
            </w:r>
          </w:p>
        </w:tc>
        <w:tc>
          <w:tcPr>
            <w:tcW w:w="1376" w:type="dxa"/>
            <w:tcMar>
              <w:top w:w="75" w:type="dxa"/>
              <w:left w:w="75" w:type="dxa"/>
              <w:bottom w:w="75" w:type="dxa"/>
              <w:right w:w="75" w:type="dxa"/>
            </w:tcMar>
          </w:tcPr>
          <w:p w14:paraId="26F4C353" w14:textId="374C8F9C" w:rsidR="000E713C" w:rsidRDefault="00EC2C73">
            <w:pPr>
              <w:spacing w:before="120" w:after="120" w:line="360" w:lineRule="auto"/>
            </w:pPr>
            <w:r>
              <w:rPr>
                <w:rFonts w:ascii="Times New Roman" w:eastAsia="Times New Roman" w:hAnsi="Times New Roman" w:cs="Times New Roman"/>
                <w:color w:val="000000"/>
              </w:rPr>
              <w:t xml:space="preserve">No Cost </w:t>
            </w:r>
            <w:r>
              <w:rPr>
                <w:rFonts w:ascii="Arimo" w:eastAsia="Arimo" w:hAnsi="Arimo" w:cs="Arimo"/>
                <w:color w:val="000000"/>
              </w:rPr>
              <w:t xml:space="preserve"> </w:t>
            </w:r>
          </w:p>
        </w:tc>
        <w:tc>
          <w:tcPr>
            <w:tcW w:w="3524" w:type="dxa"/>
            <w:tcMar>
              <w:top w:w="75" w:type="dxa"/>
              <w:left w:w="75" w:type="dxa"/>
              <w:bottom w:w="75" w:type="dxa"/>
              <w:right w:w="75" w:type="dxa"/>
            </w:tcMar>
          </w:tcPr>
          <w:p w14:paraId="784EA51E" w14:textId="3C9E2A1E" w:rsidR="000E713C" w:rsidRDefault="00EC2C73">
            <w:pPr>
              <w:spacing w:before="120" w:after="120" w:line="360" w:lineRule="auto"/>
            </w:pPr>
            <w:r>
              <w:rPr>
                <w:rFonts w:ascii="Times New Roman" w:eastAsia="Times New Roman" w:hAnsi="Times New Roman" w:cs="Times New Roman"/>
                <w:color w:val="000000"/>
              </w:rPr>
              <w:t>Free from ESA and Google Earth Engine</w:t>
            </w:r>
            <w:r>
              <w:rPr>
                <w:rFonts w:ascii="Arimo" w:eastAsia="Arimo" w:hAnsi="Arimo" w:cs="Arimo"/>
                <w:color w:val="000000"/>
              </w:rPr>
              <w:t xml:space="preserve"> </w:t>
            </w:r>
          </w:p>
        </w:tc>
      </w:tr>
      <w:tr w:rsidR="000E713C" w14:paraId="100EBE7D" w14:textId="77777777">
        <w:tc>
          <w:tcPr>
            <w:tcW w:w="1811" w:type="dxa"/>
            <w:tcMar>
              <w:top w:w="75" w:type="dxa"/>
              <w:left w:w="75" w:type="dxa"/>
              <w:bottom w:w="75" w:type="dxa"/>
              <w:right w:w="75" w:type="dxa"/>
            </w:tcMar>
          </w:tcPr>
          <w:p w14:paraId="2B07197C" w14:textId="77777777" w:rsidR="000E713C" w:rsidRDefault="00EC2C73">
            <w:pPr>
              <w:spacing w:before="120" w:after="120" w:line="360" w:lineRule="auto"/>
            </w:pPr>
            <w:r>
              <w:rPr>
                <w:rFonts w:ascii="Arimo" w:eastAsia="Arimo" w:hAnsi="Arimo" w:cs="Arimo"/>
                <w:color w:val="000000"/>
              </w:rPr>
              <w:t xml:space="preserve"> </w:t>
            </w:r>
          </w:p>
          <w:p w14:paraId="4A697BA5" w14:textId="77777777" w:rsidR="000E713C" w:rsidRDefault="00EC2C73">
            <w:pPr>
              <w:spacing w:before="120" w:after="120" w:line="360" w:lineRule="auto"/>
            </w:pPr>
            <w:r>
              <w:rPr>
                <w:rFonts w:ascii="Arimo" w:eastAsia="Arimo" w:hAnsi="Arimo" w:cs="Arimo"/>
                <w:color w:val="000000"/>
              </w:rPr>
              <w:t xml:space="preserve"> </w:t>
            </w:r>
          </w:p>
        </w:tc>
        <w:tc>
          <w:tcPr>
            <w:tcW w:w="2317" w:type="dxa"/>
            <w:tcMar>
              <w:top w:w="75" w:type="dxa"/>
              <w:left w:w="75" w:type="dxa"/>
              <w:bottom w:w="75" w:type="dxa"/>
              <w:right w:w="75" w:type="dxa"/>
            </w:tcMar>
          </w:tcPr>
          <w:p w14:paraId="4BB93B5D" w14:textId="77777777" w:rsidR="000E713C" w:rsidRDefault="00EC2C73">
            <w:pPr>
              <w:spacing w:before="120" w:after="120" w:line="360" w:lineRule="auto"/>
            </w:pPr>
            <w:r>
              <w:rPr>
                <w:rFonts w:ascii="Times New Roman" w:eastAsia="Times New Roman" w:hAnsi="Times New Roman" w:cs="Times New Roman"/>
                <w:color w:val="000000"/>
              </w:rPr>
              <w:t xml:space="preserve">Digital Elevation Model </w:t>
            </w:r>
            <w:r>
              <w:rPr>
                <w:rFonts w:ascii="Arimo" w:eastAsia="Arimo" w:hAnsi="Arimo" w:cs="Arimo"/>
                <w:color w:val="000000"/>
              </w:rPr>
              <w:t xml:space="preserve"> </w:t>
            </w:r>
          </w:p>
          <w:p w14:paraId="1C273122" w14:textId="77777777" w:rsidR="000E713C" w:rsidRDefault="00EC2C73">
            <w:pPr>
              <w:spacing w:before="120" w:after="120" w:line="360" w:lineRule="auto"/>
            </w:pPr>
            <w:r>
              <w:rPr>
                <w:rFonts w:ascii="Arimo" w:eastAsia="Arimo" w:hAnsi="Arimo" w:cs="Arimo"/>
                <w:color w:val="000000"/>
              </w:rPr>
              <w:t xml:space="preserve"> </w:t>
            </w:r>
          </w:p>
        </w:tc>
        <w:tc>
          <w:tcPr>
            <w:tcW w:w="1376" w:type="dxa"/>
            <w:tcMar>
              <w:top w:w="75" w:type="dxa"/>
              <w:left w:w="75" w:type="dxa"/>
              <w:bottom w:w="75" w:type="dxa"/>
              <w:right w:w="75" w:type="dxa"/>
            </w:tcMar>
          </w:tcPr>
          <w:p w14:paraId="2694B0BB" w14:textId="77777777" w:rsidR="000E713C" w:rsidRDefault="00EC2C73">
            <w:pPr>
              <w:spacing w:before="120" w:after="120" w:line="360" w:lineRule="auto"/>
            </w:pPr>
            <w:r>
              <w:rPr>
                <w:rFonts w:ascii="Times New Roman" w:eastAsia="Times New Roman" w:hAnsi="Times New Roman" w:cs="Times New Roman"/>
                <w:color w:val="000000"/>
              </w:rPr>
              <w:t xml:space="preserve">No Cost </w:t>
            </w:r>
            <w:r>
              <w:rPr>
                <w:rFonts w:ascii="Arimo" w:eastAsia="Arimo" w:hAnsi="Arimo" w:cs="Arimo"/>
                <w:color w:val="000000"/>
              </w:rPr>
              <w:t xml:space="preserve"> </w:t>
            </w:r>
          </w:p>
          <w:p w14:paraId="314CC56F" w14:textId="77777777" w:rsidR="000E713C" w:rsidRDefault="00EC2C73">
            <w:pPr>
              <w:spacing w:before="120" w:after="120" w:line="360" w:lineRule="auto"/>
            </w:pPr>
            <w:r>
              <w:rPr>
                <w:rFonts w:ascii="Arimo" w:eastAsia="Arimo" w:hAnsi="Arimo" w:cs="Arimo"/>
                <w:color w:val="000000"/>
              </w:rPr>
              <w:t xml:space="preserve"> </w:t>
            </w:r>
          </w:p>
        </w:tc>
        <w:tc>
          <w:tcPr>
            <w:tcW w:w="3524" w:type="dxa"/>
            <w:tcMar>
              <w:top w:w="75" w:type="dxa"/>
              <w:left w:w="75" w:type="dxa"/>
              <w:bottom w:w="75" w:type="dxa"/>
              <w:right w:w="75" w:type="dxa"/>
            </w:tcMar>
          </w:tcPr>
          <w:p w14:paraId="693F0272" w14:textId="77777777" w:rsidR="000E713C" w:rsidRDefault="00EC2C73">
            <w:pPr>
              <w:spacing w:before="120" w:after="120" w:line="360" w:lineRule="auto"/>
            </w:pPr>
            <w:r>
              <w:rPr>
                <w:rFonts w:ascii="Times New Roman" w:eastAsia="Times New Roman" w:hAnsi="Times New Roman" w:cs="Times New Roman"/>
                <w:color w:val="000000"/>
              </w:rPr>
              <w:t>Free from USGS</w:t>
            </w:r>
            <w:r>
              <w:rPr>
                <w:rFonts w:ascii="Arimo" w:eastAsia="Arimo" w:hAnsi="Arimo" w:cs="Arimo"/>
                <w:color w:val="000000"/>
              </w:rPr>
              <w:t xml:space="preserve"> </w:t>
            </w:r>
          </w:p>
          <w:p w14:paraId="314DC86D" w14:textId="77777777" w:rsidR="000E713C" w:rsidRDefault="00EC2C73">
            <w:pPr>
              <w:spacing w:before="120" w:after="120" w:line="360" w:lineRule="auto"/>
            </w:pPr>
            <w:r>
              <w:rPr>
                <w:rFonts w:ascii="Arimo" w:eastAsia="Arimo" w:hAnsi="Arimo" w:cs="Arimo"/>
                <w:color w:val="000000"/>
              </w:rPr>
              <w:t xml:space="preserve"> </w:t>
            </w:r>
          </w:p>
        </w:tc>
      </w:tr>
      <w:tr w:rsidR="000E713C" w14:paraId="762F0C0C" w14:textId="77777777">
        <w:tc>
          <w:tcPr>
            <w:tcW w:w="1811" w:type="dxa"/>
            <w:tcMar>
              <w:top w:w="75" w:type="dxa"/>
              <w:left w:w="75" w:type="dxa"/>
              <w:bottom w:w="75" w:type="dxa"/>
              <w:right w:w="75" w:type="dxa"/>
            </w:tcMar>
          </w:tcPr>
          <w:p w14:paraId="20AE806D" w14:textId="77777777" w:rsidR="000E713C" w:rsidRDefault="00EC2C73">
            <w:pPr>
              <w:spacing w:before="120" w:after="120" w:line="360" w:lineRule="auto"/>
            </w:pPr>
            <w:r>
              <w:rPr>
                <w:rFonts w:ascii="Times New Roman" w:eastAsia="Times New Roman" w:hAnsi="Times New Roman" w:cs="Times New Roman"/>
                <w:color w:val="000000"/>
              </w:rPr>
              <w:lastRenderedPageBreak/>
              <w:t xml:space="preserve">Development Tools </w:t>
            </w:r>
            <w:r>
              <w:rPr>
                <w:rFonts w:ascii="Arimo" w:eastAsia="Arimo" w:hAnsi="Arimo" w:cs="Arimo"/>
                <w:color w:val="000000"/>
              </w:rPr>
              <w:t xml:space="preserve"> </w:t>
            </w:r>
          </w:p>
          <w:p w14:paraId="6181A638" w14:textId="77777777" w:rsidR="000E713C" w:rsidRDefault="00EC2C73">
            <w:pPr>
              <w:spacing w:before="120" w:after="120" w:line="360" w:lineRule="auto"/>
            </w:pPr>
            <w:r>
              <w:rPr>
                <w:rFonts w:ascii="Arimo" w:eastAsia="Arimo" w:hAnsi="Arimo" w:cs="Arimo"/>
                <w:color w:val="000000"/>
              </w:rPr>
              <w:t xml:space="preserve"> </w:t>
            </w:r>
          </w:p>
        </w:tc>
        <w:tc>
          <w:tcPr>
            <w:tcW w:w="2317" w:type="dxa"/>
            <w:tcMar>
              <w:top w:w="75" w:type="dxa"/>
              <w:left w:w="75" w:type="dxa"/>
              <w:bottom w:w="75" w:type="dxa"/>
              <w:right w:w="75" w:type="dxa"/>
            </w:tcMar>
          </w:tcPr>
          <w:p w14:paraId="45D29D44" w14:textId="77777777" w:rsidR="000E713C" w:rsidRDefault="00EC2C73">
            <w:pPr>
              <w:spacing w:before="120" w:after="120" w:line="360" w:lineRule="auto"/>
            </w:pPr>
            <w:r>
              <w:rPr>
                <w:rFonts w:ascii="Times New Roman" w:eastAsia="Times New Roman" w:hAnsi="Times New Roman" w:cs="Times New Roman"/>
                <w:color w:val="000000"/>
              </w:rPr>
              <w:t xml:space="preserve">Python Libraries </w:t>
            </w:r>
            <w:r>
              <w:rPr>
                <w:rFonts w:ascii="Arimo" w:eastAsia="Arimo" w:hAnsi="Arimo" w:cs="Arimo"/>
                <w:color w:val="000000"/>
              </w:rPr>
              <w:t xml:space="preserve"> </w:t>
            </w:r>
          </w:p>
          <w:p w14:paraId="3BE81B43" w14:textId="77777777" w:rsidR="000E713C" w:rsidRDefault="00EC2C73">
            <w:pPr>
              <w:spacing w:before="120" w:after="120" w:line="360" w:lineRule="auto"/>
            </w:pPr>
            <w:r>
              <w:rPr>
                <w:rFonts w:ascii="Arimo" w:eastAsia="Arimo" w:hAnsi="Arimo" w:cs="Arimo"/>
                <w:color w:val="000000"/>
              </w:rPr>
              <w:t xml:space="preserve"> </w:t>
            </w:r>
          </w:p>
        </w:tc>
        <w:tc>
          <w:tcPr>
            <w:tcW w:w="1376" w:type="dxa"/>
            <w:tcMar>
              <w:top w:w="75" w:type="dxa"/>
              <w:left w:w="75" w:type="dxa"/>
              <w:bottom w:w="75" w:type="dxa"/>
              <w:right w:w="75" w:type="dxa"/>
            </w:tcMar>
          </w:tcPr>
          <w:p w14:paraId="526A9FD9" w14:textId="77777777" w:rsidR="000E713C" w:rsidRDefault="00EC2C73">
            <w:pPr>
              <w:spacing w:before="120" w:after="120" w:line="360" w:lineRule="auto"/>
            </w:pPr>
            <w:r>
              <w:rPr>
                <w:rFonts w:ascii="Times New Roman" w:eastAsia="Times New Roman" w:hAnsi="Times New Roman" w:cs="Times New Roman"/>
                <w:color w:val="000000"/>
              </w:rPr>
              <w:t xml:space="preserve">No Cost </w:t>
            </w:r>
            <w:r>
              <w:rPr>
                <w:rFonts w:ascii="Arimo" w:eastAsia="Arimo" w:hAnsi="Arimo" w:cs="Arimo"/>
                <w:color w:val="000000"/>
              </w:rPr>
              <w:t xml:space="preserve"> </w:t>
            </w:r>
          </w:p>
          <w:p w14:paraId="5F831EBF" w14:textId="77777777" w:rsidR="000E713C" w:rsidRDefault="00EC2C73">
            <w:pPr>
              <w:spacing w:before="120" w:after="120" w:line="360" w:lineRule="auto"/>
            </w:pPr>
            <w:r>
              <w:rPr>
                <w:rFonts w:ascii="Arimo" w:eastAsia="Arimo" w:hAnsi="Arimo" w:cs="Arimo"/>
                <w:color w:val="000000"/>
              </w:rPr>
              <w:t xml:space="preserve"> </w:t>
            </w:r>
          </w:p>
        </w:tc>
        <w:tc>
          <w:tcPr>
            <w:tcW w:w="3524" w:type="dxa"/>
            <w:tcMar>
              <w:top w:w="75" w:type="dxa"/>
              <w:left w:w="75" w:type="dxa"/>
              <w:bottom w:w="75" w:type="dxa"/>
              <w:right w:w="75" w:type="dxa"/>
            </w:tcMar>
          </w:tcPr>
          <w:p w14:paraId="523FD72F" w14:textId="51649D03" w:rsidR="000E713C" w:rsidRDefault="00EC2C73">
            <w:pPr>
              <w:spacing w:before="120" w:after="120" w:line="360" w:lineRule="auto"/>
            </w:pPr>
            <w:r>
              <w:rPr>
                <w:rFonts w:ascii="Times New Roman" w:eastAsia="Times New Roman" w:hAnsi="Times New Roman" w:cs="Times New Roman"/>
                <w:color w:val="000000"/>
              </w:rPr>
              <w:t>Open-source, free licenses</w:t>
            </w:r>
            <w:r>
              <w:rPr>
                <w:rFonts w:ascii="Arimo" w:eastAsia="Arimo" w:hAnsi="Arimo" w:cs="Arimo"/>
                <w:color w:val="000000"/>
              </w:rPr>
              <w:t xml:space="preserve"> </w:t>
            </w:r>
          </w:p>
        </w:tc>
      </w:tr>
      <w:tr w:rsidR="000E713C" w14:paraId="72F008FD" w14:textId="77777777">
        <w:tc>
          <w:tcPr>
            <w:tcW w:w="1811" w:type="dxa"/>
            <w:tcMar>
              <w:top w:w="75" w:type="dxa"/>
              <w:left w:w="75" w:type="dxa"/>
              <w:bottom w:w="75" w:type="dxa"/>
              <w:right w:w="75" w:type="dxa"/>
            </w:tcMar>
          </w:tcPr>
          <w:p w14:paraId="05EE30BC" w14:textId="77777777" w:rsidR="000E713C" w:rsidRDefault="00EC2C73">
            <w:pPr>
              <w:spacing w:before="120" w:after="120" w:line="360" w:lineRule="auto"/>
            </w:pPr>
            <w:r>
              <w:rPr>
                <w:rFonts w:ascii="Arimo" w:eastAsia="Arimo" w:hAnsi="Arimo" w:cs="Arimo"/>
                <w:color w:val="000000"/>
              </w:rPr>
              <w:t xml:space="preserve"> </w:t>
            </w:r>
          </w:p>
          <w:p w14:paraId="1DD03FE4" w14:textId="77777777" w:rsidR="000E713C" w:rsidRDefault="00EC2C73">
            <w:pPr>
              <w:spacing w:before="120" w:after="120" w:line="360" w:lineRule="auto"/>
            </w:pPr>
            <w:r>
              <w:rPr>
                <w:rFonts w:ascii="Arimo" w:eastAsia="Arimo" w:hAnsi="Arimo" w:cs="Arimo"/>
                <w:color w:val="000000"/>
              </w:rPr>
              <w:t xml:space="preserve"> </w:t>
            </w:r>
          </w:p>
        </w:tc>
        <w:tc>
          <w:tcPr>
            <w:tcW w:w="2317" w:type="dxa"/>
            <w:tcMar>
              <w:top w:w="75" w:type="dxa"/>
              <w:left w:w="75" w:type="dxa"/>
              <w:bottom w:w="75" w:type="dxa"/>
              <w:right w:w="75" w:type="dxa"/>
            </w:tcMar>
          </w:tcPr>
          <w:p w14:paraId="19B2AC84" w14:textId="762533D5" w:rsidR="000E713C" w:rsidRDefault="00EC2C73">
            <w:pPr>
              <w:spacing w:before="120" w:after="120" w:line="360" w:lineRule="auto"/>
            </w:pPr>
            <w:r>
              <w:rPr>
                <w:rFonts w:ascii="Times New Roman" w:eastAsia="Times New Roman" w:hAnsi="Times New Roman" w:cs="Times New Roman"/>
                <w:color w:val="000000"/>
              </w:rPr>
              <w:t xml:space="preserve">QGIS </w:t>
            </w:r>
            <w:r>
              <w:rPr>
                <w:rFonts w:ascii="Arimo" w:eastAsia="Arimo" w:hAnsi="Arimo" w:cs="Arimo"/>
                <w:color w:val="000000"/>
              </w:rPr>
              <w:t xml:space="preserve"> </w:t>
            </w:r>
          </w:p>
        </w:tc>
        <w:tc>
          <w:tcPr>
            <w:tcW w:w="1376" w:type="dxa"/>
            <w:tcMar>
              <w:top w:w="75" w:type="dxa"/>
              <w:left w:w="75" w:type="dxa"/>
              <w:bottom w:w="75" w:type="dxa"/>
              <w:right w:w="75" w:type="dxa"/>
            </w:tcMar>
          </w:tcPr>
          <w:p w14:paraId="76910F7A" w14:textId="77777777" w:rsidR="000E713C" w:rsidRDefault="00EC2C73">
            <w:pPr>
              <w:spacing w:before="120" w:after="120" w:line="360" w:lineRule="auto"/>
            </w:pPr>
            <w:r>
              <w:rPr>
                <w:rFonts w:ascii="Times New Roman" w:eastAsia="Times New Roman" w:hAnsi="Times New Roman" w:cs="Times New Roman"/>
                <w:color w:val="000000"/>
              </w:rPr>
              <w:t xml:space="preserve">No Cost </w:t>
            </w:r>
            <w:r>
              <w:rPr>
                <w:rFonts w:ascii="Arimo" w:eastAsia="Arimo" w:hAnsi="Arimo" w:cs="Arimo"/>
                <w:color w:val="000000"/>
              </w:rPr>
              <w:t xml:space="preserve"> </w:t>
            </w:r>
          </w:p>
          <w:p w14:paraId="360BBF1F" w14:textId="0C426D31" w:rsidR="000E713C" w:rsidRDefault="000E713C">
            <w:pPr>
              <w:spacing w:before="120" w:after="120" w:line="360" w:lineRule="auto"/>
            </w:pPr>
          </w:p>
        </w:tc>
        <w:tc>
          <w:tcPr>
            <w:tcW w:w="3524" w:type="dxa"/>
            <w:tcMar>
              <w:top w:w="75" w:type="dxa"/>
              <w:left w:w="75" w:type="dxa"/>
              <w:bottom w:w="75" w:type="dxa"/>
              <w:right w:w="75" w:type="dxa"/>
            </w:tcMar>
          </w:tcPr>
          <w:p w14:paraId="22AD71B6" w14:textId="66F89C9A" w:rsidR="000E713C" w:rsidRDefault="00EC2C73">
            <w:pPr>
              <w:spacing w:before="120" w:after="120" w:line="360" w:lineRule="auto"/>
            </w:pPr>
            <w:r>
              <w:rPr>
                <w:rFonts w:ascii="Times New Roman" w:eastAsia="Times New Roman" w:hAnsi="Times New Roman" w:cs="Times New Roman"/>
                <w:color w:val="000000"/>
              </w:rPr>
              <w:t>Open-source, free</w:t>
            </w:r>
            <w:r>
              <w:rPr>
                <w:rFonts w:ascii="Arimo" w:eastAsia="Arimo" w:hAnsi="Arimo" w:cs="Arimo"/>
                <w:color w:val="000000"/>
              </w:rPr>
              <w:t xml:space="preserve"> </w:t>
            </w:r>
          </w:p>
        </w:tc>
      </w:tr>
      <w:tr w:rsidR="000E713C" w14:paraId="46E47FEC" w14:textId="77777777">
        <w:tc>
          <w:tcPr>
            <w:tcW w:w="1811" w:type="dxa"/>
            <w:tcMar>
              <w:top w:w="75" w:type="dxa"/>
              <w:left w:w="75" w:type="dxa"/>
              <w:bottom w:w="75" w:type="dxa"/>
              <w:right w:w="75" w:type="dxa"/>
            </w:tcMar>
          </w:tcPr>
          <w:p w14:paraId="7D95C2C0" w14:textId="77777777" w:rsidR="000E713C" w:rsidRDefault="00EC2C73">
            <w:pPr>
              <w:spacing w:before="120" w:after="120" w:line="360" w:lineRule="auto"/>
            </w:pPr>
            <w:r>
              <w:rPr>
                <w:rFonts w:ascii="Arimo" w:eastAsia="Arimo" w:hAnsi="Arimo" w:cs="Arimo"/>
                <w:color w:val="000000"/>
              </w:rPr>
              <w:t xml:space="preserve"> </w:t>
            </w:r>
          </w:p>
          <w:p w14:paraId="755D2EDE" w14:textId="77777777" w:rsidR="000E713C" w:rsidRDefault="00EC2C73">
            <w:pPr>
              <w:spacing w:before="120" w:after="120" w:line="360" w:lineRule="auto"/>
            </w:pPr>
            <w:r>
              <w:rPr>
                <w:rFonts w:ascii="Arimo" w:eastAsia="Arimo" w:hAnsi="Arimo" w:cs="Arimo"/>
                <w:color w:val="000000"/>
              </w:rPr>
              <w:t xml:space="preserve"> </w:t>
            </w:r>
          </w:p>
        </w:tc>
        <w:tc>
          <w:tcPr>
            <w:tcW w:w="2317" w:type="dxa"/>
            <w:tcMar>
              <w:top w:w="75" w:type="dxa"/>
              <w:left w:w="75" w:type="dxa"/>
              <w:bottom w:w="75" w:type="dxa"/>
              <w:right w:w="75" w:type="dxa"/>
            </w:tcMar>
          </w:tcPr>
          <w:p w14:paraId="12DBE2E0" w14:textId="77777777" w:rsidR="000E713C" w:rsidRDefault="00EC2C73">
            <w:pPr>
              <w:spacing w:before="120" w:after="120" w:line="360" w:lineRule="auto"/>
            </w:pPr>
            <w:proofErr w:type="spellStart"/>
            <w:r>
              <w:rPr>
                <w:rFonts w:ascii="Times New Roman" w:eastAsia="Times New Roman" w:hAnsi="Times New Roman" w:cs="Times New Roman"/>
                <w:color w:val="000000"/>
              </w:rPr>
              <w:t>PyTorch</w:t>
            </w:r>
            <w:proofErr w:type="spellEnd"/>
            <w:r>
              <w:rPr>
                <w:rFonts w:ascii="Times New Roman" w:eastAsia="Times New Roman" w:hAnsi="Times New Roman" w:cs="Times New Roman"/>
                <w:color w:val="000000"/>
              </w:rPr>
              <w:t xml:space="preserve">/GPU Support </w:t>
            </w:r>
            <w:r>
              <w:rPr>
                <w:rFonts w:ascii="Arimo" w:eastAsia="Arimo" w:hAnsi="Arimo" w:cs="Arimo"/>
                <w:color w:val="000000"/>
              </w:rPr>
              <w:t xml:space="preserve"> </w:t>
            </w:r>
          </w:p>
          <w:p w14:paraId="189B7854" w14:textId="77777777" w:rsidR="000E713C" w:rsidRDefault="00EC2C73">
            <w:pPr>
              <w:spacing w:before="120" w:after="120" w:line="360" w:lineRule="auto"/>
            </w:pPr>
            <w:r>
              <w:rPr>
                <w:rFonts w:ascii="Arimo" w:eastAsia="Arimo" w:hAnsi="Arimo" w:cs="Arimo"/>
                <w:color w:val="000000"/>
              </w:rPr>
              <w:t xml:space="preserve"> </w:t>
            </w:r>
          </w:p>
        </w:tc>
        <w:tc>
          <w:tcPr>
            <w:tcW w:w="1376" w:type="dxa"/>
            <w:tcMar>
              <w:top w:w="75" w:type="dxa"/>
              <w:left w:w="75" w:type="dxa"/>
              <w:bottom w:w="75" w:type="dxa"/>
              <w:right w:w="75" w:type="dxa"/>
            </w:tcMar>
          </w:tcPr>
          <w:p w14:paraId="1F63F6E6" w14:textId="77777777" w:rsidR="000E713C" w:rsidRDefault="00EC2C73">
            <w:pPr>
              <w:spacing w:before="120" w:after="120" w:line="360" w:lineRule="auto"/>
            </w:pPr>
            <w:r>
              <w:rPr>
                <w:rFonts w:ascii="Times New Roman" w:eastAsia="Times New Roman" w:hAnsi="Times New Roman" w:cs="Times New Roman"/>
                <w:color w:val="000000"/>
              </w:rPr>
              <w:t>Variable</w:t>
            </w:r>
            <w:r>
              <w:rPr>
                <w:rFonts w:ascii="Arimo" w:eastAsia="Arimo" w:hAnsi="Arimo" w:cs="Arimo"/>
                <w:color w:val="000000"/>
              </w:rPr>
              <w:t xml:space="preserve"> </w:t>
            </w:r>
          </w:p>
          <w:p w14:paraId="59039ADD" w14:textId="77777777" w:rsidR="000E713C" w:rsidRDefault="00EC2C73">
            <w:pPr>
              <w:spacing w:before="120" w:after="120" w:line="360" w:lineRule="auto"/>
            </w:pPr>
            <w:r>
              <w:rPr>
                <w:rFonts w:ascii="Arimo" w:eastAsia="Arimo" w:hAnsi="Arimo" w:cs="Arimo"/>
                <w:color w:val="000000"/>
              </w:rPr>
              <w:t xml:space="preserve"> </w:t>
            </w:r>
          </w:p>
        </w:tc>
        <w:tc>
          <w:tcPr>
            <w:tcW w:w="3524" w:type="dxa"/>
            <w:tcMar>
              <w:top w:w="75" w:type="dxa"/>
              <w:left w:w="75" w:type="dxa"/>
              <w:bottom w:w="75" w:type="dxa"/>
              <w:right w:w="75" w:type="dxa"/>
            </w:tcMar>
          </w:tcPr>
          <w:p w14:paraId="38D7B917" w14:textId="3D23C6E4" w:rsidR="000E713C" w:rsidRDefault="00EC2C73">
            <w:pPr>
              <w:spacing w:before="120" w:after="120" w:line="360" w:lineRule="auto"/>
            </w:pPr>
            <w:r>
              <w:rPr>
                <w:rFonts w:ascii="Times New Roman" w:eastAsia="Times New Roman" w:hAnsi="Times New Roman" w:cs="Times New Roman"/>
                <w:color w:val="000000"/>
              </w:rPr>
              <w:t>Free frameworks; GPU computing is affordable</w:t>
            </w:r>
            <w:r>
              <w:rPr>
                <w:rFonts w:ascii="Arimo" w:eastAsia="Arimo" w:hAnsi="Arimo" w:cs="Arimo"/>
                <w:color w:val="000000"/>
              </w:rPr>
              <w:t xml:space="preserve"> </w:t>
            </w:r>
          </w:p>
        </w:tc>
      </w:tr>
      <w:tr w:rsidR="000E713C" w14:paraId="3BDDFE29" w14:textId="77777777">
        <w:tc>
          <w:tcPr>
            <w:tcW w:w="1811" w:type="dxa"/>
            <w:tcMar>
              <w:top w:w="75" w:type="dxa"/>
              <w:left w:w="75" w:type="dxa"/>
              <w:bottom w:w="75" w:type="dxa"/>
              <w:right w:w="75" w:type="dxa"/>
            </w:tcMar>
          </w:tcPr>
          <w:p w14:paraId="470C4F09" w14:textId="77777777" w:rsidR="000E713C" w:rsidRDefault="00EC2C73">
            <w:pPr>
              <w:spacing w:before="120" w:after="120" w:line="360" w:lineRule="auto"/>
            </w:pPr>
            <w:r>
              <w:rPr>
                <w:rFonts w:ascii="Times New Roman" w:eastAsia="Times New Roman" w:hAnsi="Times New Roman" w:cs="Times New Roman"/>
                <w:color w:val="000000"/>
              </w:rPr>
              <w:t xml:space="preserve">Computing </w:t>
            </w:r>
            <w:r>
              <w:rPr>
                <w:rFonts w:ascii="Arimo" w:eastAsia="Arimo" w:hAnsi="Arimo" w:cs="Arimo"/>
                <w:color w:val="000000"/>
              </w:rPr>
              <w:t xml:space="preserve"> </w:t>
            </w:r>
          </w:p>
          <w:p w14:paraId="3E40DEFE" w14:textId="77777777" w:rsidR="000E713C" w:rsidRDefault="00EC2C73">
            <w:pPr>
              <w:spacing w:before="120" w:after="120" w:line="360" w:lineRule="auto"/>
            </w:pPr>
            <w:r>
              <w:rPr>
                <w:rFonts w:ascii="Times New Roman" w:eastAsia="Times New Roman" w:hAnsi="Times New Roman" w:cs="Times New Roman"/>
                <w:color w:val="000000"/>
              </w:rPr>
              <w:t>Resources</w:t>
            </w:r>
            <w:r>
              <w:rPr>
                <w:rFonts w:ascii="Arimo" w:eastAsia="Arimo" w:hAnsi="Arimo" w:cs="Arimo"/>
                <w:color w:val="000000"/>
              </w:rPr>
              <w:t xml:space="preserve"> </w:t>
            </w:r>
          </w:p>
          <w:p w14:paraId="59B77E21" w14:textId="77777777" w:rsidR="000E713C" w:rsidRDefault="00EC2C73">
            <w:pPr>
              <w:spacing w:before="120" w:after="120" w:line="360" w:lineRule="auto"/>
            </w:pPr>
            <w:r>
              <w:rPr>
                <w:rFonts w:ascii="Arimo" w:eastAsia="Arimo" w:hAnsi="Arimo" w:cs="Arimo"/>
                <w:color w:val="000000"/>
              </w:rPr>
              <w:t xml:space="preserve"> </w:t>
            </w:r>
          </w:p>
        </w:tc>
        <w:tc>
          <w:tcPr>
            <w:tcW w:w="2317" w:type="dxa"/>
            <w:tcMar>
              <w:top w:w="75" w:type="dxa"/>
              <w:left w:w="75" w:type="dxa"/>
              <w:bottom w:w="75" w:type="dxa"/>
              <w:right w:w="75" w:type="dxa"/>
            </w:tcMar>
          </w:tcPr>
          <w:p w14:paraId="6F6E993E" w14:textId="77777777" w:rsidR="000E713C" w:rsidRDefault="00EC2C73">
            <w:pPr>
              <w:spacing w:before="120" w:after="120" w:line="360" w:lineRule="auto"/>
            </w:pPr>
            <w:r>
              <w:rPr>
                <w:rFonts w:ascii="Times New Roman" w:eastAsia="Times New Roman" w:hAnsi="Times New Roman" w:cs="Times New Roman"/>
                <w:color w:val="000000"/>
              </w:rPr>
              <w:t xml:space="preserve">GPU Computing (500 </w:t>
            </w:r>
            <w:r>
              <w:rPr>
                <w:rFonts w:ascii="Arimo" w:eastAsia="Arimo" w:hAnsi="Arimo" w:cs="Arimo"/>
                <w:color w:val="000000"/>
              </w:rPr>
              <w:t xml:space="preserve"> </w:t>
            </w:r>
          </w:p>
          <w:p w14:paraId="00F9D6E3" w14:textId="77777777" w:rsidR="000E713C" w:rsidRDefault="00EC2C73">
            <w:pPr>
              <w:spacing w:before="120" w:after="120" w:line="360" w:lineRule="auto"/>
            </w:pPr>
            <w:r>
              <w:rPr>
                <w:rFonts w:ascii="Times New Roman" w:eastAsia="Times New Roman" w:hAnsi="Times New Roman" w:cs="Times New Roman"/>
                <w:color w:val="000000"/>
              </w:rPr>
              <w:t xml:space="preserve">hours) </w:t>
            </w:r>
            <w:r>
              <w:rPr>
                <w:rFonts w:ascii="Arimo" w:eastAsia="Arimo" w:hAnsi="Arimo" w:cs="Arimo"/>
                <w:color w:val="000000"/>
              </w:rPr>
              <w:t xml:space="preserve"> </w:t>
            </w:r>
          </w:p>
          <w:p w14:paraId="0BB58395" w14:textId="77777777" w:rsidR="000E713C" w:rsidRDefault="00EC2C73">
            <w:pPr>
              <w:spacing w:before="120" w:after="120" w:line="360" w:lineRule="auto"/>
            </w:pPr>
            <w:r>
              <w:rPr>
                <w:rFonts w:ascii="Arimo" w:eastAsia="Arimo" w:hAnsi="Arimo" w:cs="Arimo"/>
                <w:color w:val="000000"/>
              </w:rPr>
              <w:t xml:space="preserve"> </w:t>
            </w:r>
          </w:p>
        </w:tc>
        <w:tc>
          <w:tcPr>
            <w:tcW w:w="1376" w:type="dxa"/>
            <w:tcMar>
              <w:top w:w="75" w:type="dxa"/>
              <w:left w:w="75" w:type="dxa"/>
              <w:bottom w:w="75" w:type="dxa"/>
              <w:right w:w="75" w:type="dxa"/>
            </w:tcMar>
          </w:tcPr>
          <w:p w14:paraId="4D8598B0" w14:textId="77777777" w:rsidR="000E713C" w:rsidRDefault="00EC2C73">
            <w:pPr>
              <w:spacing w:before="120" w:after="120" w:line="360" w:lineRule="auto"/>
            </w:pPr>
            <w:r>
              <w:rPr>
                <w:rFonts w:ascii="Times New Roman" w:eastAsia="Times New Roman" w:hAnsi="Times New Roman" w:cs="Times New Roman"/>
                <w:color w:val="000000"/>
              </w:rPr>
              <w:t xml:space="preserve">USD 200-500 </w:t>
            </w:r>
            <w:r>
              <w:rPr>
                <w:rFonts w:ascii="Arimo" w:eastAsia="Arimo" w:hAnsi="Arimo" w:cs="Arimo"/>
                <w:color w:val="000000"/>
              </w:rPr>
              <w:t xml:space="preserve"> </w:t>
            </w:r>
          </w:p>
          <w:p w14:paraId="193F67B4" w14:textId="77777777" w:rsidR="000E713C" w:rsidRDefault="00EC2C73">
            <w:pPr>
              <w:spacing w:before="120" w:after="120" w:line="360" w:lineRule="auto"/>
            </w:pPr>
            <w:r>
              <w:rPr>
                <w:rFonts w:ascii="Arimo" w:eastAsia="Arimo" w:hAnsi="Arimo" w:cs="Arimo"/>
                <w:color w:val="000000"/>
              </w:rPr>
              <w:t xml:space="preserve"> </w:t>
            </w:r>
          </w:p>
        </w:tc>
        <w:tc>
          <w:tcPr>
            <w:tcW w:w="3524" w:type="dxa"/>
            <w:tcMar>
              <w:top w:w="75" w:type="dxa"/>
              <w:left w:w="75" w:type="dxa"/>
              <w:bottom w:w="75" w:type="dxa"/>
              <w:right w:w="75" w:type="dxa"/>
            </w:tcMar>
          </w:tcPr>
          <w:p w14:paraId="56209AC3" w14:textId="4FFB20FD" w:rsidR="000E713C" w:rsidRDefault="00EC2C73">
            <w:pPr>
              <w:spacing w:before="120" w:after="120" w:line="360" w:lineRule="auto"/>
            </w:pPr>
            <w:r>
              <w:rPr>
                <w:rFonts w:ascii="Times New Roman" w:eastAsia="Times New Roman" w:hAnsi="Times New Roman" w:cs="Times New Roman"/>
                <w:color w:val="000000"/>
              </w:rPr>
              <w:t>Available through cloud providers</w:t>
            </w:r>
            <w:r>
              <w:rPr>
                <w:rFonts w:ascii="Arimo" w:eastAsia="Arimo" w:hAnsi="Arimo" w:cs="Arimo"/>
                <w:color w:val="000000"/>
              </w:rPr>
              <w:t xml:space="preserve"> </w:t>
            </w:r>
          </w:p>
        </w:tc>
      </w:tr>
      <w:tr w:rsidR="000E713C" w14:paraId="000120AC" w14:textId="77777777">
        <w:tc>
          <w:tcPr>
            <w:tcW w:w="1811" w:type="dxa"/>
            <w:tcMar>
              <w:top w:w="75" w:type="dxa"/>
              <w:left w:w="75" w:type="dxa"/>
              <w:bottom w:w="75" w:type="dxa"/>
              <w:right w:w="75" w:type="dxa"/>
            </w:tcMar>
          </w:tcPr>
          <w:p w14:paraId="4E6C4422" w14:textId="77777777" w:rsidR="000E713C" w:rsidRDefault="00EC2C73">
            <w:pPr>
              <w:spacing w:before="120" w:after="120" w:line="360" w:lineRule="auto"/>
            </w:pPr>
            <w:r>
              <w:rPr>
                <w:rFonts w:ascii="Times New Roman" w:eastAsia="Times New Roman" w:hAnsi="Times New Roman" w:cs="Times New Roman"/>
                <w:color w:val="000000"/>
              </w:rPr>
              <w:t>Personnel</w:t>
            </w:r>
            <w:r>
              <w:rPr>
                <w:rFonts w:ascii="Arimo" w:eastAsia="Arimo" w:hAnsi="Arimo" w:cs="Arimo"/>
                <w:color w:val="000000"/>
              </w:rPr>
              <w:t xml:space="preserve"> </w:t>
            </w:r>
          </w:p>
          <w:p w14:paraId="2A7EB301" w14:textId="77777777" w:rsidR="000E713C" w:rsidRDefault="00EC2C73">
            <w:pPr>
              <w:spacing w:before="120" w:after="120" w:line="360" w:lineRule="auto"/>
            </w:pPr>
            <w:r>
              <w:rPr>
                <w:rFonts w:ascii="Arimo" w:eastAsia="Arimo" w:hAnsi="Arimo" w:cs="Arimo"/>
                <w:color w:val="000000"/>
              </w:rPr>
              <w:t xml:space="preserve"> </w:t>
            </w:r>
          </w:p>
        </w:tc>
        <w:tc>
          <w:tcPr>
            <w:tcW w:w="2317" w:type="dxa"/>
            <w:tcMar>
              <w:top w:w="75" w:type="dxa"/>
              <w:left w:w="75" w:type="dxa"/>
              <w:bottom w:w="75" w:type="dxa"/>
              <w:right w:w="75" w:type="dxa"/>
            </w:tcMar>
          </w:tcPr>
          <w:p w14:paraId="59A6015B" w14:textId="77777777" w:rsidR="000E713C" w:rsidRDefault="00EC2C73">
            <w:pPr>
              <w:spacing w:before="120" w:after="120" w:line="360" w:lineRule="auto"/>
            </w:pPr>
            <w:r>
              <w:rPr>
                <w:rFonts w:ascii="Times New Roman" w:eastAsia="Times New Roman" w:hAnsi="Times New Roman" w:cs="Times New Roman"/>
                <w:color w:val="000000"/>
              </w:rPr>
              <w:t xml:space="preserve">Development Time (16 </w:t>
            </w:r>
            <w:r>
              <w:rPr>
                <w:rFonts w:ascii="Arimo" w:eastAsia="Arimo" w:hAnsi="Arimo" w:cs="Arimo"/>
                <w:color w:val="000000"/>
              </w:rPr>
              <w:t xml:space="preserve"> </w:t>
            </w:r>
          </w:p>
          <w:p w14:paraId="16D9553C" w14:textId="1748BC21" w:rsidR="000E713C" w:rsidRDefault="00EC2C73">
            <w:pPr>
              <w:spacing w:before="120" w:after="120" w:line="360" w:lineRule="auto"/>
            </w:pPr>
            <w:r>
              <w:rPr>
                <w:rFonts w:ascii="Times New Roman" w:eastAsia="Times New Roman" w:hAnsi="Times New Roman" w:cs="Times New Roman"/>
                <w:color w:val="000000"/>
              </w:rPr>
              <w:t xml:space="preserve">weeks) </w:t>
            </w:r>
            <w:r>
              <w:rPr>
                <w:rFonts w:ascii="Arimo" w:eastAsia="Arimo" w:hAnsi="Arimo" w:cs="Arimo"/>
                <w:color w:val="000000"/>
              </w:rPr>
              <w:t xml:space="preserve"> </w:t>
            </w:r>
          </w:p>
        </w:tc>
        <w:tc>
          <w:tcPr>
            <w:tcW w:w="1376" w:type="dxa"/>
            <w:tcMar>
              <w:top w:w="75" w:type="dxa"/>
              <w:left w:w="75" w:type="dxa"/>
              <w:bottom w:w="75" w:type="dxa"/>
              <w:right w:w="75" w:type="dxa"/>
            </w:tcMar>
          </w:tcPr>
          <w:p w14:paraId="2AA78FCD" w14:textId="77777777" w:rsidR="000E713C" w:rsidRDefault="00EC2C73">
            <w:pPr>
              <w:spacing w:before="120" w:after="120" w:line="360" w:lineRule="auto"/>
            </w:pPr>
            <w:r>
              <w:rPr>
                <w:rFonts w:ascii="Times New Roman" w:eastAsia="Times New Roman" w:hAnsi="Times New Roman" w:cs="Times New Roman"/>
                <w:color w:val="000000"/>
              </w:rPr>
              <w:t xml:space="preserve">In-House </w:t>
            </w:r>
            <w:r>
              <w:rPr>
                <w:rFonts w:ascii="Arimo" w:eastAsia="Arimo" w:hAnsi="Arimo" w:cs="Arimo"/>
                <w:color w:val="000000"/>
              </w:rPr>
              <w:t xml:space="preserve"> </w:t>
            </w:r>
          </w:p>
          <w:p w14:paraId="79447D5E" w14:textId="77777777" w:rsidR="000E713C" w:rsidRDefault="00EC2C73">
            <w:pPr>
              <w:spacing w:before="120" w:after="120" w:line="360" w:lineRule="auto"/>
            </w:pPr>
            <w:r>
              <w:rPr>
                <w:rFonts w:ascii="Arimo" w:eastAsia="Arimo" w:hAnsi="Arimo" w:cs="Arimo"/>
                <w:color w:val="000000"/>
              </w:rPr>
              <w:t xml:space="preserve"> </w:t>
            </w:r>
          </w:p>
        </w:tc>
        <w:tc>
          <w:tcPr>
            <w:tcW w:w="3524" w:type="dxa"/>
            <w:tcMar>
              <w:top w:w="75" w:type="dxa"/>
              <w:left w:w="75" w:type="dxa"/>
              <w:bottom w:w="75" w:type="dxa"/>
              <w:right w:w="75" w:type="dxa"/>
            </w:tcMar>
          </w:tcPr>
          <w:p w14:paraId="00957048" w14:textId="170B1D6D" w:rsidR="000E713C" w:rsidRDefault="00EC2C73">
            <w:pPr>
              <w:spacing w:before="120" w:after="120" w:line="360" w:lineRule="auto"/>
            </w:pPr>
            <w:r>
              <w:rPr>
                <w:rFonts w:ascii="Times New Roman" w:eastAsia="Times New Roman" w:hAnsi="Times New Roman" w:cs="Times New Roman"/>
                <w:color w:val="000000"/>
              </w:rPr>
              <w:t>Academic project utilizing student resources</w:t>
            </w:r>
            <w:r>
              <w:rPr>
                <w:rFonts w:ascii="Arimo" w:eastAsia="Arimo" w:hAnsi="Arimo" w:cs="Arimo"/>
                <w:color w:val="000000"/>
              </w:rPr>
              <w:t xml:space="preserve"> </w:t>
            </w:r>
          </w:p>
        </w:tc>
      </w:tr>
      <w:tr w:rsidR="000E713C" w14:paraId="3B89AC0C" w14:textId="77777777">
        <w:tc>
          <w:tcPr>
            <w:tcW w:w="1811" w:type="dxa"/>
            <w:tcMar>
              <w:top w:w="75" w:type="dxa"/>
              <w:left w:w="75" w:type="dxa"/>
              <w:bottom w:w="75" w:type="dxa"/>
              <w:right w:w="75" w:type="dxa"/>
            </w:tcMar>
          </w:tcPr>
          <w:p w14:paraId="65BA777B" w14:textId="0B3A2621" w:rsidR="000E713C" w:rsidRDefault="00EC2C73">
            <w:pPr>
              <w:spacing w:before="120" w:after="120" w:line="360" w:lineRule="auto"/>
            </w:pPr>
            <w:r>
              <w:rPr>
                <w:rFonts w:ascii="Times New Roman" w:eastAsia="Times New Roman" w:hAnsi="Times New Roman" w:cs="Times New Roman"/>
                <w:color w:val="000000"/>
              </w:rPr>
              <w:t xml:space="preserve">Software Licensing </w:t>
            </w:r>
            <w:r>
              <w:rPr>
                <w:rFonts w:ascii="Arimo" w:eastAsia="Arimo" w:hAnsi="Arimo" w:cs="Arimo"/>
                <w:color w:val="000000"/>
              </w:rPr>
              <w:t xml:space="preserve"> </w:t>
            </w:r>
          </w:p>
        </w:tc>
        <w:tc>
          <w:tcPr>
            <w:tcW w:w="2317" w:type="dxa"/>
            <w:tcMar>
              <w:top w:w="75" w:type="dxa"/>
              <w:left w:w="75" w:type="dxa"/>
              <w:bottom w:w="75" w:type="dxa"/>
              <w:right w:w="75" w:type="dxa"/>
            </w:tcMar>
          </w:tcPr>
          <w:p w14:paraId="7155C4F6" w14:textId="333D430C" w:rsidR="000E713C" w:rsidRDefault="00EC2C73">
            <w:pPr>
              <w:spacing w:before="120" w:after="120" w:line="360" w:lineRule="auto"/>
            </w:pPr>
            <w:r>
              <w:rPr>
                <w:rFonts w:ascii="Times New Roman" w:eastAsia="Times New Roman" w:hAnsi="Times New Roman" w:cs="Times New Roman"/>
                <w:color w:val="000000"/>
              </w:rPr>
              <w:t>Tot</w:t>
            </w:r>
            <w:r w:rsidR="00FC47F4">
              <w:rPr>
                <w:rFonts w:ascii="Times New Roman" w:eastAsia="Times New Roman" w:hAnsi="Times New Roman" w:cs="Times New Roman"/>
                <w:color w:val="000000"/>
              </w:rPr>
              <w:t>a</w:t>
            </w:r>
            <w:r>
              <w:rPr>
                <w:rFonts w:ascii="Times New Roman" w:eastAsia="Times New Roman" w:hAnsi="Times New Roman" w:cs="Times New Roman"/>
                <w:color w:val="000000"/>
              </w:rPr>
              <w:t xml:space="preserve">l </w:t>
            </w:r>
            <w:r>
              <w:rPr>
                <w:rFonts w:ascii="Arimo" w:eastAsia="Arimo" w:hAnsi="Arimo" w:cs="Arimo"/>
                <w:color w:val="000000"/>
              </w:rPr>
              <w:t xml:space="preserve"> </w:t>
            </w:r>
          </w:p>
        </w:tc>
        <w:tc>
          <w:tcPr>
            <w:tcW w:w="1376" w:type="dxa"/>
            <w:tcMar>
              <w:top w:w="75" w:type="dxa"/>
              <w:left w:w="75" w:type="dxa"/>
              <w:bottom w:w="75" w:type="dxa"/>
              <w:right w:w="75" w:type="dxa"/>
            </w:tcMar>
          </w:tcPr>
          <w:p w14:paraId="0272176B" w14:textId="77777777" w:rsidR="000E713C" w:rsidRDefault="00EC2C73">
            <w:pPr>
              <w:spacing w:before="120" w:after="120" w:line="360" w:lineRule="auto"/>
            </w:pPr>
            <w:r>
              <w:rPr>
                <w:rFonts w:ascii="Times New Roman" w:eastAsia="Times New Roman" w:hAnsi="Times New Roman" w:cs="Times New Roman"/>
                <w:color w:val="000000"/>
              </w:rPr>
              <w:t>No Cost</w:t>
            </w:r>
            <w:r>
              <w:rPr>
                <w:rFonts w:ascii="Arimo" w:eastAsia="Arimo" w:hAnsi="Arimo" w:cs="Arimo"/>
                <w:color w:val="000000"/>
              </w:rPr>
              <w:t xml:space="preserve"> </w:t>
            </w:r>
          </w:p>
          <w:p w14:paraId="6DF915B2" w14:textId="77777777" w:rsidR="000E713C" w:rsidRDefault="00EC2C73">
            <w:pPr>
              <w:spacing w:before="120" w:after="120" w:line="360" w:lineRule="auto"/>
            </w:pPr>
            <w:r>
              <w:rPr>
                <w:rFonts w:ascii="Arimo" w:eastAsia="Arimo" w:hAnsi="Arimo" w:cs="Arimo"/>
                <w:color w:val="000000"/>
              </w:rPr>
              <w:t xml:space="preserve"> </w:t>
            </w:r>
          </w:p>
        </w:tc>
        <w:tc>
          <w:tcPr>
            <w:tcW w:w="3524" w:type="dxa"/>
            <w:tcMar>
              <w:top w:w="75" w:type="dxa"/>
              <w:left w:w="75" w:type="dxa"/>
              <w:bottom w:w="75" w:type="dxa"/>
              <w:right w:w="75" w:type="dxa"/>
            </w:tcMar>
          </w:tcPr>
          <w:p w14:paraId="42FE943C" w14:textId="7A1FFD5C" w:rsidR="00FC47F4" w:rsidRPr="00FC47F4" w:rsidRDefault="00EC2C73" w:rsidP="00FC47F4">
            <w:pPr>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All tools are open-source or free for academic use</w:t>
            </w:r>
          </w:p>
        </w:tc>
      </w:tr>
      <w:tr w:rsidR="000E713C" w14:paraId="5D84FE09" w14:textId="77777777">
        <w:tc>
          <w:tcPr>
            <w:tcW w:w="1811" w:type="dxa"/>
            <w:tcMar>
              <w:top w:w="75" w:type="dxa"/>
              <w:left w:w="75" w:type="dxa"/>
              <w:bottom w:w="75" w:type="dxa"/>
              <w:right w:w="75" w:type="dxa"/>
            </w:tcMar>
          </w:tcPr>
          <w:p w14:paraId="50A0ACE9" w14:textId="2995B891" w:rsidR="000E713C" w:rsidRDefault="00EC2C73">
            <w:pPr>
              <w:spacing w:before="120" w:after="120" w:line="360" w:lineRule="auto"/>
            </w:pPr>
            <w:r>
              <w:rPr>
                <w:rFonts w:ascii="Times New Roman" w:eastAsia="Times New Roman" w:hAnsi="Times New Roman" w:cs="Times New Roman"/>
                <w:color w:val="000000"/>
              </w:rPr>
              <w:t>Incidental</w:t>
            </w:r>
            <w:r>
              <w:rPr>
                <w:rFonts w:ascii="Arimo" w:eastAsia="Arimo" w:hAnsi="Arimo" w:cs="Arimo"/>
                <w:color w:val="000000"/>
              </w:rPr>
              <w:t xml:space="preserve"> </w:t>
            </w:r>
          </w:p>
        </w:tc>
        <w:tc>
          <w:tcPr>
            <w:tcW w:w="2317" w:type="dxa"/>
            <w:tcMar>
              <w:top w:w="75" w:type="dxa"/>
              <w:left w:w="75" w:type="dxa"/>
              <w:bottom w:w="75" w:type="dxa"/>
              <w:right w:w="75" w:type="dxa"/>
            </w:tcMar>
          </w:tcPr>
          <w:p w14:paraId="3F163A31" w14:textId="77777777" w:rsidR="000E713C" w:rsidRDefault="00EC2C73">
            <w:pPr>
              <w:spacing w:before="120" w:after="120" w:line="360" w:lineRule="auto"/>
            </w:pPr>
            <w:r>
              <w:rPr>
                <w:rFonts w:ascii="Times New Roman" w:eastAsia="Times New Roman" w:hAnsi="Times New Roman" w:cs="Times New Roman"/>
                <w:color w:val="000000"/>
              </w:rPr>
              <w:t xml:space="preserve">Literature, Reference </w:t>
            </w:r>
            <w:r>
              <w:rPr>
                <w:rFonts w:ascii="Arimo" w:eastAsia="Arimo" w:hAnsi="Arimo" w:cs="Arimo"/>
                <w:color w:val="000000"/>
              </w:rPr>
              <w:t xml:space="preserve"> </w:t>
            </w:r>
          </w:p>
          <w:p w14:paraId="2551FB6B" w14:textId="11F5423F" w:rsidR="000E713C" w:rsidRDefault="00EC2C73">
            <w:pPr>
              <w:spacing w:before="120" w:after="120" w:line="360" w:lineRule="auto"/>
            </w:pPr>
            <w:r>
              <w:rPr>
                <w:rFonts w:ascii="Times New Roman" w:eastAsia="Times New Roman" w:hAnsi="Times New Roman" w:cs="Times New Roman"/>
                <w:color w:val="000000"/>
              </w:rPr>
              <w:t xml:space="preserve">Materials </w:t>
            </w:r>
          </w:p>
        </w:tc>
        <w:tc>
          <w:tcPr>
            <w:tcW w:w="1376" w:type="dxa"/>
            <w:tcMar>
              <w:top w:w="75" w:type="dxa"/>
              <w:left w:w="75" w:type="dxa"/>
              <w:bottom w:w="75" w:type="dxa"/>
              <w:right w:w="75" w:type="dxa"/>
            </w:tcMar>
          </w:tcPr>
          <w:p w14:paraId="55270CFD" w14:textId="77777777" w:rsidR="000E713C" w:rsidRDefault="00EC2C73">
            <w:pPr>
              <w:spacing w:before="120" w:after="120" w:line="360" w:lineRule="auto"/>
            </w:pPr>
            <w:r>
              <w:rPr>
                <w:rFonts w:ascii="Times New Roman" w:eastAsia="Times New Roman" w:hAnsi="Times New Roman" w:cs="Times New Roman"/>
                <w:color w:val="000000"/>
              </w:rPr>
              <w:t xml:space="preserve">Minimal </w:t>
            </w:r>
            <w:r>
              <w:rPr>
                <w:rFonts w:ascii="Arimo" w:eastAsia="Arimo" w:hAnsi="Arimo" w:cs="Arimo"/>
                <w:color w:val="000000"/>
              </w:rPr>
              <w:t xml:space="preserve"> </w:t>
            </w:r>
          </w:p>
          <w:p w14:paraId="562A2CEF" w14:textId="77777777" w:rsidR="000E713C" w:rsidRDefault="00EC2C73">
            <w:pPr>
              <w:spacing w:before="120" w:after="120" w:line="360" w:lineRule="auto"/>
            </w:pPr>
            <w:r>
              <w:rPr>
                <w:rFonts w:ascii="Arimo" w:eastAsia="Arimo" w:hAnsi="Arimo" w:cs="Arimo"/>
                <w:color w:val="000000"/>
              </w:rPr>
              <w:t xml:space="preserve"> </w:t>
            </w:r>
          </w:p>
        </w:tc>
        <w:tc>
          <w:tcPr>
            <w:tcW w:w="3524" w:type="dxa"/>
            <w:tcMar>
              <w:top w:w="75" w:type="dxa"/>
              <w:left w:w="75" w:type="dxa"/>
              <w:bottom w:w="75" w:type="dxa"/>
              <w:right w:w="75" w:type="dxa"/>
            </w:tcMar>
          </w:tcPr>
          <w:p w14:paraId="57010761" w14:textId="0BD22662" w:rsidR="000E713C" w:rsidRDefault="00EC2C73">
            <w:pPr>
              <w:spacing w:before="120" w:after="120" w:line="360" w:lineRule="auto"/>
            </w:pPr>
            <w:r>
              <w:rPr>
                <w:rFonts w:ascii="Times New Roman" w:eastAsia="Times New Roman" w:hAnsi="Times New Roman" w:cs="Times New Roman"/>
                <w:color w:val="000000"/>
              </w:rPr>
              <w:t>Available through institutional subscriptions</w:t>
            </w:r>
            <w:r>
              <w:rPr>
                <w:rFonts w:ascii="Arimo" w:eastAsia="Arimo" w:hAnsi="Arimo" w:cs="Arimo"/>
                <w:color w:val="000000"/>
              </w:rPr>
              <w:t xml:space="preserve"> </w:t>
            </w:r>
          </w:p>
        </w:tc>
      </w:tr>
      <w:tr w:rsidR="000E713C" w14:paraId="58BD60D1" w14:textId="77777777">
        <w:tc>
          <w:tcPr>
            <w:tcW w:w="1811" w:type="dxa"/>
            <w:tcMar>
              <w:top w:w="75" w:type="dxa"/>
              <w:left w:w="75" w:type="dxa"/>
              <w:bottom w:w="75" w:type="dxa"/>
              <w:right w:w="75" w:type="dxa"/>
            </w:tcMar>
          </w:tcPr>
          <w:p w14:paraId="52128B64" w14:textId="77777777" w:rsidR="000E713C" w:rsidRDefault="00EC2C73">
            <w:pPr>
              <w:spacing w:before="120" w:after="120" w:line="360" w:lineRule="auto"/>
            </w:pPr>
            <w:r>
              <w:rPr>
                <w:rFonts w:ascii="Times New Roman" w:eastAsia="Times New Roman" w:hAnsi="Times New Roman" w:cs="Times New Roman"/>
                <w:color w:val="000000"/>
              </w:rPr>
              <w:t xml:space="preserve">Total Estimated </w:t>
            </w:r>
            <w:r>
              <w:rPr>
                <w:rFonts w:ascii="Arimo" w:eastAsia="Arimo" w:hAnsi="Arimo" w:cs="Arimo"/>
                <w:color w:val="000000"/>
              </w:rPr>
              <w:t xml:space="preserve"> </w:t>
            </w:r>
          </w:p>
          <w:p w14:paraId="6CC03D2D" w14:textId="56546B21" w:rsidR="000E713C" w:rsidRDefault="00EC2C73">
            <w:pPr>
              <w:spacing w:before="120" w:after="120" w:line="360" w:lineRule="auto"/>
            </w:pPr>
            <w:r>
              <w:rPr>
                <w:rFonts w:ascii="Times New Roman" w:eastAsia="Times New Roman" w:hAnsi="Times New Roman" w:cs="Times New Roman"/>
                <w:color w:val="000000"/>
              </w:rPr>
              <w:t>Cost</w:t>
            </w:r>
          </w:p>
        </w:tc>
        <w:tc>
          <w:tcPr>
            <w:tcW w:w="2317" w:type="dxa"/>
            <w:tcMar>
              <w:top w:w="75" w:type="dxa"/>
              <w:left w:w="75" w:type="dxa"/>
              <w:bottom w:w="75" w:type="dxa"/>
              <w:right w:w="75" w:type="dxa"/>
            </w:tcMar>
          </w:tcPr>
          <w:p w14:paraId="32F0B898" w14:textId="6CB5EB9B" w:rsidR="000E713C" w:rsidRDefault="00EC2C73">
            <w:pPr>
              <w:spacing w:before="120" w:after="120" w:line="360" w:lineRule="auto"/>
            </w:pPr>
            <w:r>
              <w:rPr>
                <w:rFonts w:ascii="Times New Roman" w:eastAsia="Times New Roman" w:hAnsi="Times New Roman" w:cs="Times New Roman"/>
                <w:color w:val="000000"/>
              </w:rPr>
              <w:t>Project Budget</w:t>
            </w:r>
          </w:p>
        </w:tc>
        <w:tc>
          <w:tcPr>
            <w:tcW w:w="1376" w:type="dxa"/>
            <w:tcMar>
              <w:top w:w="75" w:type="dxa"/>
              <w:left w:w="75" w:type="dxa"/>
              <w:bottom w:w="75" w:type="dxa"/>
              <w:right w:w="75" w:type="dxa"/>
            </w:tcMar>
          </w:tcPr>
          <w:p w14:paraId="57E66919" w14:textId="77777777" w:rsidR="000E713C" w:rsidRDefault="00EC2C73">
            <w:pPr>
              <w:spacing w:before="120" w:after="120" w:line="360" w:lineRule="auto"/>
            </w:pPr>
            <w:r>
              <w:rPr>
                <w:rFonts w:ascii="Times New Roman" w:eastAsia="Times New Roman" w:hAnsi="Times New Roman" w:cs="Times New Roman"/>
                <w:color w:val="000000"/>
              </w:rPr>
              <w:t xml:space="preserve">USD 500- </w:t>
            </w:r>
            <w:r>
              <w:rPr>
                <w:rFonts w:ascii="Arimo" w:eastAsia="Arimo" w:hAnsi="Arimo" w:cs="Arimo"/>
                <w:color w:val="000000"/>
              </w:rPr>
              <w:t xml:space="preserve"> </w:t>
            </w:r>
          </w:p>
          <w:p w14:paraId="3D5AC1AB" w14:textId="77777777" w:rsidR="000E713C" w:rsidRDefault="00EC2C73">
            <w:pPr>
              <w:spacing w:before="120" w:after="120" w:line="360" w:lineRule="auto"/>
            </w:pPr>
            <w:r>
              <w:rPr>
                <w:rFonts w:ascii="Times New Roman" w:eastAsia="Times New Roman" w:hAnsi="Times New Roman" w:cs="Times New Roman"/>
                <w:color w:val="000000"/>
              </w:rPr>
              <w:t>1000</w:t>
            </w:r>
            <w:r>
              <w:rPr>
                <w:rFonts w:ascii="Arimo" w:eastAsia="Arimo" w:hAnsi="Arimo" w:cs="Arimo"/>
                <w:color w:val="000000"/>
              </w:rPr>
              <w:t xml:space="preserve"> </w:t>
            </w:r>
          </w:p>
          <w:p w14:paraId="5DC491F0" w14:textId="77777777" w:rsidR="000E713C" w:rsidRDefault="00EC2C73">
            <w:pPr>
              <w:spacing w:before="120" w:after="120" w:line="360" w:lineRule="auto"/>
            </w:pPr>
            <w:r>
              <w:rPr>
                <w:rFonts w:ascii="Arimo" w:eastAsia="Arimo" w:hAnsi="Arimo" w:cs="Arimo"/>
                <w:color w:val="000000"/>
              </w:rPr>
              <w:t xml:space="preserve"> </w:t>
            </w:r>
          </w:p>
        </w:tc>
        <w:tc>
          <w:tcPr>
            <w:tcW w:w="3524" w:type="dxa"/>
            <w:tcMar>
              <w:top w:w="75" w:type="dxa"/>
              <w:left w:w="75" w:type="dxa"/>
              <w:bottom w:w="75" w:type="dxa"/>
              <w:right w:w="75" w:type="dxa"/>
            </w:tcMar>
          </w:tcPr>
          <w:p w14:paraId="2BBEFB59" w14:textId="564E2781" w:rsidR="000E713C" w:rsidRDefault="00EC2C73">
            <w:pPr>
              <w:spacing w:before="120" w:after="120" w:line="360" w:lineRule="auto"/>
            </w:pPr>
            <w:r>
              <w:rPr>
                <w:rFonts w:ascii="Times New Roman" w:eastAsia="Times New Roman" w:hAnsi="Times New Roman" w:cs="Times New Roman"/>
                <w:color w:val="000000"/>
              </w:rPr>
              <w:t>Well within academic project budget constraints</w:t>
            </w:r>
            <w:r>
              <w:rPr>
                <w:rFonts w:ascii="Arimo" w:eastAsia="Arimo" w:hAnsi="Arimo" w:cs="Arimo"/>
                <w:color w:val="000000"/>
              </w:rPr>
              <w:t xml:space="preserve"> </w:t>
            </w:r>
          </w:p>
        </w:tc>
      </w:tr>
    </w:tbl>
    <w:p w14:paraId="743829CF" w14:textId="77777777" w:rsidR="000E713C" w:rsidRDefault="00EC2C73">
      <w:pPr>
        <w:spacing w:before="120" w:after="120" w:line="360" w:lineRule="auto"/>
      </w:pPr>
      <w:r>
        <w:rPr>
          <w:rFonts w:ascii="Times New Roman Bold" w:eastAsia="Times New Roman Bold" w:hAnsi="Times New Roman Bold" w:cs="Times New Roman Bold"/>
          <w:b/>
          <w:bCs/>
          <w:color w:val="000000"/>
        </w:rPr>
        <w:lastRenderedPageBreak/>
        <w:t>Conclusion</w:t>
      </w:r>
      <w:r>
        <w:rPr>
          <w:rFonts w:ascii="Times New Roman" w:eastAsia="Times New Roman" w:hAnsi="Times New Roman" w:cs="Times New Roman"/>
          <w:color w:val="000000"/>
        </w:rPr>
        <w:t xml:space="preserve">: The project demonstrates strong economic feasibility. Primary development components employ </w:t>
      </w:r>
      <w:proofErr w:type="gramStart"/>
      <w:r>
        <w:rPr>
          <w:rFonts w:ascii="Times New Roman" w:eastAsia="Times New Roman" w:hAnsi="Times New Roman" w:cs="Times New Roman"/>
          <w:color w:val="000000"/>
        </w:rPr>
        <w:t>open source</w:t>
      </w:r>
      <w:proofErr w:type="gramEnd"/>
      <w:r>
        <w:rPr>
          <w:rFonts w:ascii="Times New Roman" w:eastAsia="Times New Roman" w:hAnsi="Times New Roman" w:cs="Times New Roman"/>
          <w:color w:val="000000"/>
        </w:rPr>
        <w:t xml:space="preserve"> tools with zero licensing costs. Only computing infrastructure requires modest investment, significantly lower than traditional proprietary remote sensing systems. </w:t>
      </w:r>
      <w:r>
        <w:rPr>
          <w:rFonts w:ascii="Arimo" w:eastAsia="Arimo" w:hAnsi="Arimo" w:cs="Arimo"/>
          <w:color w:val="000000"/>
        </w:rPr>
        <w:t xml:space="preserve"> </w:t>
      </w:r>
    </w:p>
    <w:p w14:paraId="29A8DC04" w14:textId="77777777" w:rsidR="000E713C" w:rsidRDefault="00EC2C73">
      <w:pPr>
        <w:spacing w:before="120" w:after="120" w:line="360" w:lineRule="auto"/>
      </w:pPr>
      <w:r>
        <w:rPr>
          <w:rFonts w:ascii="Times New Roman Bold" w:eastAsia="Times New Roman Bold" w:hAnsi="Times New Roman Bold" w:cs="Times New Roman Bold"/>
          <w:b/>
          <w:bCs/>
          <w:color w:val="000000"/>
        </w:rPr>
        <w:t>2.1.3 Operational Feasibility</w:t>
      </w:r>
      <w:r>
        <w:rPr>
          <w:rFonts w:ascii="Arimo" w:eastAsia="Arimo" w:hAnsi="Arimo" w:cs="Arimo"/>
          <w:color w:val="000000"/>
        </w:rPr>
        <w:t xml:space="preserve"> </w:t>
      </w:r>
    </w:p>
    <w:p w14:paraId="4E0D5BFF" w14:textId="77777777" w:rsidR="000E713C" w:rsidRDefault="00EC2C73">
      <w:pPr>
        <w:spacing w:before="120" w:after="120" w:line="360" w:lineRule="auto"/>
      </w:pPr>
      <w:r>
        <w:rPr>
          <w:rFonts w:ascii="Times New Roman" w:eastAsia="Times New Roman" w:hAnsi="Times New Roman" w:cs="Times New Roman"/>
          <w:color w:val="000000"/>
        </w:rPr>
        <w:t xml:space="preserve">Operational feasibility assessment considers whether the system can be effectively deployed and maintained in operational environments. </w:t>
      </w:r>
      <w:r>
        <w:rPr>
          <w:rFonts w:ascii="Arimo" w:eastAsia="Arimo" w:hAnsi="Arimo" w:cs="Arimo"/>
          <w:color w:val="000000"/>
        </w:rPr>
        <w:t xml:space="preserve"> </w:t>
      </w:r>
    </w:p>
    <w:p w14:paraId="718F179B"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Table 2.3: Operational Feasibility Assessment </w:t>
      </w:r>
      <w:r>
        <w:rPr>
          <w:rFonts w:ascii="Arimo" w:eastAsia="Arimo" w:hAnsi="Arimo" w:cs="Arimo"/>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092"/>
        <w:gridCol w:w="1271"/>
        <w:gridCol w:w="5667"/>
      </w:tblGrid>
      <w:tr w:rsidR="000E713C" w14:paraId="1B5CBE66" w14:textId="77777777" w:rsidTr="001779CE">
        <w:tc>
          <w:tcPr>
            <w:tcW w:w="2092" w:type="dxa"/>
            <w:tcMar>
              <w:top w:w="75" w:type="dxa"/>
              <w:left w:w="75" w:type="dxa"/>
              <w:bottom w:w="75" w:type="dxa"/>
              <w:right w:w="75" w:type="dxa"/>
            </w:tcMar>
          </w:tcPr>
          <w:p w14:paraId="4C95E738" w14:textId="47A7BF66" w:rsidR="000E713C" w:rsidRPr="00FC47F4" w:rsidRDefault="00EC2C73">
            <w:pPr>
              <w:spacing w:before="120" w:after="120" w:line="360" w:lineRule="auto"/>
              <w:rPr>
                <w:b/>
                <w:bCs/>
              </w:rPr>
            </w:pPr>
            <w:r w:rsidRPr="00FC47F4">
              <w:rPr>
                <w:rFonts w:ascii="Times New Roman" w:eastAsia="Times New Roman" w:hAnsi="Times New Roman" w:cs="Times New Roman"/>
                <w:b/>
                <w:bCs/>
                <w:color w:val="000000"/>
              </w:rPr>
              <w:t xml:space="preserve">Operational Aspect </w:t>
            </w:r>
            <w:r w:rsidRPr="00FC47F4">
              <w:rPr>
                <w:rFonts w:ascii="Arimo" w:eastAsia="Arimo" w:hAnsi="Arimo" w:cs="Arimo"/>
                <w:b/>
                <w:bCs/>
                <w:color w:val="000000"/>
              </w:rPr>
              <w:t xml:space="preserve"> </w:t>
            </w:r>
          </w:p>
        </w:tc>
        <w:tc>
          <w:tcPr>
            <w:tcW w:w="1271" w:type="dxa"/>
            <w:tcMar>
              <w:top w:w="75" w:type="dxa"/>
              <w:left w:w="75" w:type="dxa"/>
              <w:bottom w:w="75" w:type="dxa"/>
              <w:right w:w="75" w:type="dxa"/>
            </w:tcMar>
          </w:tcPr>
          <w:p w14:paraId="2DD42391" w14:textId="77777777" w:rsidR="000E713C" w:rsidRPr="00FC47F4" w:rsidRDefault="00EC2C73">
            <w:pPr>
              <w:spacing w:before="120" w:after="120" w:line="360" w:lineRule="auto"/>
              <w:rPr>
                <w:b/>
                <w:bCs/>
              </w:rPr>
            </w:pPr>
            <w:r w:rsidRPr="00FC47F4">
              <w:rPr>
                <w:rFonts w:ascii="Times New Roman" w:eastAsia="Times New Roman" w:hAnsi="Times New Roman" w:cs="Times New Roman"/>
                <w:b/>
                <w:bCs/>
                <w:color w:val="000000"/>
              </w:rPr>
              <w:t xml:space="preserve">Feasibility </w:t>
            </w:r>
            <w:r w:rsidRPr="00FC47F4">
              <w:rPr>
                <w:rFonts w:ascii="Arimo" w:eastAsia="Arimo" w:hAnsi="Arimo" w:cs="Arimo"/>
                <w:b/>
                <w:bCs/>
                <w:color w:val="000000"/>
              </w:rPr>
              <w:t xml:space="preserve"> </w:t>
            </w:r>
          </w:p>
          <w:p w14:paraId="3E652B72" w14:textId="77777777" w:rsidR="000E713C" w:rsidRPr="00FC47F4" w:rsidRDefault="00EC2C73">
            <w:pPr>
              <w:spacing w:before="120" w:after="120" w:line="360" w:lineRule="auto"/>
              <w:rPr>
                <w:b/>
                <w:bCs/>
              </w:rPr>
            </w:pPr>
            <w:r w:rsidRPr="00FC47F4">
              <w:rPr>
                <w:rFonts w:ascii="Arimo" w:eastAsia="Arimo" w:hAnsi="Arimo" w:cs="Arimo"/>
                <w:b/>
                <w:bCs/>
                <w:color w:val="000000"/>
              </w:rPr>
              <w:t xml:space="preserve"> </w:t>
            </w:r>
          </w:p>
        </w:tc>
        <w:tc>
          <w:tcPr>
            <w:tcW w:w="5667" w:type="dxa"/>
            <w:tcMar>
              <w:top w:w="75" w:type="dxa"/>
              <w:left w:w="75" w:type="dxa"/>
              <w:bottom w:w="75" w:type="dxa"/>
              <w:right w:w="75" w:type="dxa"/>
            </w:tcMar>
          </w:tcPr>
          <w:p w14:paraId="29E04250" w14:textId="07BB62F2" w:rsidR="000E713C" w:rsidRPr="00FC47F4" w:rsidRDefault="00EC2C73">
            <w:pPr>
              <w:spacing w:before="120" w:after="120" w:line="360" w:lineRule="auto"/>
              <w:rPr>
                <w:b/>
                <w:bCs/>
              </w:rPr>
            </w:pPr>
            <w:r w:rsidRPr="00FC47F4">
              <w:rPr>
                <w:rFonts w:ascii="Times New Roman" w:eastAsia="Times New Roman" w:hAnsi="Times New Roman" w:cs="Times New Roman"/>
                <w:b/>
                <w:bCs/>
                <w:color w:val="000000"/>
              </w:rPr>
              <w:t>Justification</w:t>
            </w:r>
            <w:r w:rsidRPr="00FC47F4">
              <w:rPr>
                <w:rFonts w:ascii="Arimo" w:eastAsia="Arimo" w:hAnsi="Arimo" w:cs="Arimo"/>
                <w:b/>
                <w:bCs/>
                <w:color w:val="000000"/>
              </w:rPr>
              <w:t xml:space="preserve"> </w:t>
            </w:r>
          </w:p>
        </w:tc>
      </w:tr>
      <w:tr w:rsidR="000E713C" w14:paraId="4364C159" w14:textId="77777777" w:rsidTr="001779CE">
        <w:tc>
          <w:tcPr>
            <w:tcW w:w="2092" w:type="dxa"/>
            <w:tcMar>
              <w:top w:w="75" w:type="dxa"/>
              <w:left w:w="75" w:type="dxa"/>
              <w:bottom w:w="75" w:type="dxa"/>
              <w:right w:w="75" w:type="dxa"/>
            </w:tcMar>
          </w:tcPr>
          <w:p w14:paraId="5000FF88" w14:textId="77777777" w:rsidR="000E713C" w:rsidRDefault="00EC2C73">
            <w:pPr>
              <w:spacing w:before="120" w:after="120" w:line="360" w:lineRule="auto"/>
            </w:pPr>
            <w:r>
              <w:rPr>
                <w:rFonts w:ascii="Times New Roman" w:eastAsia="Times New Roman" w:hAnsi="Times New Roman" w:cs="Times New Roman"/>
                <w:color w:val="000000"/>
              </w:rPr>
              <w:t xml:space="preserve">User Training </w:t>
            </w:r>
            <w:r>
              <w:rPr>
                <w:rFonts w:ascii="Arimo" w:eastAsia="Arimo" w:hAnsi="Arimo" w:cs="Arimo"/>
                <w:color w:val="000000"/>
              </w:rPr>
              <w:t xml:space="preserve"> </w:t>
            </w:r>
          </w:p>
          <w:p w14:paraId="5157F240" w14:textId="0F4E70B5" w:rsidR="000E713C" w:rsidRDefault="000E713C">
            <w:pPr>
              <w:spacing w:before="120" w:after="120" w:line="360" w:lineRule="auto"/>
            </w:pPr>
          </w:p>
        </w:tc>
        <w:tc>
          <w:tcPr>
            <w:tcW w:w="1271" w:type="dxa"/>
            <w:tcMar>
              <w:top w:w="75" w:type="dxa"/>
              <w:left w:w="75" w:type="dxa"/>
              <w:bottom w:w="75" w:type="dxa"/>
              <w:right w:w="75" w:type="dxa"/>
            </w:tcMar>
          </w:tcPr>
          <w:p w14:paraId="35F56608" w14:textId="77777777" w:rsidR="000E713C" w:rsidRDefault="00EC2C73">
            <w:pPr>
              <w:spacing w:before="120" w:after="120" w:line="360" w:lineRule="auto"/>
            </w:pPr>
            <w:r>
              <w:rPr>
                <w:rFonts w:ascii="Times New Roman" w:eastAsia="Times New Roman" w:hAnsi="Times New Roman" w:cs="Times New Roman"/>
                <w:color w:val="000000"/>
              </w:rPr>
              <w:t xml:space="preserve">High </w:t>
            </w:r>
            <w:r>
              <w:rPr>
                <w:rFonts w:ascii="Arimo" w:eastAsia="Arimo" w:hAnsi="Arimo" w:cs="Arimo"/>
                <w:color w:val="000000"/>
              </w:rPr>
              <w:t xml:space="preserve"> </w:t>
            </w:r>
          </w:p>
          <w:p w14:paraId="22580026" w14:textId="77777777" w:rsidR="000E713C" w:rsidRDefault="00EC2C73">
            <w:pPr>
              <w:spacing w:before="120" w:after="120" w:line="360" w:lineRule="auto"/>
            </w:pPr>
            <w:r>
              <w:rPr>
                <w:rFonts w:ascii="Arimo" w:eastAsia="Arimo" w:hAnsi="Arimo" w:cs="Arimo"/>
                <w:color w:val="000000"/>
              </w:rPr>
              <w:t xml:space="preserve"> </w:t>
            </w:r>
          </w:p>
        </w:tc>
        <w:tc>
          <w:tcPr>
            <w:tcW w:w="5667" w:type="dxa"/>
            <w:tcMar>
              <w:top w:w="75" w:type="dxa"/>
              <w:left w:w="75" w:type="dxa"/>
              <w:bottom w:w="75" w:type="dxa"/>
              <w:right w:w="75" w:type="dxa"/>
            </w:tcMar>
          </w:tcPr>
          <w:p w14:paraId="1C9CB8A8" w14:textId="5F3AB6EB" w:rsidR="000E713C" w:rsidRDefault="00EC2C73">
            <w:pPr>
              <w:spacing w:before="120" w:after="120" w:line="360" w:lineRule="auto"/>
            </w:pPr>
            <w:r>
              <w:rPr>
                <w:rFonts w:ascii="Times New Roman" w:eastAsia="Times New Roman" w:hAnsi="Times New Roman" w:cs="Times New Roman"/>
                <w:color w:val="000000"/>
              </w:rPr>
              <w:t>Minimal end-user training required; system generates publication-ready maps automatically</w:t>
            </w:r>
            <w:r>
              <w:rPr>
                <w:rFonts w:ascii="Arimo" w:eastAsia="Arimo" w:hAnsi="Arimo" w:cs="Arimo"/>
                <w:color w:val="000000"/>
              </w:rPr>
              <w:t xml:space="preserve"> </w:t>
            </w:r>
          </w:p>
        </w:tc>
      </w:tr>
      <w:tr w:rsidR="000E713C" w14:paraId="225D2300" w14:textId="77777777" w:rsidTr="001779CE">
        <w:tc>
          <w:tcPr>
            <w:tcW w:w="2092" w:type="dxa"/>
            <w:tcMar>
              <w:top w:w="75" w:type="dxa"/>
              <w:left w:w="75" w:type="dxa"/>
              <w:bottom w:w="75" w:type="dxa"/>
              <w:right w:w="75" w:type="dxa"/>
            </w:tcMar>
          </w:tcPr>
          <w:p w14:paraId="0B5A55A4" w14:textId="77777777" w:rsidR="000E713C" w:rsidRDefault="00EC2C73">
            <w:pPr>
              <w:spacing w:before="120" w:after="120" w:line="360" w:lineRule="auto"/>
            </w:pPr>
            <w:r>
              <w:rPr>
                <w:rFonts w:ascii="Times New Roman" w:eastAsia="Times New Roman" w:hAnsi="Times New Roman" w:cs="Times New Roman"/>
                <w:color w:val="000000"/>
              </w:rPr>
              <w:t xml:space="preserve">System Administration </w:t>
            </w:r>
            <w:r>
              <w:rPr>
                <w:rFonts w:ascii="Arimo" w:eastAsia="Arimo" w:hAnsi="Arimo" w:cs="Arimo"/>
                <w:color w:val="000000"/>
              </w:rPr>
              <w:t xml:space="preserve"> </w:t>
            </w:r>
          </w:p>
          <w:p w14:paraId="2394340B" w14:textId="77777777" w:rsidR="000E713C" w:rsidRDefault="00EC2C73">
            <w:pPr>
              <w:spacing w:before="120" w:after="120" w:line="360" w:lineRule="auto"/>
            </w:pPr>
            <w:r>
              <w:rPr>
                <w:rFonts w:ascii="Arimo" w:eastAsia="Arimo" w:hAnsi="Arimo" w:cs="Arimo"/>
                <w:color w:val="000000"/>
              </w:rPr>
              <w:t xml:space="preserve"> </w:t>
            </w:r>
          </w:p>
        </w:tc>
        <w:tc>
          <w:tcPr>
            <w:tcW w:w="1271" w:type="dxa"/>
            <w:tcMar>
              <w:top w:w="75" w:type="dxa"/>
              <w:left w:w="75" w:type="dxa"/>
              <w:bottom w:w="75" w:type="dxa"/>
              <w:right w:w="75" w:type="dxa"/>
            </w:tcMar>
          </w:tcPr>
          <w:p w14:paraId="079D5E12" w14:textId="77777777" w:rsidR="000E713C" w:rsidRDefault="00EC2C73">
            <w:pPr>
              <w:spacing w:before="120" w:after="120" w:line="360" w:lineRule="auto"/>
            </w:pPr>
            <w:r>
              <w:rPr>
                <w:rFonts w:ascii="Times New Roman" w:eastAsia="Times New Roman" w:hAnsi="Times New Roman" w:cs="Times New Roman"/>
                <w:color w:val="000000"/>
              </w:rPr>
              <w:t xml:space="preserve">Moderate </w:t>
            </w:r>
            <w:r>
              <w:rPr>
                <w:rFonts w:ascii="Arimo" w:eastAsia="Arimo" w:hAnsi="Arimo" w:cs="Arimo"/>
                <w:color w:val="000000"/>
              </w:rPr>
              <w:t xml:space="preserve"> </w:t>
            </w:r>
          </w:p>
          <w:p w14:paraId="3B2E845F" w14:textId="77777777" w:rsidR="000E713C" w:rsidRDefault="00EC2C73">
            <w:pPr>
              <w:spacing w:before="120" w:after="120" w:line="360" w:lineRule="auto"/>
            </w:pPr>
            <w:r>
              <w:rPr>
                <w:rFonts w:ascii="Arimo" w:eastAsia="Arimo" w:hAnsi="Arimo" w:cs="Arimo"/>
                <w:color w:val="000000"/>
              </w:rPr>
              <w:t xml:space="preserve"> </w:t>
            </w:r>
          </w:p>
        </w:tc>
        <w:tc>
          <w:tcPr>
            <w:tcW w:w="5667" w:type="dxa"/>
            <w:tcMar>
              <w:top w:w="75" w:type="dxa"/>
              <w:left w:w="75" w:type="dxa"/>
              <w:bottom w:w="75" w:type="dxa"/>
              <w:right w:w="75" w:type="dxa"/>
            </w:tcMar>
          </w:tcPr>
          <w:p w14:paraId="45AD3F2B" w14:textId="62A8F84F" w:rsidR="000E713C" w:rsidRDefault="00EC2C73">
            <w:pPr>
              <w:spacing w:before="120" w:after="120" w:line="360" w:lineRule="auto"/>
            </w:pPr>
            <w:r>
              <w:rPr>
                <w:rFonts w:ascii="Times New Roman" w:eastAsia="Times New Roman" w:hAnsi="Times New Roman" w:cs="Times New Roman"/>
                <w:color w:val="000000"/>
              </w:rPr>
              <w:t>Standard Python/Linux administration skills sufficient for system management</w:t>
            </w:r>
            <w:r>
              <w:rPr>
                <w:rFonts w:ascii="Arimo" w:eastAsia="Arimo" w:hAnsi="Arimo" w:cs="Arimo"/>
                <w:color w:val="000000"/>
              </w:rPr>
              <w:t xml:space="preserve"> </w:t>
            </w:r>
          </w:p>
        </w:tc>
      </w:tr>
      <w:tr w:rsidR="000E713C" w14:paraId="4B6F7D45" w14:textId="77777777" w:rsidTr="001779CE">
        <w:tc>
          <w:tcPr>
            <w:tcW w:w="2092" w:type="dxa"/>
            <w:tcMar>
              <w:top w:w="75" w:type="dxa"/>
              <w:left w:w="75" w:type="dxa"/>
              <w:bottom w:w="75" w:type="dxa"/>
              <w:right w:w="75" w:type="dxa"/>
            </w:tcMar>
          </w:tcPr>
          <w:p w14:paraId="6A148154" w14:textId="77777777" w:rsidR="000E713C" w:rsidRDefault="00EC2C73">
            <w:pPr>
              <w:spacing w:before="120" w:after="120" w:line="360" w:lineRule="auto"/>
            </w:pPr>
            <w:r>
              <w:rPr>
                <w:rFonts w:ascii="Times New Roman" w:eastAsia="Times New Roman" w:hAnsi="Times New Roman" w:cs="Times New Roman"/>
                <w:color w:val="000000"/>
              </w:rPr>
              <w:t xml:space="preserve">Data Management </w:t>
            </w:r>
            <w:r>
              <w:rPr>
                <w:rFonts w:ascii="Arimo" w:eastAsia="Arimo" w:hAnsi="Arimo" w:cs="Arimo"/>
                <w:color w:val="000000"/>
              </w:rPr>
              <w:t xml:space="preserve"> </w:t>
            </w:r>
          </w:p>
          <w:p w14:paraId="2FB2548D" w14:textId="77777777" w:rsidR="000E713C" w:rsidRDefault="00EC2C73">
            <w:pPr>
              <w:spacing w:before="120" w:after="120" w:line="360" w:lineRule="auto"/>
            </w:pPr>
            <w:r>
              <w:rPr>
                <w:rFonts w:ascii="Arimo" w:eastAsia="Arimo" w:hAnsi="Arimo" w:cs="Arimo"/>
                <w:color w:val="000000"/>
              </w:rPr>
              <w:t xml:space="preserve"> </w:t>
            </w:r>
          </w:p>
        </w:tc>
        <w:tc>
          <w:tcPr>
            <w:tcW w:w="1271" w:type="dxa"/>
            <w:tcMar>
              <w:top w:w="75" w:type="dxa"/>
              <w:left w:w="75" w:type="dxa"/>
              <w:bottom w:w="75" w:type="dxa"/>
              <w:right w:w="75" w:type="dxa"/>
            </w:tcMar>
          </w:tcPr>
          <w:p w14:paraId="67626150" w14:textId="77777777" w:rsidR="000E713C" w:rsidRDefault="00EC2C73">
            <w:pPr>
              <w:spacing w:before="120" w:after="120" w:line="360" w:lineRule="auto"/>
            </w:pPr>
            <w:r>
              <w:rPr>
                <w:rFonts w:ascii="Times New Roman" w:eastAsia="Times New Roman" w:hAnsi="Times New Roman" w:cs="Times New Roman"/>
                <w:color w:val="000000"/>
              </w:rPr>
              <w:t xml:space="preserve">High </w:t>
            </w:r>
            <w:r>
              <w:rPr>
                <w:rFonts w:ascii="Arimo" w:eastAsia="Arimo" w:hAnsi="Arimo" w:cs="Arimo"/>
                <w:color w:val="000000"/>
              </w:rPr>
              <w:t xml:space="preserve"> </w:t>
            </w:r>
          </w:p>
          <w:p w14:paraId="443C2DD4" w14:textId="77777777" w:rsidR="000E713C" w:rsidRDefault="00EC2C73">
            <w:pPr>
              <w:spacing w:before="120" w:after="120" w:line="360" w:lineRule="auto"/>
            </w:pPr>
            <w:r>
              <w:rPr>
                <w:rFonts w:ascii="Arimo" w:eastAsia="Arimo" w:hAnsi="Arimo" w:cs="Arimo"/>
                <w:color w:val="000000"/>
              </w:rPr>
              <w:t xml:space="preserve"> </w:t>
            </w:r>
          </w:p>
        </w:tc>
        <w:tc>
          <w:tcPr>
            <w:tcW w:w="5667" w:type="dxa"/>
            <w:tcMar>
              <w:top w:w="75" w:type="dxa"/>
              <w:left w:w="75" w:type="dxa"/>
              <w:bottom w:w="75" w:type="dxa"/>
              <w:right w:w="75" w:type="dxa"/>
            </w:tcMar>
          </w:tcPr>
          <w:p w14:paraId="2B35D66A" w14:textId="5CFCA2A2" w:rsidR="000E713C" w:rsidRDefault="00EC2C73">
            <w:pPr>
              <w:spacing w:before="120" w:after="120" w:line="360" w:lineRule="auto"/>
            </w:pPr>
            <w:r>
              <w:rPr>
                <w:rFonts w:ascii="Times New Roman" w:eastAsia="Times New Roman" w:hAnsi="Times New Roman" w:cs="Times New Roman"/>
                <w:color w:val="000000"/>
              </w:rPr>
              <w:t>Fully automated data ingestion and processing; no manual data handling required</w:t>
            </w:r>
            <w:r>
              <w:rPr>
                <w:rFonts w:ascii="Arimo" w:eastAsia="Arimo" w:hAnsi="Arimo" w:cs="Arimo"/>
                <w:color w:val="000000"/>
              </w:rPr>
              <w:t xml:space="preserve"> </w:t>
            </w:r>
          </w:p>
        </w:tc>
      </w:tr>
      <w:tr w:rsidR="000E713C" w14:paraId="2A46D97E" w14:textId="77777777" w:rsidTr="001779CE">
        <w:tc>
          <w:tcPr>
            <w:tcW w:w="2092" w:type="dxa"/>
            <w:tcMar>
              <w:top w:w="75" w:type="dxa"/>
              <w:left w:w="75" w:type="dxa"/>
              <w:bottom w:w="75" w:type="dxa"/>
              <w:right w:w="75" w:type="dxa"/>
            </w:tcMar>
          </w:tcPr>
          <w:p w14:paraId="0F2594F7" w14:textId="77777777" w:rsidR="000E713C" w:rsidRDefault="00EC2C73">
            <w:pPr>
              <w:spacing w:before="120" w:after="120" w:line="360" w:lineRule="auto"/>
            </w:pPr>
            <w:r>
              <w:rPr>
                <w:rFonts w:ascii="Times New Roman" w:eastAsia="Times New Roman" w:hAnsi="Times New Roman" w:cs="Times New Roman"/>
                <w:color w:val="000000"/>
              </w:rPr>
              <w:t xml:space="preserve">Maintenance </w:t>
            </w:r>
            <w:r>
              <w:rPr>
                <w:rFonts w:ascii="Arimo" w:eastAsia="Arimo" w:hAnsi="Arimo" w:cs="Arimo"/>
                <w:color w:val="000000"/>
              </w:rPr>
              <w:t xml:space="preserve"> </w:t>
            </w:r>
          </w:p>
          <w:p w14:paraId="2FD0737D" w14:textId="77777777" w:rsidR="000E713C" w:rsidRDefault="00EC2C73">
            <w:pPr>
              <w:spacing w:before="120" w:after="120" w:line="360" w:lineRule="auto"/>
            </w:pPr>
            <w:r>
              <w:rPr>
                <w:rFonts w:ascii="Arimo" w:eastAsia="Arimo" w:hAnsi="Arimo" w:cs="Arimo"/>
                <w:color w:val="000000"/>
              </w:rPr>
              <w:t xml:space="preserve"> </w:t>
            </w:r>
          </w:p>
        </w:tc>
        <w:tc>
          <w:tcPr>
            <w:tcW w:w="1271" w:type="dxa"/>
            <w:tcMar>
              <w:top w:w="75" w:type="dxa"/>
              <w:left w:w="75" w:type="dxa"/>
              <w:bottom w:w="75" w:type="dxa"/>
              <w:right w:w="75" w:type="dxa"/>
            </w:tcMar>
          </w:tcPr>
          <w:p w14:paraId="6AEB5F3E" w14:textId="77777777" w:rsidR="000E713C" w:rsidRDefault="00EC2C73">
            <w:pPr>
              <w:spacing w:before="120" w:after="120" w:line="360" w:lineRule="auto"/>
            </w:pPr>
            <w:r>
              <w:rPr>
                <w:rFonts w:ascii="Times New Roman" w:eastAsia="Times New Roman" w:hAnsi="Times New Roman" w:cs="Times New Roman"/>
                <w:color w:val="000000"/>
              </w:rPr>
              <w:t xml:space="preserve">Moderate </w:t>
            </w:r>
            <w:r>
              <w:rPr>
                <w:rFonts w:ascii="Arimo" w:eastAsia="Arimo" w:hAnsi="Arimo" w:cs="Arimo"/>
                <w:color w:val="000000"/>
              </w:rPr>
              <w:t xml:space="preserve"> </w:t>
            </w:r>
          </w:p>
          <w:p w14:paraId="62B1CFBF" w14:textId="77777777" w:rsidR="000E713C" w:rsidRDefault="00EC2C73">
            <w:pPr>
              <w:spacing w:before="120" w:after="120" w:line="360" w:lineRule="auto"/>
            </w:pPr>
            <w:r>
              <w:rPr>
                <w:rFonts w:ascii="Arimo" w:eastAsia="Arimo" w:hAnsi="Arimo" w:cs="Arimo"/>
                <w:color w:val="000000"/>
              </w:rPr>
              <w:t xml:space="preserve"> </w:t>
            </w:r>
          </w:p>
        </w:tc>
        <w:tc>
          <w:tcPr>
            <w:tcW w:w="5667" w:type="dxa"/>
            <w:tcMar>
              <w:top w:w="75" w:type="dxa"/>
              <w:left w:w="75" w:type="dxa"/>
              <w:bottom w:w="75" w:type="dxa"/>
              <w:right w:w="75" w:type="dxa"/>
            </w:tcMar>
          </w:tcPr>
          <w:p w14:paraId="598A50B3" w14:textId="5D548CAE" w:rsidR="000E713C" w:rsidRDefault="00EC2C73">
            <w:pPr>
              <w:spacing w:before="120" w:after="120" w:line="360" w:lineRule="auto"/>
            </w:pPr>
            <w:r>
              <w:rPr>
                <w:rFonts w:ascii="Times New Roman" w:eastAsia="Times New Roman" w:hAnsi="Times New Roman" w:cs="Times New Roman"/>
                <w:color w:val="000000"/>
              </w:rPr>
              <w:t>Regular library updates required; community-based development models ensure long-term support</w:t>
            </w:r>
            <w:r>
              <w:rPr>
                <w:rFonts w:ascii="Arimo" w:eastAsia="Arimo" w:hAnsi="Arimo" w:cs="Arimo"/>
                <w:color w:val="000000"/>
              </w:rPr>
              <w:t xml:space="preserve"> </w:t>
            </w:r>
          </w:p>
        </w:tc>
      </w:tr>
      <w:tr w:rsidR="000E713C" w14:paraId="70ECD275" w14:textId="77777777" w:rsidTr="001779CE">
        <w:tc>
          <w:tcPr>
            <w:tcW w:w="2092" w:type="dxa"/>
            <w:tcMar>
              <w:top w:w="75" w:type="dxa"/>
              <w:left w:w="75" w:type="dxa"/>
              <w:bottom w:w="75" w:type="dxa"/>
              <w:right w:w="75" w:type="dxa"/>
            </w:tcMar>
          </w:tcPr>
          <w:p w14:paraId="68AEA632" w14:textId="77777777" w:rsidR="000E713C" w:rsidRDefault="00EC2C73">
            <w:pPr>
              <w:spacing w:before="120" w:after="120" w:line="360" w:lineRule="auto"/>
            </w:pPr>
            <w:r>
              <w:rPr>
                <w:rFonts w:ascii="Times New Roman" w:eastAsia="Times New Roman" w:hAnsi="Times New Roman" w:cs="Times New Roman"/>
                <w:color w:val="000000"/>
              </w:rPr>
              <w:t xml:space="preserve">Scalability </w:t>
            </w:r>
            <w:r>
              <w:rPr>
                <w:rFonts w:ascii="Arimo" w:eastAsia="Arimo" w:hAnsi="Arimo" w:cs="Arimo"/>
                <w:color w:val="000000"/>
              </w:rPr>
              <w:t xml:space="preserve"> </w:t>
            </w:r>
          </w:p>
          <w:p w14:paraId="0F2AC973" w14:textId="77777777" w:rsidR="000E713C" w:rsidRDefault="00EC2C73">
            <w:pPr>
              <w:spacing w:before="120" w:after="120" w:line="360" w:lineRule="auto"/>
            </w:pPr>
            <w:r>
              <w:rPr>
                <w:rFonts w:ascii="Arimo" w:eastAsia="Arimo" w:hAnsi="Arimo" w:cs="Arimo"/>
                <w:color w:val="000000"/>
              </w:rPr>
              <w:t xml:space="preserve"> </w:t>
            </w:r>
          </w:p>
        </w:tc>
        <w:tc>
          <w:tcPr>
            <w:tcW w:w="1271" w:type="dxa"/>
            <w:tcMar>
              <w:top w:w="75" w:type="dxa"/>
              <w:left w:w="75" w:type="dxa"/>
              <w:bottom w:w="75" w:type="dxa"/>
              <w:right w:w="75" w:type="dxa"/>
            </w:tcMar>
          </w:tcPr>
          <w:p w14:paraId="777EE8DC" w14:textId="77777777" w:rsidR="000E713C" w:rsidRDefault="00EC2C73">
            <w:pPr>
              <w:spacing w:before="120" w:after="120" w:line="360" w:lineRule="auto"/>
            </w:pPr>
            <w:r>
              <w:rPr>
                <w:rFonts w:ascii="Times New Roman" w:eastAsia="Times New Roman" w:hAnsi="Times New Roman" w:cs="Times New Roman"/>
                <w:color w:val="000000"/>
              </w:rPr>
              <w:t xml:space="preserve">High </w:t>
            </w:r>
            <w:r>
              <w:rPr>
                <w:rFonts w:ascii="Arimo" w:eastAsia="Arimo" w:hAnsi="Arimo" w:cs="Arimo"/>
                <w:color w:val="000000"/>
              </w:rPr>
              <w:t xml:space="preserve"> </w:t>
            </w:r>
          </w:p>
          <w:p w14:paraId="5AB846F1" w14:textId="77777777" w:rsidR="000E713C" w:rsidRDefault="00EC2C73">
            <w:pPr>
              <w:spacing w:before="120" w:after="120" w:line="360" w:lineRule="auto"/>
            </w:pPr>
            <w:r>
              <w:rPr>
                <w:rFonts w:ascii="Arimo" w:eastAsia="Arimo" w:hAnsi="Arimo" w:cs="Arimo"/>
                <w:color w:val="000000"/>
              </w:rPr>
              <w:t xml:space="preserve"> </w:t>
            </w:r>
          </w:p>
        </w:tc>
        <w:tc>
          <w:tcPr>
            <w:tcW w:w="5667" w:type="dxa"/>
            <w:tcMar>
              <w:top w:w="75" w:type="dxa"/>
              <w:left w:w="75" w:type="dxa"/>
              <w:bottom w:w="75" w:type="dxa"/>
              <w:right w:w="75" w:type="dxa"/>
            </w:tcMar>
          </w:tcPr>
          <w:p w14:paraId="42C3E9CA" w14:textId="77C27A3D" w:rsidR="000E713C" w:rsidRDefault="00EC2C73">
            <w:pPr>
              <w:spacing w:before="120" w:after="120" w:line="360" w:lineRule="auto"/>
            </w:pPr>
            <w:r>
              <w:rPr>
                <w:rFonts w:ascii="Times New Roman" w:eastAsia="Times New Roman" w:hAnsi="Times New Roman" w:cs="Times New Roman"/>
                <w:color w:val="000000"/>
              </w:rPr>
              <w:t>Modular architecture enables extension to additional regions without major redesign</w:t>
            </w:r>
            <w:r>
              <w:rPr>
                <w:rFonts w:ascii="Arimo" w:eastAsia="Arimo" w:hAnsi="Arimo" w:cs="Arimo"/>
                <w:color w:val="000000"/>
              </w:rPr>
              <w:t xml:space="preserve"> </w:t>
            </w:r>
          </w:p>
        </w:tc>
      </w:tr>
      <w:tr w:rsidR="000E713C" w14:paraId="210C3479" w14:textId="77777777" w:rsidTr="001779CE">
        <w:tc>
          <w:tcPr>
            <w:tcW w:w="2092" w:type="dxa"/>
            <w:tcMar>
              <w:top w:w="75" w:type="dxa"/>
              <w:left w:w="75" w:type="dxa"/>
              <w:bottom w:w="75" w:type="dxa"/>
              <w:right w:w="75" w:type="dxa"/>
            </w:tcMar>
          </w:tcPr>
          <w:p w14:paraId="4852B7CF" w14:textId="77777777" w:rsidR="000E713C" w:rsidRDefault="00EC2C73">
            <w:pPr>
              <w:spacing w:before="120" w:after="120" w:line="360" w:lineRule="auto"/>
            </w:pPr>
            <w:r>
              <w:rPr>
                <w:rFonts w:ascii="Times New Roman" w:eastAsia="Times New Roman" w:hAnsi="Times New Roman" w:cs="Times New Roman"/>
                <w:color w:val="000000"/>
              </w:rPr>
              <w:t xml:space="preserve">Performance </w:t>
            </w:r>
            <w:r>
              <w:rPr>
                <w:rFonts w:ascii="Arimo" w:eastAsia="Arimo" w:hAnsi="Arimo" w:cs="Arimo"/>
                <w:color w:val="000000"/>
              </w:rPr>
              <w:t xml:space="preserve"> </w:t>
            </w:r>
          </w:p>
          <w:p w14:paraId="286249DB" w14:textId="77777777" w:rsidR="000E713C" w:rsidRDefault="00EC2C73">
            <w:pPr>
              <w:spacing w:before="120" w:after="120" w:line="360" w:lineRule="auto"/>
            </w:pPr>
            <w:r>
              <w:rPr>
                <w:rFonts w:ascii="Arimo" w:eastAsia="Arimo" w:hAnsi="Arimo" w:cs="Arimo"/>
                <w:color w:val="000000"/>
              </w:rPr>
              <w:t xml:space="preserve"> </w:t>
            </w:r>
          </w:p>
        </w:tc>
        <w:tc>
          <w:tcPr>
            <w:tcW w:w="1271" w:type="dxa"/>
            <w:tcMar>
              <w:top w:w="75" w:type="dxa"/>
              <w:left w:w="75" w:type="dxa"/>
              <w:bottom w:w="75" w:type="dxa"/>
              <w:right w:w="75" w:type="dxa"/>
            </w:tcMar>
          </w:tcPr>
          <w:p w14:paraId="5DB81F3D" w14:textId="77777777" w:rsidR="000E713C" w:rsidRDefault="00EC2C73">
            <w:pPr>
              <w:spacing w:before="120" w:after="120" w:line="360" w:lineRule="auto"/>
            </w:pPr>
            <w:r>
              <w:rPr>
                <w:rFonts w:ascii="Times New Roman" w:eastAsia="Times New Roman" w:hAnsi="Times New Roman" w:cs="Times New Roman"/>
                <w:color w:val="000000"/>
              </w:rPr>
              <w:t xml:space="preserve">High </w:t>
            </w:r>
            <w:r>
              <w:rPr>
                <w:rFonts w:ascii="Arimo" w:eastAsia="Arimo" w:hAnsi="Arimo" w:cs="Arimo"/>
                <w:color w:val="000000"/>
              </w:rPr>
              <w:t xml:space="preserve"> </w:t>
            </w:r>
          </w:p>
          <w:p w14:paraId="7B934857" w14:textId="77777777" w:rsidR="000E713C" w:rsidRDefault="00EC2C73">
            <w:pPr>
              <w:spacing w:before="120" w:after="120" w:line="360" w:lineRule="auto"/>
            </w:pPr>
            <w:r>
              <w:rPr>
                <w:rFonts w:ascii="Arimo" w:eastAsia="Arimo" w:hAnsi="Arimo" w:cs="Arimo"/>
                <w:color w:val="000000"/>
              </w:rPr>
              <w:t xml:space="preserve"> </w:t>
            </w:r>
          </w:p>
        </w:tc>
        <w:tc>
          <w:tcPr>
            <w:tcW w:w="5667" w:type="dxa"/>
            <w:tcMar>
              <w:top w:w="75" w:type="dxa"/>
              <w:left w:w="75" w:type="dxa"/>
              <w:bottom w:w="75" w:type="dxa"/>
              <w:right w:w="75" w:type="dxa"/>
            </w:tcMar>
          </w:tcPr>
          <w:p w14:paraId="49641F29" w14:textId="08C53CF0" w:rsidR="000E713C" w:rsidRDefault="00EC2C73">
            <w:pPr>
              <w:spacing w:before="120" w:after="120" w:line="360" w:lineRule="auto"/>
            </w:pPr>
            <w:r>
              <w:rPr>
                <w:rFonts w:ascii="Times New Roman" w:eastAsia="Times New Roman" w:hAnsi="Times New Roman" w:cs="Times New Roman"/>
                <w:color w:val="000000"/>
              </w:rPr>
              <w:t>Inference time of 5-15 minutes per district suitable for operational use</w:t>
            </w:r>
            <w:r>
              <w:rPr>
                <w:rFonts w:ascii="Arimo" w:eastAsia="Arimo" w:hAnsi="Arimo" w:cs="Arimo"/>
                <w:color w:val="000000"/>
              </w:rPr>
              <w:t xml:space="preserve"> </w:t>
            </w:r>
          </w:p>
        </w:tc>
      </w:tr>
      <w:tr w:rsidR="000E713C" w14:paraId="6C640670" w14:textId="77777777" w:rsidTr="001779CE">
        <w:tc>
          <w:tcPr>
            <w:tcW w:w="2092" w:type="dxa"/>
            <w:tcMar>
              <w:top w:w="75" w:type="dxa"/>
              <w:left w:w="75" w:type="dxa"/>
              <w:bottom w:w="75" w:type="dxa"/>
              <w:right w:w="75" w:type="dxa"/>
            </w:tcMar>
          </w:tcPr>
          <w:p w14:paraId="6C45D1DB" w14:textId="77777777" w:rsidR="000E713C" w:rsidRDefault="00EC2C73">
            <w:pPr>
              <w:spacing w:before="120" w:after="120" w:line="360" w:lineRule="auto"/>
            </w:pPr>
            <w:r>
              <w:rPr>
                <w:rFonts w:ascii="Times New Roman" w:eastAsia="Times New Roman" w:hAnsi="Times New Roman" w:cs="Times New Roman"/>
                <w:color w:val="000000"/>
              </w:rPr>
              <w:lastRenderedPageBreak/>
              <w:t>Integration with Existing Systems</w:t>
            </w:r>
            <w:r>
              <w:rPr>
                <w:rFonts w:ascii="Arimo" w:eastAsia="Arimo" w:hAnsi="Arimo" w:cs="Arimo"/>
                <w:color w:val="000000"/>
              </w:rPr>
              <w:t xml:space="preserve"> </w:t>
            </w:r>
          </w:p>
          <w:p w14:paraId="4D90BED6" w14:textId="77777777" w:rsidR="000E713C" w:rsidRDefault="00EC2C73">
            <w:pPr>
              <w:spacing w:before="120" w:after="120" w:line="360" w:lineRule="auto"/>
            </w:pPr>
            <w:r>
              <w:rPr>
                <w:rFonts w:ascii="Arimo" w:eastAsia="Arimo" w:hAnsi="Arimo" w:cs="Arimo"/>
                <w:color w:val="000000"/>
              </w:rPr>
              <w:t xml:space="preserve"> </w:t>
            </w:r>
          </w:p>
        </w:tc>
        <w:tc>
          <w:tcPr>
            <w:tcW w:w="1271" w:type="dxa"/>
            <w:tcMar>
              <w:top w:w="75" w:type="dxa"/>
              <w:left w:w="75" w:type="dxa"/>
              <w:bottom w:w="75" w:type="dxa"/>
              <w:right w:w="75" w:type="dxa"/>
            </w:tcMar>
          </w:tcPr>
          <w:p w14:paraId="44F5F062" w14:textId="77777777" w:rsidR="000E713C" w:rsidRDefault="00EC2C73">
            <w:pPr>
              <w:spacing w:before="120" w:after="120" w:line="360" w:lineRule="auto"/>
            </w:pPr>
            <w:r>
              <w:rPr>
                <w:rFonts w:ascii="Times New Roman" w:eastAsia="Times New Roman" w:hAnsi="Times New Roman" w:cs="Times New Roman"/>
                <w:color w:val="000000"/>
              </w:rPr>
              <w:t xml:space="preserve">Moderate </w:t>
            </w:r>
            <w:r>
              <w:rPr>
                <w:rFonts w:ascii="Arimo" w:eastAsia="Arimo" w:hAnsi="Arimo" w:cs="Arimo"/>
                <w:color w:val="000000"/>
              </w:rPr>
              <w:t xml:space="preserve"> </w:t>
            </w:r>
          </w:p>
          <w:p w14:paraId="2A13B4DF" w14:textId="77777777" w:rsidR="000E713C" w:rsidRDefault="00EC2C73">
            <w:pPr>
              <w:spacing w:before="120" w:after="120" w:line="360" w:lineRule="auto"/>
            </w:pPr>
            <w:r>
              <w:rPr>
                <w:rFonts w:ascii="Arimo" w:eastAsia="Arimo" w:hAnsi="Arimo" w:cs="Arimo"/>
                <w:color w:val="000000"/>
              </w:rPr>
              <w:t xml:space="preserve"> </w:t>
            </w:r>
          </w:p>
        </w:tc>
        <w:tc>
          <w:tcPr>
            <w:tcW w:w="5667" w:type="dxa"/>
            <w:tcMar>
              <w:top w:w="75" w:type="dxa"/>
              <w:left w:w="75" w:type="dxa"/>
              <w:bottom w:w="75" w:type="dxa"/>
              <w:right w:w="75" w:type="dxa"/>
            </w:tcMar>
          </w:tcPr>
          <w:p w14:paraId="38C15844" w14:textId="78AF0F56" w:rsidR="000E713C" w:rsidRDefault="00EC2C73">
            <w:pPr>
              <w:spacing w:before="120" w:after="120" w:line="360" w:lineRule="auto"/>
            </w:pPr>
            <w:r>
              <w:rPr>
                <w:rFonts w:ascii="Times New Roman" w:eastAsia="Times New Roman" w:hAnsi="Times New Roman" w:cs="Times New Roman"/>
                <w:color w:val="000000"/>
              </w:rPr>
              <w:t>QGIS export formats compatible with ArcGIS and other GIS platforms</w:t>
            </w:r>
          </w:p>
        </w:tc>
      </w:tr>
      <w:tr w:rsidR="000E713C" w14:paraId="7368ED9F" w14:textId="77777777" w:rsidTr="001779CE">
        <w:tc>
          <w:tcPr>
            <w:tcW w:w="2092" w:type="dxa"/>
            <w:tcMar>
              <w:top w:w="75" w:type="dxa"/>
              <w:left w:w="75" w:type="dxa"/>
              <w:bottom w:w="75" w:type="dxa"/>
              <w:right w:w="75" w:type="dxa"/>
            </w:tcMar>
          </w:tcPr>
          <w:p w14:paraId="5457D971" w14:textId="77777777" w:rsidR="000E713C" w:rsidRDefault="00EC2C73">
            <w:pPr>
              <w:spacing w:before="120" w:after="120" w:line="360" w:lineRule="auto"/>
            </w:pPr>
            <w:r>
              <w:rPr>
                <w:rFonts w:ascii="Times New Roman" w:eastAsia="Times New Roman" w:hAnsi="Times New Roman" w:cs="Times New Roman"/>
                <w:color w:val="000000"/>
              </w:rPr>
              <w:t xml:space="preserve">Personnel Requirements </w:t>
            </w:r>
            <w:r>
              <w:rPr>
                <w:rFonts w:ascii="Arimo" w:eastAsia="Arimo" w:hAnsi="Arimo" w:cs="Arimo"/>
                <w:color w:val="000000"/>
              </w:rPr>
              <w:t xml:space="preserve"> </w:t>
            </w:r>
          </w:p>
          <w:p w14:paraId="493DAD7A" w14:textId="77777777" w:rsidR="000E713C" w:rsidRDefault="00EC2C73">
            <w:pPr>
              <w:spacing w:before="120" w:after="120" w:line="360" w:lineRule="auto"/>
            </w:pPr>
            <w:r>
              <w:rPr>
                <w:rFonts w:ascii="Arimo" w:eastAsia="Arimo" w:hAnsi="Arimo" w:cs="Arimo"/>
                <w:color w:val="000000"/>
              </w:rPr>
              <w:t xml:space="preserve"> </w:t>
            </w:r>
          </w:p>
        </w:tc>
        <w:tc>
          <w:tcPr>
            <w:tcW w:w="1271" w:type="dxa"/>
            <w:tcMar>
              <w:top w:w="75" w:type="dxa"/>
              <w:left w:w="75" w:type="dxa"/>
              <w:bottom w:w="75" w:type="dxa"/>
              <w:right w:w="75" w:type="dxa"/>
            </w:tcMar>
          </w:tcPr>
          <w:p w14:paraId="5E34EA99" w14:textId="77777777" w:rsidR="000E713C" w:rsidRDefault="00EC2C73">
            <w:pPr>
              <w:spacing w:before="120" w:after="120" w:line="360" w:lineRule="auto"/>
            </w:pPr>
            <w:r>
              <w:rPr>
                <w:rFonts w:ascii="Times New Roman" w:eastAsia="Times New Roman" w:hAnsi="Times New Roman" w:cs="Times New Roman"/>
                <w:color w:val="000000"/>
              </w:rPr>
              <w:t xml:space="preserve">Moderate </w:t>
            </w:r>
            <w:r>
              <w:rPr>
                <w:rFonts w:ascii="Arimo" w:eastAsia="Arimo" w:hAnsi="Arimo" w:cs="Arimo"/>
                <w:color w:val="000000"/>
              </w:rPr>
              <w:t xml:space="preserve"> </w:t>
            </w:r>
          </w:p>
          <w:p w14:paraId="2F18E226" w14:textId="77777777" w:rsidR="000E713C" w:rsidRDefault="00EC2C73">
            <w:pPr>
              <w:spacing w:before="120" w:after="120" w:line="360" w:lineRule="auto"/>
            </w:pPr>
            <w:r>
              <w:rPr>
                <w:rFonts w:ascii="Arimo" w:eastAsia="Arimo" w:hAnsi="Arimo" w:cs="Arimo"/>
                <w:color w:val="000000"/>
              </w:rPr>
              <w:t xml:space="preserve"> </w:t>
            </w:r>
          </w:p>
        </w:tc>
        <w:tc>
          <w:tcPr>
            <w:tcW w:w="5667" w:type="dxa"/>
            <w:tcMar>
              <w:top w:w="75" w:type="dxa"/>
              <w:left w:w="75" w:type="dxa"/>
              <w:bottom w:w="75" w:type="dxa"/>
              <w:right w:w="75" w:type="dxa"/>
            </w:tcMar>
          </w:tcPr>
          <w:p w14:paraId="2757EE97" w14:textId="56AE1BC3" w:rsidR="000E713C" w:rsidRDefault="00EC2C73">
            <w:pPr>
              <w:spacing w:before="120" w:after="120" w:line="360" w:lineRule="auto"/>
            </w:pPr>
            <w:r>
              <w:rPr>
                <w:rFonts w:ascii="Times New Roman" w:eastAsia="Times New Roman" w:hAnsi="Times New Roman" w:cs="Times New Roman"/>
                <w:color w:val="000000"/>
              </w:rPr>
              <w:t>Requires personnel with geospatial and Python proficiency; increasingly common expertise in disaster management agencies</w:t>
            </w:r>
            <w:r>
              <w:rPr>
                <w:rFonts w:ascii="Arimo" w:eastAsia="Arimo" w:hAnsi="Arimo" w:cs="Arimo"/>
                <w:color w:val="000000"/>
              </w:rPr>
              <w:t xml:space="preserve"> </w:t>
            </w:r>
          </w:p>
        </w:tc>
      </w:tr>
      <w:tr w:rsidR="000E713C" w14:paraId="51B66B24" w14:textId="77777777" w:rsidTr="001779CE">
        <w:tc>
          <w:tcPr>
            <w:tcW w:w="2092" w:type="dxa"/>
            <w:tcMar>
              <w:top w:w="75" w:type="dxa"/>
              <w:left w:w="75" w:type="dxa"/>
              <w:bottom w:w="75" w:type="dxa"/>
              <w:right w:w="75" w:type="dxa"/>
            </w:tcMar>
          </w:tcPr>
          <w:p w14:paraId="1B70D3A4" w14:textId="77777777" w:rsidR="000E713C" w:rsidRDefault="00EC2C73">
            <w:pPr>
              <w:spacing w:before="120" w:after="120" w:line="360" w:lineRule="auto"/>
            </w:pPr>
            <w:r>
              <w:rPr>
                <w:rFonts w:ascii="Times New Roman" w:eastAsia="Times New Roman" w:hAnsi="Times New Roman" w:cs="Times New Roman"/>
                <w:color w:val="000000"/>
              </w:rPr>
              <w:t xml:space="preserve">Cost of Operation </w:t>
            </w:r>
            <w:r>
              <w:rPr>
                <w:rFonts w:ascii="Arimo" w:eastAsia="Arimo" w:hAnsi="Arimo" w:cs="Arimo"/>
                <w:color w:val="000000"/>
              </w:rPr>
              <w:t xml:space="preserve"> </w:t>
            </w:r>
          </w:p>
          <w:p w14:paraId="5273FD30" w14:textId="77777777" w:rsidR="000E713C" w:rsidRDefault="00EC2C73">
            <w:pPr>
              <w:spacing w:before="120" w:after="120" w:line="360" w:lineRule="auto"/>
            </w:pPr>
            <w:r>
              <w:rPr>
                <w:rFonts w:ascii="Arimo" w:eastAsia="Arimo" w:hAnsi="Arimo" w:cs="Arimo"/>
                <w:color w:val="000000"/>
              </w:rPr>
              <w:t xml:space="preserve"> </w:t>
            </w:r>
          </w:p>
        </w:tc>
        <w:tc>
          <w:tcPr>
            <w:tcW w:w="1271" w:type="dxa"/>
            <w:tcMar>
              <w:top w:w="75" w:type="dxa"/>
              <w:left w:w="75" w:type="dxa"/>
              <w:bottom w:w="75" w:type="dxa"/>
              <w:right w:w="75" w:type="dxa"/>
            </w:tcMar>
          </w:tcPr>
          <w:p w14:paraId="46C506A2" w14:textId="77777777" w:rsidR="000E713C" w:rsidRDefault="00EC2C73">
            <w:pPr>
              <w:spacing w:before="120" w:after="120" w:line="360" w:lineRule="auto"/>
            </w:pPr>
            <w:r>
              <w:rPr>
                <w:rFonts w:ascii="Times New Roman" w:eastAsia="Times New Roman" w:hAnsi="Times New Roman" w:cs="Times New Roman"/>
                <w:color w:val="000000"/>
              </w:rPr>
              <w:t>Low</w:t>
            </w:r>
            <w:r>
              <w:rPr>
                <w:rFonts w:ascii="Arimo" w:eastAsia="Arimo" w:hAnsi="Arimo" w:cs="Arimo"/>
                <w:color w:val="000000"/>
              </w:rPr>
              <w:t xml:space="preserve"> </w:t>
            </w:r>
          </w:p>
          <w:p w14:paraId="0F9C59C9" w14:textId="77777777" w:rsidR="000E713C" w:rsidRDefault="00EC2C73">
            <w:pPr>
              <w:spacing w:before="120" w:after="120" w:line="360" w:lineRule="auto"/>
            </w:pPr>
            <w:r>
              <w:rPr>
                <w:rFonts w:ascii="Arimo" w:eastAsia="Arimo" w:hAnsi="Arimo" w:cs="Arimo"/>
                <w:color w:val="000000"/>
              </w:rPr>
              <w:t xml:space="preserve"> </w:t>
            </w:r>
          </w:p>
        </w:tc>
        <w:tc>
          <w:tcPr>
            <w:tcW w:w="5667" w:type="dxa"/>
            <w:tcMar>
              <w:top w:w="75" w:type="dxa"/>
              <w:left w:w="75" w:type="dxa"/>
              <w:bottom w:w="75" w:type="dxa"/>
              <w:right w:w="75" w:type="dxa"/>
            </w:tcMar>
          </w:tcPr>
          <w:p w14:paraId="696B3AAA" w14:textId="624FDBA2" w:rsidR="000E713C" w:rsidRDefault="00EC2C73">
            <w:pPr>
              <w:spacing w:before="120" w:after="120" w:line="360" w:lineRule="auto"/>
            </w:pPr>
            <w:r>
              <w:rPr>
                <w:rFonts w:ascii="Times New Roman" w:eastAsia="Times New Roman" w:hAnsi="Times New Roman" w:cs="Times New Roman"/>
                <w:color w:val="000000"/>
              </w:rPr>
              <w:t>Ongoing costs primarily computational; minimal infrastructure investment required</w:t>
            </w:r>
            <w:r>
              <w:rPr>
                <w:rFonts w:ascii="Arimo" w:eastAsia="Arimo" w:hAnsi="Arimo" w:cs="Arimo"/>
                <w:color w:val="000000"/>
              </w:rPr>
              <w:t xml:space="preserve"> </w:t>
            </w:r>
          </w:p>
        </w:tc>
      </w:tr>
      <w:tr w:rsidR="000E713C" w14:paraId="5748B644" w14:textId="77777777" w:rsidTr="001779CE">
        <w:tc>
          <w:tcPr>
            <w:tcW w:w="2092" w:type="dxa"/>
            <w:tcMar>
              <w:top w:w="75" w:type="dxa"/>
              <w:left w:w="75" w:type="dxa"/>
              <w:bottom w:w="75" w:type="dxa"/>
              <w:right w:w="75" w:type="dxa"/>
            </w:tcMar>
          </w:tcPr>
          <w:p w14:paraId="5E3926AF" w14:textId="77777777" w:rsidR="000E713C" w:rsidRDefault="00EC2C73">
            <w:pPr>
              <w:spacing w:before="120" w:after="120" w:line="360" w:lineRule="auto"/>
            </w:pPr>
            <w:r>
              <w:rPr>
                <w:rFonts w:ascii="Times New Roman" w:eastAsia="Times New Roman" w:hAnsi="Times New Roman" w:cs="Times New Roman"/>
                <w:color w:val="000000"/>
              </w:rPr>
              <w:t xml:space="preserve">Overall Assessment </w:t>
            </w:r>
            <w:r>
              <w:rPr>
                <w:rFonts w:ascii="Arimo" w:eastAsia="Arimo" w:hAnsi="Arimo" w:cs="Arimo"/>
                <w:color w:val="000000"/>
              </w:rPr>
              <w:t xml:space="preserve"> </w:t>
            </w:r>
          </w:p>
          <w:p w14:paraId="518DE2E9" w14:textId="77777777" w:rsidR="000E713C" w:rsidRDefault="00EC2C73">
            <w:pPr>
              <w:spacing w:before="120" w:after="120" w:line="360" w:lineRule="auto"/>
            </w:pPr>
            <w:r>
              <w:rPr>
                <w:rFonts w:ascii="Arimo" w:eastAsia="Arimo" w:hAnsi="Arimo" w:cs="Arimo"/>
                <w:color w:val="000000"/>
              </w:rPr>
              <w:t xml:space="preserve"> </w:t>
            </w:r>
          </w:p>
        </w:tc>
        <w:tc>
          <w:tcPr>
            <w:tcW w:w="1271" w:type="dxa"/>
            <w:tcMar>
              <w:top w:w="75" w:type="dxa"/>
              <w:left w:w="75" w:type="dxa"/>
              <w:bottom w:w="75" w:type="dxa"/>
              <w:right w:w="75" w:type="dxa"/>
            </w:tcMar>
          </w:tcPr>
          <w:p w14:paraId="4B46EE98" w14:textId="77777777" w:rsidR="000E713C" w:rsidRDefault="00EC2C73">
            <w:pPr>
              <w:spacing w:before="120" w:after="120" w:line="360" w:lineRule="auto"/>
            </w:pPr>
            <w:r>
              <w:rPr>
                <w:rFonts w:ascii="Times New Roman" w:eastAsia="Times New Roman" w:hAnsi="Times New Roman" w:cs="Times New Roman"/>
                <w:color w:val="000000"/>
              </w:rPr>
              <w:t>FEASIBLE</w:t>
            </w:r>
            <w:r>
              <w:rPr>
                <w:rFonts w:ascii="Arimo" w:eastAsia="Arimo" w:hAnsi="Arimo" w:cs="Arimo"/>
                <w:color w:val="000000"/>
              </w:rPr>
              <w:t xml:space="preserve"> </w:t>
            </w:r>
          </w:p>
          <w:p w14:paraId="7B3C10E9" w14:textId="77777777" w:rsidR="000E713C" w:rsidRDefault="00EC2C73">
            <w:pPr>
              <w:spacing w:before="120" w:after="120" w:line="360" w:lineRule="auto"/>
            </w:pPr>
            <w:r>
              <w:rPr>
                <w:rFonts w:ascii="Arimo" w:eastAsia="Arimo" w:hAnsi="Arimo" w:cs="Arimo"/>
                <w:color w:val="000000"/>
              </w:rPr>
              <w:t xml:space="preserve"> </w:t>
            </w:r>
          </w:p>
        </w:tc>
        <w:tc>
          <w:tcPr>
            <w:tcW w:w="5667" w:type="dxa"/>
            <w:tcMar>
              <w:top w:w="75" w:type="dxa"/>
              <w:left w:w="75" w:type="dxa"/>
              <w:bottom w:w="75" w:type="dxa"/>
              <w:right w:w="75" w:type="dxa"/>
            </w:tcMar>
          </w:tcPr>
          <w:p w14:paraId="21ABCF9E" w14:textId="3B1A8BA9" w:rsidR="000E713C" w:rsidRDefault="00EC2C73">
            <w:pPr>
              <w:spacing w:before="120" w:after="120" w:line="360" w:lineRule="auto"/>
            </w:pPr>
            <w:r>
              <w:rPr>
                <w:rFonts w:ascii="Times New Roman" w:eastAsia="Times New Roman" w:hAnsi="Times New Roman" w:cs="Times New Roman"/>
                <w:color w:val="000000"/>
              </w:rPr>
              <w:t>System is operationally viable and deployable in disaster management agencies with appropriate personnel training</w:t>
            </w:r>
            <w:r>
              <w:rPr>
                <w:rFonts w:ascii="Arimo" w:eastAsia="Arimo" w:hAnsi="Arimo" w:cs="Arimo"/>
                <w:color w:val="000000"/>
              </w:rPr>
              <w:t xml:space="preserve"> </w:t>
            </w:r>
          </w:p>
        </w:tc>
      </w:tr>
    </w:tbl>
    <w:p w14:paraId="1B852EB0" w14:textId="77777777" w:rsidR="000E713C" w:rsidRDefault="00EC2C73">
      <w:pPr>
        <w:spacing w:before="120" w:after="120" w:line="360" w:lineRule="auto"/>
      </w:pPr>
      <w:r>
        <w:rPr>
          <w:rFonts w:ascii="Times New Roman Bold" w:eastAsia="Times New Roman Bold" w:hAnsi="Times New Roman Bold" w:cs="Times New Roman Bold"/>
          <w:b/>
          <w:bCs/>
          <w:color w:val="000000"/>
        </w:rPr>
        <w:t>Conclusion</w:t>
      </w:r>
      <w:r>
        <w:rPr>
          <w:rFonts w:ascii="Times New Roman" w:eastAsia="Times New Roman" w:hAnsi="Times New Roman" w:cs="Times New Roman"/>
          <w:color w:val="000000"/>
        </w:rPr>
        <w:t xml:space="preserve">: Operational deployment is feasible with appropriate training of personnel and allocation of modest computing resources. The system design prioritizes automation, reducing ongoing operational burden. </w:t>
      </w:r>
      <w:r>
        <w:rPr>
          <w:rFonts w:ascii="Arimo" w:eastAsia="Arimo" w:hAnsi="Arimo" w:cs="Arimo"/>
          <w:color w:val="000000"/>
        </w:rPr>
        <w:t xml:space="preserve"> </w:t>
      </w:r>
    </w:p>
    <w:p w14:paraId="5F5CE390" w14:textId="77777777" w:rsidR="000E713C" w:rsidRDefault="00EC2C73">
      <w:pPr>
        <w:spacing w:before="120" w:after="120" w:line="360" w:lineRule="auto"/>
      </w:pPr>
      <w:r>
        <w:rPr>
          <w:rFonts w:ascii="Times New Roman Bold" w:eastAsia="Times New Roman Bold" w:hAnsi="Times New Roman Bold" w:cs="Times New Roman Bold"/>
          <w:b/>
          <w:bCs/>
          <w:color w:val="000000"/>
          <w:sz w:val="28"/>
          <w:szCs w:val="28"/>
        </w:rPr>
        <w:t xml:space="preserve">2.2 Software Requirement Specification  </w:t>
      </w:r>
    </w:p>
    <w:p w14:paraId="0992EC0C"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2.2.1 Data Requirements </w:t>
      </w:r>
      <w:r>
        <w:rPr>
          <w:rFonts w:ascii="Arimo" w:eastAsia="Arimo" w:hAnsi="Arimo" w:cs="Arimo"/>
          <w:color w:val="000000"/>
        </w:rPr>
        <w:t xml:space="preserve"> </w:t>
      </w:r>
    </w:p>
    <w:p w14:paraId="64764EF1" w14:textId="77777777" w:rsidR="000E713C" w:rsidRDefault="00EC2C73">
      <w:pPr>
        <w:spacing w:before="120" w:after="120" w:line="360" w:lineRule="auto"/>
        <w:rPr>
          <w:rFonts w:ascii="Arimo" w:eastAsia="Arimo" w:hAnsi="Arimo" w:cs="Arimo"/>
          <w:color w:val="000000"/>
        </w:rPr>
      </w:pPr>
      <w:r>
        <w:rPr>
          <w:rFonts w:ascii="Times New Roman Bold" w:eastAsia="Times New Roman Bold" w:hAnsi="Times New Roman Bold" w:cs="Times New Roman Bold"/>
          <w:b/>
          <w:bCs/>
          <w:color w:val="000000"/>
        </w:rPr>
        <w:t>Satellite Imagery Data</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6AE8ACB7" w14:textId="77777777" w:rsidR="00792953" w:rsidRPr="00792953" w:rsidRDefault="00792953" w:rsidP="00792953">
      <w:pPr>
        <w:spacing w:before="120" w:after="120" w:line="360" w:lineRule="auto"/>
        <w:rPr>
          <w:rFonts w:ascii="Times New Roman" w:hAnsi="Times New Roman" w:cs="Times New Roman"/>
        </w:rPr>
      </w:pPr>
      <w:r w:rsidRPr="00792953">
        <w:rPr>
          <w:rFonts w:ascii="Times New Roman" w:hAnsi="Times New Roman" w:cs="Times New Roman"/>
        </w:rPr>
        <w:t>Data requirements within software requirements specifications constitute a fundamental component that delineates the precise nature, volume, format, quality, and processing expectations for all information handled by the system. These requirements emerge from systematic elicitation processes involving stakeholders, domain experts, and end-users, ensuring that the software architecture can reliably ingest, transform, store, and retrieve data essential to fulfilling functional objectives. In the context of geospatial flood detection systems, data requirements specifically address the complexities of satellite imagery processing, where heterogeneous raster datasets must maintain geospatial integrity through multi-stage pipelines from acquisition to inundation mapping visualization.​</w:t>
      </w:r>
    </w:p>
    <w:p w14:paraId="7B36D952" w14:textId="77777777" w:rsidR="00792953" w:rsidRPr="00792953" w:rsidRDefault="00792953" w:rsidP="00792953">
      <w:pPr>
        <w:spacing w:before="120" w:after="120" w:line="360" w:lineRule="auto"/>
        <w:rPr>
          <w:rFonts w:ascii="Times New Roman" w:hAnsi="Times New Roman" w:cs="Times New Roman"/>
        </w:rPr>
      </w:pPr>
      <w:r w:rsidRPr="00792953">
        <w:rPr>
          <w:rFonts w:ascii="Times New Roman" w:hAnsi="Times New Roman" w:cs="Times New Roman"/>
        </w:rPr>
        <w:lastRenderedPageBreak/>
        <w:t xml:space="preserve">The theoretical foundation of data requirements rests on establishing unambiguous contracts between input sources and system behaviors, preventing downstream failures arising from mismatched assumptions about data characteristics. For satellite-based applications, this encompasses specifications for temporal pairing of pre- and post-event imagery, spectral band configurations, coordinate reference systems, and pixel-level quality metrics such as no-data prevalence and radiometric calibration. Such requirements mandate that raw inputs—typically multi-band </w:t>
      </w:r>
      <w:proofErr w:type="spellStart"/>
      <w:r w:rsidRPr="00792953">
        <w:rPr>
          <w:rFonts w:ascii="Times New Roman" w:hAnsi="Times New Roman" w:cs="Times New Roman"/>
        </w:rPr>
        <w:t>GeoTIFFs</w:t>
      </w:r>
      <w:proofErr w:type="spellEnd"/>
      <w:r w:rsidRPr="00792953">
        <w:rPr>
          <w:rFonts w:ascii="Times New Roman" w:hAnsi="Times New Roman" w:cs="Times New Roman"/>
        </w:rPr>
        <w:t xml:space="preserve"> from platforms like Harmonized Landsat-Sentinel—undergo deterministic transformations including normalization, chipping, and temporal stacking, yielding standardized tensors compatible with deep learning inference while preserving affine </w:t>
      </w:r>
      <w:proofErr w:type="spellStart"/>
      <w:r w:rsidRPr="00792953">
        <w:rPr>
          <w:rFonts w:ascii="Times New Roman" w:hAnsi="Times New Roman" w:cs="Times New Roman"/>
        </w:rPr>
        <w:t>geotransforms</w:t>
      </w:r>
      <w:proofErr w:type="spellEnd"/>
      <w:r w:rsidRPr="00792953">
        <w:rPr>
          <w:rFonts w:ascii="Times New Roman" w:hAnsi="Times New Roman" w:cs="Times New Roman"/>
        </w:rPr>
        <w:t xml:space="preserve"> for subsequent stitching into scene-level flood masks</w:t>
      </w:r>
    </w:p>
    <w:p w14:paraId="3C3EB3B4" w14:textId="77777777" w:rsidR="00792953" w:rsidRDefault="00792953">
      <w:pPr>
        <w:spacing w:before="120" w:after="120" w:line="360" w:lineRule="auto"/>
      </w:pPr>
    </w:p>
    <w:p w14:paraId="15AB52BB"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2.2.2 Functional Requirements </w:t>
      </w:r>
      <w:r>
        <w:rPr>
          <w:rFonts w:ascii="Arimo" w:eastAsia="Arimo" w:hAnsi="Arimo" w:cs="Arimo"/>
          <w:color w:val="000000"/>
        </w:rPr>
        <w:t xml:space="preserve"> </w:t>
      </w:r>
    </w:p>
    <w:p w14:paraId="68918E7F"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Requirement F1: Automated Data Ingestion </w:t>
      </w:r>
      <w:r>
        <w:rPr>
          <w:rFonts w:ascii="Arimo" w:eastAsia="Arimo" w:hAnsi="Arimo" w:cs="Arimo"/>
          <w:color w:val="000000"/>
        </w:rPr>
        <w:t xml:space="preserve"> </w:t>
      </w:r>
    </w:p>
    <w:p w14:paraId="331491AD"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system shall automatically retrieve Sentinel-1 and Sentinel-2 imagery from Google Earth Engine based on user specified geographic extent and temporal window. The system shall verify data availability and quality before processing. </w:t>
      </w:r>
      <w:r>
        <w:rPr>
          <w:rFonts w:ascii="Arimo" w:eastAsia="Arimo" w:hAnsi="Arimo" w:cs="Arimo"/>
          <w:color w:val="000000"/>
        </w:rPr>
        <w:t xml:space="preserve"> </w:t>
      </w:r>
    </w:p>
    <w:p w14:paraId="37257722"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Requirement F2: Image Quality Validation </w:t>
      </w:r>
      <w:r>
        <w:rPr>
          <w:rFonts w:ascii="Arimo" w:eastAsia="Arimo" w:hAnsi="Arimo" w:cs="Arimo"/>
          <w:color w:val="000000"/>
        </w:rPr>
        <w:t xml:space="preserve"> </w:t>
      </w:r>
    </w:p>
    <w:p w14:paraId="335832A9"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system shall validate all ingested imagery against quality thresholds including file integrity, spatial dimensions, no data percentage, and spectral range. The system shall reject imagery failing quality criteria and log rejection reasons. </w:t>
      </w:r>
      <w:r>
        <w:rPr>
          <w:rFonts w:ascii="Arimo" w:eastAsia="Arimo" w:hAnsi="Arimo" w:cs="Arimo"/>
          <w:color w:val="000000"/>
        </w:rPr>
        <w:t xml:space="preserve"> </w:t>
      </w:r>
    </w:p>
    <w:p w14:paraId="599C5908"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Requirement F3: Atmospheric Correction </w:t>
      </w:r>
      <w:r>
        <w:rPr>
          <w:rFonts w:ascii="Arimo" w:eastAsia="Arimo" w:hAnsi="Arimo" w:cs="Arimo"/>
          <w:color w:val="000000"/>
        </w:rPr>
        <w:t xml:space="preserve"> </w:t>
      </w:r>
    </w:p>
    <w:p w14:paraId="5E10675D"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system shall apply radiometric calibration and atmospheric correction to Sentinel-2 reflectance data, converting digital numbers to standardized reflectance values. </w:t>
      </w:r>
      <w:r>
        <w:rPr>
          <w:rFonts w:ascii="Arimo" w:eastAsia="Arimo" w:hAnsi="Arimo" w:cs="Arimo"/>
          <w:color w:val="000000"/>
        </w:rPr>
        <w:t xml:space="preserve"> </w:t>
      </w:r>
    </w:p>
    <w:p w14:paraId="365A445C"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Requirement F4: Image Normalization </w:t>
      </w:r>
      <w:r>
        <w:rPr>
          <w:rFonts w:ascii="Arimo" w:eastAsia="Arimo" w:hAnsi="Arimo" w:cs="Arimo"/>
          <w:color w:val="000000"/>
        </w:rPr>
        <w:t xml:space="preserve"> </w:t>
      </w:r>
    </w:p>
    <w:p w14:paraId="3FFD54A4"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system shall normalize all image bands to zero-mean, unit-variance distributions to ensure numerical stability during model processing. </w:t>
      </w:r>
      <w:r>
        <w:rPr>
          <w:rFonts w:ascii="Arimo" w:eastAsia="Arimo" w:hAnsi="Arimo" w:cs="Arimo"/>
          <w:color w:val="000000"/>
        </w:rPr>
        <w:t xml:space="preserve"> </w:t>
      </w:r>
    </w:p>
    <w:p w14:paraId="74A4DB89"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Requirement F5: Image Chipping </w:t>
      </w:r>
      <w:r>
        <w:rPr>
          <w:rFonts w:ascii="Arimo" w:eastAsia="Arimo" w:hAnsi="Arimo" w:cs="Arimo"/>
          <w:color w:val="000000"/>
        </w:rPr>
        <w:t xml:space="preserve"> </w:t>
      </w:r>
    </w:p>
    <w:p w14:paraId="73870D4E"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system shall divide large satellite images into standardized 512x512 pixel tiles, preserving georeferencing metadata for each chip. The system shall skip tiles with excessive no-data or insufficient spatial variance. </w:t>
      </w:r>
      <w:r>
        <w:rPr>
          <w:rFonts w:ascii="Arimo" w:eastAsia="Arimo" w:hAnsi="Arimo" w:cs="Arimo"/>
          <w:color w:val="000000"/>
        </w:rPr>
        <w:t xml:space="preserve"> </w:t>
      </w:r>
    </w:p>
    <w:p w14:paraId="1F1650F7"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lastRenderedPageBreak/>
        <w:t xml:space="preserve">Requirement F6: Temporal Stacking </w:t>
      </w:r>
      <w:r>
        <w:rPr>
          <w:rFonts w:ascii="Arimo" w:eastAsia="Arimo" w:hAnsi="Arimo" w:cs="Arimo"/>
          <w:color w:val="000000"/>
        </w:rPr>
        <w:t xml:space="preserve"> </w:t>
      </w:r>
    </w:p>
    <w:p w14:paraId="362CCF4D"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system shall combine pre-flood and post-flood chips into temporal sequences of shape (Batch, Time, Height, Width), creating multi-temporal tensors suitable for model input. </w:t>
      </w:r>
      <w:r>
        <w:rPr>
          <w:rFonts w:ascii="Arimo" w:eastAsia="Arimo" w:hAnsi="Arimo" w:cs="Arimo"/>
          <w:color w:val="000000"/>
        </w:rPr>
        <w:t xml:space="preserve"> </w:t>
      </w:r>
    </w:p>
    <w:p w14:paraId="70197FF5"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Requirement F7: Model Inference </w:t>
      </w:r>
      <w:r>
        <w:rPr>
          <w:rFonts w:ascii="Arimo" w:eastAsia="Arimo" w:hAnsi="Arimo" w:cs="Arimo"/>
          <w:color w:val="000000"/>
        </w:rPr>
        <w:t xml:space="preserve"> </w:t>
      </w:r>
    </w:p>
    <w:p w14:paraId="1D4EC2AE"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system shall process temporally stacked chips through the Prithvi-600M model with fine-tuned segmentation heads, producing probability maps for flooded pixels. </w:t>
      </w:r>
      <w:r>
        <w:rPr>
          <w:rFonts w:ascii="Arimo" w:eastAsia="Arimo" w:hAnsi="Arimo" w:cs="Arimo"/>
          <w:color w:val="000000"/>
        </w:rPr>
        <w:t xml:space="preserve"> </w:t>
      </w:r>
    </w:p>
    <w:p w14:paraId="718F5D9B"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Requirement F8: Flood Mask Generation </w:t>
      </w:r>
      <w:r>
        <w:rPr>
          <w:rFonts w:ascii="Arimo" w:eastAsia="Arimo" w:hAnsi="Arimo" w:cs="Arimo"/>
          <w:color w:val="000000"/>
        </w:rPr>
        <w:t xml:space="preserve"> </w:t>
      </w:r>
    </w:p>
    <w:p w14:paraId="2406FFB1"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system shall convert model probability outputs to binary flood masks using automatic threshold determination, preserving geospatial referencing. </w:t>
      </w:r>
      <w:r>
        <w:rPr>
          <w:rFonts w:ascii="Arimo" w:eastAsia="Arimo" w:hAnsi="Arimo" w:cs="Arimo"/>
          <w:color w:val="000000"/>
        </w:rPr>
        <w:t xml:space="preserve"> </w:t>
      </w:r>
    </w:p>
    <w:p w14:paraId="3B8BF0DC"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Requirement F9: Spatial Reconstruction </w:t>
      </w:r>
      <w:r>
        <w:rPr>
          <w:rFonts w:ascii="Arimo" w:eastAsia="Arimo" w:hAnsi="Arimo" w:cs="Arimo"/>
          <w:color w:val="000000"/>
        </w:rPr>
        <w:t xml:space="preserve"> </w:t>
      </w:r>
    </w:p>
    <w:p w14:paraId="02A3ED4F"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system shall stitch chip-level predictions into full-resolution georeferenced flood maps using </w:t>
      </w:r>
      <w:proofErr w:type="spellStart"/>
      <w:r>
        <w:rPr>
          <w:rFonts w:ascii="Times New Roman" w:eastAsia="Times New Roman" w:hAnsi="Times New Roman" w:cs="Times New Roman"/>
          <w:color w:val="000000"/>
        </w:rPr>
        <w:t>rasterio</w:t>
      </w:r>
      <w:proofErr w:type="spellEnd"/>
      <w:r>
        <w:rPr>
          <w:rFonts w:ascii="Times New Roman" w:eastAsia="Times New Roman" w:hAnsi="Times New Roman" w:cs="Times New Roman"/>
          <w:color w:val="000000"/>
        </w:rPr>
        <w:t xml:space="preserve"> merge functionality, maintaining spatial accuracy. </w:t>
      </w:r>
      <w:r>
        <w:rPr>
          <w:rFonts w:ascii="Arimo" w:eastAsia="Arimo" w:hAnsi="Arimo" w:cs="Arimo"/>
          <w:color w:val="000000"/>
        </w:rPr>
        <w:t xml:space="preserve"> </w:t>
      </w:r>
    </w:p>
    <w:p w14:paraId="65D3AAD1"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Requirement F10: QGIS Integration </w:t>
      </w:r>
      <w:r>
        <w:rPr>
          <w:rFonts w:ascii="Arimo" w:eastAsia="Arimo" w:hAnsi="Arimo" w:cs="Arimo"/>
          <w:color w:val="000000"/>
        </w:rPr>
        <w:t xml:space="preserve"> </w:t>
      </w:r>
    </w:p>
    <w:p w14:paraId="044CF9D6" w14:textId="77777777" w:rsidR="000E713C" w:rsidRDefault="00EC2C73">
      <w:pPr>
        <w:spacing w:before="120" w:after="120" w:line="360" w:lineRule="auto"/>
      </w:pPr>
      <w:r>
        <w:rPr>
          <w:rFonts w:ascii="Times New Roman" w:eastAsia="Times New Roman" w:hAnsi="Times New Roman" w:cs="Times New Roman"/>
          <w:color w:val="000000"/>
        </w:rPr>
        <w:t xml:space="preserve">The system shall generate QGIS project files that import flood masks and ancillary layers, apply standardized styling, and enable spatial analysis. </w:t>
      </w:r>
      <w:r>
        <w:rPr>
          <w:rFonts w:ascii="Arimo" w:eastAsia="Arimo" w:hAnsi="Arimo" w:cs="Arimo"/>
          <w:color w:val="000000"/>
        </w:rPr>
        <w:t xml:space="preserve"> </w:t>
      </w:r>
    </w:p>
    <w:p w14:paraId="18192C0F"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Requirement F11: Report Generation </w:t>
      </w:r>
      <w:r>
        <w:rPr>
          <w:rFonts w:ascii="Arimo" w:eastAsia="Arimo" w:hAnsi="Arimo" w:cs="Arimo"/>
          <w:color w:val="000000"/>
        </w:rPr>
        <w:t xml:space="preserve"> </w:t>
      </w:r>
    </w:p>
    <w:p w14:paraId="18BC0076" w14:textId="77777777" w:rsidR="000E713C" w:rsidRDefault="00EC2C73">
      <w:pPr>
        <w:spacing w:before="120" w:after="120" w:line="360" w:lineRule="auto"/>
      </w:pPr>
      <w:r>
        <w:rPr>
          <w:rFonts w:ascii="Times New Roman" w:eastAsia="Times New Roman" w:hAnsi="Times New Roman" w:cs="Times New Roman"/>
          <w:color w:val="000000"/>
        </w:rPr>
        <w:t xml:space="preserve">The system shall automatically generate flood impact reports quantifying inundated area, affected population, and infrastructure impacts. </w:t>
      </w:r>
      <w:r>
        <w:rPr>
          <w:rFonts w:ascii="Arimo" w:eastAsia="Arimo" w:hAnsi="Arimo" w:cs="Arimo"/>
          <w:color w:val="000000"/>
        </w:rPr>
        <w:t xml:space="preserve"> </w:t>
      </w:r>
    </w:p>
    <w:p w14:paraId="7F6A6D81" w14:textId="77777777" w:rsidR="000E713C" w:rsidRDefault="00EC2C73">
      <w:pPr>
        <w:spacing w:before="120" w:after="120" w:line="360" w:lineRule="auto"/>
      </w:pPr>
      <w:r>
        <w:rPr>
          <w:rFonts w:ascii="Times New Roman Bold" w:eastAsia="Times New Roman Bold" w:hAnsi="Times New Roman Bold" w:cs="Times New Roman Bold"/>
          <w:b/>
          <w:bCs/>
          <w:color w:val="000000"/>
        </w:rPr>
        <w:t>2.2.3 Performance Requirements</w:t>
      </w:r>
      <w:r>
        <w:rPr>
          <w:rFonts w:ascii="Arimo" w:eastAsia="Arimo" w:hAnsi="Arimo" w:cs="Arimo"/>
          <w:color w:val="000000"/>
        </w:rPr>
        <w:t xml:space="preserve"> </w:t>
      </w:r>
    </w:p>
    <w:p w14:paraId="30F7E85F"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Performance Requirement P1: Data Processing Latency </w:t>
      </w:r>
      <w:r>
        <w:rPr>
          <w:rFonts w:ascii="Arimo" w:eastAsia="Arimo" w:hAnsi="Arimo" w:cs="Arimo"/>
          <w:color w:val="000000"/>
        </w:rPr>
        <w:t xml:space="preserve"> </w:t>
      </w:r>
    </w:p>
    <w:p w14:paraId="319A5DC1" w14:textId="77777777" w:rsidR="000E713C" w:rsidRDefault="00EC2C73">
      <w:pPr>
        <w:spacing w:before="120" w:after="120" w:line="360" w:lineRule="auto"/>
      </w:pPr>
      <w:r>
        <w:rPr>
          <w:rFonts w:ascii="Times New Roman" w:eastAsia="Times New Roman" w:hAnsi="Times New Roman" w:cs="Times New Roman"/>
          <w:color w:val="000000"/>
        </w:rPr>
        <w:t xml:space="preserve">Satellite imagery shall be processed from acquisition through flood mask generation within 6 hours, enabling same-day reporting of flood extent. </w:t>
      </w:r>
      <w:r>
        <w:rPr>
          <w:rFonts w:ascii="Arimo" w:eastAsia="Arimo" w:hAnsi="Arimo" w:cs="Arimo"/>
          <w:color w:val="000000"/>
        </w:rPr>
        <w:t xml:space="preserve"> </w:t>
      </w:r>
    </w:p>
    <w:p w14:paraId="0A0B7568"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Performance Requirement P2: Spatial Accuracy </w:t>
      </w:r>
      <w:r>
        <w:rPr>
          <w:rFonts w:ascii="Arimo" w:eastAsia="Arimo" w:hAnsi="Arimo" w:cs="Arimo"/>
          <w:color w:val="000000"/>
        </w:rPr>
        <w:t xml:space="preserve"> </w:t>
      </w:r>
    </w:p>
    <w:p w14:paraId="74A3C469" w14:textId="77777777" w:rsidR="000E713C" w:rsidRDefault="00EC2C73">
      <w:pPr>
        <w:spacing w:before="120" w:after="120" w:line="360" w:lineRule="auto"/>
      </w:pPr>
      <w:r>
        <w:rPr>
          <w:rFonts w:ascii="Times New Roman" w:eastAsia="Times New Roman" w:hAnsi="Times New Roman" w:cs="Times New Roman"/>
          <w:color w:val="000000"/>
        </w:rPr>
        <w:t xml:space="preserve">Flood extent boundaries shall be delineated with spatial accuracy of plus or minus 30 meters (3 pixels at 10-meter resolution), enabling district-level impact assessment. </w:t>
      </w:r>
      <w:r>
        <w:rPr>
          <w:rFonts w:ascii="Arimo" w:eastAsia="Arimo" w:hAnsi="Arimo" w:cs="Arimo"/>
          <w:color w:val="000000"/>
        </w:rPr>
        <w:t xml:space="preserve"> </w:t>
      </w:r>
    </w:p>
    <w:p w14:paraId="49B2E1BC"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Performance Requirement P3: Temporal Accuracy </w:t>
      </w:r>
      <w:r>
        <w:rPr>
          <w:rFonts w:ascii="Arimo" w:eastAsia="Arimo" w:hAnsi="Arimo" w:cs="Arimo"/>
          <w:color w:val="000000"/>
        </w:rPr>
        <w:t xml:space="preserve"> </w:t>
      </w:r>
    </w:p>
    <w:p w14:paraId="6E8AD138" w14:textId="77777777" w:rsidR="000E713C" w:rsidRDefault="00EC2C73">
      <w:pPr>
        <w:spacing w:before="120" w:after="120" w:line="360" w:lineRule="auto"/>
      </w:pPr>
      <w:r>
        <w:rPr>
          <w:rFonts w:ascii="Times New Roman" w:eastAsia="Times New Roman" w:hAnsi="Times New Roman" w:cs="Times New Roman"/>
          <w:color w:val="000000"/>
        </w:rPr>
        <w:t xml:space="preserve">Flood detection shall identify inundation occurring between consecutive satellite passes, with temporal resolution of 1-2 </w:t>
      </w:r>
      <w:r>
        <w:rPr>
          <w:rFonts w:ascii="Arimo" w:eastAsia="Arimo" w:hAnsi="Arimo" w:cs="Arimo"/>
          <w:color w:val="000000"/>
        </w:rPr>
        <w:t xml:space="preserve"> </w:t>
      </w:r>
    </w:p>
    <w:p w14:paraId="5E894F12" w14:textId="77777777" w:rsidR="000E713C" w:rsidRDefault="00EC2C73">
      <w:pPr>
        <w:spacing w:before="120" w:after="120" w:line="360" w:lineRule="auto"/>
      </w:pPr>
      <w:r>
        <w:rPr>
          <w:rFonts w:ascii="Times New Roman" w:eastAsia="Times New Roman" w:hAnsi="Times New Roman" w:cs="Times New Roman"/>
          <w:color w:val="000000"/>
        </w:rPr>
        <w:lastRenderedPageBreak/>
        <w:t xml:space="preserve">days during monsoon season when satellite pass frequency is high. </w:t>
      </w:r>
      <w:r>
        <w:rPr>
          <w:rFonts w:ascii="Arimo" w:eastAsia="Arimo" w:hAnsi="Arimo" w:cs="Arimo"/>
          <w:color w:val="000000"/>
        </w:rPr>
        <w:t xml:space="preserve"> </w:t>
      </w:r>
    </w:p>
    <w:p w14:paraId="54AB5DF3"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Performance Requirement P4: Classification Accuracy </w:t>
      </w:r>
      <w:r>
        <w:rPr>
          <w:rFonts w:ascii="Arimo" w:eastAsia="Arimo" w:hAnsi="Arimo" w:cs="Arimo"/>
          <w:color w:val="000000"/>
        </w:rPr>
        <w:t xml:space="preserve"> </w:t>
      </w:r>
    </w:p>
    <w:p w14:paraId="4D400925" w14:textId="77777777" w:rsidR="000E713C" w:rsidRDefault="00EC2C73">
      <w:pPr>
        <w:spacing w:before="120" w:after="120" w:line="360" w:lineRule="auto"/>
      </w:pPr>
      <w:r>
        <w:rPr>
          <w:rFonts w:ascii="Times New Roman" w:eastAsia="Times New Roman" w:hAnsi="Times New Roman" w:cs="Times New Roman"/>
          <w:color w:val="000000"/>
        </w:rPr>
        <w:t xml:space="preserve">Flood detection model shall achieve minimum 85 percent intersection-over-union on held-out test datasets, with balanced performance across different inundation magnitudes. </w:t>
      </w:r>
      <w:r>
        <w:rPr>
          <w:rFonts w:ascii="Arimo" w:eastAsia="Arimo" w:hAnsi="Arimo" w:cs="Arimo"/>
          <w:color w:val="000000"/>
        </w:rPr>
        <w:t xml:space="preserve"> </w:t>
      </w:r>
    </w:p>
    <w:p w14:paraId="2CABB06D"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Performance Requirement P5: False Alarm Rate </w:t>
      </w:r>
      <w:r>
        <w:rPr>
          <w:rFonts w:ascii="Arimo" w:eastAsia="Arimo" w:hAnsi="Arimo" w:cs="Arimo"/>
          <w:color w:val="000000"/>
        </w:rPr>
        <w:t xml:space="preserve"> </w:t>
      </w:r>
    </w:p>
    <w:p w14:paraId="519C1339" w14:textId="77777777" w:rsidR="000E713C" w:rsidRDefault="00EC2C73">
      <w:pPr>
        <w:spacing w:before="120" w:after="120" w:line="360" w:lineRule="auto"/>
      </w:pPr>
      <w:r>
        <w:rPr>
          <w:rFonts w:ascii="Times New Roman" w:eastAsia="Times New Roman" w:hAnsi="Times New Roman" w:cs="Times New Roman"/>
          <w:color w:val="000000"/>
        </w:rPr>
        <w:t xml:space="preserve">System shall maintain false positive rate below 10 percent, minimizing erroneous flood alerts that could undermine stakeholder confidence. </w:t>
      </w:r>
      <w:r>
        <w:rPr>
          <w:rFonts w:ascii="Arimo" w:eastAsia="Arimo" w:hAnsi="Arimo" w:cs="Arimo"/>
          <w:color w:val="000000"/>
        </w:rPr>
        <w:t xml:space="preserve"> </w:t>
      </w:r>
    </w:p>
    <w:p w14:paraId="6B9A5270"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Performance Requirement P6: System Availability </w:t>
      </w:r>
      <w:r>
        <w:rPr>
          <w:rFonts w:ascii="Arimo" w:eastAsia="Arimo" w:hAnsi="Arimo" w:cs="Arimo"/>
          <w:color w:val="000000"/>
        </w:rPr>
        <w:t xml:space="preserve"> </w:t>
      </w:r>
    </w:p>
    <w:p w14:paraId="1A597FA3" w14:textId="77777777" w:rsidR="000E713C" w:rsidRDefault="00EC2C73">
      <w:pPr>
        <w:spacing w:before="120" w:after="120" w:line="360" w:lineRule="auto"/>
      </w:pPr>
      <w:r>
        <w:rPr>
          <w:rFonts w:ascii="Times New Roman" w:eastAsia="Times New Roman" w:hAnsi="Times New Roman" w:cs="Times New Roman"/>
          <w:color w:val="000000"/>
        </w:rPr>
        <w:t xml:space="preserve">System shall maintain minimum 95 percent uptime availability, with automatic fault recovery and error logging for diagnosis. </w:t>
      </w:r>
      <w:r>
        <w:rPr>
          <w:rFonts w:ascii="Arimo" w:eastAsia="Arimo" w:hAnsi="Arimo" w:cs="Arimo"/>
          <w:color w:val="000000"/>
        </w:rPr>
        <w:t xml:space="preserve"> </w:t>
      </w:r>
    </w:p>
    <w:p w14:paraId="768247E2"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2.2.4 Dependability Requirements </w:t>
      </w:r>
      <w:r>
        <w:rPr>
          <w:rFonts w:ascii="Arimo" w:eastAsia="Arimo" w:hAnsi="Arimo" w:cs="Arimo"/>
          <w:color w:val="000000"/>
        </w:rPr>
        <w:t xml:space="preserve"> </w:t>
      </w:r>
    </w:p>
    <w:p w14:paraId="7F0CA7BA"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system shall incorporate mechanisms ensuring reliability and robustness: </w:t>
      </w:r>
      <w:r>
        <w:rPr>
          <w:rFonts w:ascii="Arimo" w:eastAsia="Arimo" w:hAnsi="Arimo" w:cs="Arimo"/>
          <w:color w:val="000000"/>
        </w:rPr>
        <w:t xml:space="preserve"> </w:t>
      </w:r>
    </w:p>
    <w:p w14:paraId="238B89E0"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Reliability</w:t>
      </w:r>
      <w:r>
        <w:rPr>
          <w:rFonts w:ascii="Times New Roman" w:eastAsia="Times New Roman" w:hAnsi="Times New Roman" w:cs="Times New Roman"/>
          <w:color w:val="000000"/>
        </w:rPr>
        <w:t xml:space="preserve">: System shall employ exception handling and validation checkpoints at each processing stage. Failed processing shall be logged with detailed error information enabling diagnosis and recovery. </w:t>
      </w:r>
      <w:r>
        <w:rPr>
          <w:rFonts w:ascii="Arimo" w:eastAsia="Arimo" w:hAnsi="Arimo" w:cs="Arimo"/>
          <w:color w:val="000000"/>
        </w:rPr>
        <w:t xml:space="preserve"> </w:t>
      </w:r>
    </w:p>
    <w:p w14:paraId="3B35213B"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Fault Tolerance</w:t>
      </w:r>
      <w:r>
        <w:rPr>
          <w:rFonts w:ascii="Times New Roman" w:eastAsia="Times New Roman" w:hAnsi="Times New Roman" w:cs="Times New Roman"/>
          <w:color w:val="000000"/>
        </w:rPr>
        <w:t xml:space="preserve">: The system shall implement backup processing pipelines enabling continued operation following individual component failures. </w:t>
      </w:r>
      <w:r>
        <w:rPr>
          <w:rFonts w:ascii="Arimo" w:eastAsia="Arimo" w:hAnsi="Arimo" w:cs="Arimo"/>
          <w:color w:val="000000"/>
        </w:rPr>
        <w:t xml:space="preserve"> </w:t>
      </w:r>
    </w:p>
    <w:p w14:paraId="00489986"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Data Integrity</w:t>
      </w:r>
      <w:r>
        <w:rPr>
          <w:rFonts w:ascii="Times New Roman" w:eastAsia="Times New Roman" w:hAnsi="Times New Roman" w:cs="Times New Roman"/>
          <w:color w:val="000000"/>
        </w:rPr>
        <w:t xml:space="preserve">: All data shall be validated against checksums and integrity checks before processing. Intermediate results shall be stored with version tracking enabling reproducibility. </w:t>
      </w:r>
      <w:r>
        <w:rPr>
          <w:rFonts w:ascii="Arimo" w:eastAsia="Arimo" w:hAnsi="Arimo" w:cs="Arimo"/>
          <w:color w:val="000000"/>
        </w:rPr>
        <w:t xml:space="preserve"> </w:t>
      </w:r>
    </w:p>
    <w:p w14:paraId="7C3648EC"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Backup and Recovery</w:t>
      </w:r>
      <w:r>
        <w:rPr>
          <w:rFonts w:ascii="Times New Roman" w:eastAsia="Times New Roman" w:hAnsi="Times New Roman" w:cs="Times New Roman"/>
          <w:color w:val="000000"/>
        </w:rPr>
        <w:t xml:space="preserve">: Full system state including trained models, processed data, and generated maps shall be backed up with recovery procedures enabling restoration within 4 hours. </w:t>
      </w:r>
      <w:r>
        <w:rPr>
          <w:rFonts w:ascii="Arimo" w:eastAsia="Arimo" w:hAnsi="Arimo" w:cs="Arimo"/>
          <w:color w:val="000000"/>
        </w:rPr>
        <w:t xml:space="preserve"> </w:t>
      </w:r>
    </w:p>
    <w:p w14:paraId="49987C1F"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2.2.5 Maintainability Requirements </w:t>
      </w:r>
      <w:r>
        <w:rPr>
          <w:rFonts w:ascii="Arimo" w:eastAsia="Arimo" w:hAnsi="Arimo" w:cs="Arimo"/>
          <w:color w:val="000000"/>
        </w:rPr>
        <w:t xml:space="preserve"> </w:t>
      </w:r>
    </w:p>
    <w:p w14:paraId="79DE992F"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Code Documentation</w:t>
      </w:r>
      <w:r>
        <w:rPr>
          <w:rFonts w:ascii="Times New Roman" w:eastAsia="Times New Roman" w:hAnsi="Times New Roman" w:cs="Times New Roman"/>
          <w:color w:val="000000"/>
        </w:rPr>
        <w:t xml:space="preserve">: All code modules shall include comprehensive docstrings, inline comments, and README documentation enabling understanding by persons other than original developers. </w:t>
      </w:r>
      <w:r>
        <w:rPr>
          <w:rFonts w:ascii="Arimo" w:eastAsia="Arimo" w:hAnsi="Arimo" w:cs="Arimo"/>
          <w:color w:val="000000"/>
        </w:rPr>
        <w:t xml:space="preserve"> </w:t>
      </w:r>
    </w:p>
    <w:p w14:paraId="6BA79DCD"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Modular Architecture</w:t>
      </w:r>
      <w:r>
        <w:rPr>
          <w:rFonts w:ascii="Times New Roman" w:eastAsia="Times New Roman" w:hAnsi="Times New Roman" w:cs="Times New Roman"/>
          <w:color w:val="000000"/>
        </w:rPr>
        <w:t xml:space="preserve">: System shall be organized into independent modules with well-defined interfaces, enabling modification or replacement of individual components without affecting others. </w:t>
      </w:r>
      <w:r>
        <w:rPr>
          <w:rFonts w:ascii="Arimo" w:eastAsia="Arimo" w:hAnsi="Arimo" w:cs="Arimo"/>
          <w:color w:val="000000"/>
        </w:rPr>
        <w:t xml:space="preserve"> </w:t>
      </w:r>
    </w:p>
    <w:p w14:paraId="185DB9E3"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lastRenderedPageBreak/>
        <w:t>Configuration Management</w:t>
      </w:r>
      <w:r>
        <w:rPr>
          <w:rFonts w:ascii="Times New Roman" w:eastAsia="Times New Roman" w:hAnsi="Times New Roman" w:cs="Times New Roman"/>
          <w:color w:val="000000"/>
        </w:rPr>
        <w:t xml:space="preserve">: Model parameters, processing thresholds, and path configurations shall be externalized to configuration files, enabling customization without code modification. </w:t>
      </w:r>
      <w:r>
        <w:rPr>
          <w:rFonts w:ascii="Arimo" w:eastAsia="Arimo" w:hAnsi="Arimo" w:cs="Arimo"/>
          <w:color w:val="000000"/>
        </w:rPr>
        <w:t xml:space="preserve"> </w:t>
      </w:r>
    </w:p>
    <w:p w14:paraId="5EB0E90B"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Version Control</w:t>
      </w:r>
      <w:r>
        <w:rPr>
          <w:rFonts w:ascii="Times New Roman" w:eastAsia="Times New Roman" w:hAnsi="Times New Roman" w:cs="Times New Roman"/>
          <w:color w:val="000000"/>
        </w:rPr>
        <w:t xml:space="preserve">: All code shall be maintained in version control systems with descriptive commit messages enabling tracking of changes and reversion if necessary. </w:t>
      </w:r>
      <w:r>
        <w:rPr>
          <w:rFonts w:ascii="Arimo" w:eastAsia="Arimo" w:hAnsi="Arimo" w:cs="Arimo"/>
          <w:color w:val="000000"/>
        </w:rPr>
        <w:t xml:space="preserve"> </w:t>
      </w:r>
    </w:p>
    <w:p w14:paraId="43E931F3"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2.2.6 Security Requirements</w:t>
      </w:r>
      <w:r>
        <w:rPr>
          <w:rFonts w:ascii="Arimo" w:eastAsia="Arimo" w:hAnsi="Arimo" w:cs="Arimo"/>
          <w:color w:val="000000"/>
        </w:rPr>
        <w:t xml:space="preserve"> </w:t>
      </w:r>
    </w:p>
    <w:p w14:paraId="642E00C8"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Data Security</w:t>
      </w:r>
      <w:r>
        <w:rPr>
          <w:rFonts w:ascii="Times New Roman" w:eastAsia="Times New Roman" w:hAnsi="Times New Roman" w:cs="Times New Roman"/>
          <w:color w:val="000000"/>
        </w:rPr>
        <w:t xml:space="preserve">: Satellite imagery containing geographic coordinates of critical infrastructure shall be treated as restricted data, with access controls limiting distribution. </w:t>
      </w:r>
      <w:r>
        <w:rPr>
          <w:rFonts w:ascii="Arimo" w:eastAsia="Arimo" w:hAnsi="Arimo" w:cs="Arimo"/>
          <w:color w:val="000000"/>
        </w:rPr>
        <w:t xml:space="preserve"> </w:t>
      </w:r>
    </w:p>
    <w:p w14:paraId="53E0D9C3"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User Authentication</w:t>
      </w:r>
      <w:r>
        <w:rPr>
          <w:rFonts w:ascii="Times New Roman" w:eastAsia="Times New Roman" w:hAnsi="Times New Roman" w:cs="Times New Roman"/>
          <w:color w:val="000000"/>
        </w:rPr>
        <w:t xml:space="preserve">: QGIS projects and report access shall be restricted to authorized personnel through username/password authentication. </w:t>
      </w:r>
      <w:r>
        <w:rPr>
          <w:rFonts w:ascii="Arimo" w:eastAsia="Arimo" w:hAnsi="Arimo" w:cs="Arimo"/>
          <w:color w:val="000000"/>
        </w:rPr>
        <w:t xml:space="preserve"> </w:t>
      </w:r>
    </w:p>
    <w:p w14:paraId="740EF743"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Secure Communication</w:t>
      </w:r>
      <w:r>
        <w:rPr>
          <w:rFonts w:ascii="Times New Roman" w:eastAsia="Times New Roman" w:hAnsi="Times New Roman" w:cs="Times New Roman"/>
          <w:color w:val="000000"/>
        </w:rPr>
        <w:t xml:space="preserve">: All data transfers between computing nodes shall employ encrypted protocols (HTTPS, SSH). </w:t>
      </w:r>
      <w:r>
        <w:rPr>
          <w:rFonts w:ascii="Arimo" w:eastAsia="Arimo" w:hAnsi="Arimo" w:cs="Arimo"/>
          <w:color w:val="000000"/>
        </w:rPr>
        <w:t xml:space="preserve"> </w:t>
      </w:r>
    </w:p>
    <w:p w14:paraId="7D30B4FB"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Audit Logging</w:t>
      </w:r>
      <w:r>
        <w:rPr>
          <w:rFonts w:ascii="Times New Roman" w:eastAsia="Times New Roman" w:hAnsi="Times New Roman" w:cs="Times New Roman"/>
          <w:color w:val="000000"/>
        </w:rPr>
        <w:t xml:space="preserve">: All system access, model predictions, and report generation shall be logged with timestamps and user identification enabling audit trails. </w:t>
      </w:r>
      <w:r>
        <w:rPr>
          <w:rFonts w:ascii="Arimo" w:eastAsia="Arimo" w:hAnsi="Arimo" w:cs="Arimo"/>
          <w:color w:val="000000"/>
        </w:rPr>
        <w:t xml:space="preserve"> </w:t>
      </w:r>
    </w:p>
    <w:p w14:paraId="509BF3E6"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2.2.7 Look and Feel Requirements </w:t>
      </w:r>
      <w:r>
        <w:rPr>
          <w:rFonts w:ascii="Arimo" w:eastAsia="Arimo" w:hAnsi="Arimo" w:cs="Arimo"/>
          <w:color w:val="000000"/>
        </w:rPr>
        <w:t xml:space="preserve"> </w:t>
      </w:r>
    </w:p>
    <w:p w14:paraId="09E89BFE" w14:textId="77777777" w:rsidR="000E713C" w:rsidRDefault="00EC2C73">
      <w:pPr>
        <w:spacing w:before="120" w:after="120" w:line="360" w:lineRule="auto"/>
      </w:pPr>
      <w:r>
        <w:rPr>
          <w:rFonts w:ascii="Times New Roman Bold" w:eastAsia="Times New Roman Bold" w:hAnsi="Times New Roman Bold" w:cs="Times New Roman Bold"/>
          <w:b/>
          <w:bCs/>
          <w:color w:val="000000"/>
        </w:rPr>
        <w:t>User Interface</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3BB52628"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system shall provide an intuitive command-line interface for technical users with automated processing requiring minimal intervention. Generated QGIS projects shall feature: </w:t>
      </w:r>
      <w:r>
        <w:rPr>
          <w:rFonts w:ascii="Arimo" w:eastAsia="Arimo" w:hAnsi="Arimo" w:cs="Arimo"/>
          <w:color w:val="000000"/>
        </w:rPr>
        <w:t xml:space="preserve"> </w:t>
      </w:r>
    </w:p>
    <w:p w14:paraId="2F859FEE" w14:textId="77777777" w:rsidR="000E713C" w:rsidRDefault="00EC2C73">
      <w:pPr>
        <w:spacing w:before="120" w:after="120" w:line="360" w:lineRule="auto"/>
        <w:ind w:left="480"/>
        <w:jc w:val="both"/>
      </w:pPr>
      <w:r>
        <w:rPr>
          <w:rFonts w:ascii="Times New Roman" w:eastAsia="Times New Roman" w:hAnsi="Times New Roman" w:cs="Times New Roman"/>
          <w:color w:val="000000"/>
        </w:rPr>
        <w:t xml:space="preserve">Standardized cartographic styling with professional color schemes </w:t>
      </w:r>
      <w:r>
        <w:rPr>
          <w:rFonts w:ascii="Arimo" w:eastAsia="Arimo" w:hAnsi="Arimo" w:cs="Arimo"/>
          <w:color w:val="000000"/>
        </w:rPr>
        <w:t xml:space="preserve"> </w:t>
      </w:r>
    </w:p>
    <w:p w14:paraId="3455274E" w14:textId="77777777" w:rsidR="000E713C" w:rsidRDefault="00EC2C73">
      <w:pPr>
        <w:spacing w:before="120" w:after="120" w:line="360" w:lineRule="auto"/>
        <w:ind w:left="480"/>
        <w:jc w:val="both"/>
      </w:pPr>
      <w:r>
        <w:rPr>
          <w:rFonts w:ascii="Times New Roman" w:eastAsia="Times New Roman" w:hAnsi="Times New Roman" w:cs="Times New Roman"/>
          <w:color w:val="000000"/>
        </w:rPr>
        <w:t xml:space="preserve">Clear legend identifying flood extent, water bodies, and administrative boundaries </w:t>
      </w:r>
      <w:r>
        <w:rPr>
          <w:rFonts w:ascii="Arimo" w:eastAsia="Arimo" w:hAnsi="Arimo" w:cs="Arimo"/>
          <w:color w:val="000000"/>
        </w:rPr>
        <w:t xml:space="preserve"> </w:t>
      </w:r>
    </w:p>
    <w:p w14:paraId="41D1BDDE" w14:textId="77777777" w:rsidR="000E713C" w:rsidRDefault="00EC2C73">
      <w:pPr>
        <w:spacing w:before="120" w:after="120" w:line="360" w:lineRule="auto"/>
        <w:ind w:left="480"/>
        <w:jc w:val="both"/>
      </w:pPr>
      <w:r>
        <w:rPr>
          <w:rFonts w:ascii="Times New Roman" w:eastAsia="Times New Roman" w:hAnsi="Times New Roman" w:cs="Times New Roman"/>
          <w:color w:val="000000"/>
        </w:rPr>
        <w:t xml:space="preserve">Map orientation and scale indicators </w:t>
      </w:r>
      <w:r>
        <w:rPr>
          <w:rFonts w:ascii="Arimo" w:eastAsia="Arimo" w:hAnsi="Arimo" w:cs="Arimo"/>
          <w:color w:val="000000"/>
        </w:rPr>
        <w:t xml:space="preserve"> </w:t>
      </w:r>
    </w:p>
    <w:p w14:paraId="266DC205" w14:textId="77777777" w:rsidR="000E713C" w:rsidRDefault="00EC2C73">
      <w:pPr>
        <w:spacing w:before="120" w:after="120" w:line="360" w:lineRule="auto"/>
        <w:ind w:left="480"/>
        <w:jc w:val="both"/>
      </w:pPr>
      <w:r>
        <w:rPr>
          <w:rFonts w:ascii="Times New Roman" w:eastAsia="Times New Roman" w:hAnsi="Times New Roman" w:cs="Times New Roman"/>
          <w:color w:val="000000"/>
        </w:rPr>
        <w:t xml:space="preserve">Source attribution and temporal metadata </w:t>
      </w:r>
      <w:r>
        <w:rPr>
          <w:rFonts w:ascii="Arimo" w:eastAsia="Arimo" w:hAnsi="Arimo" w:cs="Arimo"/>
          <w:color w:val="000000"/>
        </w:rPr>
        <w:t xml:space="preserve"> </w:t>
      </w:r>
    </w:p>
    <w:p w14:paraId="5BB90185" w14:textId="77777777" w:rsidR="000E713C" w:rsidRDefault="00EC2C73">
      <w:pPr>
        <w:spacing w:before="120" w:after="120" w:line="360" w:lineRule="auto"/>
        <w:ind w:left="480"/>
        <w:jc w:val="both"/>
      </w:pPr>
      <w:r>
        <w:rPr>
          <w:rFonts w:ascii="Times New Roman" w:eastAsia="Times New Roman" w:hAnsi="Times New Roman" w:cs="Times New Roman"/>
          <w:color w:val="000000"/>
        </w:rPr>
        <w:t xml:space="preserve">Coordinate systems and projection information </w:t>
      </w:r>
      <w:r>
        <w:rPr>
          <w:rFonts w:ascii="Arimo" w:eastAsia="Arimo" w:hAnsi="Arimo" w:cs="Arimo"/>
          <w:color w:val="000000"/>
        </w:rPr>
        <w:t xml:space="preserve"> </w:t>
      </w:r>
    </w:p>
    <w:p w14:paraId="637C4500"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Report Generation</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316FEA3E" w14:textId="77777777" w:rsidR="000E713C" w:rsidRDefault="00EC2C73">
      <w:pPr>
        <w:spacing w:before="120" w:after="120" w:line="360" w:lineRule="auto"/>
        <w:jc w:val="both"/>
      </w:pPr>
      <w:r>
        <w:rPr>
          <w:rFonts w:ascii="Times New Roman" w:eastAsia="Times New Roman" w:hAnsi="Times New Roman" w:cs="Times New Roman"/>
          <w:color w:val="000000"/>
        </w:rPr>
        <w:t xml:space="preserve">Generated flood impact reports shall be formatted as professional documents including: </w:t>
      </w:r>
      <w:r>
        <w:rPr>
          <w:rFonts w:ascii="Arimo" w:eastAsia="Arimo" w:hAnsi="Arimo" w:cs="Arimo"/>
          <w:color w:val="000000"/>
        </w:rPr>
        <w:t xml:space="preserve"> </w:t>
      </w:r>
    </w:p>
    <w:p w14:paraId="2D7A0CD0" w14:textId="77777777" w:rsidR="000E713C" w:rsidRDefault="00EC2C73">
      <w:pPr>
        <w:spacing w:before="120" w:after="120" w:line="360" w:lineRule="auto"/>
        <w:ind w:left="480"/>
        <w:jc w:val="both"/>
      </w:pPr>
      <w:r>
        <w:rPr>
          <w:rFonts w:ascii="Times New Roman" w:eastAsia="Times New Roman" w:hAnsi="Times New Roman" w:cs="Times New Roman"/>
          <w:color w:val="000000"/>
        </w:rPr>
        <w:t xml:space="preserve">Executive summary </w:t>
      </w:r>
      <w:r>
        <w:rPr>
          <w:rFonts w:ascii="Arimo" w:eastAsia="Arimo" w:hAnsi="Arimo" w:cs="Arimo"/>
          <w:color w:val="000000"/>
        </w:rPr>
        <w:t xml:space="preserve"> </w:t>
      </w:r>
    </w:p>
    <w:p w14:paraId="3E4A5B8F" w14:textId="77777777" w:rsidR="000E713C" w:rsidRDefault="00EC2C73">
      <w:pPr>
        <w:spacing w:before="120" w:after="120" w:line="360" w:lineRule="auto"/>
        <w:ind w:left="480"/>
        <w:jc w:val="both"/>
      </w:pPr>
      <w:r>
        <w:rPr>
          <w:rFonts w:ascii="Times New Roman" w:eastAsia="Times New Roman" w:hAnsi="Times New Roman" w:cs="Times New Roman"/>
          <w:color w:val="000000"/>
        </w:rPr>
        <w:t xml:space="preserve">Quantitative statistics tables </w:t>
      </w:r>
      <w:r>
        <w:rPr>
          <w:rFonts w:ascii="Arimo" w:eastAsia="Arimo" w:hAnsi="Arimo" w:cs="Arimo"/>
          <w:color w:val="000000"/>
        </w:rPr>
        <w:t xml:space="preserve"> </w:t>
      </w:r>
    </w:p>
    <w:p w14:paraId="45A7482D" w14:textId="77777777" w:rsidR="000E713C" w:rsidRDefault="00EC2C73">
      <w:pPr>
        <w:spacing w:before="120" w:after="120" w:line="360" w:lineRule="auto"/>
        <w:ind w:left="480"/>
        <w:jc w:val="both"/>
      </w:pPr>
      <w:r>
        <w:rPr>
          <w:rFonts w:ascii="Times New Roman" w:eastAsia="Times New Roman" w:hAnsi="Times New Roman" w:cs="Times New Roman"/>
          <w:color w:val="000000"/>
        </w:rPr>
        <w:t xml:space="preserve">Inundation maps with spatial analysis </w:t>
      </w:r>
      <w:r>
        <w:rPr>
          <w:rFonts w:ascii="Arimo" w:eastAsia="Arimo" w:hAnsi="Arimo" w:cs="Arimo"/>
          <w:color w:val="000000"/>
        </w:rPr>
        <w:t xml:space="preserve"> </w:t>
      </w:r>
    </w:p>
    <w:p w14:paraId="3D88CE46" w14:textId="77777777" w:rsidR="000E713C" w:rsidRDefault="00EC2C73">
      <w:pPr>
        <w:spacing w:before="120" w:after="120" w:line="360" w:lineRule="auto"/>
        <w:ind w:left="480"/>
        <w:jc w:val="both"/>
      </w:pPr>
      <w:r>
        <w:rPr>
          <w:rFonts w:ascii="Times New Roman" w:eastAsia="Times New Roman" w:hAnsi="Times New Roman" w:cs="Times New Roman"/>
          <w:color w:val="000000"/>
        </w:rPr>
        <w:t xml:space="preserve">Impact assessment on infrastructure and population </w:t>
      </w:r>
      <w:r>
        <w:rPr>
          <w:rFonts w:ascii="Arimo" w:eastAsia="Arimo" w:hAnsi="Arimo" w:cs="Arimo"/>
          <w:color w:val="000000"/>
        </w:rPr>
        <w:t xml:space="preserve"> </w:t>
      </w:r>
    </w:p>
    <w:p w14:paraId="445E2ACC" w14:textId="77777777" w:rsidR="000E713C" w:rsidRDefault="00EC2C73">
      <w:pPr>
        <w:spacing w:before="120" w:after="120" w:line="360" w:lineRule="auto"/>
        <w:ind w:left="480"/>
        <w:jc w:val="both"/>
      </w:pPr>
      <w:r>
        <w:rPr>
          <w:rFonts w:ascii="Times New Roman" w:eastAsia="Times New Roman" w:hAnsi="Times New Roman" w:cs="Times New Roman"/>
          <w:color w:val="000000"/>
        </w:rPr>
        <w:lastRenderedPageBreak/>
        <w:t xml:space="preserve">Comparison with previous flood events </w:t>
      </w:r>
      <w:r>
        <w:rPr>
          <w:rFonts w:ascii="Arimo" w:eastAsia="Arimo" w:hAnsi="Arimo" w:cs="Arimo"/>
          <w:color w:val="000000"/>
        </w:rPr>
        <w:t xml:space="preserve"> </w:t>
      </w:r>
    </w:p>
    <w:p w14:paraId="6B9CA601" w14:textId="77777777" w:rsidR="000E713C" w:rsidRDefault="00EC2C73">
      <w:pPr>
        <w:spacing w:before="120" w:after="120" w:line="360" w:lineRule="auto"/>
        <w:ind w:left="480"/>
        <w:jc w:val="both"/>
      </w:pPr>
      <w:r>
        <w:rPr>
          <w:rFonts w:ascii="Times New Roman" w:eastAsia="Times New Roman" w:hAnsi="Times New Roman" w:cs="Times New Roman"/>
          <w:color w:val="000000"/>
        </w:rPr>
        <w:t xml:space="preserve">Recommendations for emergency response </w:t>
      </w:r>
      <w:r>
        <w:rPr>
          <w:rFonts w:ascii="Arimo" w:eastAsia="Arimo" w:hAnsi="Arimo" w:cs="Arimo"/>
          <w:color w:val="000000"/>
        </w:rPr>
        <w:t xml:space="preserve"> </w:t>
      </w:r>
    </w:p>
    <w:p w14:paraId="739962A8"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2.3 Validation Strategy </w:t>
      </w:r>
      <w:r>
        <w:rPr>
          <w:rFonts w:ascii="Arimo" w:eastAsia="Arimo" w:hAnsi="Arimo" w:cs="Arimo"/>
          <w:color w:val="000000"/>
        </w:rPr>
        <w:t xml:space="preserve"> </w:t>
      </w:r>
    </w:p>
    <w:p w14:paraId="5E6AAF41"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system shall be validated against multiple criteria: </w:t>
      </w:r>
      <w:r>
        <w:rPr>
          <w:rFonts w:ascii="Arimo" w:eastAsia="Arimo" w:hAnsi="Arimo" w:cs="Arimo"/>
          <w:color w:val="000000"/>
        </w:rPr>
        <w:t xml:space="preserve"> </w:t>
      </w:r>
    </w:p>
    <w:p w14:paraId="3DD243EE"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Data Validation</w:t>
      </w:r>
      <w:r>
        <w:rPr>
          <w:rFonts w:ascii="Times New Roman" w:eastAsia="Times New Roman" w:hAnsi="Times New Roman" w:cs="Times New Roman"/>
          <w:color w:val="000000"/>
        </w:rPr>
        <w:t xml:space="preserve">: Pre-flood and post-flood satellite imagery shall be compared with official Flood Management Division reports and eyewitness accounts for temporal alignment verification. </w:t>
      </w:r>
      <w:r>
        <w:rPr>
          <w:rFonts w:ascii="Arimo" w:eastAsia="Arimo" w:hAnsi="Arimo" w:cs="Arimo"/>
          <w:color w:val="000000"/>
        </w:rPr>
        <w:t xml:space="preserve"> </w:t>
      </w:r>
    </w:p>
    <w:p w14:paraId="4684C9D7"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Model Validation</w:t>
      </w:r>
      <w:r>
        <w:rPr>
          <w:rFonts w:ascii="Times New Roman" w:eastAsia="Times New Roman" w:hAnsi="Times New Roman" w:cs="Times New Roman"/>
          <w:color w:val="000000"/>
        </w:rPr>
        <w:t xml:space="preserve">: Flood masks shall be compared with manual interpretation by remote sensing experts and official government flood extent maps. </w:t>
      </w:r>
      <w:r>
        <w:rPr>
          <w:rFonts w:ascii="Arimo" w:eastAsia="Arimo" w:hAnsi="Arimo" w:cs="Arimo"/>
          <w:color w:val="000000"/>
        </w:rPr>
        <w:t xml:space="preserve"> </w:t>
      </w:r>
    </w:p>
    <w:p w14:paraId="6F4028C6"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Spatial Validation</w:t>
      </w:r>
      <w:r>
        <w:rPr>
          <w:rFonts w:ascii="Times New Roman" w:eastAsia="Times New Roman" w:hAnsi="Times New Roman" w:cs="Times New Roman"/>
          <w:color w:val="000000"/>
        </w:rPr>
        <w:t xml:space="preserve">: Quantitative metrics including precision, recall, and intersection-over-union shall be computed against held-out test datasets and cross-validated on independent flood events. </w:t>
      </w:r>
      <w:r>
        <w:rPr>
          <w:rFonts w:ascii="Arimo" w:eastAsia="Arimo" w:hAnsi="Arimo" w:cs="Arimo"/>
          <w:color w:val="000000"/>
        </w:rPr>
        <w:t xml:space="preserve"> </w:t>
      </w:r>
    </w:p>
    <w:p w14:paraId="0B6934CF"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Operational Validation</w:t>
      </w:r>
      <w:r>
        <w:rPr>
          <w:rFonts w:ascii="Times New Roman" w:eastAsia="Times New Roman" w:hAnsi="Times New Roman" w:cs="Times New Roman"/>
          <w:color w:val="000000"/>
        </w:rPr>
        <w:t xml:space="preserve">: System shall be deployed in test environment with disaster management personnel providing feedback on usability, report clarity, and decision support utility. </w:t>
      </w:r>
      <w:r>
        <w:rPr>
          <w:rFonts w:ascii="Arimo" w:eastAsia="Arimo" w:hAnsi="Arimo" w:cs="Arimo"/>
          <w:color w:val="000000"/>
        </w:rPr>
        <w:t xml:space="preserve"> </w:t>
      </w:r>
    </w:p>
    <w:p w14:paraId="5E1BACDC"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2.4 Expected Hurdles</w:t>
      </w:r>
      <w:r>
        <w:rPr>
          <w:rFonts w:ascii="Arimo" w:eastAsia="Arimo" w:hAnsi="Arimo" w:cs="Arimo"/>
          <w:color w:val="000000"/>
        </w:rPr>
        <w:t xml:space="preserve"> </w:t>
      </w:r>
    </w:p>
    <w:p w14:paraId="66C34E95"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Hurdle H1: Cloud Cover During Monsoon </w:t>
      </w:r>
      <w:r>
        <w:rPr>
          <w:rFonts w:ascii="Arimo" w:eastAsia="Arimo" w:hAnsi="Arimo" w:cs="Arimo"/>
          <w:color w:val="000000"/>
        </w:rPr>
        <w:t xml:space="preserve"> </w:t>
      </w:r>
    </w:p>
    <w:p w14:paraId="6DAAA216" w14:textId="77777777" w:rsidR="000E713C" w:rsidRDefault="00EC2C73">
      <w:pPr>
        <w:spacing w:before="120" w:after="120" w:line="360" w:lineRule="auto"/>
        <w:jc w:val="both"/>
      </w:pPr>
      <w:r>
        <w:rPr>
          <w:rFonts w:ascii="Times New Roman" w:eastAsia="Times New Roman" w:hAnsi="Times New Roman" w:cs="Times New Roman"/>
          <w:color w:val="000000"/>
        </w:rPr>
        <w:t xml:space="preserve">Optical satellite data becomes unavailable during monsoon season when most flood events occur. Mitigation: Synthetic Aperture Radar data from Sentinel-1 remains available regardless of cloud cover. </w:t>
      </w:r>
      <w:r>
        <w:rPr>
          <w:rFonts w:ascii="Arimo" w:eastAsia="Arimo" w:hAnsi="Arimo" w:cs="Arimo"/>
          <w:color w:val="000000"/>
        </w:rPr>
        <w:t xml:space="preserve"> </w:t>
      </w:r>
    </w:p>
    <w:p w14:paraId="46191EC7"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Hurdle H2: Model Generalization to Indian Context </w:t>
      </w:r>
      <w:r>
        <w:rPr>
          <w:rFonts w:ascii="Arimo" w:eastAsia="Arimo" w:hAnsi="Arimo" w:cs="Arimo"/>
          <w:color w:val="000000"/>
        </w:rPr>
        <w:t xml:space="preserve"> </w:t>
      </w:r>
    </w:p>
    <w:p w14:paraId="4CBE8AA4" w14:textId="77777777" w:rsidR="000E713C" w:rsidRDefault="00EC2C73">
      <w:pPr>
        <w:spacing w:before="120" w:after="120" w:line="360" w:lineRule="auto"/>
        <w:jc w:val="both"/>
      </w:pPr>
      <w:r>
        <w:rPr>
          <w:rFonts w:ascii="Times New Roman" w:eastAsia="Times New Roman" w:hAnsi="Times New Roman" w:cs="Times New Roman"/>
          <w:color w:val="000000"/>
        </w:rPr>
        <w:t xml:space="preserve">Prithvi-600M was trained primarily on global satellite data. Indian-specific vegetation types and flood dynamics may differ. Mitigation: Fine-tuning on Indian flood event datasets. </w:t>
      </w:r>
      <w:r>
        <w:rPr>
          <w:rFonts w:ascii="Arimo" w:eastAsia="Arimo" w:hAnsi="Arimo" w:cs="Arimo"/>
          <w:color w:val="000000"/>
        </w:rPr>
        <w:t xml:space="preserve"> </w:t>
      </w:r>
    </w:p>
    <w:p w14:paraId="44D980F5"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Hurdle H3: Large Model Computational Requirements </w:t>
      </w:r>
      <w:r>
        <w:rPr>
          <w:rFonts w:ascii="Arimo" w:eastAsia="Arimo" w:hAnsi="Arimo" w:cs="Arimo"/>
          <w:color w:val="000000"/>
        </w:rPr>
        <w:t xml:space="preserve"> </w:t>
      </w:r>
    </w:p>
    <w:p w14:paraId="67350680" w14:textId="77777777" w:rsidR="000E713C" w:rsidRDefault="00EC2C73">
      <w:pPr>
        <w:spacing w:before="120" w:after="120" w:line="360" w:lineRule="auto"/>
        <w:jc w:val="both"/>
      </w:pPr>
      <w:r>
        <w:rPr>
          <w:rFonts w:ascii="Times New Roman" w:eastAsia="Times New Roman" w:hAnsi="Times New Roman" w:cs="Times New Roman"/>
          <w:color w:val="000000"/>
        </w:rPr>
        <w:t xml:space="preserve">Prithvi-600M contains 600 million parameters requiring substantial computing resources. Mitigation: Transfer learning approach using pre-trained weights reduces training requirements; inference optimizations through model quantization. </w:t>
      </w:r>
      <w:r>
        <w:rPr>
          <w:rFonts w:ascii="Arimo" w:eastAsia="Arimo" w:hAnsi="Arimo" w:cs="Arimo"/>
          <w:color w:val="000000"/>
        </w:rPr>
        <w:t xml:space="preserve"> </w:t>
      </w:r>
    </w:p>
    <w:p w14:paraId="784751FC"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Hurdle H4: Class Imbalance </w:t>
      </w:r>
      <w:r>
        <w:rPr>
          <w:rFonts w:ascii="Arimo" w:eastAsia="Arimo" w:hAnsi="Arimo" w:cs="Arimo"/>
          <w:color w:val="000000"/>
        </w:rPr>
        <w:t xml:space="preserve"> </w:t>
      </w:r>
    </w:p>
    <w:p w14:paraId="6321298E" w14:textId="77777777" w:rsidR="000E713C" w:rsidRDefault="00EC2C73">
      <w:pPr>
        <w:spacing w:before="120" w:after="120" w:line="360" w:lineRule="auto"/>
        <w:jc w:val="both"/>
      </w:pPr>
      <w:r>
        <w:rPr>
          <w:rFonts w:ascii="Times New Roman" w:eastAsia="Times New Roman" w:hAnsi="Times New Roman" w:cs="Times New Roman"/>
          <w:color w:val="000000"/>
        </w:rPr>
        <w:t xml:space="preserve">Non-flooded pixels vastly outnumber flooded pixels in satellite imagery. Mitigation: Weighted loss functions, oversampling of flooded regions, and region-specific threshold tuning. </w:t>
      </w:r>
      <w:r>
        <w:rPr>
          <w:rFonts w:ascii="Arimo" w:eastAsia="Arimo" w:hAnsi="Arimo" w:cs="Arimo"/>
          <w:color w:val="000000"/>
        </w:rPr>
        <w:t xml:space="preserve"> </w:t>
      </w:r>
    </w:p>
    <w:p w14:paraId="0A4413EA"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lastRenderedPageBreak/>
        <w:t xml:space="preserve">Hurdle H5: Temporal Misalignment </w:t>
      </w:r>
      <w:r>
        <w:rPr>
          <w:rFonts w:ascii="Arimo" w:eastAsia="Arimo" w:hAnsi="Arimo" w:cs="Arimo"/>
          <w:color w:val="000000"/>
        </w:rPr>
        <w:t xml:space="preserve"> </w:t>
      </w:r>
    </w:p>
    <w:p w14:paraId="70BCBDFD" w14:textId="77777777" w:rsidR="000E713C" w:rsidRDefault="00EC2C73">
      <w:pPr>
        <w:spacing w:before="120" w:after="120" w:line="360" w:lineRule="auto"/>
        <w:jc w:val="both"/>
      </w:pPr>
      <w:r>
        <w:rPr>
          <w:rFonts w:ascii="Times New Roman" w:eastAsia="Times New Roman" w:hAnsi="Times New Roman" w:cs="Times New Roman"/>
          <w:color w:val="000000"/>
        </w:rPr>
        <w:t xml:space="preserve">Pre-flood and post-flood satellite passes may not be exactly aligned spatially. Mitigation: Sub-pixel co-registration using phase-correlation techniques. </w:t>
      </w:r>
      <w:r>
        <w:rPr>
          <w:rFonts w:ascii="Arimo" w:eastAsia="Arimo" w:hAnsi="Arimo" w:cs="Arimo"/>
          <w:color w:val="000000"/>
        </w:rPr>
        <w:t xml:space="preserve"> </w:t>
      </w:r>
    </w:p>
    <w:p w14:paraId="13D185C7"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Hurdle H6: Personnel Expertise Requirements </w:t>
      </w:r>
      <w:r>
        <w:rPr>
          <w:rFonts w:ascii="Arimo" w:eastAsia="Arimo" w:hAnsi="Arimo" w:cs="Arimo"/>
          <w:color w:val="000000"/>
        </w:rPr>
        <w:t xml:space="preserve"> </w:t>
      </w:r>
    </w:p>
    <w:p w14:paraId="6805E84D" w14:textId="77777777" w:rsidR="000E713C" w:rsidRDefault="00EC2C73">
      <w:pPr>
        <w:spacing w:before="120" w:after="120" w:line="360" w:lineRule="auto"/>
        <w:jc w:val="both"/>
      </w:pPr>
      <w:r>
        <w:rPr>
          <w:rFonts w:ascii="Times New Roman" w:eastAsia="Times New Roman" w:hAnsi="Times New Roman" w:cs="Times New Roman"/>
          <w:color w:val="000000"/>
        </w:rPr>
        <w:t xml:space="preserve">Operational deployment requires personnel with Python, geospatial, and deep learning expertise. Mitigation: Comprehensive documentation, training materials, and community support forums. </w:t>
      </w:r>
      <w:r>
        <w:rPr>
          <w:rFonts w:ascii="Arimo" w:eastAsia="Arimo" w:hAnsi="Arimo" w:cs="Arimo"/>
          <w:color w:val="000000"/>
        </w:rPr>
        <w:t xml:space="preserve"> </w:t>
      </w:r>
    </w:p>
    <w:p w14:paraId="45ADB6FA"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2.5 SDLC Model Selection </w:t>
      </w:r>
      <w:r>
        <w:rPr>
          <w:rFonts w:ascii="Arimo" w:eastAsia="Arimo" w:hAnsi="Arimo" w:cs="Arimo"/>
          <w:color w:val="000000"/>
        </w:rPr>
        <w:t xml:space="preserve"> </w:t>
      </w:r>
    </w:p>
    <w:p w14:paraId="345168F7"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project employs an </w:t>
      </w:r>
      <w:r>
        <w:rPr>
          <w:rFonts w:ascii="Times New Roman Bold" w:eastAsia="Times New Roman Bold" w:hAnsi="Times New Roman Bold" w:cs="Times New Roman Bold"/>
          <w:b/>
          <w:bCs/>
          <w:color w:val="000000"/>
        </w:rPr>
        <w:t xml:space="preserve">Incremental Development Model </w:t>
      </w:r>
      <w:r>
        <w:rPr>
          <w:rFonts w:ascii="Times New Roman" w:eastAsia="Times New Roman" w:hAnsi="Times New Roman" w:cs="Times New Roman"/>
          <w:color w:val="000000"/>
        </w:rPr>
        <w:t xml:space="preserve">with the following characteristics: </w:t>
      </w:r>
      <w:r>
        <w:rPr>
          <w:rFonts w:ascii="Arimo" w:eastAsia="Arimo" w:hAnsi="Arimo" w:cs="Arimo"/>
          <w:color w:val="000000"/>
        </w:rPr>
        <w:t xml:space="preserve"> </w:t>
      </w:r>
    </w:p>
    <w:p w14:paraId="3234A4E5"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Phase 1 - Data Acquisition and Preprocessing</w:t>
      </w:r>
      <w:r>
        <w:rPr>
          <w:rFonts w:ascii="Times New Roman" w:eastAsia="Times New Roman" w:hAnsi="Times New Roman" w:cs="Times New Roman"/>
          <w:color w:val="000000"/>
        </w:rPr>
        <w:t xml:space="preserve">: Development, testing, and deployment of data ingestion and preprocessing pipeline. Deliverable: 1000+ preprocessed satellite image chips. </w:t>
      </w:r>
      <w:r>
        <w:rPr>
          <w:rFonts w:ascii="Arimo" w:eastAsia="Arimo" w:hAnsi="Arimo" w:cs="Arimo"/>
          <w:color w:val="000000"/>
        </w:rPr>
        <w:t xml:space="preserve"> </w:t>
      </w:r>
    </w:p>
    <w:p w14:paraId="28A6C4E0"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Phase 2 - Model Development</w:t>
      </w:r>
      <w:r>
        <w:rPr>
          <w:rFonts w:ascii="Times New Roman" w:eastAsia="Times New Roman" w:hAnsi="Times New Roman" w:cs="Times New Roman"/>
          <w:color w:val="000000"/>
        </w:rPr>
        <w:t xml:space="preserve">: Implementation and training of segmentation models. Deliverable: Trained model achieving 85%+ test accuracy. </w:t>
      </w:r>
      <w:r>
        <w:rPr>
          <w:rFonts w:ascii="Arimo" w:eastAsia="Arimo" w:hAnsi="Arimo" w:cs="Arimo"/>
          <w:color w:val="000000"/>
        </w:rPr>
        <w:t xml:space="preserve"> </w:t>
      </w:r>
    </w:p>
    <w:p w14:paraId="20DB9D7E"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Phase 3 - Inference and Stitching</w:t>
      </w:r>
      <w:r>
        <w:rPr>
          <w:rFonts w:ascii="Times New Roman" w:eastAsia="Times New Roman" w:hAnsi="Times New Roman" w:cs="Times New Roman"/>
          <w:color w:val="000000"/>
        </w:rPr>
        <w:t xml:space="preserve">: Development of full inference pipeline producing georeferenced flood maps. Deliverable: Complete flood masks for all test regions. </w:t>
      </w:r>
      <w:r>
        <w:rPr>
          <w:rFonts w:ascii="Arimo" w:eastAsia="Arimo" w:hAnsi="Arimo" w:cs="Arimo"/>
          <w:color w:val="000000"/>
        </w:rPr>
        <w:t xml:space="preserve"> </w:t>
      </w:r>
    </w:p>
    <w:p w14:paraId="2435B5A1"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Phase 4 - Geospatial Integration</w:t>
      </w:r>
      <w:r>
        <w:rPr>
          <w:rFonts w:ascii="Times New Roman" w:eastAsia="Times New Roman" w:hAnsi="Times New Roman" w:cs="Times New Roman"/>
          <w:color w:val="000000"/>
        </w:rPr>
        <w:t xml:space="preserve">: QGIS integration and report generation. Deliverable: Publication-ready inundation maps and impact reports. </w:t>
      </w:r>
      <w:r>
        <w:rPr>
          <w:rFonts w:ascii="Arimo" w:eastAsia="Arimo" w:hAnsi="Arimo" w:cs="Arimo"/>
          <w:color w:val="000000"/>
        </w:rPr>
        <w:t xml:space="preserve"> </w:t>
      </w:r>
    </w:p>
    <w:p w14:paraId="3B85A693"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Phase 5 - Validation and Optimization</w:t>
      </w:r>
      <w:r>
        <w:rPr>
          <w:rFonts w:ascii="Times New Roman" w:eastAsia="Times New Roman" w:hAnsi="Times New Roman" w:cs="Times New Roman"/>
          <w:color w:val="000000"/>
        </w:rPr>
        <w:t xml:space="preserve">: Testing, optimization, and documentation. Deliverable: Production-ready system. </w:t>
      </w:r>
      <w:r>
        <w:rPr>
          <w:rFonts w:ascii="Arimo" w:eastAsia="Arimo" w:hAnsi="Arimo" w:cs="Arimo"/>
          <w:color w:val="000000"/>
        </w:rPr>
        <w:t xml:space="preserve"> </w:t>
      </w:r>
    </w:p>
    <w:p w14:paraId="11541B04"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This approach enables early identification of issues, incorporation of feedback, and iterative improvement while maintaining clear phase boundaries and deliverables. </w:t>
      </w:r>
      <w:r>
        <w:rPr>
          <w:rFonts w:ascii="Arimo" w:eastAsia="Arimo" w:hAnsi="Arimo" w:cs="Arimo"/>
          <w:color w:val="000000"/>
        </w:rPr>
        <w:t xml:space="preserve"> </w:t>
      </w:r>
    </w:p>
    <w:p w14:paraId="629D121D" w14:textId="77777777" w:rsidR="000E713C" w:rsidRDefault="00EC2C73">
      <w:pPr>
        <w:spacing w:before="120" w:after="120"/>
      </w:pPr>
      <w:r>
        <w:br w:type="page"/>
      </w:r>
    </w:p>
    <w:p w14:paraId="3ECCBC13" w14:textId="77777777" w:rsidR="000E713C" w:rsidRPr="00547176" w:rsidRDefault="00EC2C73">
      <w:pPr>
        <w:spacing w:before="120" w:after="120" w:line="360" w:lineRule="auto"/>
        <w:rPr>
          <w:sz w:val="48"/>
          <w:szCs w:val="48"/>
        </w:rPr>
      </w:pPr>
      <w:r w:rsidRPr="00547176">
        <w:rPr>
          <w:rFonts w:ascii="Times New Roman Bold" w:eastAsia="Times New Roman Bold" w:hAnsi="Times New Roman Bold" w:cs="Times New Roman Bold"/>
          <w:b/>
          <w:bCs/>
          <w:color w:val="000000"/>
          <w:sz w:val="48"/>
          <w:szCs w:val="48"/>
        </w:rPr>
        <w:lastRenderedPageBreak/>
        <w:t xml:space="preserve">CHAPTER 3: SYSTEM DESIGN  </w:t>
      </w:r>
    </w:p>
    <w:p w14:paraId="4F580110" w14:textId="77777777" w:rsidR="000E713C" w:rsidRDefault="00EC2C73" w:rsidP="51942F2F">
      <w:pPr>
        <w:spacing w:before="120" w:after="120" w:line="360" w:lineRule="auto"/>
        <w:jc w:val="both"/>
      </w:pPr>
      <w:r w:rsidRPr="51942F2F">
        <w:rPr>
          <w:rFonts w:ascii="Times New Roman Bold" w:eastAsia="Times New Roman Bold" w:hAnsi="Times New Roman Bold" w:cs="Times New Roman Bold"/>
          <w:b/>
          <w:color w:val="000000" w:themeColor="text1"/>
          <w:sz w:val="28"/>
          <w:szCs w:val="28"/>
        </w:rPr>
        <w:t xml:space="preserve">3.1 Design Approach  </w:t>
      </w:r>
    </w:p>
    <w:p w14:paraId="7E2DACAF" w14:textId="77777777" w:rsidR="000E713C" w:rsidRDefault="00EC2C73" w:rsidP="00547176">
      <w:pPr>
        <w:spacing w:before="120" w:after="120" w:line="360" w:lineRule="auto"/>
        <w:jc w:val="both"/>
      </w:pPr>
      <w:r>
        <w:rPr>
          <w:rFonts w:ascii="Times New Roman" w:eastAsia="Times New Roman" w:hAnsi="Times New Roman" w:cs="Times New Roman"/>
          <w:color w:val="000000"/>
        </w:rPr>
        <w:t xml:space="preserve">The system employs an </w:t>
      </w:r>
      <w:r>
        <w:rPr>
          <w:rFonts w:ascii="Times New Roman Bold" w:eastAsia="Times New Roman Bold" w:hAnsi="Times New Roman Bold" w:cs="Times New Roman Bold"/>
          <w:b/>
          <w:bCs/>
          <w:color w:val="000000"/>
        </w:rPr>
        <w:t xml:space="preserve">Object-Oriented Design Approach </w:t>
      </w:r>
      <w:r>
        <w:rPr>
          <w:rFonts w:ascii="Times New Roman" w:eastAsia="Times New Roman" w:hAnsi="Times New Roman" w:cs="Times New Roman"/>
          <w:color w:val="000000"/>
        </w:rPr>
        <w:t xml:space="preserve">combined with </w:t>
      </w:r>
      <w:r>
        <w:rPr>
          <w:rFonts w:ascii="Times New Roman Bold" w:eastAsia="Times New Roman Bold" w:hAnsi="Times New Roman Bold" w:cs="Times New Roman Bold"/>
          <w:b/>
          <w:bCs/>
          <w:color w:val="000000"/>
        </w:rPr>
        <w:t xml:space="preserve">Functional Programming Paradigms </w:t>
      </w:r>
      <w:r>
        <w:rPr>
          <w:rFonts w:ascii="Times New Roman" w:eastAsia="Times New Roman" w:hAnsi="Times New Roman" w:cs="Times New Roman"/>
          <w:color w:val="000000"/>
        </w:rPr>
        <w:t xml:space="preserve">appropriate for scientific computing. Key design principles include: </w:t>
      </w:r>
      <w:r>
        <w:rPr>
          <w:rFonts w:ascii="Arimo" w:eastAsia="Arimo" w:hAnsi="Arimo" w:cs="Arimo"/>
          <w:color w:val="000000"/>
        </w:rPr>
        <w:t xml:space="preserve"> </w:t>
      </w:r>
    </w:p>
    <w:p w14:paraId="3946A8AA" w14:textId="77777777" w:rsidR="000E713C" w:rsidRDefault="00EC2C73" w:rsidP="00547176">
      <w:pPr>
        <w:spacing w:before="120" w:after="120" w:line="360" w:lineRule="auto"/>
        <w:jc w:val="both"/>
        <w:rPr>
          <w:rFonts w:ascii="Arimo" w:eastAsia="Arimo" w:hAnsi="Arimo" w:cs="Arimo"/>
          <w:color w:val="000000" w:themeColor="text1"/>
        </w:rPr>
      </w:pPr>
      <w:r w:rsidRPr="51942F2F">
        <w:rPr>
          <w:rFonts w:ascii="Times New Roman Bold" w:eastAsia="Times New Roman Bold" w:hAnsi="Times New Roman Bold" w:cs="Times New Roman Bold"/>
          <w:b/>
          <w:color w:val="000000" w:themeColor="text1"/>
        </w:rPr>
        <w:t>Modularity</w:t>
      </w:r>
      <w:r w:rsidRPr="51942F2F">
        <w:rPr>
          <w:rFonts w:ascii="Times New Roman" w:eastAsia="Times New Roman" w:hAnsi="Times New Roman" w:cs="Times New Roman"/>
          <w:color w:val="000000" w:themeColor="text1"/>
        </w:rPr>
        <w:t xml:space="preserve">: System is decomposed into independent components (data ingestion, preprocessing, model inference, visualization) with well-defined interfaces. </w:t>
      </w:r>
      <w:r w:rsidRPr="51942F2F">
        <w:rPr>
          <w:rFonts w:ascii="Arimo" w:eastAsia="Arimo" w:hAnsi="Arimo" w:cs="Arimo"/>
          <w:color w:val="000000" w:themeColor="text1"/>
        </w:rPr>
        <w:t xml:space="preserve"> </w:t>
      </w:r>
    </w:p>
    <w:p w14:paraId="66C15B98" w14:textId="1F70D399" w:rsidR="000E713C" w:rsidRDefault="00EC2C73" w:rsidP="00547176">
      <w:pPr>
        <w:spacing w:before="120" w:after="120" w:line="360" w:lineRule="auto"/>
        <w:jc w:val="both"/>
        <w:rPr>
          <w:rFonts w:ascii="Arimo" w:eastAsia="Arimo" w:hAnsi="Arimo" w:cs="Arimo"/>
          <w:color w:val="000000" w:themeColor="text1"/>
        </w:rPr>
      </w:pPr>
      <w:r w:rsidRPr="51942F2F">
        <w:rPr>
          <w:rFonts w:ascii="Times New Roman Bold" w:eastAsia="Times New Roman Bold" w:hAnsi="Times New Roman Bold" w:cs="Times New Roman Bold"/>
          <w:b/>
          <w:color w:val="000000" w:themeColor="text1"/>
        </w:rPr>
        <w:t>Reusability</w:t>
      </w:r>
      <w:r w:rsidRPr="51942F2F">
        <w:rPr>
          <w:rFonts w:ascii="Times New Roman" w:eastAsia="Times New Roman" w:hAnsi="Times New Roman" w:cs="Times New Roman"/>
          <w:color w:val="000000" w:themeColor="text1"/>
        </w:rPr>
        <w:t>: Core functions are designed for application across multiple flood events and geographic regions without modification.</w:t>
      </w:r>
    </w:p>
    <w:p w14:paraId="22E3CE42" w14:textId="77777777" w:rsidR="000E713C" w:rsidRDefault="00EC2C73" w:rsidP="00547176">
      <w:pPr>
        <w:spacing w:before="120" w:after="120" w:line="360" w:lineRule="auto"/>
        <w:jc w:val="both"/>
        <w:rPr>
          <w:rFonts w:ascii="Arimo" w:eastAsia="Arimo" w:hAnsi="Arimo" w:cs="Arimo"/>
          <w:color w:val="000000" w:themeColor="text1"/>
        </w:rPr>
      </w:pPr>
      <w:r w:rsidRPr="51942F2F">
        <w:rPr>
          <w:rFonts w:ascii="Times New Roman Bold" w:eastAsia="Times New Roman Bold" w:hAnsi="Times New Roman Bold" w:cs="Times New Roman Bold"/>
          <w:b/>
          <w:color w:val="000000" w:themeColor="text1"/>
        </w:rPr>
        <w:t>Scalability</w:t>
      </w:r>
      <w:r w:rsidRPr="51942F2F">
        <w:rPr>
          <w:rFonts w:ascii="Times New Roman" w:eastAsia="Times New Roman" w:hAnsi="Times New Roman" w:cs="Times New Roman"/>
          <w:color w:val="000000" w:themeColor="text1"/>
        </w:rPr>
        <w:t xml:space="preserve">: Processing pipelines are designed to handle increasing data volumes and geographic extents without architectural changes. </w:t>
      </w:r>
      <w:r w:rsidRPr="51942F2F">
        <w:rPr>
          <w:rFonts w:ascii="Arimo" w:eastAsia="Arimo" w:hAnsi="Arimo" w:cs="Arimo"/>
          <w:color w:val="000000" w:themeColor="text1"/>
        </w:rPr>
        <w:t xml:space="preserve"> </w:t>
      </w:r>
    </w:p>
    <w:p w14:paraId="186C6D01" w14:textId="77777777" w:rsidR="000E713C" w:rsidRDefault="00EC2C73" w:rsidP="00547176">
      <w:pPr>
        <w:spacing w:before="120" w:after="120" w:line="360" w:lineRule="auto"/>
        <w:jc w:val="both"/>
        <w:rPr>
          <w:rFonts w:ascii="Arimo" w:eastAsia="Arimo" w:hAnsi="Arimo" w:cs="Arimo"/>
          <w:color w:val="000000" w:themeColor="text1"/>
        </w:rPr>
      </w:pPr>
      <w:r w:rsidRPr="51942F2F">
        <w:rPr>
          <w:rFonts w:ascii="Times New Roman Bold" w:eastAsia="Times New Roman Bold" w:hAnsi="Times New Roman Bold" w:cs="Times New Roman Bold"/>
          <w:b/>
          <w:color w:val="000000" w:themeColor="text1"/>
        </w:rPr>
        <w:t>Maintainability</w:t>
      </w:r>
      <w:r w:rsidRPr="51942F2F">
        <w:rPr>
          <w:rFonts w:ascii="Times New Roman" w:eastAsia="Times New Roman" w:hAnsi="Times New Roman" w:cs="Times New Roman"/>
          <w:color w:val="000000" w:themeColor="text1"/>
        </w:rPr>
        <w:t xml:space="preserve">: Code is organized for understandability, with clear separation of concerns and comprehensive documentation. </w:t>
      </w:r>
      <w:r w:rsidRPr="51942F2F">
        <w:rPr>
          <w:rFonts w:ascii="Arimo" w:eastAsia="Arimo" w:hAnsi="Arimo" w:cs="Arimo"/>
          <w:color w:val="000000" w:themeColor="text1"/>
        </w:rPr>
        <w:t xml:space="preserve"> </w:t>
      </w:r>
    </w:p>
    <w:p w14:paraId="129E8D97" w14:textId="77777777" w:rsidR="000E713C" w:rsidRDefault="00EC2C73" w:rsidP="51942F2F">
      <w:pPr>
        <w:spacing w:before="120" w:after="120" w:line="360" w:lineRule="auto"/>
        <w:jc w:val="both"/>
      </w:pPr>
      <w:r w:rsidRPr="51942F2F">
        <w:rPr>
          <w:rFonts w:ascii="Times New Roman Bold" w:eastAsia="Times New Roman Bold" w:hAnsi="Times New Roman Bold" w:cs="Times New Roman Bold"/>
          <w:b/>
          <w:color w:val="000000" w:themeColor="text1"/>
          <w:sz w:val="28"/>
          <w:szCs w:val="28"/>
        </w:rPr>
        <w:t xml:space="preserve">3.2 Detailed System Design </w:t>
      </w:r>
    </w:p>
    <w:p w14:paraId="5A4B08B3" w14:textId="529ED820" w:rsidR="000E713C" w:rsidRDefault="00EC2C73" w:rsidP="2D4741EF">
      <w:pPr>
        <w:spacing w:before="120" w:after="120" w:line="360" w:lineRule="auto"/>
        <w:jc w:val="both"/>
        <w:rPr>
          <w:rFonts w:ascii="Times New Roman Bold" w:eastAsia="Times New Roman Bold" w:hAnsi="Times New Roman Bold" w:cs="Times New Roman Bold"/>
          <w:b/>
          <w:bCs/>
          <w:color w:val="000000" w:themeColor="text1"/>
        </w:rPr>
      </w:pPr>
      <w:r w:rsidRPr="51942F2F">
        <w:rPr>
          <w:rFonts w:ascii="Times New Roman Bold" w:eastAsia="Times New Roman Bold" w:hAnsi="Times New Roman Bold" w:cs="Times New Roman Bold"/>
          <w:b/>
          <w:color w:val="000000" w:themeColor="text1"/>
        </w:rPr>
        <w:t xml:space="preserve">3.2.1 System Architecture Diagram </w:t>
      </w:r>
    </w:p>
    <w:p w14:paraId="2319AA4E" w14:textId="77777777" w:rsidR="00676352" w:rsidRDefault="6A4ED701" w:rsidP="00676352">
      <w:pPr>
        <w:keepNext/>
        <w:spacing w:before="120" w:after="120" w:line="360" w:lineRule="auto"/>
        <w:jc w:val="both"/>
      </w:pPr>
      <w:r>
        <w:rPr>
          <w:noProof/>
        </w:rPr>
        <w:drawing>
          <wp:inline distT="0" distB="0" distL="0" distR="0" wp14:anchorId="10DB62F4" wp14:editId="2224E46A">
            <wp:extent cx="3439942" cy="2784272"/>
            <wp:effectExtent l="0" t="0" r="0" b="0"/>
            <wp:docPr id="1885388208" name="Drawing 3" descr="83c2ead1f2980073cba7d96117d509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3c2ead1f2980073cba7d96117d5094c.png"/>
                    <pic:cNvPicPr>
                      <a:picLocks noChangeAspect="1"/>
                    </pic:cNvPicPr>
                  </pic:nvPicPr>
                  <pic:blipFill>
                    <a:blip r:embed="rId11"/>
                    <a:srcRect l="21782" t="20449" r="21782" b="11032"/>
                    <a:stretch>
                      <a:fillRect/>
                    </a:stretch>
                  </pic:blipFill>
                  <pic:spPr>
                    <a:xfrm>
                      <a:off x="0" y="0"/>
                      <a:ext cx="3439942" cy="2784272"/>
                    </a:xfrm>
                    <a:prstGeom prst="rect">
                      <a:avLst/>
                    </a:prstGeom>
                  </pic:spPr>
                </pic:pic>
              </a:graphicData>
            </a:graphic>
          </wp:inline>
        </w:drawing>
      </w:r>
    </w:p>
    <w:p w14:paraId="67AAA59B" w14:textId="6AB8CAE3" w:rsidR="000E713C" w:rsidRDefault="00676352" w:rsidP="00676352">
      <w:pPr>
        <w:pStyle w:val="Caption"/>
        <w:jc w:val="both"/>
      </w:pPr>
      <w:r>
        <w:t xml:space="preserve">Figure </w:t>
      </w:r>
      <w:fldSimple w:instr=" SEQ Figure \* ARABIC ">
        <w:r w:rsidR="00A0527F">
          <w:rPr>
            <w:noProof/>
          </w:rPr>
          <w:t>1</w:t>
        </w:r>
      </w:fldSimple>
      <w:r>
        <w:t>-System Architecture Diagram</w:t>
      </w:r>
    </w:p>
    <w:p w14:paraId="519E4A30" w14:textId="33F5941E" w:rsidR="000E713C" w:rsidRDefault="000E713C" w:rsidP="51942F2F">
      <w:pPr>
        <w:spacing w:before="120" w:after="120"/>
        <w:jc w:val="both"/>
      </w:pPr>
    </w:p>
    <w:p w14:paraId="121F77A6" w14:textId="77777777" w:rsidR="000E713C" w:rsidRDefault="00EC2C73" w:rsidP="51942F2F">
      <w:pPr>
        <w:spacing w:before="120" w:after="120" w:line="360" w:lineRule="auto"/>
        <w:jc w:val="both"/>
      </w:pPr>
      <w:r w:rsidRPr="51942F2F">
        <w:rPr>
          <w:rFonts w:ascii="Times New Roman Bold" w:eastAsia="Times New Roman Bold" w:hAnsi="Times New Roman Bold" w:cs="Times New Roman Bold"/>
          <w:b/>
          <w:color w:val="000000" w:themeColor="text1"/>
        </w:rPr>
        <w:t>3.2.2 Data Dictionary</w:t>
      </w:r>
      <w:r w:rsidRPr="51942F2F">
        <w:rPr>
          <w:rFonts w:ascii="Arimo" w:eastAsia="Arimo" w:hAnsi="Arimo" w:cs="Arimo"/>
          <w:color w:val="000000" w:themeColor="text1"/>
        </w:rPr>
        <w:t xml:space="preserve"> </w:t>
      </w:r>
    </w:p>
    <w:p w14:paraId="5C3DE662" w14:textId="77777777" w:rsidR="000E713C" w:rsidRDefault="00EC2C73" w:rsidP="51942F2F">
      <w:pPr>
        <w:spacing w:before="120" w:after="120" w:line="360" w:lineRule="auto"/>
        <w:jc w:val="both"/>
      </w:pPr>
      <w:r w:rsidRPr="51942F2F">
        <w:rPr>
          <w:rFonts w:ascii="Times New Roman Bold" w:eastAsia="Times New Roman Bold" w:hAnsi="Times New Roman Bold" w:cs="Times New Roman Bold"/>
          <w:b/>
          <w:color w:val="000000" w:themeColor="text1"/>
        </w:rPr>
        <w:t xml:space="preserve">Structure 1: Satellite Image Metadata </w:t>
      </w:r>
      <w:r w:rsidRPr="51942F2F">
        <w:rPr>
          <w:rFonts w:ascii="Arimo" w:eastAsia="Arimo" w:hAnsi="Arimo" w:cs="Arimo"/>
          <w:color w:val="000000" w:themeColor="text1"/>
        </w:rPr>
        <w:t xml:space="preserve"> </w:t>
      </w:r>
    </w:p>
    <w:p w14:paraId="4DBC1797"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2D4741EF">
        <w:rPr>
          <w:rFonts w:ascii="Times New Roman" w:eastAsia="Times New Roman" w:hAnsi="Times New Roman" w:cs="Times New Roman"/>
          <w:i/>
          <w:color w:val="000000" w:themeColor="text1"/>
          <w:sz w:val="20"/>
          <w:szCs w:val="20"/>
        </w:rPr>
        <w:lastRenderedPageBreak/>
        <w:t>ImageMetadata</w:t>
      </w:r>
      <w:proofErr w:type="spellEnd"/>
      <w:r w:rsidRPr="2D4741EF">
        <w:rPr>
          <w:rFonts w:ascii="Times New Roman" w:eastAsia="Times New Roman" w:hAnsi="Times New Roman" w:cs="Times New Roman"/>
          <w:i/>
          <w:color w:val="000000" w:themeColor="text1"/>
          <w:sz w:val="20"/>
          <w:szCs w:val="20"/>
        </w:rPr>
        <w:t xml:space="preserve"> = {  </w:t>
      </w:r>
    </w:p>
    <w:p w14:paraId="43E1DB77"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2D4741EF">
        <w:rPr>
          <w:rFonts w:ascii="Times New Roman" w:eastAsia="Times New Roman" w:hAnsi="Times New Roman" w:cs="Times New Roman"/>
          <w:i/>
          <w:color w:val="000000" w:themeColor="text1"/>
          <w:sz w:val="20"/>
          <w:szCs w:val="20"/>
        </w:rPr>
        <w:t>image_id</w:t>
      </w:r>
      <w:proofErr w:type="spellEnd"/>
      <w:r w:rsidRPr="2D4741EF">
        <w:rPr>
          <w:rFonts w:ascii="Times New Roman" w:eastAsia="Times New Roman" w:hAnsi="Times New Roman" w:cs="Times New Roman"/>
          <w:i/>
          <w:color w:val="000000" w:themeColor="text1"/>
          <w:sz w:val="20"/>
          <w:szCs w:val="20"/>
        </w:rPr>
        <w:t xml:space="preserve">: String,  </w:t>
      </w:r>
    </w:p>
    <w:p w14:paraId="4AAD3561"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2D4741EF">
        <w:rPr>
          <w:rFonts w:ascii="Times New Roman" w:eastAsia="Times New Roman" w:hAnsi="Times New Roman" w:cs="Times New Roman"/>
          <w:i/>
          <w:color w:val="000000" w:themeColor="text1"/>
          <w:sz w:val="20"/>
          <w:szCs w:val="20"/>
        </w:rPr>
        <w:t>acquisition_date</w:t>
      </w:r>
      <w:proofErr w:type="spellEnd"/>
      <w:r w:rsidRPr="2D4741EF">
        <w:rPr>
          <w:rFonts w:ascii="Times New Roman" w:eastAsia="Times New Roman" w:hAnsi="Times New Roman" w:cs="Times New Roman"/>
          <w:i/>
          <w:color w:val="000000" w:themeColor="text1"/>
          <w:sz w:val="20"/>
          <w:szCs w:val="20"/>
        </w:rPr>
        <w:t xml:space="preserve">: Date,  </w:t>
      </w:r>
    </w:p>
    <w:p w14:paraId="71E59936"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2D4741EF">
        <w:rPr>
          <w:rFonts w:ascii="Times New Roman" w:eastAsia="Times New Roman" w:hAnsi="Times New Roman" w:cs="Times New Roman"/>
          <w:i/>
          <w:color w:val="000000" w:themeColor="text1"/>
          <w:sz w:val="20"/>
          <w:szCs w:val="20"/>
        </w:rPr>
        <w:t>satellite_mission</w:t>
      </w:r>
      <w:proofErr w:type="spellEnd"/>
      <w:r w:rsidRPr="2D4741EF">
        <w:rPr>
          <w:rFonts w:ascii="Times New Roman" w:eastAsia="Times New Roman" w:hAnsi="Times New Roman" w:cs="Times New Roman"/>
          <w:i/>
          <w:color w:val="000000" w:themeColor="text1"/>
          <w:sz w:val="20"/>
          <w:szCs w:val="20"/>
        </w:rPr>
        <w:t xml:space="preserve">: String (Sentinel-1 or Sentinel-2), </w:t>
      </w:r>
      <w:proofErr w:type="spellStart"/>
      <w:r w:rsidRPr="2D4741EF">
        <w:rPr>
          <w:rFonts w:ascii="Times New Roman" w:eastAsia="Times New Roman" w:hAnsi="Times New Roman" w:cs="Times New Roman"/>
          <w:i/>
          <w:color w:val="000000" w:themeColor="text1"/>
          <w:sz w:val="20"/>
          <w:szCs w:val="20"/>
        </w:rPr>
        <w:t>spatial_extent</w:t>
      </w:r>
      <w:proofErr w:type="spellEnd"/>
      <w:r w:rsidRPr="2D4741EF">
        <w:rPr>
          <w:rFonts w:ascii="Times New Roman" w:eastAsia="Times New Roman" w:hAnsi="Times New Roman" w:cs="Times New Roman"/>
          <w:i/>
          <w:color w:val="000000" w:themeColor="text1"/>
          <w:sz w:val="20"/>
          <w:szCs w:val="20"/>
        </w:rPr>
        <w:t xml:space="preserve">: Geometry (bounding box),  </w:t>
      </w:r>
    </w:p>
    <w:p w14:paraId="103397B1"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2D4741EF">
        <w:rPr>
          <w:rFonts w:ascii="Times New Roman" w:eastAsia="Times New Roman" w:hAnsi="Times New Roman" w:cs="Times New Roman"/>
          <w:i/>
          <w:color w:val="000000" w:themeColor="text1"/>
          <w:sz w:val="20"/>
          <w:szCs w:val="20"/>
        </w:rPr>
        <w:t>spatial_resolution</w:t>
      </w:r>
      <w:proofErr w:type="spellEnd"/>
      <w:r w:rsidRPr="2D4741EF">
        <w:rPr>
          <w:rFonts w:ascii="Times New Roman" w:eastAsia="Times New Roman" w:hAnsi="Times New Roman" w:cs="Times New Roman"/>
          <w:i/>
          <w:color w:val="000000" w:themeColor="text1"/>
          <w:sz w:val="20"/>
          <w:szCs w:val="20"/>
        </w:rPr>
        <w:t xml:space="preserve">: Float (meters),  </w:t>
      </w:r>
    </w:p>
    <w:p w14:paraId="264F2A82"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2D4741EF">
        <w:rPr>
          <w:rFonts w:ascii="Times New Roman" w:eastAsia="Times New Roman" w:hAnsi="Times New Roman" w:cs="Times New Roman"/>
          <w:i/>
          <w:color w:val="000000" w:themeColor="text1"/>
          <w:sz w:val="20"/>
          <w:szCs w:val="20"/>
        </w:rPr>
        <w:t>coordinate_reference_system</w:t>
      </w:r>
      <w:proofErr w:type="spellEnd"/>
      <w:r w:rsidRPr="2D4741EF">
        <w:rPr>
          <w:rFonts w:ascii="Times New Roman" w:eastAsia="Times New Roman" w:hAnsi="Times New Roman" w:cs="Times New Roman"/>
          <w:i/>
          <w:color w:val="000000" w:themeColor="text1"/>
          <w:sz w:val="20"/>
          <w:szCs w:val="20"/>
        </w:rPr>
        <w:t xml:space="preserve">: String,  </w:t>
      </w:r>
    </w:p>
    <w:p w14:paraId="461E8276"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2D4741EF">
        <w:rPr>
          <w:rFonts w:ascii="Times New Roman" w:eastAsia="Times New Roman" w:hAnsi="Times New Roman" w:cs="Times New Roman"/>
          <w:i/>
          <w:color w:val="000000" w:themeColor="text1"/>
          <w:sz w:val="20"/>
          <w:szCs w:val="20"/>
        </w:rPr>
        <w:t>no_data_percentage</w:t>
      </w:r>
      <w:proofErr w:type="spellEnd"/>
      <w:r w:rsidRPr="2D4741EF">
        <w:rPr>
          <w:rFonts w:ascii="Times New Roman" w:eastAsia="Times New Roman" w:hAnsi="Times New Roman" w:cs="Times New Roman"/>
          <w:i/>
          <w:color w:val="000000" w:themeColor="text1"/>
          <w:sz w:val="20"/>
          <w:szCs w:val="20"/>
        </w:rPr>
        <w:t xml:space="preserve">: Float,  </w:t>
      </w:r>
    </w:p>
    <w:p w14:paraId="1B7FBC6A"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2D4741EF">
        <w:rPr>
          <w:rFonts w:ascii="Times New Roman" w:eastAsia="Times New Roman" w:hAnsi="Times New Roman" w:cs="Times New Roman"/>
          <w:i/>
          <w:color w:val="000000" w:themeColor="text1"/>
          <w:sz w:val="20"/>
          <w:szCs w:val="20"/>
        </w:rPr>
        <w:t>cloud_cover_percentage</w:t>
      </w:r>
      <w:proofErr w:type="spellEnd"/>
      <w:r w:rsidRPr="2D4741EF">
        <w:rPr>
          <w:rFonts w:ascii="Times New Roman" w:eastAsia="Times New Roman" w:hAnsi="Times New Roman" w:cs="Times New Roman"/>
          <w:i/>
          <w:color w:val="000000" w:themeColor="text1"/>
          <w:sz w:val="20"/>
          <w:szCs w:val="20"/>
        </w:rPr>
        <w:t xml:space="preserve">: Float,  </w:t>
      </w:r>
    </w:p>
    <w:p w14:paraId="0E6BF64B"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2D4741EF">
        <w:rPr>
          <w:rFonts w:ascii="Times New Roman" w:eastAsia="Times New Roman" w:hAnsi="Times New Roman" w:cs="Times New Roman"/>
          <w:i/>
          <w:color w:val="000000" w:themeColor="text1"/>
          <w:sz w:val="20"/>
          <w:szCs w:val="20"/>
        </w:rPr>
        <w:t>data_quality_flag</w:t>
      </w:r>
      <w:proofErr w:type="spellEnd"/>
      <w:r w:rsidRPr="2D4741EF">
        <w:rPr>
          <w:rFonts w:ascii="Times New Roman" w:eastAsia="Times New Roman" w:hAnsi="Times New Roman" w:cs="Times New Roman"/>
          <w:i/>
          <w:color w:val="000000" w:themeColor="text1"/>
          <w:sz w:val="20"/>
          <w:szCs w:val="20"/>
        </w:rPr>
        <w:t xml:space="preserve">: Boolean,  </w:t>
      </w:r>
    </w:p>
    <w:p w14:paraId="5ED44F2B"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2D4741EF">
        <w:rPr>
          <w:rFonts w:ascii="Times New Roman" w:eastAsia="Times New Roman" w:hAnsi="Times New Roman" w:cs="Times New Roman"/>
          <w:i/>
          <w:color w:val="000000" w:themeColor="text1"/>
          <w:sz w:val="20"/>
          <w:szCs w:val="20"/>
        </w:rPr>
        <w:t>processing_status</w:t>
      </w:r>
      <w:proofErr w:type="spellEnd"/>
      <w:r w:rsidRPr="2D4741EF">
        <w:rPr>
          <w:rFonts w:ascii="Times New Roman" w:eastAsia="Times New Roman" w:hAnsi="Times New Roman" w:cs="Times New Roman"/>
          <w:i/>
          <w:color w:val="000000" w:themeColor="text1"/>
          <w:sz w:val="20"/>
          <w:szCs w:val="20"/>
        </w:rPr>
        <w:t xml:space="preserve">: String  </w:t>
      </w:r>
    </w:p>
    <w:p w14:paraId="11EE201B"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r w:rsidRPr="2D4741EF">
        <w:rPr>
          <w:rFonts w:ascii="Times New Roman" w:eastAsia="Times New Roman" w:hAnsi="Times New Roman" w:cs="Times New Roman"/>
          <w:i/>
          <w:color w:val="000000" w:themeColor="text1"/>
          <w:sz w:val="20"/>
          <w:szCs w:val="20"/>
        </w:rPr>
        <w:t xml:space="preserve">}  </w:t>
      </w:r>
    </w:p>
    <w:p w14:paraId="77526C78" w14:textId="77777777" w:rsidR="000E713C" w:rsidRDefault="00EC2C73" w:rsidP="51942F2F">
      <w:pPr>
        <w:spacing w:before="120" w:after="120" w:line="360" w:lineRule="auto"/>
        <w:jc w:val="both"/>
      </w:pPr>
      <w:r w:rsidRPr="51942F2F">
        <w:rPr>
          <w:rFonts w:ascii="Times New Roman Bold" w:eastAsia="Times New Roman Bold" w:hAnsi="Times New Roman Bold" w:cs="Times New Roman Bold"/>
          <w:b/>
          <w:color w:val="000000" w:themeColor="text1"/>
        </w:rPr>
        <w:t xml:space="preserve">Structure 2: Preprocessed Image Chip </w:t>
      </w:r>
      <w:r w:rsidRPr="51942F2F">
        <w:rPr>
          <w:rFonts w:ascii="Arimo" w:eastAsia="Arimo" w:hAnsi="Arimo" w:cs="Arimo"/>
          <w:color w:val="000000" w:themeColor="text1"/>
        </w:rPr>
        <w:t xml:space="preserve"> </w:t>
      </w:r>
    </w:p>
    <w:p w14:paraId="30182E6E"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2D4741EF">
        <w:rPr>
          <w:rFonts w:ascii="Times New Roman" w:eastAsia="Times New Roman" w:hAnsi="Times New Roman" w:cs="Times New Roman"/>
          <w:i/>
          <w:color w:val="000000" w:themeColor="text1"/>
          <w:sz w:val="20"/>
          <w:szCs w:val="20"/>
        </w:rPr>
        <w:t>ImageChip</w:t>
      </w:r>
      <w:proofErr w:type="spellEnd"/>
      <w:r w:rsidRPr="2D4741EF">
        <w:rPr>
          <w:rFonts w:ascii="Times New Roman" w:eastAsia="Times New Roman" w:hAnsi="Times New Roman" w:cs="Times New Roman"/>
          <w:i/>
          <w:color w:val="000000" w:themeColor="text1"/>
          <w:sz w:val="20"/>
          <w:szCs w:val="20"/>
        </w:rPr>
        <w:t xml:space="preserve"> = {  </w:t>
      </w:r>
    </w:p>
    <w:p w14:paraId="2ABA0F19"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2D4741EF">
        <w:rPr>
          <w:rFonts w:ascii="Times New Roman" w:eastAsia="Times New Roman" w:hAnsi="Times New Roman" w:cs="Times New Roman"/>
          <w:i/>
          <w:color w:val="000000" w:themeColor="text1"/>
          <w:sz w:val="20"/>
          <w:szCs w:val="20"/>
        </w:rPr>
        <w:t>chip_id</w:t>
      </w:r>
      <w:proofErr w:type="spellEnd"/>
      <w:r w:rsidRPr="2D4741EF">
        <w:rPr>
          <w:rFonts w:ascii="Times New Roman" w:eastAsia="Times New Roman" w:hAnsi="Times New Roman" w:cs="Times New Roman"/>
          <w:i/>
          <w:color w:val="000000" w:themeColor="text1"/>
          <w:sz w:val="20"/>
          <w:szCs w:val="20"/>
        </w:rPr>
        <w:t xml:space="preserve">: String,  </w:t>
      </w:r>
    </w:p>
    <w:p w14:paraId="3EE20374"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2D4741EF">
        <w:rPr>
          <w:rFonts w:ascii="Times New Roman" w:eastAsia="Times New Roman" w:hAnsi="Times New Roman" w:cs="Times New Roman"/>
          <w:i/>
          <w:color w:val="000000" w:themeColor="text1"/>
          <w:sz w:val="20"/>
          <w:szCs w:val="20"/>
        </w:rPr>
        <w:t>chip_coordinates</w:t>
      </w:r>
      <w:proofErr w:type="spellEnd"/>
      <w:r w:rsidRPr="2D4741EF">
        <w:rPr>
          <w:rFonts w:ascii="Times New Roman" w:eastAsia="Times New Roman" w:hAnsi="Times New Roman" w:cs="Times New Roman"/>
          <w:i/>
          <w:color w:val="000000" w:themeColor="text1"/>
          <w:sz w:val="20"/>
          <w:szCs w:val="20"/>
        </w:rPr>
        <w:t>: (</w:t>
      </w:r>
      <w:proofErr w:type="spellStart"/>
      <w:r w:rsidRPr="2D4741EF">
        <w:rPr>
          <w:rFonts w:ascii="Times New Roman" w:eastAsia="Times New Roman" w:hAnsi="Times New Roman" w:cs="Times New Roman"/>
          <w:i/>
          <w:color w:val="000000" w:themeColor="text1"/>
          <w:sz w:val="20"/>
          <w:szCs w:val="20"/>
        </w:rPr>
        <w:t>row_start</w:t>
      </w:r>
      <w:proofErr w:type="spellEnd"/>
      <w:r w:rsidRPr="2D4741EF">
        <w:rPr>
          <w:rFonts w:ascii="Times New Roman" w:eastAsia="Times New Roman" w:hAnsi="Times New Roman" w:cs="Times New Roman"/>
          <w:i/>
          <w:color w:val="000000" w:themeColor="text1"/>
          <w:sz w:val="20"/>
          <w:szCs w:val="20"/>
        </w:rPr>
        <w:t xml:space="preserve">, </w:t>
      </w:r>
      <w:proofErr w:type="spellStart"/>
      <w:r w:rsidRPr="2D4741EF">
        <w:rPr>
          <w:rFonts w:ascii="Times New Roman" w:eastAsia="Times New Roman" w:hAnsi="Times New Roman" w:cs="Times New Roman"/>
          <w:i/>
          <w:color w:val="000000" w:themeColor="text1"/>
          <w:sz w:val="20"/>
          <w:szCs w:val="20"/>
        </w:rPr>
        <w:t>col_start</w:t>
      </w:r>
      <w:proofErr w:type="spellEnd"/>
      <w:r w:rsidRPr="2D4741EF">
        <w:rPr>
          <w:rFonts w:ascii="Times New Roman" w:eastAsia="Times New Roman" w:hAnsi="Times New Roman" w:cs="Times New Roman"/>
          <w:i/>
          <w:color w:val="000000" w:themeColor="text1"/>
          <w:sz w:val="20"/>
          <w:szCs w:val="20"/>
        </w:rPr>
        <w:t xml:space="preserve">, height, width), </w:t>
      </w:r>
      <w:proofErr w:type="spellStart"/>
      <w:r w:rsidRPr="2D4741EF">
        <w:rPr>
          <w:rFonts w:ascii="Times New Roman" w:eastAsia="Times New Roman" w:hAnsi="Times New Roman" w:cs="Times New Roman"/>
          <w:i/>
          <w:color w:val="000000" w:themeColor="text1"/>
          <w:sz w:val="20"/>
          <w:szCs w:val="20"/>
        </w:rPr>
        <w:t>temporal_stack</w:t>
      </w:r>
      <w:proofErr w:type="spellEnd"/>
      <w:r w:rsidRPr="2D4741EF">
        <w:rPr>
          <w:rFonts w:ascii="Times New Roman" w:eastAsia="Times New Roman" w:hAnsi="Times New Roman" w:cs="Times New Roman"/>
          <w:i/>
          <w:color w:val="000000" w:themeColor="text1"/>
          <w:sz w:val="20"/>
          <w:szCs w:val="20"/>
        </w:rPr>
        <w:t xml:space="preserve">: Array (Batch, Time, Height, Width), bands: </w:t>
      </w:r>
      <w:proofErr w:type="gramStart"/>
      <w:r w:rsidRPr="2D4741EF">
        <w:rPr>
          <w:rFonts w:ascii="Times New Roman" w:eastAsia="Times New Roman" w:hAnsi="Times New Roman" w:cs="Times New Roman"/>
          <w:i/>
          <w:color w:val="000000" w:themeColor="text1"/>
          <w:sz w:val="20"/>
          <w:szCs w:val="20"/>
        </w:rPr>
        <w:t>List[</w:t>
      </w:r>
      <w:proofErr w:type="gramEnd"/>
      <w:r w:rsidRPr="2D4741EF">
        <w:rPr>
          <w:rFonts w:ascii="Times New Roman" w:eastAsia="Times New Roman" w:hAnsi="Times New Roman" w:cs="Times New Roman"/>
          <w:i/>
          <w:color w:val="000000" w:themeColor="text1"/>
          <w:sz w:val="20"/>
          <w:szCs w:val="20"/>
        </w:rPr>
        <w:t xml:space="preserve">String],  </w:t>
      </w:r>
    </w:p>
    <w:p w14:paraId="7FAB5D04"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2D4741EF">
        <w:rPr>
          <w:rFonts w:ascii="Times New Roman" w:eastAsia="Times New Roman" w:hAnsi="Times New Roman" w:cs="Times New Roman"/>
          <w:i/>
          <w:color w:val="000000" w:themeColor="text1"/>
          <w:sz w:val="20"/>
          <w:szCs w:val="20"/>
        </w:rPr>
        <w:t>georeferencing_transform</w:t>
      </w:r>
      <w:proofErr w:type="spellEnd"/>
      <w:r w:rsidRPr="2D4741EF">
        <w:rPr>
          <w:rFonts w:ascii="Times New Roman" w:eastAsia="Times New Roman" w:hAnsi="Times New Roman" w:cs="Times New Roman"/>
          <w:i/>
          <w:color w:val="000000" w:themeColor="text1"/>
          <w:sz w:val="20"/>
          <w:szCs w:val="20"/>
        </w:rPr>
        <w:t xml:space="preserve">: </w:t>
      </w:r>
      <w:proofErr w:type="spellStart"/>
      <w:r w:rsidRPr="2D4741EF">
        <w:rPr>
          <w:rFonts w:ascii="Times New Roman" w:eastAsia="Times New Roman" w:hAnsi="Times New Roman" w:cs="Times New Roman"/>
          <w:i/>
          <w:color w:val="000000" w:themeColor="text1"/>
          <w:sz w:val="20"/>
          <w:szCs w:val="20"/>
        </w:rPr>
        <w:t>GeoTransform</w:t>
      </w:r>
      <w:proofErr w:type="spellEnd"/>
      <w:r w:rsidRPr="2D4741EF">
        <w:rPr>
          <w:rFonts w:ascii="Times New Roman" w:eastAsia="Times New Roman" w:hAnsi="Times New Roman" w:cs="Times New Roman"/>
          <w:i/>
          <w:color w:val="000000" w:themeColor="text1"/>
          <w:sz w:val="20"/>
          <w:szCs w:val="20"/>
        </w:rPr>
        <w:t xml:space="preserve">,  </w:t>
      </w:r>
    </w:p>
    <w:p w14:paraId="6C1C6786"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2D4741EF">
        <w:rPr>
          <w:rFonts w:ascii="Times New Roman" w:eastAsia="Times New Roman" w:hAnsi="Times New Roman" w:cs="Times New Roman"/>
          <w:i/>
          <w:color w:val="000000" w:themeColor="text1"/>
          <w:sz w:val="20"/>
          <w:szCs w:val="20"/>
        </w:rPr>
        <w:t>coordinate_reference_system</w:t>
      </w:r>
      <w:proofErr w:type="spellEnd"/>
      <w:r w:rsidRPr="2D4741EF">
        <w:rPr>
          <w:rFonts w:ascii="Times New Roman" w:eastAsia="Times New Roman" w:hAnsi="Times New Roman" w:cs="Times New Roman"/>
          <w:i/>
          <w:color w:val="000000" w:themeColor="text1"/>
          <w:sz w:val="20"/>
          <w:szCs w:val="20"/>
        </w:rPr>
        <w:t xml:space="preserve">: String,  </w:t>
      </w:r>
    </w:p>
    <w:p w14:paraId="18BC704D"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2D4741EF">
        <w:rPr>
          <w:rFonts w:ascii="Times New Roman" w:eastAsia="Times New Roman" w:hAnsi="Times New Roman" w:cs="Times New Roman"/>
          <w:i/>
          <w:color w:val="000000" w:themeColor="text1"/>
          <w:sz w:val="20"/>
          <w:szCs w:val="20"/>
        </w:rPr>
        <w:t>quality_metrics</w:t>
      </w:r>
      <w:proofErr w:type="spellEnd"/>
      <w:r w:rsidRPr="2D4741EF">
        <w:rPr>
          <w:rFonts w:ascii="Times New Roman" w:eastAsia="Times New Roman" w:hAnsi="Times New Roman" w:cs="Times New Roman"/>
          <w:i/>
          <w:color w:val="000000" w:themeColor="text1"/>
          <w:sz w:val="20"/>
          <w:szCs w:val="20"/>
        </w:rPr>
        <w:t xml:space="preserve">: {  </w:t>
      </w:r>
    </w:p>
    <w:p w14:paraId="102CEDC0"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2D4741EF">
        <w:rPr>
          <w:rFonts w:ascii="Times New Roman" w:eastAsia="Times New Roman" w:hAnsi="Times New Roman" w:cs="Times New Roman"/>
          <w:i/>
          <w:color w:val="000000" w:themeColor="text1"/>
          <w:sz w:val="20"/>
          <w:szCs w:val="20"/>
        </w:rPr>
        <w:t>no_data_percentage</w:t>
      </w:r>
      <w:proofErr w:type="spellEnd"/>
      <w:r w:rsidRPr="2D4741EF">
        <w:rPr>
          <w:rFonts w:ascii="Times New Roman" w:eastAsia="Times New Roman" w:hAnsi="Times New Roman" w:cs="Times New Roman"/>
          <w:i/>
          <w:color w:val="000000" w:themeColor="text1"/>
          <w:sz w:val="20"/>
          <w:szCs w:val="20"/>
        </w:rPr>
        <w:t xml:space="preserve">: Float,  </w:t>
      </w:r>
    </w:p>
    <w:p w14:paraId="26A9A5EF"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2D4741EF">
        <w:rPr>
          <w:rFonts w:ascii="Times New Roman" w:eastAsia="Times New Roman" w:hAnsi="Times New Roman" w:cs="Times New Roman"/>
          <w:i/>
          <w:color w:val="000000" w:themeColor="text1"/>
          <w:sz w:val="20"/>
          <w:szCs w:val="20"/>
        </w:rPr>
        <w:t>spatial_variance</w:t>
      </w:r>
      <w:proofErr w:type="spellEnd"/>
      <w:r w:rsidRPr="2D4741EF">
        <w:rPr>
          <w:rFonts w:ascii="Times New Roman" w:eastAsia="Times New Roman" w:hAnsi="Times New Roman" w:cs="Times New Roman"/>
          <w:i/>
          <w:color w:val="000000" w:themeColor="text1"/>
          <w:sz w:val="20"/>
          <w:szCs w:val="20"/>
        </w:rPr>
        <w:t xml:space="preserve">: Float  </w:t>
      </w:r>
    </w:p>
    <w:p w14:paraId="6789F7A8"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r w:rsidRPr="2D4741EF">
        <w:rPr>
          <w:rFonts w:ascii="Times New Roman" w:eastAsia="Times New Roman" w:hAnsi="Times New Roman" w:cs="Times New Roman"/>
          <w:i/>
          <w:color w:val="000000" w:themeColor="text1"/>
          <w:sz w:val="20"/>
          <w:szCs w:val="20"/>
        </w:rPr>
        <w:t xml:space="preserve">}  </w:t>
      </w:r>
    </w:p>
    <w:p w14:paraId="32EECC10" w14:textId="77777777" w:rsidR="000E713C" w:rsidRDefault="00EC2C73" w:rsidP="51942F2F">
      <w:pPr>
        <w:spacing w:before="120" w:after="120" w:line="360" w:lineRule="auto"/>
        <w:jc w:val="both"/>
      </w:pPr>
      <w:r w:rsidRPr="51942F2F">
        <w:rPr>
          <w:rFonts w:ascii="Times New Roman Bold" w:eastAsia="Times New Roman Bold" w:hAnsi="Times New Roman Bold" w:cs="Times New Roman Bold"/>
          <w:b/>
          <w:color w:val="000000" w:themeColor="text1"/>
        </w:rPr>
        <w:t xml:space="preserve">Structure 3: Model Output </w:t>
      </w:r>
      <w:r w:rsidRPr="51942F2F">
        <w:rPr>
          <w:rFonts w:ascii="Arimo" w:eastAsia="Arimo" w:hAnsi="Arimo" w:cs="Arimo"/>
          <w:color w:val="000000" w:themeColor="text1"/>
        </w:rPr>
        <w:t xml:space="preserve"> </w:t>
      </w:r>
    </w:p>
    <w:p w14:paraId="0E174819"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2D4741EF">
        <w:rPr>
          <w:rFonts w:ascii="Times New Roman" w:eastAsia="Times New Roman" w:hAnsi="Times New Roman" w:cs="Times New Roman"/>
          <w:i/>
          <w:color w:val="000000" w:themeColor="text1"/>
          <w:sz w:val="20"/>
          <w:szCs w:val="20"/>
        </w:rPr>
        <w:t>ModelOutput</w:t>
      </w:r>
      <w:proofErr w:type="spellEnd"/>
      <w:r w:rsidRPr="2D4741EF">
        <w:rPr>
          <w:rFonts w:ascii="Times New Roman" w:eastAsia="Times New Roman" w:hAnsi="Times New Roman" w:cs="Times New Roman"/>
          <w:i/>
          <w:color w:val="000000" w:themeColor="text1"/>
          <w:sz w:val="20"/>
          <w:szCs w:val="20"/>
        </w:rPr>
        <w:t xml:space="preserve"> = {  </w:t>
      </w:r>
    </w:p>
    <w:p w14:paraId="2E35A918"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2D4741EF">
        <w:rPr>
          <w:rFonts w:ascii="Times New Roman" w:eastAsia="Times New Roman" w:hAnsi="Times New Roman" w:cs="Times New Roman"/>
          <w:i/>
          <w:color w:val="000000" w:themeColor="text1"/>
          <w:sz w:val="20"/>
          <w:szCs w:val="20"/>
        </w:rPr>
        <w:t>chip_id</w:t>
      </w:r>
      <w:proofErr w:type="spellEnd"/>
      <w:r w:rsidRPr="2D4741EF">
        <w:rPr>
          <w:rFonts w:ascii="Times New Roman" w:eastAsia="Times New Roman" w:hAnsi="Times New Roman" w:cs="Times New Roman"/>
          <w:i/>
          <w:color w:val="000000" w:themeColor="text1"/>
          <w:sz w:val="20"/>
          <w:szCs w:val="20"/>
        </w:rPr>
        <w:t xml:space="preserve">: String,  </w:t>
      </w:r>
    </w:p>
    <w:p w14:paraId="5BA4D888"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2D4741EF">
        <w:rPr>
          <w:rFonts w:ascii="Times New Roman" w:eastAsia="Times New Roman" w:hAnsi="Times New Roman" w:cs="Times New Roman"/>
          <w:i/>
          <w:color w:val="000000" w:themeColor="text1"/>
          <w:sz w:val="20"/>
          <w:szCs w:val="20"/>
        </w:rPr>
        <w:t>probability_map</w:t>
      </w:r>
      <w:proofErr w:type="spellEnd"/>
      <w:r w:rsidRPr="2D4741EF">
        <w:rPr>
          <w:rFonts w:ascii="Times New Roman" w:eastAsia="Times New Roman" w:hAnsi="Times New Roman" w:cs="Times New Roman"/>
          <w:i/>
          <w:color w:val="000000" w:themeColor="text1"/>
          <w:sz w:val="20"/>
          <w:szCs w:val="20"/>
        </w:rPr>
        <w:t xml:space="preserve">: Array (Height, Width),  </w:t>
      </w:r>
    </w:p>
    <w:p w14:paraId="5E13B8F0"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2D4741EF">
        <w:rPr>
          <w:rFonts w:ascii="Times New Roman" w:eastAsia="Times New Roman" w:hAnsi="Times New Roman" w:cs="Times New Roman"/>
          <w:i/>
          <w:color w:val="000000" w:themeColor="text1"/>
          <w:sz w:val="20"/>
          <w:szCs w:val="20"/>
        </w:rPr>
        <w:t>confidence_scores</w:t>
      </w:r>
      <w:proofErr w:type="spellEnd"/>
      <w:r w:rsidRPr="2D4741EF">
        <w:rPr>
          <w:rFonts w:ascii="Times New Roman" w:eastAsia="Times New Roman" w:hAnsi="Times New Roman" w:cs="Times New Roman"/>
          <w:i/>
          <w:color w:val="000000" w:themeColor="text1"/>
          <w:sz w:val="20"/>
          <w:szCs w:val="20"/>
        </w:rPr>
        <w:t xml:space="preserve">: Array (Height, Width),  </w:t>
      </w:r>
    </w:p>
    <w:p w14:paraId="35AABFBB"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2D4741EF">
        <w:rPr>
          <w:rFonts w:ascii="Times New Roman" w:eastAsia="Times New Roman" w:hAnsi="Times New Roman" w:cs="Times New Roman"/>
          <w:i/>
          <w:color w:val="000000" w:themeColor="text1"/>
          <w:sz w:val="20"/>
          <w:szCs w:val="20"/>
        </w:rPr>
        <w:t>predicted_flood_mask</w:t>
      </w:r>
      <w:proofErr w:type="spellEnd"/>
      <w:r w:rsidRPr="2D4741EF">
        <w:rPr>
          <w:rFonts w:ascii="Times New Roman" w:eastAsia="Times New Roman" w:hAnsi="Times New Roman" w:cs="Times New Roman"/>
          <w:i/>
          <w:color w:val="000000" w:themeColor="text1"/>
          <w:sz w:val="20"/>
          <w:szCs w:val="20"/>
        </w:rPr>
        <w:t xml:space="preserve">: Array (Height, Width),  </w:t>
      </w:r>
    </w:p>
    <w:p w14:paraId="728A3C07"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2D4741EF">
        <w:rPr>
          <w:rFonts w:ascii="Times New Roman" w:eastAsia="Times New Roman" w:hAnsi="Times New Roman" w:cs="Times New Roman"/>
          <w:i/>
          <w:color w:val="000000" w:themeColor="text1"/>
          <w:sz w:val="20"/>
          <w:szCs w:val="20"/>
        </w:rPr>
        <w:t>processing_timestamp</w:t>
      </w:r>
      <w:proofErr w:type="spellEnd"/>
      <w:r w:rsidRPr="2D4741EF">
        <w:rPr>
          <w:rFonts w:ascii="Times New Roman" w:eastAsia="Times New Roman" w:hAnsi="Times New Roman" w:cs="Times New Roman"/>
          <w:i/>
          <w:color w:val="000000" w:themeColor="text1"/>
          <w:sz w:val="20"/>
          <w:szCs w:val="20"/>
        </w:rPr>
        <w:t xml:space="preserve">: </w:t>
      </w:r>
      <w:proofErr w:type="spellStart"/>
      <w:r w:rsidRPr="2D4741EF">
        <w:rPr>
          <w:rFonts w:ascii="Times New Roman" w:eastAsia="Times New Roman" w:hAnsi="Times New Roman" w:cs="Times New Roman"/>
          <w:i/>
          <w:color w:val="000000" w:themeColor="text1"/>
          <w:sz w:val="20"/>
          <w:szCs w:val="20"/>
        </w:rPr>
        <w:t>DateTime</w:t>
      </w:r>
      <w:proofErr w:type="spellEnd"/>
      <w:r w:rsidRPr="2D4741EF">
        <w:rPr>
          <w:rFonts w:ascii="Times New Roman" w:eastAsia="Times New Roman" w:hAnsi="Times New Roman" w:cs="Times New Roman"/>
          <w:i/>
          <w:color w:val="000000" w:themeColor="text1"/>
          <w:sz w:val="20"/>
          <w:szCs w:val="20"/>
        </w:rPr>
        <w:t xml:space="preserve">,  </w:t>
      </w:r>
    </w:p>
    <w:p w14:paraId="3C2DC33E"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2D4741EF">
        <w:rPr>
          <w:rFonts w:ascii="Times New Roman" w:eastAsia="Times New Roman" w:hAnsi="Times New Roman" w:cs="Times New Roman"/>
          <w:i/>
          <w:color w:val="000000" w:themeColor="text1"/>
          <w:sz w:val="20"/>
          <w:szCs w:val="20"/>
        </w:rPr>
        <w:t>model_version</w:t>
      </w:r>
      <w:proofErr w:type="spellEnd"/>
      <w:r w:rsidRPr="2D4741EF">
        <w:rPr>
          <w:rFonts w:ascii="Times New Roman" w:eastAsia="Times New Roman" w:hAnsi="Times New Roman" w:cs="Times New Roman"/>
          <w:i/>
          <w:color w:val="000000" w:themeColor="text1"/>
          <w:sz w:val="20"/>
          <w:szCs w:val="20"/>
        </w:rPr>
        <w:t xml:space="preserve">: String  </w:t>
      </w:r>
    </w:p>
    <w:p w14:paraId="42A7EE2D"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r w:rsidRPr="2D4741EF">
        <w:rPr>
          <w:rFonts w:ascii="Times New Roman" w:eastAsia="Times New Roman" w:hAnsi="Times New Roman" w:cs="Times New Roman"/>
          <w:i/>
          <w:color w:val="000000" w:themeColor="text1"/>
          <w:sz w:val="20"/>
          <w:szCs w:val="20"/>
        </w:rPr>
        <w:lastRenderedPageBreak/>
        <w:t xml:space="preserve">}  </w:t>
      </w:r>
    </w:p>
    <w:p w14:paraId="3F690738" w14:textId="77777777" w:rsidR="000E713C" w:rsidRDefault="00EC2C73" w:rsidP="51942F2F">
      <w:pPr>
        <w:spacing w:before="120" w:after="120" w:line="360" w:lineRule="auto"/>
        <w:jc w:val="both"/>
      </w:pPr>
      <w:r w:rsidRPr="51942F2F">
        <w:rPr>
          <w:rFonts w:ascii="Times New Roman Bold" w:eastAsia="Times New Roman Bold" w:hAnsi="Times New Roman Bold" w:cs="Times New Roman Bold"/>
          <w:b/>
          <w:color w:val="000000" w:themeColor="text1"/>
        </w:rPr>
        <w:t xml:space="preserve">Structure 4: Stitched Flood Map </w:t>
      </w:r>
      <w:r w:rsidRPr="51942F2F">
        <w:rPr>
          <w:rFonts w:ascii="Arimo" w:eastAsia="Arimo" w:hAnsi="Arimo" w:cs="Arimo"/>
          <w:color w:val="000000" w:themeColor="text1"/>
        </w:rPr>
        <w:t xml:space="preserve"> </w:t>
      </w:r>
    </w:p>
    <w:p w14:paraId="3B46C523"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348EF13F">
        <w:rPr>
          <w:rFonts w:ascii="Times New Roman" w:eastAsia="Times New Roman" w:hAnsi="Times New Roman" w:cs="Times New Roman"/>
          <w:i/>
          <w:color w:val="000000" w:themeColor="text1"/>
          <w:sz w:val="20"/>
          <w:szCs w:val="20"/>
        </w:rPr>
        <w:t>StitchedFloodMap</w:t>
      </w:r>
      <w:proofErr w:type="spellEnd"/>
      <w:r w:rsidRPr="348EF13F">
        <w:rPr>
          <w:rFonts w:ascii="Times New Roman" w:eastAsia="Times New Roman" w:hAnsi="Times New Roman" w:cs="Times New Roman"/>
          <w:i/>
          <w:color w:val="000000" w:themeColor="text1"/>
          <w:sz w:val="20"/>
          <w:szCs w:val="20"/>
        </w:rPr>
        <w:t xml:space="preserve"> = {  </w:t>
      </w:r>
    </w:p>
    <w:p w14:paraId="2505A8BB"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348EF13F">
        <w:rPr>
          <w:rFonts w:ascii="Times New Roman" w:eastAsia="Times New Roman" w:hAnsi="Times New Roman" w:cs="Times New Roman"/>
          <w:i/>
          <w:color w:val="000000" w:themeColor="text1"/>
          <w:sz w:val="20"/>
          <w:szCs w:val="20"/>
        </w:rPr>
        <w:t>flood_map_id</w:t>
      </w:r>
      <w:proofErr w:type="spellEnd"/>
      <w:r w:rsidRPr="348EF13F">
        <w:rPr>
          <w:rFonts w:ascii="Times New Roman" w:eastAsia="Times New Roman" w:hAnsi="Times New Roman" w:cs="Times New Roman"/>
          <w:i/>
          <w:color w:val="000000" w:themeColor="text1"/>
          <w:sz w:val="20"/>
          <w:szCs w:val="20"/>
        </w:rPr>
        <w:t xml:space="preserve">: String,  </w:t>
      </w:r>
    </w:p>
    <w:p w14:paraId="6526DFAE"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348EF13F">
        <w:rPr>
          <w:rFonts w:ascii="Times New Roman" w:eastAsia="Times New Roman" w:hAnsi="Times New Roman" w:cs="Times New Roman"/>
          <w:i/>
          <w:color w:val="000000" w:themeColor="text1"/>
          <w:sz w:val="20"/>
          <w:szCs w:val="20"/>
        </w:rPr>
        <w:t>region_name</w:t>
      </w:r>
      <w:proofErr w:type="spellEnd"/>
      <w:r w:rsidRPr="348EF13F">
        <w:rPr>
          <w:rFonts w:ascii="Times New Roman" w:eastAsia="Times New Roman" w:hAnsi="Times New Roman" w:cs="Times New Roman"/>
          <w:i/>
          <w:color w:val="000000" w:themeColor="text1"/>
          <w:sz w:val="20"/>
          <w:szCs w:val="20"/>
        </w:rPr>
        <w:t xml:space="preserve">: String,  </w:t>
      </w:r>
    </w:p>
    <w:p w14:paraId="1F5FF692"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348EF13F">
        <w:rPr>
          <w:rFonts w:ascii="Times New Roman" w:eastAsia="Times New Roman" w:hAnsi="Times New Roman" w:cs="Times New Roman"/>
          <w:i/>
          <w:color w:val="000000" w:themeColor="text1"/>
          <w:sz w:val="20"/>
          <w:szCs w:val="20"/>
        </w:rPr>
        <w:t>acquisition_date</w:t>
      </w:r>
      <w:proofErr w:type="spellEnd"/>
      <w:r w:rsidRPr="348EF13F">
        <w:rPr>
          <w:rFonts w:ascii="Times New Roman" w:eastAsia="Times New Roman" w:hAnsi="Times New Roman" w:cs="Times New Roman"/>
          <w:i/>
          <w:color w:val="000000" w:themeColor="text1"/>
          <w:sz w:val="20"/>
          <w:szCs w:val="20"/>
        </w:rPr>
        <w:t xml:space="preserve">: Date,  </w:t>
      </w:r>
    </w:p>
    <w:p w14:paraId="3F830925"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348EF13F">
        <w:rPr>
          <w:rFonts w:ascii="Times New Roman" w:eastAsia="Times New Roman" w:hAnsi="Times New Roman" w:cs="Times New Roman"/>
          <w:i/>
          <w:color w:val="000000" w:themeColor="text1"/>
          <w:sz w:val="20"/>
          <w:szCs w:val="20"/>
        </w:rPr>
        <w:t>spatial_extent</w:t>
      </w:r>
      <w:proofErr w:type="spellEnd"/>
      <w:r w:rsidRPr="348EF13F">
        <w:rPr>
          <w:rFonts w:ascii="Times New Roman" w:eastAsia="Times New Roman" w:hAnsi="Times New Roman" w:cs="Times New Roman"/>
          <w:i/>
          <w:color w:val="000000" w:themeColor="text1"/>
          <w:sz w:val="20"/>
          <w:szCs w:val="20"/>
        </w:rPr>
        <w:t xml:space="preserve">: Geometry,  </w:t>
      </w:r>
    </w:p>
    <w:p w14:paraId="21029C92"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348EF13F">
        <w:rPr>
          <w:rFonts w:ascii="Times New Roman" w:eastAsia="Times New Roman" w:hAnsi="Times New Roman" w:cs="Times New Roman"/>
          <w:i/>
          <w:color w:val="000000" w:themeColor="text1"/>
          <w:sz w:val="20"/>
          <w:szCs w:val="20"/>
        </w:rPr>
        <w:t>spatial_resolution</w:t>
      </w:r>
      <w:proofErr w:type="spellEnd"/>
      <w:r w:rsidRPr="348EF13F">
        <w:rPr>
          <w:rFonts w:ascii="Times New Roman" w:eastAsia="Times New Roman" w:hAnsi="Times New Roman" w:cs="Times New Roman"/>
          <w:i/>
          <w:color w:val="000000" w:themeColor="text1"/>
          <w:sz w:val="20"/>
          <w:szCs w:val="20"/>
        </w:rPr>
        <w:t xml:space="preserve">: Float,  </w:t>
      </w:r>
    </w:p>
    <w:p w14:paraId="7C3D557E"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348EF13F">
        <w:rPr>
          <w:rFonts w:ascii="Times New Roman" w:eastAsia="Times New Roman" w:hAnsi="Times New Roman" w:cs="Times New Roman"/>
          <w:i/>
          <w:color w:val="000000" w:themeColor="text1"/>
          <w:sz w:val="20"/>
          <w:szCs w:val="20"/>
        </w:rPr>
        <w:t>coordinate_reference_system</w:t>
      </w:r>
      <w:proofErr w:type="spellEnd"/>
      <w:r w:rsidRPr="348EF13F">
        <w:rPr>
          <w:rFonts w:ascii="Times New Roman" w:eastAsia="Times New Roman" w:hAnsi="Times New Roman" w:cs="Times New Roman"/>
          <w:i/>
          <w:color w:val="000000" w:themeColor="text1"/>
          <w:sz w:val="20"/>
          <w:szCs w:val="20"/>
        </w:rPr>
        <w:t xml:space="preserve">: String,  </w:t>
      </w:r>
    </w:p>
    <w:p w14:paraId="5805B56A"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348EF13F">
        <w:rPr>
          <w:rFonts w:ascii="Times New Roman" w:eastAsia="Times New Roman" w:hAnsi="Times New Roman" w:cs="Times New Roman"/>
          <w:i/>
          <w:color w:val="000000" w:themeColor="text1"/>
          <w:sz w:val="20"/>
          <w:szCs w:val="20"/>
        </w:rPr>
        <w:t>flood_extent_raster</w:t>
      </w:r>
      <w:proofErr w:type="spellEnd"/>
      <w:r w:rsidRPr="348EF13F">
        <w:rPr>
          <w:rFonts w:ascii="Times New Roman" w:eastAsia="Times New Roman" w:hAnsi="Times New Roman" w:cs="Times New Roman"/>
          <w:i/>
          <w:color w:val="000000" w:themeColor="text1"/>
          <w:sz w:val="20"/>
          <w:szCs w:val="20"/>
        </w:rPr>
        <w:t xml:space="preserve">: Array (Height, Width),  </w:t>
      </w:r>
    </w:p>
    <w:p w14:paraId="6E0D7A0C"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348EF13F">
        <w:rPr>
          <w:rFonts w:ascii="Times New Roman" w:eastAsia="Times New Roman" w:hAnsi="Times New Roman" w:cs="Times New Roman"/>
          <w:i/>
          <w:color w:val="000000" w:themeColor="text1"/>
          <w:sz w:val="20"/>
          <w:szCs w:val="20"/>
        </w:rPr>
        <w:t>confidence_raster</w:t>
      </w:r>
      <w:proofErr w:type="spellEnd"/>
      <w:r w:rsidRPr="348EF13F">
        <w:rPr>
          <w:rFonts w:ascii="Times New Roman" w:eastAsia="Times New Roman" w:hAnsi="Times New Roman" w:cs="Times New Roman"/>
          <w:i/>
          <w:color w:val="000000" w:themeColor="text1"/>
          <w:sz w:val="20"/>
          <w:szCs w:val="20"/>
        </w:rPr>
        <w:t xml:space="preserve">: Array (Height, Width),  </w:t>
      </w:r>
    </w:p>
    <w:p w14:paraId="161016B2"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348EF13F">
        <w:rPr>
          <w:rFonts w:ascii="Times New Roman" w:eastAsia="Times New Roman" w:hAnsi="Times New Roman" w:cs="Times New Roman"/>
          <w:i/>
          <w:color w:val="000000" w:themeColor="text1"/>
          <w:sz w:val="20"/>
          <w:szCs w:val="20"/>
        </w:rPr>
        <w:t>georeferencing_metadata</w:t>
      </w:r>
      <w:proofErr w:type="spellEnd"/>
      <w:r w:rsidRPr="348EF13F">
        <w:rPr>
          <w:rFonts w:ascii="Times New Roman" w:eastAsia="Times New Roman" w:hAnsi="Times New Roman" w:cs="Times New Roman"/>
          <w:i/>
          <w:color w:val="000000" w:themeColor="text1"/>
          <w:sz w:val="20"/>
          <w:szCs w:val="20"/>
        </w:rPr>
        <w:t xml:space="preserve">: </w:t>
      </w:r>
      <w:proofErr w:type="spellStart"/>
      <w:r w:rsidRPr="348EF13F">
        <w:rPr>
          <w:rFonts w:ascii="Times New Roman" w:eastAsia="Times New Roman" w:hAnsi="Times New Roman" w:cs="Times New Roman"/>
          <w:i/>
          <w:color w:val="000000" w:themeColor="text1"/>
          <w:sz w:val="20"/>
          <w:szCs w:val="20"/>
        </w:rPr>
        <w:t>GeoTransform</w:t>
      </w:r>
      <w:proofErr w:type="spellEnd"/>
      <w:r w:rsidRPr="348EF13F">
        <w:rPr>
          <w:rFonts w:ascii="Times New Roman" w:eastAsia="Times New Roman" w:hAnsi="Times New Roman" w:cs="Times New Roman"/>
          <w:i/>
          <w:color w:val="000000" w:themeColor="text1"/>
          <w:sz w:val="20"/>
          <w:szCs w:val="20"/>
        </w:rPr>
        <w:t xml:space="preserve">,  </w:t>
      </w:r>
    </w:p>
    <w:p w14:paraId="024379B8"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348EF13F">
        <w:rPr>
          <w:rFonts w:ascii="Times New Roman" w:eastAsia="Times New Roman" w:hAnsi="Times New Roman" w:cs="Times New Roman"/>
          <w:i/>
          <w:color w:val="000000" w:themeColor="text1"/>
          <w:sz w:val="20"/>
          <w:szCs w:val="20"/>
        </w:rPr>
        <w:t>overall_accuracy_metrics</w:t>
      </w:r>
      <w:proofErr w:type="spellEnd"/>
      <w:r w:rsidRPr="348EF13F">
        <w:rPr>
          <w:rFonts w:ascii="Times New Roman" w:eastAsia="Times New Roman" w:hAnsi="Times New Roman" w:cs="Times New Roman"/>
          <w:i/>
          <w:color w:val="000000" w:themeColor="text1"/>
          <w:sz w:val="20"/>
          <w:szCs w:val="20"/>
        </w:rPr>
        <w:t xml:space="preserve">: {  </w:t>
      </w:r>
    </w:p>
    <w:p w14:paraId="71A12D28"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r w:rsidRPr="348EF13F">
        <w:rPr>
          <w:rFonts w:ascii="Times New Roman" w:eastAsia="Times New Roman" w:hAnsi="Times New Roman" w:cs="Times New Roman"/>
          <w:i/>
          <w:color w:val="000000" w:themeColor="text1"/>
          <w:sz w:val="20"/>
          <w:szCs w:val="20"/>
        </w:rPr>
        <w:t xml:space="preserve">precision: Float,  </w:t>
      </w:r>
    </w:p>
    <w:p w14:paraId="4F4E42E8"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r w:rsidRPr="348EF13F">
        <w:rPr>
          <w:rFonts w:ascii="Times New Roman" w:eastAsia="Times New Roman" w:hAnsi="Times New Roman" w:cs="Times New Roman"/>
          <w:i/>
          <w:color w:val="000000" w:themeColor="text1"/>
          <w:sz w:val="20"/>
          <w:szCs w:val="20"/>
        </w:rPr>
        <w:t xml:space="preserve">recall: Float,  </w:t>
      </w:r>
    </w:p>
    <w:p w14:paraId="086993EE"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r w:rsidRPr="2D4741EF">
        <w:rPr>
          <w:rFonts w:ascii="Times New Roman" w:eastAsia="Times New Roman" w:hAnsi="Times New Roman" w:cs="Times New Roman"/>
          <w:i/>
          <w:color w:val="000000" w:themeColor="text1"/>
          <w:sz w:val="20"/>
          <w:szCs w:val="20"/>
        </w:rPr>
        <w:t xml:space="preserve">f1_score: Float  </w:t>
      </w:r>
    </w:p>
    <w:p w14:paraId="60C5B656"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r w:rsidRPr="2D4741EF">
        <w:rPr>
          <w:rFonts w:ascii="Times New Roman" w:eastAsia="Times New Roman" w:hAnsi="Times New Roman" w:cs="Times New Roman"/>
          <w:i/>
          <w:color w:val="000000" w:themeColor="text1"/>
          <w:sz w:val="20"/>
          <w:szCs w:val="20"/>
        </w:rPr>
        <w:t xml:space="preserve">}  </w:t>
      </w:r>
    </w:p>
    <w:p w14:paraId="1BF0E0DA" w14:textId="77777777" w:rsidR="000E713C" w:rsidRDefault="00EC2C73" w:rsidP="51942F2F">
      <w:pPr>
        <w:spacing w:before="120" w:after="120" w:line="360" w:lineRule="auto"/>
        <w:jc w:val="both"/>
      </w:pPr>
      <w:r w:rsidRPr="51942F2F">
        <w:rPr>
          <w:rFonts w:ascii="Times New Roman Bold" w:eastAsia="Times New Roman Bold" w:hAnsi="Times New Roman Bold" w:cs="Times New Roman Bold"/>
          <w:b/>
          <w:color w:val="000000" w:themeColor="text1"/>
        </w:rPr>
        <w:t xml:space="preserve">3.2.3 Data Flow Diagram </w:t>
      </w:r>
      <w:r w:rsidRPr="51942F2F">
        <w:rPr>
          <w:rFonts w:ascii="Arimo" w:eastAsia="Arimo" w:hAnsi="Arimo" w:cs="Arimo"/>
          <w:color w:val="000000" w:themeColor="text1"/>
        </w:rPr>
        <w:t xml:space="preserve"> </w:t>
      </w:r>
    </w:p>
    <w:p w14:paraId="02EEDC59"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data flow through the system follows this path: </w:t>
      </w:r>
      <w:r>
        <w:rPr>
          <w:rFonts w:ascii="Arimo" w:eastAsia="Arimo" w:hAnsi="Arimo" w:cs="Arimo"/>
          <w:color w:val="000000"/>
        </w:rPr>
        <w:t xml:space="preserve"> </w:t>
      </w:r>
    </w:p>
    <w:p w14:paraId="2087EAF2" w14:textId="77777777" w:rsidR="000E713C" w:rsidRDefault="00EC2C73">
      <w:pPr>
        <w:spacing w:before="120" w:after="120" w:line="360" w:lineRule="auto"/>
        <w:jc w:val="both"/>
      </w:pPr>
      <w:r>
        <w:rPr>
          <w:rFonts w:ascii="Times New Roman" w:eastAsia="Times New Roman" w:hAnsi="Times New Roman" w:cs="Times New Roman"/>
          <w:color w:val="000000"/>
        </w:rPr>
        <w:t xml:space="preserve">1. </w:t>
      </w:r>
      <w:r>
        <w:rPr>
          <w:rFonts w:ascii="Times New Roman Bold" w:eastAsia="Times New Roman Bold" w:hAnsi="Times New Roman Bold" w:cs="Times New Roman Bold"/>
          <w:b/>
          <w:bCs/>
          <w:color w:val="000000"/>
        </w:rPr>
        <w:t>Satellite Data Acquisition</w:t>
      </w:r>
      <w:r>
        <w:rPr>
          <w:rFonts w:ascii="Times New Roman" w:eastAsia="Times New Roman" w:hAnsi="Times New Roman" w:cs="Times New Roman"/>
          <w:color w:val="000000"/>
        </w:rPr>
        <w:t xml:space="preserve">: Google Earth Engine API queries return multi-temporal Sentinel-1 and Sentinel-2 data  </w:t>
      </w:r>
    </w:p>
    <w:p w14:paraId="194D0AA1" w14:textId="77777777" w:rsidR="000E713C" w:rsidRDefault="00EC2C73">
      <w:pPr>
        <w:spacing w:before="120" w:after="120" w:line="360" w:lineRule="auto"/>
        <w:jc w:val="both"/>
      </w:pPr>
      <w:r>
        <w:rPr>
          <w:rFonts w:ascii="Times New Roman" w:eastAsia="Times New Roman" w:hAnsi="Times New Roman" w:cs="Times New Roman"/>
          <w:color w:val="000000"/>
        </w:rPr>
        <w:t xml:space="preserve">2. </w:t>
      </w:r>
      <w:r>
        <w:rPr>
          <w:rFonts w:ascii="Times New Roman Bold" w:eastAsia="Times New Roman Bold" w:hAnsi="Times New Roman Bold" w:cs="Times New Roman Bold"/>
          <w:b/>
          <w:bCs/>
          <w:color w:val="000000"/>
        </w:rPr>
        <w:t>Quality Validation</w:t>
      </w:r>
      <w:r>
        <w:rPr>
          <w:rFonts w:ascii="Times New Roman" w:eastAsia="Times New Roman" w:hAnsi="Times New Roman" w:cs="Times New Roman"/>
          <w:color w:val="000000"/>
        </w:rPr>
        <w:t xml:space="preserve">: Data undergoes validation against file size, dimension, no-data, and cloud cover  </w:t>
      </w:r>
    </w:p>
    <w:p w14:paraId="3B9D7C42"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thresholds </w:t>
      </w:r>
    </w:p>
    <w:p w14:paraId="23B4CB8A" w14:textId="77777777" w:rsidR="000E713C" w:rsidRDefault="00EC2C73">
      <w:pPr>
        <w:spacing w:before="120" w:after="120" w:line="360" w:lineRule="auto"/>
        <w:jc w:val="both"/>
      </w:pPr>
      <w:r>
        <w:rPr>
          <w:rFonts w:ascii="Times New Roman" w:eastAsia="Times New Roman" w:hAnsi="Times New Roman" w:cs="Times New Roman"/>
          <w:color w:val="000000"/>
        </w:rPr>
        <w:t xml:space="preserve">3. </w:t>
      </w:r>
      <w:r>
        <w:rPr>
          <w:rFonts w:ascii="Times New Roman Bold" w:eastAsia="Times New Roman Bold" w:hAnsi="Times New Roman Bold" w:cs="Times New Roman Bold"/>
          <w:b/>
          <w:bCs/>
          <w:color w:val="000000"/>
        </w:rPr>
        <w:t>Preprocessing</w:t>
      </w:r>
      <w:r>
        <w:rPr>
          <w:rFonts w:ascii="Times New Roman" w:eastAsia="Times New Roman" w:hAnsi="Times New Roman" w:cs="Times New Roman"/>
          <w:color w:val="000000"/>
        </w:rPr>
        <w:t xml:space="preserve">: Valid data is normalized, atmospherically corrected, and standardized  </w:t>
      </w:r>
    </w:p>
    <w:p w14:paraId="69F1459F" w14:textId="77777777" w:rsidR="000E713C" w:rsidRDefault="00EC2C73">
      <w:pPr>
        <w:spacing w:before="120" w:after="120" w:line="360" w:lineRule="auto"/>
        <w:jc w:val="both"/>
      </w:pPr>
      <w:r>
        <w:rPr>
          <w:rFonts w:ascii="Times New Roman" w:eastAsia="Times New Roman" w:hAnsi="Times New Roman" w:cs="Times New Roman"/>
          <w:color w:val="000000"/>
        </w:rPr>
        <w:t xml:space="preserve">4. </w:t>
      </w:r>
      <w:r>
        <w:rPr>
          <w:rFonts w:ascii="Times New Roman Bold" w:eastAsia="Times New Roman Bold" w:hAnsi="Times New Roman Bold" w:cs="Times New Roman Bold"/>
          <w:b/>
          <w:bCs/>
          <w:color w:val="000000"/>
        </w:rPr>
        <w:t>Chipping</w:t>
      </w:r>
      <w:r>
        <w:rPr>
          <w:rFonts w:ascii="Times New Roman" w:eastAsia="Times New Roman" w:hAnsi="Times New Roman" w:cs="Times New Roman"/>
          <w:color w:val="000000"/>
        </w:rPr>
        <w:t xml:space="preserve">: Large images are divided into 512x512 pixel tiles with metadata preservation </w:t>
      </w:r>
    </w:p>
    <w:p w14:paraId="6808D274" w14:textId="77777777" w:rsidR="000E713C" w:rsidRDefault="00EC2C73">
      <w:pPr>
        <w:spacing w:before="120" w:after="120" w:line="360" w:lineRule="auto"/>
        <w:jc w:val="both"/>
      </w:pPr>
      <w:r>
        <w:rPr>
          <w:rFonts w:ascii="Times New Roman" w:eastAsia="Times New Roman" w:hAnsi="Times New Roman" w:cs="Times New Roman"/>
          <w:color w:val="000000"/>
        </w:rPr>
        <w:t xml:space="preserve">5. </w:t>
      </w:r>
      <w:r>
        <w:rPr>
          <w:rFonts w:ascii="Times New Roman Bold" w:eastAsia="Times New Roman Bold" w:hAnsi="Times New Roman Bold" w:cs="Times New Roman Bold"/>
          <w:b/>
          <w:bCs/>
          <w:color w:val="000000"/>
        </w:rPr>
        <w:t>Temporal Stacking</w:t>
      </w:r>
      <w:r>
        <w:rPr>
          <w:rFonts w:ascii="Times New Roman" w:eastAsia="Times New Roman" w:hAnsi="Times New Roman" w:cs="Times New Roman"/>
          <w:color w:val="000000"/>
        </w:rPr>
        <w:t xml:space="preserve">: Pre-flood and post-flood chips are combined into temporal sequences  </w:t>
      </w:r>
    </w:p>
    <w:p w14:paraId="357EA959" w14:textId="77777777" w:rsidR="000E713C" w:rsidRDefault="00EC2C73">
      <w:pPr>
        <w:spacing w:before="120" w:after="120" w:line="360" w:lineRule="auto"/>
        <w:jc w:val="both"/>
      </w:pPr>
      <w:r>
        <w:rPr>
          <w:rFonts w:ascii="Times New Roman" w:eastAsia="Times New Roman" w:hAnsi="Times New Roman" w:cs="Times New Roman"/>
          <w:color w:val="000000"/>
        </w:rPr>
        <w:t xml:space="preserve">6. </w:t>
      </w:r>
      <w:r>
        <w:rPr>
          <w:rFonts w:ascii="Times New Roman Bold" w:eastAsia="Times New Roman Bold" w:hAnsi="Times New Roman Bold" w:cs="Times New Roman Bold"/>
          <w:b/>
          <w:bCs/>
          <w:color w:val="000000"/>
        </w:rPr>
        <w:t>Tensor Conversion</w:t>
      </w:r>
      <w:r>
        <w:rPr>
          <w:rFonts w:ascii="Times New Roman" w:eastAsia="Times New Roman" w:hAnsi="Times New Roman" w:cs="Times New Roman"/>
          <w:color w:val="000000"/>
        </w:rPr>
        <w:t xml:space="preserve">: Data is converted to </w:t>
      </w:r>
      <w:proofErr w:type="spellStart"/>
      <w:r>
        <w:rPr>
          <w:rFonts w:ascii="Times New Roman" w:eastAsia="Times New Roman" w:hAnsi="Times New Roman" w:cs="Times New Roman"/>
          <w:color w:val="000000"/>
        </w:rPr>
        <w:t>PyTorch</w:t>
      </w:r>
      <w:proofErr w:type="spellEnd"/>
      <w:r>
        <w:rPr>
          <w:rFonts w:ascii="Times New Roman" w:eastAsia="Times New Roman" w:hAnsi="Times New Roman" w:cs="Times New Roman"/>
          <w:color w:val="000000"/>
        </w:rPr>
        <w:t xml:space="preserve"> tensors compatible with model input  </w:t>
      </w:r>
    </w:p>
    <w:p w14:paraId="573382D0" w14:textId="77777777" w:rsidR="000E713C" w:rsidRDefault="00EC2C73">
      <w:pPr>
        <w:spacing w:before="120" w:after="120" w:line="360" w:lineRule="auto"/>
        <w:jc w:val="both"/>
      </w:pPr>
      <w:r>
        <w:rPr>
          <w:rFonts w:ascii="Times New Roman" w:eastAsia="Times New Roman" w:hAnsi="Times New Roman" w:cs="Times New Roman"/>
          <w:color w:val="000000"/>
        </w:rPr>
        <w:t xml:space="preserve">7. </w:t>
      </w:r>
      <w:r>
        <w:rPr>
          <w:rFonts w:ascii="Times New Roman Bold" w:eastAsia="Times New Roman Bold" w:hAnsi="Times New Roman Bold" w:cs="Times New Roman Bold"/>
          <w:b/>
          <w:bCs/>
          <w:color w:val="000000"/>
        </w:rPr>
        <w:t>Model Inference</w:t>
      </w:r>
      <w:r>
        <w:rPr>
          <w:rFonts w:ascii="Times New Roman" w:eastAsia="Times New Roman" w:hAnsi="Times New Roman" w:cs="Times New Roman"/>
          <w:color w:val="000000"/>
        </w:rPr>
        <w:t xml:space="preserve">: Tensors are processed through Prithvi-600M producing probability maps  </w:t>
      </w:r>
    </w:p>
    <w:p w14:paraId="6E2E4A57" w14:textId="77777777" w:rsidR="000E713C" w:rsidRDefault="00EC2C73">
      <w:pPr>
        <w:spacing w:before="120" w:after="120" w:line="360" w:lineRule="auto"/>
        <w:jc w:val="both"/>
      </w:pPr>
      <w:r>
        <w:rPr>
          <w:rFonts w:ascii="Times New Roman" w:eastAsia="Times New Roman" w:hAnsi="Times New Roman" w:cs="Times New Roman"/>
          <w:color w:val="000000"/>
        </w:rPr>
        <w:lastRenderedPageBreak/>
        <w:t xml:space="preserve">8. </w:t>
      </w:r>
      <w:r>
        <w:rPr>
          <w:rFonts w:ascii="Times New Roman Bold" w:eastAsia="Times New Roman Bold" w:hAnsi="Times New Roman Bold" w:cs="Times New Roman Bold"/>
          <w:b/>
          <w:bCs/>
          <w:color w:val="000000"/>
        </w:rPr>
        <w:t>Thresholding</w:t>
      </w:r>
      <w:r>
        <w:rPr>
          <w:rFonts w:ascii="Times New Roman" w:eastAsia="Times New Roman" w:hAnsi="Times New Roman" w:cs="Times New Roman"/>
          <w:color w:val="000000"/>
        </w:rPr>
        <w:t xml:space="preserve">: Probability maps are converted to binary flood masks </w:t>
      </w:r>
      <w:r>
        <w:rPr>
          <w:rFonts w:ascii="Arimo" w:eastAsia="Arimo" w:hAnsi="Arimo" w:cs="Arimo"/>
          <w:color w:val="000000"/>
        </w:rPr>
        <w:t xml:space="preserve"> </w:t>
      </w:r>
    </w:p>
    <w:p w14:paraId="00E6D136" w14:textId="1C4AEA36" w:rsidR="000E713C" w:rsidRDefault="00EC2C73">
      <w:pPr>
        <w:spacing w:before="120" w:after="120" w:line="360" w:lineRule="auto"/>
        <w:jc w:val="both"/>
      </w:pPr>
      <w:r w:rsidRPr="5B2A7900">
        <w:rPr>
          <w:rFonts w:ascii="Times New Roman" w:eastAsia="Times New Roman" w:hAnsi="Times New Roman" w:cs="Times New Roman"/>
          <w:color w:val="000000" w:themeColor="text1"/>
        </w:rPr>
        <w:t xml:space="preserve">9. </w:t>
      </w:r>
      <w:r w:rsidRPr="5B2A7900">
        <w:rPr>
          <w:rFonts w:ascii="Times New Roman Bold" w:eastAsia="Times New Roman Bold" w:hAnsi="Times New Roman Bold" w:cs="Times New Roman Bold"/>
          <w:b/>
          <w:color w:val="000000" w:themeColor="text1"/>
        </w:rPr>
        <w:t>Spatial Reconstruction</w:t>
      </w:r>
      <w:r w:rsidRPr="5B2A7900">
        <w:rPr>
          <w:rFonts w:ascii="Times New Roman" w:eastAsia="Times New Roman" w:hAnsi="Times New Roman" w:cs="Times New Roman"/>
          <w:color w:val="000000" w:themeColor="text1"/>
        </w:rPr>
        <w:t xml:space="preserve">: Chip masks are stitched into full-resolution maps using georeferencing metadata  </w:t>
      </w:r>
    </w:p>
    <w:p w14:paraId="31F4C3C8" w14:textId="3E3A17CA" w:rsidR="000E713C" w:rsidRDefault="00EC2C73">
      <w:pPr>
        <w:spacing w:before="120" w:after="120" w:line="360" w:lineRule="auto"/>
        <w:jc w:val="both"/>
        <w:rPr>
          <w:rFonts w:ascii="Arimo" w:eastAsia="Arimo" w:hAnsi="Arimo" w:cs="Arimo"/>
          <w:color w:val="000000" w:themeColor="text1"/>
        </w:rPr>
      </w:pPr>
      <w:r w:rsidRPr="45FC0A79">
        <w:rPr>
          <w:rFonts w:ascii="Times New Roman" w:eastAsia="Times New Roman" w:hAnsi="Times New Roman" w:cs="Times New Roman"/>
          <w:color w:val="000000" w:themeColor="text1"/>
        </w:rPr>
        <w:t xml:space="preserve">10. </w:t>
      </w:r>
      <w:r w:rsidRPr="45FC0A79">
        <w:rPr>
          <w:rFonts w:ascii="Times New Roman Bold" w:eastAsia="Times New Roman Bold" w:hAnsi="Times New Roman Bold" w:cs="Times New Roman Bold"/>
          <w:b/>
          <w:color w:val="000000" w:themeColor="text1"/>
        </w:rPr>
        <w:t>QGIS Integration</w:t>
      </w:r>
      <w:r w:rsidRPr="45FC0A79">
        <w:rPr>
          <w:rFonts w:ascii="Times New Roman" w:eastAsia="Times New Roman" w:hAnsi="Times New Roman" w:cs="Times New Roman"/>
          <w:color w:val="000000" w:themeColor="text1"/>
        </w:rPr>
        <w:t>: Georeferenced flood maps are imported into QGIS projects</w:t>
      </w:r>
    </w:p>
    <w:p w14:paraId="5D830068" w14:textId="740EE486" w:rsidR="000E713C" w:rsidRDefault="00EC2C73" w:rsidP="61DD25DA">
      <w:pPr>
        <w:spacing w:before="120" w:after="120" w:line="360" w:lineRule="auto"/>
        <w:jc w:val="both"/>
      </w:pPr>
      <w:r w:rsidRPr="61DD25DA">
        <w:rPr>
          <w:rFonts w:ascii="Times New Roman" w:eastAsia="Times New Roman" w:hAnsi="Times New Roman" w:cs="Times New Roman"/>
          <w:color w:val="000000" w:themeColor="text1"/>
        </w:rPr>
        <w:t xml:space="preserve">11. </w:t>
      </w:r>
      <w:r w:rsidRPr="61DD25DA">
        <w:rPr>
          <w:rFonts w:ascii="Times New Roman Bold" w:eastAsia="Times New Roman Bold" w:hAnsi="Times New Roman Bold" w:cs="Times New Roman Bold"/>
          <w:b/>
          <w:color w:val="000000" w:themeColor="text1"/>
        </w:rPr>
        <w:t>Analysis and Reporting</w:t>
      </w:r>
      <w:r w:rsidRPr="61DD25DA">
        <w:rPr>
          <w:rFonts w:ascii="Times New Roman" w:eastAsia="Times New Roman" w:hAnsi="Times New Roman" w:cs="Times New Roman"/>
          <w:color w:val="000000" w:themeColor="text1"/>
        </w:rPr>
        <w:t>: Spatial analysis generates impact report</w:t>
      </w:r>
    </w:p>
    <w:p w14:paraId="3FB3622A" w14:textId="6A97F534" w:rsidR="000E713C" w:rsidRDefault="00EC2C73" w:rsidP="51942F2F">
      <w:pPr>
        <w:spacing w:before="120" w:after="120" w:line="360" w:lineRule="auto"/>
        <w:jc w:val="both"/>
      </w:pPr>
      <w:r w:rsidRPr="51942F2F">
        <w:rPr>
          <w:rFonts w:ascii="Times New Roman Bold" w:eastAsia="Times New Roman Bold" w:hAnsi="Times New Roman Bold" w:cs="Times New Roman Bold"/>
          <w:b/>
          <w:color w:val="000000" w:themeColor="text1"/>
        </w:rPr>
        <w:t>3.2.4 Structured Charts</w:t>
      </w:r>
      <w:r w:rsidRPr="51942F2F">
        <w:rPr>
          <w:rFonts w:ascii="Arimo" w:eastAsia="Arimo" w:hAnsi="Arimo" w:cs="Arimo"/>
          <w:color w:val="000000" w:themeColor="text1"/>
        </w:rPr>
        <w:t xml:space="preserve"> </w:t>
      </w:r>
    </w:p>
    <w:p w14:paraId="576BFE08" w14:textId="688B31A0" w:rsidR="00676352" w:rsidRDefault="00670981" w:rsidP="00676352">
      <w:pPr>
        <w:keepNext/>
        <w:spacing w:before="120" w:after="120" w:line="360" w:lineRule="auto"/>
        <w:jc w:val="both"/>
      </w:pPr>
      <w:r>
        <w:rPr>
          <w:noProof/>
        </w:rPr>
        <w:drawing>
          <wp:inline distT="0" distB="0" distL="0" distR="0" wp14:anchorId="5820380E" wp14:editId="1E7CBBC7">
            <wp:extent cx="5438567" cy="2869862"/>
            <wp:effectExtent l="19050" t="19050" r="0" b="6985"/>
            <wp:docPr id="4" name="Drawing 4" descr="9f4bda88cc3cc4de0810377e0f4373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9f4bda88cc3cc4de0810377e0f4373fd.png"/>
                    <pic:cNvPicPr>
                      <a:picLocks noChangeAspect="1"/>
                    </pic:cNvPicPr>
                  </pic:nvPicPr>
                  <pic:blipFill>
                    <a:blip r:embed="rId12" cstate="print">
                      <a:extLst>
                        <a:ext uri="{28A0092B-C50C-407E-A947-70E740481C1C}">
                          <a14:useLocalDpi xmlns:a14="http://schemas.microsoft.com/office/drawing/2010/main"/>
                        </a:ext>
                      </a:extLst>
                    </a:blip>
                    <a:srcRect l="471" r="471" b="14102"/>
                    <a:stretch>
                      <a:fillRect/>
                    </a:stretch>
                  </pic:blipFill>
                  <pic:spPr>
                    <a:xfrm>
                      <a:off x="0" y="0"/>
                      <a:ext cx="5441129" cy="2871214"/>
                    </a:xfrm>
                    <a:prstGeom prst="rect">
                      <a:avLst/>
                    </a:prstGeom>
                    <a:ln w="9525">
                      <a:solidFill>
                        <a:schemeClr val="tx1"/>
                      </a:solidFill>
                      <a:prstDash val="solid"/>
                    </a:ln>
                  </pic:spPr>
                </pic:pic>
              </a:graphicData>
            </a:graphic>
          </wp:inline>
        </w:drawing>
      </w:r>
    </w:p>
    <w:p w14:paraId="5FC94E1F" w14:textId="093E1283" w:rsidR="00676352" w:rsidRDefault="00676352" w:rsidP="00676352">
      <w:pPr>
        <w:pStyle w:val="Caption"/>
        <w:jc w:val="both"/>
      </w:pPr>
      <w:r>
        <w:t xml:space="preserve">Figure </w:t>
      </w:r>
      <w:fldSimple w:instr=" SEQ Figure \* ARABIC ">
        <w:r w:rsidR="00A0527F">
          <w:rPr>
            <w:noProof/>
          </w:rPr>
          <w:t>2</w:t>
        </w:r>
      </w:fldSimple>
      <w:r>
        <w:t>- Pre-Processing Flow</w:t>
      </w:r>
    </w:p>
    <w:p w14:paraId="64FD6FD1" w14:textId="77777777" w:rsidR="000E713C" w:rsidRDefault="00EC2C73" w:rsidP="51942F2F">
      <w:pPr>
        <w:spacing w:before="120" w:after="120" w:line="360" w:lineRule="auto"/>
        <w:jc w:val="both"/>
      </w:pPr>
      <w:r w:rsidRPr="51942F2F">
        <w:rPr>
          <w:rFonts w:ascii="Times New Roman Bold" w:eastAsia="Times New Roman Bold" w:hAnsi="Times New Roman Bold" w:cs="Times New Roman Bold"/>
          <w:b/>
          <w:color w:val="000000" w:themeColor="text1"/>
          <w:sz w:val="28"/>
          <w:szCs w:val="28"/>
        </w:rPr>
        <w:t xml:space="preserve">3.3 Flowcharts  </w:t>
      </w:r>
    </w:p>
    <w:p w14:paraId="69B788E1" w14:textId="77777777" w:rsidR="00676352" w:rsidRPr="00676352" w:rsidRDefault="00EC2C73" w:rsidP="51942F2F">
      <w:pPr>
        <w:spacing w:before="120" w:after="120" w:line="360" w:lineRule="auto"/>
        <w:jc w:val="both"/>
        <w:rPr>
          <w:rFonts w:ascii="Times New Roman Bold" w:eastAsia="Times New Roman Bold" w:hAnsi="Times New Roman Bold" w:cs="Times New Roman Bold"/>
          <w:b/>
          <w:color w:val="000000" w:themeColor="text1"/>
        </w:rPr>
      </w:pPr>
      <w:r w:rsidRPr="51942F2F">
        <w:rPr>
          <w:rFonts w:ascii="Times New Roman Bold" w:eastAsia="Times New Roman Bold" w:hAnsi="Times New Roman Bold" w:cs="Times New Roman Bold"/>
          <w:b/>
          <w:color w:val="000000" w:themeColor="text1"/>
        </w:rPr>
        <w:t xml:space="preserve">3.3.1 Image Quality Validation Flowchart </w:t>
      </w:r>
    </w:p>
    <w:p w14:paraId="23A25824" w14:textId="77777777" w:rsidR="006440D0" w:rsidRDefault="00EC2C73" w:rsidP="006440D0">
      <w:pPr>
        <w:keepNext/>
        <w:spacing w:before="120" w:after="120" w:line="360" w:lineRule="auto"/>
        <w:ind w:right="850"/>
        <w:jc w:val="both"/>
      </w:pPr>
      <w:r>
        <w:rPr>
          <w:noProof/>
        </w:rPr>
        <w:drawing>
          <wp:inline distT="0" distB="0" distL="0" distR="0" wp14:anchorId="6BB2464F" wp14:editId="327B9D2C">
            <wp:extent cx="4727642" cy="2502481"/>
            <wp:effectExtent l="0" t="0" r="0" b="0"/>
            <wp:docPr id="5" name="Drawing 5" descr="af2cb6a13c181cb52a21c1296bbc48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f2cb6a13c181cb52a21c1296bbc4810.png"/>
                    <pic:cNvPicPr>
                      <a:picLocks noChangeAspect="1"/>
                    </pic:cNvPicPr>
                  </pic:nvPicPr>
                  <pic:blipFill>
                    <a:blip r:embed="rId13"/>
                    <a:srcRect b="11157"/>
                    <a:stretch>
                      <a:fillRect/>
                    </a:stretch>
                  </pic:blipFill>
                  <pic:spPr>
                    <a:xfrm>
                      <a:off x="0" y="0"/>
                      <a:ext cx="4809856" cy="2545999"/>
                    </a:xfrm>
                    <a:prstGeom prst="rect">
                      <a:avLst/>
                    </a:prstGeom>
                  </pic:spPr>
                </pic:pic>
              </a:graphicData>
            </a:graphic>
          </wp:inline>
        </w:drawing>
      </w:r>
    </w:p>
    <w:p w14:paraId="46B7F6AC" w14:textId="0DA7435C" w:rsidR="000E713C" w:rsidRDefault="006440D0" w:rsidP="006440D0">
      <w:pPr>
        <w:pStyle w:val="Caption"/>
        <w:jc w:val="both"/>
      </w:pPr>
      <w:r>
        <w:t xml:space="preserve">Figure </w:t>
      </w:r>
      <w:fldSimple w:instr=" SEQ Figure \* ARABIC ">
        <w:r w:rsidR="00A0527F">
          <w:rPr>
            <w:noProof/>
          </w:rPr>
          <w:t>3</w:t>
        </w:r>
      </w:fldSimple>
      <w:r>
        <w:t>-Image Quality Validation Flowchart</w:t>
      </w:r>
    </w:p>
    <w:p w14:paraId="2A9620CE" w14:textId="590A9B68" w:rsidR="000E713C" w:rsidRDefault="00EC2C73" w:rsidP="379F5A2D">
      <w:pPr>
        <w:spacing w:before="120" w:after="120" w:line="360" w:lineRule="auto"/>
      </w:pPr>
      <w:r w:rsidRPr="51942F2F">
        <w:rPr>
          <w:rFonts w:ascii="Times New Roman Bold" w:eastAsia="Times New Roman Bold" w:hAnsi="Times New Roman Bold" w:cs="Times New Roman Bold"/>
          <w:b/>
          <w:color w:val="000000" w:themeColor="text1"/>
          <w:sz w:val="28"/>
          <w:szCs w:val="28"/>
        </w:rPr>
        <w:lastRenderedPageBreak/>
        <w:t xml:space="preserve">3.4 UML Diagrams  </w:t>
      </w:r>
    </w:p>
    <w:p w14:paraId="5C753B87" w14:textId="77777777" w:rsidR="000E713C" w:rsidRDefault="00EC2C73" w:rsidP="51942F2F">
      <w:pPr>
        <w:spacing w:before="120" w:after="120" w:line="360" w:lineRule="auto"/>
        <w:jc w:val="both"/>
      </w:pPr>
      <w:r w:rsidRPr="51942F2F">
        <w:rPr>
          <w:rFonts w:ascii="Times New Roman Bold" w:eastAsia="Times New Roman Bold" w:hAnsi="Times New Roman Bold" w:cs="Times New Roman Bold"/>
          <w:b/>
          <w:color w:val="000000" w:themeColor="text1"/>
        </w:rPr>
        <w:t>3.4.1 Class Diagram - Core System Components</w:t>
      </w:r>
      <w:r w:rsidRPr="51942F2F">
        <w:rPr>
          <w:rFonts w:ascii="Arimo" w:eastAsia="Arimo" w:hAnsi="Arimo" w:cs="Arimo"/>
          <w:color w:val="000000" w:themeColor="text1"/>
        </w:rPr>
        <w:t xml:space="preserve"> </w:t>
      </w:r>
    </w:p>
    <w:p w14:paraId="187988D4" w14:textId="77777777" w:rsidR="000E713C" w:rsidRDefault="00EC2C73" w:rsidP="51942F2F">
      <w:pPr>
        <w:spacing w:before="120" w:after="120" w:line="360" w:lineRule="auto"/>
        <w:jc w:val="both"/>
      </w:pPr>
      <w:r w:rsidRPr="51942F2F">
        <w:rPr>
          <w:rFonts w:ascii="Times New Roman" w:eastAsia="Times New Roman" w:hAnsi="Times New Roman" w:cs="Times New Roman"/>
          <w:color w:val="000000" w:themeColor="text1"/>
        </w:rPr>
        <w:t xml:space="preserve">Main System Architecture (UML Class Diagram): </w:t>
      </w:r>
      <w:r w:rsidRPr="51942F2F">
        <w:rPr>
          <w:rFonts w:ascii="Arimo" w:eastAsia="Arimo" w:hAnsi="Arimo" w:cs="Arimo"/>
          <w:color w:val="000000" w:themeColor="text1"/>
        </w:rPr>
        <w:t xml:space="preserve"> </w:t>
      </w:r>
    </w:p>
    <w:p w14:paraId="467DD5EE" w14:textId="77777777" w:rsidR="006440D0" w:rsidRDefault="00EC2C73" w:rsidP="006440D0">
      <w:pPr>
        <w:keepNext/>
        <w:spacing w:before="120" w:after="120"/>
        <w:jc w:val="both"/>
      </w:pPr>
      <w:r>
        <w:rPr>
          <w:noProof/>
        </w:rPr>
        <w:drawing>
          <wp:inline distT="0" distB="0" distL="0" distR="0" wp14:anchorId="06AC259B" wp14:editId="152B6801">
            <wp:extent cx="3312790" cy="5884414"/>
            <wp:effectExtent l="0" t="0" r="0" b="0"/>
            <wp:docPr id="6" name="Drawing 6" descr="197450f2d57c097bc1ccfe5488838f2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97450f2d57c097bc1ccfe5488838f2b.png"/>
                    <pic:cNvPicPr>
                      <a:picLocks noChangeAspect="1"/>
                    </pic:cNvPicPr>
                  </pic:nvPicPr>
                  <pic:blipFill>
                    <a:blip r:embed="rId14"/>
                    <a:srcRect l="36805" t="19031" r="36805" b="10657"/>
                    <a:stretch>
                      <a:fillRect/>
                    </a:stretch>
                  </pic:blipFill>
                  <pic:spPr>
                    <a:xfrm>
                      <a:off x="0" y="0"/>
                      <a:ext cx="3312790" cy="5884414"/>
                    </a:xfrm>
                    <a:prstGeom prst="rect">
                      <a:avLst/>
                    </a:prstGeom>
                  </pic:spPr>
                </pic:pic>
              </a:graphicData>
            </a:graphic>
          </wp:inline>
        </w:drawing>
      </w:r>
    </w:p>
    <w:p w14:paraId="0982FE3E" w14:textId="603CDB42" w:rsidR="000E713C" w:rsidRDefault="006440D0" w:rsidP="006440D0">
      <w:pPr>
        <w:pStyle w:val="Caption"/>
        <w:jc w:val="both"/>
      </w:pPr>
      <w:r>
        <w:t xml:space="preserve">Figure </w:t>
      </w:r>
      <w:fldSimple w:instr=" SEQ Figure \* ARABIC ">
        <w:r w:rsidR="00A0527F">
          <w:rPr>
            <w:noProof/>
          </w:rPr>
          <w:t>4</w:t>
        </w:r>
      </w:fldSimple>
      <w:r>
        <w:t>- UML Class Diagram</w:t>
      </w:r>
    </w:p>
    <w:p w14:paraId="3A272AC9" w14:textId="2DA25AC4" w:rsidR="000E713C" w:rsidRDefault="000E713C" w:rsidP="4F6EAA76">
      <w:pPr>
        <w:spacing w:before="120" w:after="120" w:line="360" w:lineRule="auto"/>
        <w:jc w:val="both"/>
        <w:rPr>
          <w:rFonts w:ascii="Times New Roman Bold" w:eastAsia="Times New Roman Bold" w:hAnsi="Times New Roman Bold" w:cs="Times New Roman Bold"/>
          <w:b/>
          <w:bCs/>
          <w:color w:val="000000" w:themeColor="text1"/>
          <w:sz w:val="28"/>
          <w:szCs w:val="28"/>
        </w:rPr>
      </w:pPr>
    </w:p>
    <w:p w14:paraId="4E17A9B3" w14:textId="3208F4CA" w:rsidR="000E713C" w:rsidRDefault="00F07742" w:rsidP="4F6EAA76">
      <w:pPr>
        <w:spacing w:before="120" w:after="120" w:line="360" w:lineRule="auto"/>
      </w:pPr>
      <w:r>
        <w:br w:type="page"/>
      </w:r>
    </w:p>
    <w:p w14:paraId="0160401B" w14:textId="767A7C32" w:rsidR="000E713C" w:rsidRDefault="00EC2C73" w:rsidP="51942F2F">
      <w:pPr>
        <w:spacing w:before="120" w:after="120" w:line="360" w:lineRule="auto"/>
        <w:jc w:val="both"/>
      </w:pPr>
      <w:r w:rsidRPr="51942F2F">
        <w:rPr>
          <w:rFonts w:ascii="Times New Roman Bold" w:eastAsia="Times New Roman Bold" w:hAnsi="Times New Roman Bold" w:cs="Times New Roman Bold"/>
          <w:b/>
          <w:color w:val="000000" w:themeColor="text1"/>
          <w:sz w:val="28"/>
          <w:szCs w:val="28"/>
        </w:rPr>
        <w:lastRenderedPageBreak/>
        <w:t xml:space="preserve">3.5 User Interface Design  </w:t>
      </w:r>
    </w:p>
    <w:p w14:paraId="2C229C6E" w14:textId="78FA1C24" w:rsidR="000E713C" w:rsidRDefault="00EC2C73" w:rsidP="51942F2F">
      <w:pPr>
        <w:spacing w:before="120" w:after="120" w:line="360" w:lineRule="auto"/>
        <w:jc w:val="both"/>
      </w:pPr>
      <w:r w:rsidRPr="51942F2F">
        <w:rPr>
          <w:rFonts w:ascii="Times New Roman Bold" w:eastAsia="Times New Roman Bold" w:hAnsi="Times New Roman Bold" w:cs="Times New Roman Bold"/>
          <w:b/>
          <w:color w:val="000000" w:themeColor="text1"/>
        </w:rPr>
        <w:t>3.5.</w:t>
      </w:r>
      <w:r w:rsidR="00086D2A">
        <w:rPr>
          <w:rFonts w:ascii="Times New Roman Bold" w:eastAsia="Times New Roman Bold" w:hAnsi="Times New Roman Bold" w:cs="Times New Roman Bold"/>
          <w:b/>
          <w:color w:val="000000" w:themeColor="text1"/>
        </w:rPr>
        <w:t>1</w:t>
      </w:r>
      <w:r w:rsidRPr="51942F2F">
        <w:rPr>
          <w:rFonts w:ascii="Times New Roman Bold" w:eastAsia="Times New Roman Bold" w:hAnsi="Times New Roman Bold" w:cs="Times New Roman Bold"/>
          <w:b/>
          <w:color w:val="000000" w:themeColor="text1"/>
        </w:rPr>
        <w:t xml:space="preserve"> QGIS Project Template </w:t>
      </w:r>
      <w:r w:rsidRPr="51942F2F">
        <w:rPr>
          <w:rFonts w:ascii="Arimo" w:eastAsia="Arimo" w:hAnsi="Arimo" w:cs="Arimo"/>
          <w:color w:val="000000" w:themeColor="text1"/>
        </w:rPr>
        <w:t xml:space="preserve"> </w:t>
      </w:r>
    </w:p>
    <w:p w14:paraId="46D7E03B" w14:textId="77777777" w:rsidR="000E713C" w:rsidRDefault="00EC2C73" w:rsidP="51942F2F">
      <w:pPr>
        <w:spacing w:before="120" w:after="120" w:line="360" w:lineRule="auto"/>
        <w:jc w:val="both"/>
      </w:pPr>
      <w:r w:rsidRPr="51942F2F">
        <w:rPr>
          <w:rFonts w:ascii="Times New Roman" w:eastAsia="Times New Roman" w:hAnsi="Times New Roman" w:cs="Times New Roman"/>
          <w:color w:val="000000" w:themeColor="text1"/>
        </w:rPr>
        <w:t xml:space="preserve">Generated QGIS projects incorporate: </w:t>
      </w:r>
      <w:r w:rsidRPr="51942F2F">
        <w:rPr>
          <w:rFonts w:ascii="Arimo" w:eastAsia="Arimo" w:hAnsi="Arimo" w:cs="Arimo"/>
          <w:color w:val="000000" w:themeColor="text1"/>
        </w:rPr>
        <w:t xml:space="preserve"> </w:t>
      </w:r>
    </w:p>
    <w:p w14:paraId="62C22115" w14:textId="77777777" w:rsidR="000E713C" w:rsidRDefault="00EC2C73" w:rsidP="51942F2F">
      <w:pPr>
        <w:spacing w:before="120" w:after="120" w:line="360" w:lineRule="auto"/>
        <w:jc w:val="both"/>
      </w:pPr>
      <w:r w:rsidRPr="51942F2F">
        <w:rPr>
          <w:rFonts w:ascii="Times New Roman Bold" w:eastAsia="Times New Roman Bold" w:hAnsi="Times New Roman Bold" w:cs="Times New Roman Bold"/>
          <w:b/>
          <w:color w:val="000000" w:themeColor="text1"/>
        </w:rPr>
        <w:t>Layer Structure</w:t>
      </w:r>
      <w:r w:rsidRPr="51942F2F">
        <w:rPr>
          <w:rFonts w:ascii="Times New Roman" w:eastAsia="Times New Roman" w:hAnsi="Times New Roman" w:cs="Times New Roman"/>
          <w:color w:val="000000" w:themeColor="text1"/>
        </w:rPr>
        <w:t xml:space="preserve">: </w:t>
      </w:r>
      <w:r w:rsidRPr="51942F2F">
        <w:rPr>
          <w:rFonts w:ascii="Arimo" w:eastAsia="Arimo" w:hAnsi="Arimo" w:cs="Arimo"/>
          <w:color w:val="000000" w:themeColor="text1"/>
        </w:rPr>
        <w:t xml:space="preserve"> </w:t>
      </w:r>
    </w:p>
    <w:p w14:paraId="7C6283EA" w14:textId="77777777" w:rsidR="00086D2A" w:rsidRDefault="006440D0" w:rsidP="00086D2A">
      <w:pPr>
        <w:keepNext/>
        <w:spacing w:before="120" w:after="120" w:line="360" w:lineRule="auto"/>
        <w:jc w:val="both"/>
      </w:pPr>
      <w:r w:rsidRPr="006440D0">
        <w:rPr>
          <w:rFonts w:ascii="Times New Roman" w:eastAsia="Times New Roman" w:hAnsi="Times New Roman" w:cs="Times New Roman"/>
          <w:noProof/>
          <w:color w:val="000000" w:themeColor="text1"/>
        </w:rPr>
        <w:drawing>
          <wp:inline distT="0" distB="0" distL="0" distR="0" wp14:anchorId="3AD22D8D" wp14:editId="70B0B385">
            <wp:extent cx="5496127" cy="3691517"/>
            <wp:effectExtent l="0" t="0" r="0" b="0"/>
            <wp:docPr id="161173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37815" name=""/>
                    <pic:cNvPicPr/>
                  </pic:nvPicPr>
                  <pic:blipFill>
                    <a:blip r:embed="rId15"/>
                    <a:stretch>
                      <a:fillRect/>
                    </a:stretch>
                  </pic:blipFill>
                  <pic:spPr>
                    <a:xfrm>
                      <a:off x="0" y="0"/>
                      <a:ext cx="5541914" cy="3722270"/>
                    </a:xfrm>
                    <a:prstGeom prst="rect">
                      <a:avLst/>
                    </a:prstGeom>
                  </pic:spPr>
                </pic:pic>
              </a:graphicData>
            </a:graphic>
          </wp:inline>
        </w:drawing>
      </w:r>
    </w:p>
    <w:p w14:paraId="52A57FCA" w14:textId="220D10A9" w:rsidR="006440D0" w:rsidRDefault="00086D2A" w:rsidP="00086D2A">
      <w:pPr>
        <w:pStyle w:val="Caption"/>
        <w:jc w:val="both"/>
        <w:rPr>
          <w:rFonts w:ascii="Times New Roman Bold" w:eastAsia="Times New Roman Bold" w:hAnsi="Times New Roman Bold" w:cs="Times New Roman Bold"/>
          <w:b/>
          <w:color w:val="000000" w:themeColor="text1"/>
        </w:rPr>
      </w:pPr>
      <w:r>
        <w:t xml:space="preserve">Figure </w:t>
      </w:r>
      <w:fldSimple w:instr=" SEQ Figure \* ARABIC ">
        <w:r w:rsidR="00A0527F">
          <w:rPr>
            <w:noProof/>
          </w:rPr>
          <w:t>5</w:t>
        </w:r>
      </w:fldSimple>
      <w:r>
        <w:t>-QGIS UI</w:t>
      </w:r>
    </w:p>
    <w:p w14:paraId="101480B3" w14:textId="1A50DB40" w:rsidR="000E713C" w:rsidRDefault="00EC2C73" w:rsidP="51942F2F">
      <w:pPr>
        <w:spacing w:before="120" w:after="120" w:line="360" w:lineRule="auto"/>
        <w:jc w:val="both"/>
        <w:rPr>
          <w:rFonts w:ascii="Times New Roman Bold" w:eastAsia="Times New Roman Bold" w:hAnsi="Times New Roman Bold" w:cs="Times New Roman Bold"/>
          <w:b/>
          <w:color w:val="000000" w:themeColor="text1"/>
          <w:sz w:val="28"/>
          <w:szCs w:val="28"/>
        </w:rPr>
      </w:pPr>
      <w:r w:rsidRPr="51942F2F">
        <w:rPr>
          <w:rFonts w:ascii="Times New Roman Bold" w:eastAsia="Times New Roman Bold" w:hAnsi="Times New Roman Bold" w:cs="Times New Roman Bold"/>
          <w:b/>
          <w:color w:val="000000" w:themeColor="text1"/>
          <w:sz w:val="28"/>
          <w:szCs w:val="28"/>
        </w:rPr>
        <w:t xml:space="preserve">3.6 Database Design </w:t>
      </w:r>
      <w:r w:rsidRPr="51942F2F">
        <w:rPr>
          <w:rFonts w:ascii="Arimo" w:eastAsia="Arimo" w:hAnsi="Arimo" w:cs="Arimo"/>
          <w:color w:val="000000" w:themeColor="text1"/>
          <w:sz w:val="28"/>
          <w:szCs w:val="28"/>
        </w:rPr>
        <w:t xml:space="preserve"> </w:t>
      </w:r>
    </w:p>
    <w:p w14:paraId="7D9A1EEE" w14:textId="77777777" w:rsidR="000E713C" w:rsidRDefault="00EC2C73" w:rsidP="51942F2F">
      <w:pPr>
        <w:spacing w:before="120" w:after="120" w:line="360" w:lineRule="auto"/>
        <w:jc w:val="both"/>
        <w:rPr>
          <w:rFonts w:ascii="Times New Roman" w:eastAsia="Times New Roman" w:hAnsi="Times New Roman" w:cs="Times New Roman"/>
          <w:color w:val="000000" w:themeColor="text1"/>
        </w:rPr>
      </w:pPr>
      <w:r w:rsidRPr="51942F2F">
        <w:rPr>
          <w:rFonts w:ascii="Times New Roman" w:eastAsia="Times New Roman" w:hAnsi="Times New Roman" w:cs="Times New Roman"/>
          <w:color w:val="000000" w:themeColor="text1"/>
        </w:rPr>
        <w:t xml:space="preserve">While this system operates primarily on raster data, metadata management utilizes </w:t>
      </w:r>
      <w:proofErr w:type="gramStart"/>
      <w:r w:rsidRPr="51942F2F">
        <w:rPr>
          <w:rFonts w:ascii="Times New Roman" w:eastAsia="Times New Roman" w:hAnsi="Times New Roman" w:cs="Times New Roman"/>
          <w:color w:val="000000" w:themeColor="text1"/>
        </w:rPr>
        <w:t>a</w:t>
      </w:r>
      <w:proofErr w:type="gramEnd"/>
      <w:r w:rsidRPr="51942F2F">
        <w:rPr>
          <w:rFonts w:ascii="Times New Roman" w:eastAsia="Times New Roman" w:hAnsi="Times New Roman" w:cs="Times New Roman"/>
          <w:color w:val="000000" w:themeColor="text1"/>
        </w:rPr>
        <w:t xml:space="preserve"> SQLite database: </w:t>
      </w:r>
    </w:p>
    <w:p w14:paraId="1CA18161" w14:textId="77777777" w:rsidR="000E713C" w:rsidRDefault="00EC2C73" w:rsidP="51942F2F">
      <w:pPr>
        <w:spacing w:before="120" w:after="120" w:line="360" w:lineRule="auto"/>
        <w:jc w:val="both"/>
      </w:pPr>
      <w:r w:rsidRPr="51942F2F">
        <w:rPr>
          <w:rFonts w:ascii="Times New Roman Bold" w:eastAsia="Times New Roman Bold" w:hAnsi="Times New Roman Bold" w:cs="Times New Roman Bold"/>
          <w:b/>
          <w:color w:val="000000" w:themeColor="text1"/>
        </w:rPr>
        <w:t xml:space="preserve">3.6.1 ER Diagram  </w:t>
      </w:r>
    </w:p>
    <w:p w14:paraId="1EDC6FE5" w14:textId="77777777" w:rsidR="00086D2A" w:rsidRDefault="00EC2C73" w:rsidP="00086D2A">
      <w:pPr>
        <w:keepNext/>
        <w:spacing w:before="120" w:after="120" w:line="360" w:lineRule="auto"/>
        <w:jc w:val="both"/>
      </w:pPr>
      <w:r>
        <w:rPr>
          <w:noProof/>
        </w:rPr>
        <w:drawing>
          <wp:inline distT="0" distB="0" distL="0" distR="0" wp14:anchorId="3D41A6C9" wp14:editId="1AA83E3F">
            <wp:extent cx="5734050" cy="1201827"/>
            <wp:effectExtent l="0" t="0" r="0" b="0"/>
            <wp:docPr id="7" name="Drawing 7" descr="9c4991a69e1449cb2dccf2fe3494dc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9c4991a69e1449cb2dccf2fe3494dc12.png"/>
                    <pic:cNvPicPr>
                      <a:picLocks noChangeAspect="1"/>
                    </pic:cNvPicPr>
                  </pic:nvPicPr>
                  <pic:blipFill>
                    <a:blip r:embed="rId16"/>
                    <a:srcRect b="29250"/>
                    <a:stretch>
                      <a:fillRect/>
                    </a:stretch>
                  </pic:blipFill>
                  <pic:spPr>
                    <a:xfrm>
                      <a:off x="0" y="0"/>
                      <a:ext cx="5734050" cy="1201827"/>
                    </a:xfrm>
                    <a:prstGeom prst="rect">
                      <a:avLst/>
                    </a:prstGeom>
                  </pic:spPr>
                </pic:pic>
              </a:graphicData>
            </a:graphic>
          </wp:inline>
        </w:drawing>
      </w:r>
    </w:p>
    <w:p w14:paraId="79392286" w14:textId="3EDA34B4" w:rsidR="000E713C" w:rsidRDefault="00086D2A" w:rsidP="00086D2A">
      <w:pPr>
        <w:pStyle w:val="Caption"/>
        <w:jc w:val="both"/>
      </w:pPr>
      <w:r>
        <w:t xml:space="preserve">Figure </w:t>
      </w:r>
      <w:fldSimple w:instr=" SEQ Figure \* ARABIC ">
        <w:r w:rsidR="00A0527F">
          <w:rPr>
            <w:noProof/>
          </w:rPr>
          <w:t>6</w:t>
        </w:r>
      </w:fldSimple>
      <w:r>
        <w:t>-ER Diagram</w:t>
      </w:r>
    </w:p>
    <w:p w14:paraId="7AF6A709" w14:textId="77777777" w:rsidR="00EA36E5" w:rsidRDefault="00EA36E5">
      <w:pPr>
        <w:rPr>
          <w:rFonts w:ascii="Times New Roman Bold" w:eastAsia="Times New Roman Bold" w:hAnsi="Times New Roman Bold" w:cs="Times New Roman Bold"/>
          <w:b/>
          <w:color w:val="000000" w:themeColor="text1"/>
          <w:sz w:val="28"/>
          <w:szCs w:val="28"/>
        </w:rPr>
      </w:pPr>
      <w:r>
        <w:rPr>
          <w:rFonts w:ascii="Times New Roman Bold" w:eastAsia="Times New Roman Bold" w:hAnsi="Times New Roman Bold" w:cs="Times New Roman Bold"/>
          <w:b/>
          <w:color w:val="000000" w:themeColor="text1"/>
          <w:sz w:val="28"/>
          <w:szCs w:val="28"/>
        </w:rPr>
        <w:br w:type="page"/>
      </w:r>
    </w:p>
    <w:p w14:paraId="73F8808D" w14:textId="3C0A8755" w:rsidR="000E713C" w:rsidRDefault="00EC2C73" w:rsidP="51942F2F">
      <w:pPr>
        <w:spacing w:before="120" w:after="120" w:line="360" w:lineRule="auto"/>
        <w:jc w:val="both"/>
      </w:pPr>
      <w:r w:rsidRPr="51942F2F">
        <w:rPr>
          <w:rFonts w:ascii="Times New Roman Bold" w:eastAsia="Times New Roman Bold" w:hAnsi="Times New Roman Bold" w:cs="Times New Roman Bold"/>
          <w:b/>
          <w:color w:val="000000" w:themeColor="text1"/>
          <w:sz w:val="28"/>
          <w:szCs w:val="28"/>
        </w:rPr>
        <w:lastRenderedPageBreak/>
        <w:t xml:space="preserve">3.7 Database Connection and Controls  </w:t>
      </w:r>
    </w:p>
    <w:p w14:paraId="1F68913E" w14:textId="11E64BB6"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r w:rsidRPr="5C38B180">
        <w:rPr>
          <w:rFonts w:ascii="Times New Roman" w:eastAsia="Times New Roman" w:hAnsi="Times New Roman" w:cs="Times New Roman"/>
          <w:i/>
          <w:color w:val="000000" w:themeColor="text1"/>
        </w:rPr>
        <w:t xml:space="preserve"># Database connection management </w:t>
      </w:r>
    </w:p>
    <w:p w14:paraId="0998C048"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r w:rsidRPr="3DC415CD">
        <w:rPr>
          <w:rFonts w:ascii="Times New Roman" w:eastAsia="Times New Roman" w:hAnsi="Times New Roman" w:cs="Times New Roman"/>
          <w:i/>
          <w:color w:val="000000" w:themeColor="text1"/>
          <w:sz w:val="20"/>
          <w:szCs w:val="20"/>
        </w:rPr>
        <w:t xml:space="preserve">class </w:t>
      </w:r>
      <w:proofErr w:type="spellStart"/>
      <w:r w:rsidRPr="3DC415CD">
        <w:rPr>
          <w:rFonts w:ascii="Times New Roman" w:eastAsia="Times New Roman" w:hAnsi="Times New Roman" w:cs="Times New Roman"/>
          <w:i/>
          <w:color w:val="000000" w:themeColor="text1"/>
          <w:sz w:val="20"/>
          <w:szCs w:val="20"/>
        </w:rPr>
        <w:t>DatabaseManager</w:t>
      </w:r>
      <w:proofErr w:type="spellEnd"/>
      <w:r w:rsidRPr="3DC415CD">
        <w:rPr>
          <w:rFonts w:ascii="Times New Roman" w:eastAsia="Times New Roman" w:hAnsi="Times New Roman" w:cs="Times New Roman"/>
          <w:i/>
          <w:color w:val="000000" w:themeColor="text1"/>
          <w:sz w:val="20"/>
          <w:szCs w:val="20"/>
        </w:rPr>
        <w:t xml:space="preserve">:  </w:t>
      </w:r>
    </w:p>
    <w:p w14:paraId="44154BF2"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r w:rsidRPr="3DC415CD">
        <w:rPr>
          <w:rFonts w:ascii="Times New Roman" w:eastAsia="Times New Roman" w:hAnsi="Times New Roman" w:cs="Times New Roman"/>
          <w:i/>
          <w:color w:val="000000" w:themeColor="text1"/>
          <w:sz w:val="20"/>
          <w:szCs w:val="20"/>
        </w:rPr>
        <w:t>def __</w:t>
      </w:r>
      <w:proofErr w:type="spellStart"/>
      <w:r w:rsidRPr="3DC415CD">
        <w:rPr>
          <w:rFonts w:ascii="Times New Roman" w:eastAsia="Times New Roman" w:hAnsi="Times New Roman" w:cs="Times New Roman"/>
          <w:i/>
          <w:color w:val="000000" w:themeColor="text1"/>
          <w:sz w:val="20"/>
          <w:szCs w:val="20"/>
        </w:rPr>
        <w:t>init</w:t>
      </w:r>
      <w:proofErr w:type="spellEnd"/>
      <w:r w:rsidRPr="3DC415CD">
        <w:rPr>
          <w:rFonts w:ascii="Times New Roman" w:eastAsia="Times New Roman" w:hAnsi="Times New Roman" w:cs="Times New Roman"/>
          <w:i/>
          <w:color w:val="000000" w:themeColor="text1"/>
          <w:sz w:val="20"/>
          <w:szCs w:val="20"/>
        </w:rPr>
        <w:t>_</w:t>
      </w:r>
      <w:proofErr w:type="gramStart"/>
      <w:r w:rsidRPr="3DC415CD">
        <w:rPr>
          <w:rFonts w:ascii="Times New Roman" w:eastAsia="Times New Roman" w:hAnsi="Times New Roman" w:cs="Times New Roman"/>
          <w:i/>
          <w:color w:val="000000" w:themeColor="text1"/>
          <w:sz w:val="20"/>
          <w:szCs w:val="20"/>
        </w:rPr>
        <w:t>_(</w:t>
      </w:r>
      <w:proofErr w:type="gramEnd"/>
      <w:r w:rsidRPr="3DC415CD">
        <w:rPr>
          <w:rFonts w:ascii="Times New Roman" w:eastAsia="Times New Roman" w:hAnsi="Times New Roman" w:cs="Times New Roman"/>
          <w:i/>
          <w:color w:val="000000" w:themeColor="text1"/>
          <w:sz w:val="20"/>
          <w:szCs w:val="20"/>
        </w:rPr>
        <w:t xml:space="preserve">self, </w:t>
      </w:r>
      <w:proofErr w:type="spellStart"/>
      <w:r w:rsidRPr="3DC415CD">
        <w:rPr>
          <w:rFonts w:ascii="Times New Roman" w:eastAsia="Times New Roman" w:hAnsi="Times New Roman" w:cs="Times New Roman"/>
          <w:i/>
          <w:color w:val="000000" w:themeColor="text1"/>
          <w:sz w:val="20"/>
          <w:szCs w:val="20"/>
        </w:rPr>
        <w:t>db_path</w:t>
      </w:r>
      <w:proofErr w:type="spellEnd"/>
      <w:r w:rsidRPr="3DC415CD">
        <w:rPr>
          <w:rFonts w:ascii="Times New Roman" w:eastAsia="Times New Roman" w:hAnsi="Times New Roman" w:cs="Times New Roman"/>
          <w:i/>
          <w:color w:val="000000" w:themeColor="text1"/>
          <w:sz w:val="20"/>
          <w:szCs w:val="20"/>
        </w:rPr>
        <w:t xml:space="preserve">):  </w:t>
      </w:r>
    </w:p>
    <w:p w14:paraId="000F48D4"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3DC415CD">
        <w:rPr>
          <w:rFonts w:ascii="Times New Roman" w:eastAsia="Times New Roman" w:hAnsi="Times New Roman" w:cs="Times New Roman"/>
          <w:i/>
          <w:color w:val="000000" w:themeColor="text1"/>
          <w:sz w:val="20"/>
          <w:szCs w:val="20"/>
        </w:rPr>
        <w:t>self.db_path</w:t>
      </w:r>
      <w:proofErr w:type="spellEnd"/>
      <w:r w:rsidRPr="3DC415CD">
        <w:rPr>
          <w:rFonts w:ascii="Times New Roman" w:eastAsia="Times New Roman" w:hAnsi="Times New Roman" w:cs="Times New Roman"/>
          <w:i/>
          <w:color w:val="000000" w:themeColor="text1"/>
          <w:sz w:val="20"/>
          <w:szCs w:val="20"/>
        </w:rPr>
        <w:t xml:space="preserve"> = </w:t>
      </w:r>
      <w:proofErr w:type="spellStart"/>
      <w:r w:rsidRPr="3DC415CD">
        <w:rPr>
          <w:rFonts w:ascii="Times New Roman" w:eastAsia="Times New Roman" w:hAnsi="Times New Roman" w:cs="Times New Roman"/>
          <w:i/>
          <w:color w:val="000000" w:themeColor="text1"/>
          <w:sz w:val="20"/>
          <w:szCs w:val="20"/>
        </w:rPr>
        <w:t>db_path</w:t>
      </w:r>
      <w:proofErr w:type="spellEnd"/>
      <w:r w:rsidRPr="3DC415CD">
        <w:rPr>
          <w:rFonts w:ascii="Times New Roman" w:eastAsia="Times New Roman" w:hAnsi="Times New Roman" w:cs="Times New Roman"/>
          <w:i/>
          <w:color w:val="000000" w:themeColor="text1"/>
          <w:sz w:val="20"/>
          <w:szCs w:val="20"/>
        </w:rPr>
        <w:t xml:space="preserve">  </w:t>
      </w:r>
    </w:p>
    <w:p w14:paraId="65698C2F"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proofErr w:type="gramStart"/>
      <w:r w:rsidRPr="3DC415CD">
        <w:rPr>
          <w:rFonts w:ascii="Times New Roman" w:eastAsia="Times New Roman" w:hAnsi="Times New Roman" w:cs="Times New Roman"/>
          <w:i/>
          <w:color w:val="000000" w:themeColor="text1"/>
          <w:sz w:val="20"/>
          <w:szCs w:val="20"/>
        </w:rPr>
        <w:t>self.connection</w:t>
      </w:r>
      <w:proofErr w:type="spellEnd"/>
      <w:proofErr w:type="gramEnd"/>
      <w:r w:rsidRPr="3DC415CD">
        <w:rPr>
          <w:rFonts w:ascii="Times New Roman" w:eastAsia="Times New Roman" w:hAnsi="Times New Roman" w:cs="Times New Roman"/>
          <w:i/>
          <w:color w:val="000000" w:themeColor="text1"/>
          <w:sz w:val="20"/>
          <w:szCs w:val="20"/>
        </w:rPr>
        <w:t xml:space="preserve"> = None  </w:t>
      </w:r>
    </w:p>
    <w:p w14:paraId="1D33D67F"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r w:rsidRPr="3DC415CD">
        <w:rPr>
          <w:rFonts w:ascii="Times New Roman" w:eastAsia="Times New Roman" w:hAnsi="Times New Roman" w:cs="Times New Roman"/>
          <w:i/>
          <w:color w:val="000000" w:themeColor="text1"/>
          <w:sz w:val="20"/>
          <w:szCs w:val="20"/>
        </w:rPr>
        <w:t xml:space="preserve">def connect(self):  </w:t>
      </w:r>
    </w:p>
    <w:p w14:paraId="68B88B12"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r w:rsidRPr="3DC415CD">
        <w:rPr>
          <w:rFonts w:ascii="Times New Roman" w:eastAsia="Times New Roman" w:hAnsi="Times New Roman" w:cs="Times New Roman"/>
          <w:i/>
          <w:color w:val="000000" w:themeColor="text1"/>
          <w:sz w:val="20"/>
          <w:szCs w:val="20"/>
        </w:rPr>
        <w:t xml:space="preserve">"""Establish database connection"""  </w:t>
      </w:r>
    </w:p>
    <w:p w14:paraId="0ABC0F94"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proofErr w:type="gramStart"/>
      <w:r w:rsidRPr="3DC415CD">
        <w:rPr>
          <w:rFonts w:ascii="Times New Roman" w:eastAsia="Times New Roman" w:hAnsi="Times New Roman" w:cs="Times New Roman"/>
          <w:i/>
          <w:color w:val="000000" w:themeColor="text1"/>
          <w:sz w:val="20"/>
          <w:szCs w:val="20"/>
        </w:rPr>
        <w:t>self.connection</w:t>
      </w:r>
      <w:proofErr w:type="spellEnd"/>
      <w:proofErr w:type="gramEnd"/>
      <w:r w:rsidRPr="3DC415CD">
        <w:rPr>
          <w:rFonts w:ascii="Times New Roman" w:eastAsia="Times New Roman" w:hAnsi="Times New Roman" w:cs="Times New Roman"/>
          <w:i/>
          <w:color w:val="000000" w:themeColor="text1"/>
          <w:sz w:val="20"/>
          <w:szCs w:val="20"/>
        </w:rPr>
        <w:t xml:space="preserve"> = sqlite3.connect(</w:t>
      </w:r>
      <w:proofErr w:type="spellStart"/>
      <w:r w:rsidRPr="3DC415CD">
        <w:rPr>
          <w:rFonts w:ascii="Times New Roman" w:eastAsia="Times New Roman" w:hAnsi="Times New Roman" w:cs="Times New Roman"/>
          <w:i/>
          <w:color w:val="000000" w:themeColor="text1"/>
          <w:sz w:val="20"/>
          <w:szCs w:val="20"/>
        </w:rPr>
        <w:t>self.db_path</w:t>
      </w:r>
      <w:proofErr w:type="spellEnd"/>
      <w:r w:rsidRPr="3DC415CD">
        <w:rPr>
          <w:rFonts w:ascii="Times New Roman" w:eastAsia="Times New Roman" w:hAnsi="Times New Roman" w:cs="Times New Roman"/>
          <w:i/>
          <w:color w:val="000000" w:themeColor="text1"/>
          <w:sz w:val="20"/>
          <w:szCs w:val="20"/>
        </w:rPr>
        <w:t xml:space="preserve">)  </w:t>
      </w:r>
    </w:p>
    <w:p w14:paraId="6BAE52AA"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r w:rsidRPr="3DC415CD">
        <w:rPr>
          <w:rFonts w:ascii="Times New Roman" w:eastAsia="Times New Roman" w:hAnsi="Times New Roman" w:cs="Times New Roman"/>
          <w:i/>
          <w:color w:val="000000" w:themeColor="text1"/>
          <w:sz w:val="20"/>
          <w:szCs w:val="20"/>
        </w:rPr>
        <w:t>self.connection.row_factory</w:t>
      </w:r>
      <w:proofErr w:type="spellEnd"/>
      <w:r w:rsidRPr="3DC415CD">
        <w:rPr>
          <w:rFonts w:ascii="Times New Roman" w:eastAsia="Times New Roman" w:hAnsi="Times New Roman" w:cs="Times New Roman"/>
          <w:i/>
          <w:color w:val="000000" w:themeColor="text1"/>
          <w:sz w:val="20"/>
          <w:szCs w:val="20"/>
        </w:rPr>
        <w:t xml:space="preserve"> = sqlite3.Row  </w:t>
      </w:r>
    </w:p>
    <w:p w14:paraId="19A642EA"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r w:rsidRPr="3DC415CD">
        <w:rPr>
          <w:rFonts w:ascii="Times New Roman" w:eastAsia="Times New Roman" w:hAnsi="Times New Roman" w:cs="Times New Roman"/>
          <w:i/>
          <w:color w:val="000000" w:themeColor="text1"/>
          <w:sz w:val="20"/>
          <w:szCs w:val="20"/>
        </w:rPr>
        <w:t xml:space="preserve">return </w:t>
      </w:r>
      <w:proofErr w:type="spellStart"/>
      <w:proofErr w:type="gramStart"/>
      <w:r w:rsidRPr="3DC415CD">
        <w:rPr>
          <w:rFonts w:ascii="Times New Roman" w:eastAsia="Times New Roman" w:hAnsi="Times New Roman" w:cs="Times New Roman"/>
          <w:i/>
          <w:color w:val="000000" w:themeColor="text1"/>
          <w:sz w:val="20"/>
          <w:szCs w:val="20"/>
        </w:rPr>
        <w:t>self.connection</w:t>
      </w:r>
      <w:proofErr w:type="spellEnd"/>
      <w:proofErr w:type="gramEnd"/>
      <w:r w:rsidRPr="3DC415CD">
        <w:rPr>
          <w:rFonts w:ascii="Times New Roman" w:eastAsia="Times New Roman" w:hAnsi="Times New Roman" w:cs="Times New Roman"/>
          <w:i/>
          <w:color w:val="000000" w:themeColor="text1"/>
          <w:sz w:val="20"/>
          <w:szCs w:val="20"/>
        </w:rPr>
        <w:t xml:space="preserve">  </w:t>
      </w:r>
    </w:p>
    <w:p w14:paraId="1A61C7ED"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r w:rsidRPr="3DC415CD">
        <w:rPr>
          <w:rFonts w:ascii="Times New Roman" w:eastAsia="Times New Roman" w:hAnsi="Times New Roman" w:cs="Times New Roman"/>
          <w:i/>
          <w:color w:val="000000" w:themeColor="text1"/>
          <w:sz w:val="20"/>
          <w:szCs w:val="20"/>
        </w:rPr>
        <w:t xml:space="preserve">def close(self):  </w:t>
      </w:r>
    </w:p>
    <w:p w14:paraId="343F9C6D"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r w:rsidRPr="3DC415CD">
        <w:rPr>
          <w:rFonts w:ascii="Times New Roman" w:eastAsia="Times New Roman" w:hAnsi="Times New Roman" w:cs="Times New Roman"/>
          <w:i/>
          <w:color w:val="000000" w:themeColor="text1"/>
          <w:sz w:val="20"/>
          <w:szCs w:val="20"/>
        </w:rPr>
        <w:t xml:space="preserve">"""Close database connection"""  </w:t>
      </w:r>
    </w:p>
    <w:p w14:paraId="0760C676"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r w:rsidRPr="3DC415CD">
        <w:rPr>
          <w:rFonts w:ascii="Times New Roman" w:eastAsia="Times New Roman" w:hAnsi="Times New Roman" w:cs="Times New Roman"/>
          <w:i/>
          <w:color w:val="000000" w:themeColor="text1"/>
          <w:sz w:val="20"/>
          <w:szCs w:val="20"/>
        </w:rPr>
        <w:t xml:space="preserve">if </w:t>
      </w:r>
      <w:proofErr w:type="spellStart"/>
      <w:proofErr w:type="gramStart"/>
      <w:r w:rsidRPr="3DC415CD">
        <w:rPr>
          <w:rFonts w:ascii="Times New Roman" w:eastAsia="Times New Roman" w:hAnsi="Times New Roman" w:cs="Times New Roman"/>
          <w:i/>
          <w:color w:val="000000" w:themeColor="text1"/>
          <w:sz w:val="20"/>
          <w:szCs w:val="20"/>
        </w:rPr>
        <w:t>self.connection</w:t>
      </w:r>
      <w:proofErr w:type="spellEnd"/>
      <w:proofErr w:type="gramEnd"/>
      <w:r w:rsidRPr="3DC415CD">
        <w:rPr>
          <w:rFonts w:ascii="Times New Roman" w:eastAsia="Times New Roman" w:hAnsi="Times New Roman" w:cs="Times New Roman"/>
          <w:i/>
          <w:color w:val="000000" w:themeColor="text1"/>
          <w:sz w:val="20"/>
          <w:szCs w:val="20"/>
        </w:rPr>
        <w:t xml:space="preserve">:  </w:t>
      </w:r>
    </w:p>
    <w:p w14:paraId="26AA4D93"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proofErr w:type="gramStart"/>
      <w:r w:rsidRPr="3DC415CD">
        <w:rPr>
          <w:rFonts w:ascii="Times New Roman" w:eastAsia="Times New Roman" w:hAnsi="Times New Roman" w:cs="Times New Roman"/>
          <w:i/>
          <w:color w:val="000000" w:themeColor="text1"/>
          <w:sz w:val="20"/>
          <w:szCs w:val="20"/>
        </w:rPr>
        <w:t>self.connection</w:t>
      </w:r>
      <w:proofErr w:type="gramEnd"/>
      <w:r w:rsidRPr="3DC415CD">
        <w:rPr>
          <w:rFonts w:ascii="Times New Roman" w:eastAsia="Times New Roman" w:hAnsi="Times New Roman" w:cs="Times New Roman"/>
          <w:i/>
          <w:color w:val="000000" w:themeColor="text1"/>
          <w:sz w:val="20"/>
          <w:szCs w:val="20"/>
        </w:rPr>
        <w:t>.</w:t>
      </w:r>
      <w:proofErr w:type="gramStart"/>
      <w:r w:rsidRPr="3DC415CD">
        <w:rPr>
          <w:rFonts w:ascii="Times New Roman" w:eastAsia="Times New Roman" w:hAnsi="Times New Roman" w:cs="Times New Roman"/>
          <w:i/>
          <w:color w:val="000000" w:themeColor="text1"/>
          <w:sz w:val="20"/>
          <w:szCs w:val="20"/>
        </w:rPr>
        <w:t>close</w:t>
      </w:r>
      <w:proofErr w:type="spellEnd"/>
      <w:r w:rsidRPr="3DC415CD">
        <w:rPr>
          <w:rFonts w:ascii="Times New Roman" w:eastAsia="Times New Roman" w:hAnsi="Times New Roman" w:cs="Times New Roman"/>
          <w:i/>
          <w:color w:val="000000" w:themeColor="text1"/>
          <w:sz w:val="20"/>
          <w:szCs w:val="20"/>
        </w:rPr>
        <w:t>(</w:t>
      </w:r>
      <w:proofErr w:type="gramEnd"/>
      <w:r w:rsidRPr="3DC415CD">
        <w:rPr>
          <w:rFonts w:ascii="Times New Roman" w:eastAsia="Times New Roman" w:hAnsi="Times New Roman" w:cs="Times New Roman"/>
          <w:i/>
          <w:color w:val="000000" w:themeColor="text1"/>
          <w:sz w:val="20"/>
          <w:szCs w:val="20"/>
        </w:rPr>
        <w:t xml:space="preserve">)  </w:t>
      </w:r>
    </w:p>
    <w:p w14:paraId="6E6EB66C"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r w:rsidRPr="3DC415CD">
        <w:rPr>
          <w:rFonts w:ascii="Times New Roman" w:eastAsia="Times New Roman" w:hAnsi="Times New Roman" w:cs="Times New Roman"/>
          <w:i/>
          <w:color w:val="000000" w:themeColor="text1"/>
          <w:sz w:val="20"/>
          <w:szCs w:val="20"/>
        </w:rPr>
        <w:t xml:space="preserve">def </w:t>
      </w:r>
      <w:proofErr w:type="spellStart"/>
      <w:r w:rsidRPr="3DC415CD">
        <w:rPr>
          <w:rFonts w:ascii="Times New Roman" w:eastAsia="Times New Roman" w:hAnsi="Times New Roman" w:cs="Times New Roman"/>
          <w:i/>
          <w:color w:val="000000" w:themeColor="text1"/>
          <w:sz w:val="20"/>
          <w:szCs w:val="20"/>
        </w:rPr>
        <w:t>execute_</w:t>
      </w:r>
      <w:proofErr w:type="gramStart"/>
      <w:r w:rsidRPr="3DC415CD">
        <w:rPr>
          <w:rFonts w:ascii="Times New Roman" w:eastAsia="Times New Roman" w:hAnsi="Times New Roman" w:cs="Times New Roman"/>
          <w:i/>
          <w:color w:val="000000" w:themeColor="text1"/>
          <w:sz w:val="20"/>
          <w:szCs w:val="20"/>
        </w:rPr>
        <w:t>query</w:t>
      </w:r>
      <w:proofErr w:type="spellEnd"/>
      <w:r w:rsidRPr="3DC415CD">
        <w:rPr>
          <w:rFonts w:ascii="Times New Roman" w:eastAsia="Times New Roman" w:hAnsi="Times New Roman" w:cs="Times New Roman"/>
          <w:i/>
          <w:color w:val="000000" w:themeColor="text1"/>
          <w:sz w:val="20"/>
          <w:szCs w:val="20"/>
        </w:rPr>
        <w:t>(</w:t>
      </w:r>
      <w:proofErr w:type="gramEnd"/>
      <w:r w:rsidRPr="3DC415CD">
        <w:rPr>
          <w:rFonts w:ascii="Times New Roman" w:eastAsia="Times New Roman" w:hAnsi="Times New Roman" w:cs="Times New Roman"/>
          <w:i/>
          <w:color w:val="000000" w:themeColor="text1"/>
          <w:sz w:val="20"/>
          <w:szCs w:val="20"/>
        </w:rPr>
        <w:t xml:space="preserve">self, query, params=None):  </w:t>
      </w:r>
    </w:p>
    <w:p w14:paraId="28594C04"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r w:rsidRPr="3DC415CD">
        <w:rPr>
          <w:rFonts w:ascii="Times New Roman" w:eastAsia="Times New Roman" w:hAnsi="Times New Roman" w:cs="Times New Roman"/>
          <w:i/>
          <w:color w:val="000000" w:themeColor="text1"/>
          <w:sz w:val="20"/>
          <w:szCs w:val="20"/>
        </w:rPr>
        <w:t xml:space="preserve">"""Execute database query with parameterized statements"""  </w:t>
      </w:r>
    </w:p>
    <w:p w14:paraId="04C5F5D2"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r w:rsidRPr="3DC415CD">
        <w:rPr>
          <w:rFonts w:ascii="Times New Roman" w:eastAsia="Times New Roman" w:hAnsi="Times New Roman" w:cs="Times New Roman"/>
          <w:i/>
          <w:color w:val="000000" w:themeColor="text1"/>
          <w:sz w:val="20"/>
          <w:szCs w:val="20"/>
        </w:rPr>
        <w:t xml:space="preserve">cursor = </w:t>
      </w:r>
      <w:proofErr w:type="spellStart"/>
      <w:proofErr w:type="gramStart"/>
      <w:r w:rsidRPr="3DC415CD">
        <w:rPr>
          <w:rFonts w:ascii="Times New Roman" w:eastAsia="Times New Roman" w:hAnsi="Times New Roman" w:cs="Times New Roman"/>
          <w:i/>
          <w:color w:val="000000" w:themeColor="text1"/>
          <w:sz w:val="20"/>
          <w:szCs w:val="20"/>
        </w:rPr>
        <w:t>self.connection</w:t>
      </w:r>
      <w:proofErr w:type="gramEnd"/>
      <w:r w:rsidRPr="3DC415CD">
        <w:rPr>
          <w:rFonts w:ascii="Times New Roman" w:eastAsia="Times New Roman" w:hAnsi="Times New Roman" w:cs="Times New Roman"/>
          <w:i/>
          <w:color w:val="000000" w:themeColor="text1"/>
          <w:sz w:val="20"/>
          <w:szCs w:val="20"/>
        </w:rPr>
        <w:t>.</w:t>
      </w:r>
      <w:proofErr w:type="gramStart"/>
      <w:r w:rsidRPr="3DC415CD">
        <w:rPr>
          <w:rFonts w:ascii="Times New Roman" w:eastAsia="Times New Roman" w:hAnsi="Times New Roman" w:cs="Times New Roman"/>
          <w:i/>
          <w:color w:val="000000" w:themeColor="text1"/>
          <w:sz w:val="20"/>
          <w:szCs w:val="20"/>
        </w:rPr>
        <w:t>cursor</w:t>
      </w:r>
      <w:proofErr w:type="spellEnd"/>
      <w:r w:rsidRPr="3DC415CD">
        <w:rPr>
          <w:rFonts w:ascii="Times New Roman" w:eastAsia="Times New Roman" w:hAnsi="Times New Roman" w:cs="Times New Roman"/>
          <w:i/>
          <w:color w:val="000000" w:themeColor="text1"/>
          <w:sz w:val="20"/>
          <w:szCs w:val="20"/>
        </w:rPr>
        <w:t>(</w:t>
      </w:r>
      <w:proofErr w:type="gramEnd"/>
      <w:r w:rsidRPr="3DC415CD">
        <w:rPr>
          <w:rFonts w:ascii="Times New Roman" w:eastAsia="Times New Roman" w:hAnsi="Times New Roman" w:cs="Times New Roman"/>
          <w:i/>
          <w:color w:val="000000" w:themeColor="text1"/>
          <w:sz w:val="20"/>
          <w:szCs w:val="20"/>
        </w:rPr>
        <w:t xml:space="preserve">)  </w:t>
      </w:r>
    </w:p>
    <w:p w14:paraId="39742DE4"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r w:rsidRPr="3DC415CD">
        <w:rPr>
          <w:rFonts w:ascii="Times New Roman" w:eastAsia="Times New Roman" w:hAnsi="Times New Roman" w:cs="Times New Roman"/>
          <w:i/>
          <w:color w:val="000000" w:themeColor="text1"/>
          <w:sz w:val="20"/>
          <w:szCs w:val="20"/>
        </w:rPr>
        <w:t xml:space="preserve">if params:  </w:t>
      </w:r>
    </w:p>
    <w:p w14:paraId="39114AF0"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proofErr w:type="gramStart"/>
      <w:r w:rsidRPr="3DC415CD">
        <w:rPr>
          <w:rFonts w:ascii="Times New Roman" w:eastAsia="Times New Roman" w:hAnsi="Times New Roman" w:cs="Times New Roman"/>
          <w:i/>
          <w:color w:val="000000" w:themeColor="text1"/>
          <w:sz w:val="20"/>
          <w:szCs w:val="20"/>
        </w:rPr>
        <w:t>cursor.execute</w:t>
      </w:r>
      <w:proofErr w:type="spellEnd"/>
      <w:proofErr w:type="gramEnd"/>
      <w:r w:rsidRPr="3DC415CD">
        <w:rPr>
          <w:rFonts w:ascii="Times New Roman" w:eastAsia="Times New Roman" w:hAnsi="Times New Roman" w:cs="Times New Roman"/>
          <w:i/>
          <w:color w:val="000000" w:themeColor="text1"/>
          <w:sz w:val="20"/>
          <w:szCs w:val="20"/>
        </w:rPr>
        <w:t xml:space="preserve">(query, params)  </w:t>
      </w:r>
    </w:p>
    <w:p w14:paraId="67749B1F"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r w:rsidRPr="3DC415CD">
        <w:rPr>
          <w:rFonts w:ascii="Times New Roman" w:eastAsia="Times New Roman" w:hAnsi="Times New Roman" w:cs="Times New Roman"/>
          <w:i/>
          <w:color w:val="000000" w:themeColor="text1"/>
          <w:sz w:val="20"/>
          <w:szCs w:val="20"/>
        </w:rPr>
        <w:t xml:space="preserve">else:  </w:t>
      </w:r>
    </w:p>
    <w:p w14:paraId="7F6FEE77"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proofErr w:type="gramStart"/>
      <w:r w:rsidRPr="3DC415CD">
        <w:rPr>
          <w:rFonts w:ascii="Times New Roman" w:eastAsia="Times New Roman" w:hAnsi="Times New Roman" w:cs="Times New Roman"/>
          <w:i/>
          <w:color w:val="000000" w:themeColor="text1"/>
          <w:sz w:val="20"/>
          <w:szCs w:val="20"/>
        </w:rPr>
        <w:t>cursor.execute</w:t>
      </w:r>
      <w:proofErr w:type="spellEnd"/>
      <w:proofErr w:type="gramEnd"/>
      <w:r w:rsidRPr="3DC415CD">
        <w:rPr>
          <w:rFonts w:ascii="Times New Roman" w:eastAsia="Times New Roman" w:hAnsi="Times New Roman" w:cs="Times New Roman"/>
          <w:i/>
          <w:color w:val="000000" w:themeColor="text1"/>
          <w:sz w:val="20"/>
          <w:szCs w:val="20"/>
        </w:rPr>
        <w:t xml:space="preserve">(query)  </w:t>
      </w:r>
    </w:p>
    <w:p w14:paraId="041C5541"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r w:rsidRPr="3DC415CD">
        <w:rPr>
          <w:rFonts w:ascii="Times New Roman" w:eastAsia="Times New Roman" w:hAnsi="Times New Roman" w:cs="Times New Roman"/>
          <w:i/>
          <w:color w:val="000000" w:themeColor="text1"/>
          <w:sz w:val="20"/>
          <w:szCs w:val="20"/>
        </w:rPr>
        <w:t xml:space="preserve">return cursor  </w:t>
      </w:r>
    </w:p>
    <w:p w14:paraId="4DFF4234"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r w:rsidRPr="3DC415CD">
        <w:rPr>
          <w:rFonts w:ascii="Times New Roman" w:eastAsia="Times New Roman" w:hAnsi="Times New Roman" w:cs="Times New Roman"/>
          <w:i/>
          <w:color w:val="000000" w:themeColor="text1"/>
          <w:sz w:val="20"/>
          <w:szCs w:val="20"/>
        </w:rPr>
        <w:t xml:space="preserve">def commit(self):  </w:t>
      </w:r>
    </w:p>
    <w:p w14:paraId="549BA972"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r w:rsidRPr="3DC415CD">
        <w:rPr>
          <w:rFonts w:ascii="Times New Roman" w:eastAsia="Times New Roman" w:hAnsi="Times New Roman" w:cs="Times New Roman"/>
          <w:i/>
          <w:color w:val="000000" w:themeColor="text1"/>
          <w:sz w:val="20"/>
          <w:szCs w:val="20"/>
        </w:rPr>
        <w:t xml:space="preserve">"""Commit transaction"""  </w:t>
      </w:r>
    </w:p>
    <w:p w14:paraId="72C04B1C"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proofErr w:type="gramStart"/>
      <w:r w:rsidRPr="3DC415CD">
        <w:rPr>
          <w:rFonts w:ascii="Times New Roman" w:eastAsia="Times New Roman" w:hAnsi="Times New Roman" w:cs="Times New Roman"/>
          <w:i/>
          <w:color w:val="000000" w:themeColor="text1"/>
          <w:sz w:val="20"/>
          <w:szCs w:val="20"/>
        </w:rPr>
        <w:t>self.connection</w:t>
      </w:r>
      <w:proofErr w:type="gramEnd"/>
      <w:r w:rsidRPr="3DC415CD">
        <w:rPr>
          <w:rFonts w:ascii="Times New Roman" w:eastAsia="Times New Roman" w:hAnsi="Times New Roman" w:cs="Times New Roman"/>
          <w:i/>
          <w:color w:val="000000" w:themeColor="text1"/>
          <w:sz w:val="20"/>
          <w:szCs w:val="20"/>
        </w:rPr>
        <w:t>.</w:t>
      </w:r>
      <w:proofErr w:type="gramStart"/>
      <w:r w:rsidRPr="3DC415CD">
        <w:rPr>
          <w:rFonts w:ascii="Times New Roman" w:eastAsia="Times New Roman" w:hAnsi="Times New Roman" w:cs="Times New Roman"/>
          <w:i/>
          <w:color w:val="000000" w:themeColor="text1"/>
          <w:sz w:val="20"/>
          <w:szCs w:val="20"/>
        </w:rPr>
        <w:t>commit</w:t>
      </w:r>
      <w:proofErr w:type="spellEnd"/>
      <w:r w:rsidRPr="3DC415CD">
        <w:rPr>
          <w:rFonts w:ascii="Times New Roman" w:eastAsia="Times New Roman" w:hAnsi="Times New Roman" w:cs="Times New Roman"/>
          <w:i/>
          <w:color w:val="000000" w:themeColor="text1"/>
          <w:sz w:val="20"/>
          <w:szCs w:val="20"/>
        </w:rPr>
        <w:t>(</w:t>
      </w:r>
      <w:proofErr w:type="gramEnd"/>
      <w:r w:rsidRPr="3DC415CD">
        <w:rPr>
          <w:rFonts w:ascii="Times New Roman" w:eastAsia="Times New Roman" w:hAnsi="Times New Roman" w:cs="Times New Roman"/>
          <w:i/>
          <w:color w:val="000000" w:themeColor="text1"/>
          <w:sz w:val="20"/>
          <w:szCs w:val="20"/>
        </w:rPr>
        <w:t xml:space="preserve">)  </w:t>
      </w:r>
    </w:p>
    <w:p w14:paraId="560E6310"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r w:rsidRPr="3DC415CD">
        <w:rPr>
          <w:rFonts w:ascii="Times New Roman" w:eastAsia="Times New Roman" w:hAnsi="Times New Roman" w:cs="Times New Roman"/>
          <w:i/>
          <w:color w:val="000000" w:themeColor="text1"/>
          <w:sz w:val="20"/>
          <w:szCs w:val="20"/>
        </w:rPr>
        <w:t xml:space="preserve">def rollback(self):  </w:t>
      </w:r>
    </w:p>
    <w:p w14:paraId="00FB3A41"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r w:rsidRPr="3DC415CD">
        <w:rPr>
          <w:rFonts w:ascii="Times New Roman" w:eastAsia="Times New Roman" w:hAnsi="Times New Roman" w:cs="Times New Roman"/>
          <w:i/>
          <w:color w:val="000000" w:themeColor="text1"/>
          <w:sz w:val="20"/>
          <w:szCs w:val="20"/>
        </w:rPr>
        <w:t xml:space="preserve">"""Rollback transaction on error"""  </w:t>
      </w:r>
    </w:p>
    <w:p w14:paraId="40F67022" w14:textId="77777777" w:rsidR="000E713C" w:rsidRDefault="00EC2C73" w:rsidP="51942F2F">
      <w:pPr>
        <w:spacing w:before="120" w:after="120" w:line="360" w:lineRule="auto"/>
        <w:jc w:val="both"/>
        <w:rPr>
          <w:rFonts w:ascii="Times New Roman" w:eastAsia="Times New Roman" w:hAnsi="Times New Roman" w:cs="Times New Roman"/>
          <w:i/>
          <w:color w:val="000000" w:themeColor="text1"/>
          <w:sz w:val="20"/>
          <w:szCs w:val="20"/>
        </w:rPr>
      </w:pPr>
      <w:proofErr w:type="spellStart"/>
      <w:proofErr w:type="gramStart"/>
      <w:r w:rsidRPr="3DC415CD">
        <w:rPr>
          <w:rFonts w:ascii="Times New Roman" w:eastAsia="Times New Roman" w:hAnsi="Times New Roman" w:cs="Times New Roman"/>
          <w:i/>
          <w:color w:val="000000" w:themeColor="text1"/>
          <w:sz w:val="20"/>
          <w:szCs w:val="20"/>
        </w:rPr>
        <w:t>self.connection</w:t>
      </w:r>
      <w:proofErr w:type="gramEnd"/>
      <w:r w:rsidRPr="3DC415CD">
        <w:rPr>
          <w:rFonts w:ascii="Times New Roman" w:eastAsia="Times New Roman" w:hAnsi="Times New Roman" w:cs="Times New Roman"/>
          <w:i/>
          <w:color w:val="000000" w:themeColor="text1"/>
          <w:sz w:val="20"/>
          <w:szCs w:val="20"/>
        </w:rPr>
        <w:t>.</w:t>
      </w:r>
      <w:proofErr w:type="gramStart"/>
      <w:r w:rsidRPr="3DC415CD">
        <w:rPr>
          <w:rFonts w:ascii="Times New Roman" w:eastAsia="Times New Roman" w:hAnsi="Times New Roman" w:cs="Times New Roman"/>
          <w:i/>
          <w:color w:val="000000" w:themeColor="text1"/>
          <w:sz w:val="20"/>
          <w:szCs w:val="20"/>
        </w:rPr>
        <w:t>rollback</w:t>
      </w:r>
      <w:proofErr w:type="spellEnd"/>
      <w:r w:rsidRPr="3DC415CD">
        <w:rPr>
          <w:rFonts w:ascii="Times New Roman" w:eastAsia="Times New Roman" w:hAnsi="Times New Roman" w:cs="Times New Roman"/>
          <w:i/>
          <w:color w:val="000000" w:themeColor="text1"/>
          <w:sz w:val="20"/>
          <w:szCs w:val="20"/>
        </w:rPr>
        <w:t>(</w:t>
      </w:r>
      <w:proofErr w:type="gramEnd"/>
      <w:r w:rsidRPr="3DC415CD">
        <w:rPr>
          <w:rFonts w:ascii="Times New Roman" w:eastAsia="Times New Roman" w:hAnsi="Times New Roman" w:cs="Times New Roman"/>
          <w:i/>
          <w:color w:val="000000" w:themeColor="text1"/>
          <w:sz w:val="20"/>
          <w:szCs w:val="20"/>
        </w:rPr>
        <w:t xml:space="preserve">)  </w:t>
      </w:r>
    </w:p>
    <w:p w14:paraId="369A394D" w14:textId="77777777" w:rsidR="00086D2A" w:rsidRDefault="00086D2A" w:rsidP="51942F2F">
      <w:pPr>
        <w:spacing w:before="120" w:after="120" w:line="360" w:lineRule="auto"/>
        <w:jc w:val="both"/>
        <w:rPr>
          <w:rFonts w:ascii="JetBrains Mono" w:eastAsia="JetBrains Mono" w:hAnsi="JetBrains Mono" w:cs="JetBrains Mono"/>
          <w:color w:val="000000" w:themeColor="text1"/>
          <w:sz w:val="20"/>
          <w:szCs w:val="20"/>
        </w:rPr>
      </w:pPr>
    </w:p>
    <w:p w14:paraId="49389BBF"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sz w:val="28"/>
          <w:szCs w:val="28"/>
        </w:rPr>
        <w:lastRenderedPageBreak/>
        <w:t xml:space="preserve">3.8 Methodology </w:t>
      </w:r>
      <w:r>
        <w:rPr>
          <w:rFonts w:ascii="Arimo" w:eastAsia="Arimo" w:hAnsi="Arimo" w:cs="Arimo"/>
          <w:color w:val="000000"/>
          <w:sz w:val="28"/>
          <w:szCs w:val="28"/>
        </w:rPr>
        <w:t xml:space="preserve"> </w:t>
      </w:r>
    </w:p>
    <w:p w14:paraId="1BBBDA10"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3.8.1 Image Preprocessing Methodology</w:t>
      </w:r>
      <w:r>
        <w:rPr>
          <w:rFonts w:ascii="Arimo" w:eastAsia="Arimo" w:hAnsi="Arimo" w:cs="Arimo"/>
          <w:color w:val="000000"/>
        </w:rPr>
        <w:t xml:space="preserve"> </w:t>
      </w:r>
    </w:p>
    <w:p w14:paraId="10A94BF7"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preprocessing pipeline follows these steps: </w:t>
      </w:r>
      <w:r>
        <w:rPr>
          <w:rFonts w:ascii="Arimo" w:eastAsia="Arimo" w:hAnsi="Arimo" w:cs="Arimo"/>
          <w:color w:val="000000"/>
        </w:rPr>
        <w:t xml:space="preserve"> </w:t>
      </w:r>
    </w:p>
    <w:p w14:paraId="49D40664"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Step 1: Data Ingestion </w:t>
      </w:r>
      <w:r>
        <w:rPr>
          <w:rFonts w:ascii="Arimo" w:eastAsia="Arimo" w:hAnsi="Arimo" w:cs="Arimo"/>
          <w:color w:val="000000"/>
        </w:rPr>
        <w:t xml:space="preserve"> </w:t>
      </w:r>
    </w:p>
    <w:p w14:paraId="660604FD" w14:textId="77777777" w:rsidR="000E713C" w:rsidRDefault="00EC2C73">
      <w:pPr>
        <w:spacing w:before="120" w:after="120" w:line="360" w:lineRule="auto"/>
        <w:jc w:val="both"/>
      </w:pPr>
      <w:r>
        <w:rPr>
          <w:rFonts w:ascii="Times New Roman" w:eastAsia="Times New Roman" w:hAnsi="Times New Roman" w:cs="Times New Roman"/>
          <w:color w:val="000000"/>
        </w:rPr>
        <w:t xml:space="preserve">Multi-temporal Sentinel-1 SAR and Sentinel-2 multispectral imagery is retrieved from Google Earth Engine archives. Quality metadata is extracted and validated before processing. </w:t>
      </w:r>
      <w:r>
        <w:rPr>
          <w:rFonts w:ascii="Arimo" w:eastAsia="Arimo" w:hAnsi="Arimo" w:cs="Arimo"/>
          <w:color w:val="000000"/>
        </w:rPr>
        <w:t xml:space="preserve"> </w:t>
      </w:r>
    </w:p>
    <w:p w14:paraId="0FFA55E0"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Step 2: Radiometric Calibration </w:t>
      </w:r>
      <w:r>
        <w:rPr>
          <w:rFonts w:ascii="Arimo" w:eastAsia="Arimo" w:hAnsi="Arimo" w:cs="Arimo"/>
          <w:color w:val="000000"/>
        </w:rPr>
        <w:t xml:space="preserve"> </w:t>
      </w:r>
    </w:p>
    <w:p w14:paraId="11BD1E70" w14:textId="77777777" w:rsidR="000E713C" w:rsidRDefault="00EC2C73">
      <w:pPr>
        <w:spacing w:before="120" w:after="120" w:line="360" w:lineRule="auto"/>
        <w:jc w:val="both"/>
      </w:pPr>
      <w:r>
        <w:rPr>
          <w:rFonts w:ascii="Times New Roman" w:eastAsia="Times New Roman" w:hAnsi="Times New Roman" w:cs="Times New Roman"/>
          <w:color w:val="000000"/>
        </w:rPr>
        <w:t xml:space="preserve">Sentinel-2 data is calibrated from digital numbers to top-of-atmosphere reflectance using sensor calibration coefficients. Sentinel-1 data is converted from linear scale to decibel scale for analysis. </w:t>
      </w:r>
      <w:r>
        <w:rPr>
          <w:rFonts w:ascii="Arimo" w:eastAsia="Arimo" w:hAnsi="Arimo" w:cs="Arimo"/>
          <w:color w:val="000000"/>
        </w:rPr>
        <w:t xml:space="preserve"> </w:t>
      </w:r>
    </w:p>
    <w:p w14:paraId="1F455AAC"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Step 3: Atmospheric Correction </w:t>
      </w:r>
      <w:r>
        <w:rPr>
          <w:rFonts w:ascii="Arimo" w:eastAsia="Arimo" w:hAnsi="Arimo" w:cs="Arimo"/>
          <w:color w:val="000000"/>
        </w:rPr>
        <w:t xml:space="preserve"> </w:t>
      </w:r>
    </w:p>
    <w:p w14:paraId="42B443DD" w14:textId="77777777" w:rsidR="000E713C" w:rsidRDefault="00EC2C73">
      <w:pPr>
        <w:spacing w:before="120" w:after="120" w:line="360" w:lineRule="auto"/>
        <w:jc w:val="both"/>
      </w:pPr>
      <w:r>
        <w:rPr>
          <w:rFonts w:ascii="Times New Roman" w:eastAsia="Times New Roman" w:hAnsi="Times New Roman" w:cs="Times New Roman"/>
          <w:color w:val="000000"/>
        </w:rPr>
        <w:t xml:space="preserve">Sentinel-2 reflectance is corrected from top-of-atmosphere to surface reflectance using the Sen2Cor algorithm, accounting for aerosol optical depth and water vapor content. </w:t>
      </w:r>
      <w:r>
        <w:rPr>
          <w:rFonts w:ascii="Arimo" w:eastAsia="Arimo" w:hAnsi="Arimo" w:cs="Arimo"/>
          <w:color w:val="000000"/>
        </w:rPr>
        <w:t xml:space="preserve"> </w:t>
      </w:r>
    </w:p>
    <w:p w14:paraId="189C44C9"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Step 4: Band Extraction and Resampling </w:t>
      </w:r>
      <w:r>
        <w:rPr>
          <w:rFonts w:ascii="Arimo" w:eastAsia="Arimo" w:hAnsi="Arimo" w:cs="Arimo"/>
          <w:color w:val="000000"/>
        </w:rPr>
        <w:t xml:space="preserve"> </w:t>
      </w:r>
    </w:p>
    <w:p w14:paraId="3E07A225" w14:textId="77777777" w:rsidR="000E713C" w:rsidRDefault="00EC2C73">
      <w:pPr>
        <w:spacing w:before="120" w:after="120" w:line="360" w:lineRule="auto"/>
        <w:jc w:val="both"/>
      </w:pPr>
      <w:r>
        <w:rPr>
          <w:rFonts w:ascii="Times New Roman" w:eastAsia="Times New Roman" w:hAnsi="Times New Roman" w:cs="Times New Roman"/>
          <w:color w:val="000000"/>
        </w:rPr>
        <w:t xml:space="preserve">All imagery is resampled to common 10-meter spatial resolution using bilinear interpolation. Selected bands (6 from Sentinel-2 and VV from Sentinel-1) are extracted. </w:t>
      </w:r>
      <w:r>
        <w:rPr>
          <w:rFonts w:ascii="Arimo" w:eastAsia="Arimo" w:hAnsi="Arimo" w:cs="Arimo"/>
          <w:color w:val="000000"/>
        </w:rPr>
        <w:t xml:space="preserve"> </w:t>
      </w:r>
    </w:p>
    <w:p w14:paraId="45E43816"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Step 5: Normalization </w:t>
      </w:r>
      <w:r>
        <w:rPr>
          <w:rFonts w:ascii="Arimo" w:eastAsia="Arimo" w:hAnsi="Arimo" w:cs="Arimo"/>
          <w:color w:val="000000"/>
        </w:rPr>
        <w:t xml:space="preserve"> </w:t>
      </w:r>
    </w:p>
    <w:p w14:paraId="5F488B3E" w14:textId="77777777" w:rsidR="000E713C" w:rsidRDefault="00EC2C73">
      <w:pPr>
        <w:spacing w:before="120" w:after="120" w:line="360" w:lineRule="auto"/>
        <w:jc w:val="both"/>
      </w:pPr>
      <w:r>
        <w:rPr>
          <w:rFonts w:ascii="Times New Roman" w:eastAsia="Times New Roman" w:hAnsi="Times New Roman" w:cs="Times New Roman"/>
          <w:color w:val="000000"/>
        </w:rPr>
        <w:t xml:space="preserve">Pixel values for all bands are independently normalized to zero mean and unit variance using statistics computed across the entire image: </w:t>
      </w:r>
      <w:r>
        <w:rPr>
          <w:rFonts w:ascii="Arimo" w:eastAsia="Arimo" w:hAnsi="Arimo" w:cs="Arimo"/>
          <w:color w:val="000000"/>
        </w:rPr>
        <w:t xml:space="preserve"> </w:t>
      </w:r>
    </w:p>
    <w:p w14:paraId="7D12AEE6" w14:textId="77777777" w:rsidR="000E713C" w:rsidRDefault="00EC2C73">
      <w:pPr>
        <w:spacing w:before="120" w:after="120" w:line="360" w:lineRule="auto"/>
        <w:jc w:val="both"/>
      </w:pPr>
      <w:proofErr w:type="spellStart"/>
      <w:r>
        <w:rPr>
          <w:rFonts w:ascii="Times New Roman" w:eastAsia="Times New Roman" w:hAnsi="Times New Roman" w:cs="Times New Roman"/>
          <w:color w:val="000000"/>
        </w:rPr>
        <w:t>normalized_value</w:t>
      </w:r>
      <w:proofErr w:type="spellEnd"/>
      <w:r>
        <w:rPr>
          <w:rFonts w:ascii="Times New Roman" w:eastAsia="Times New Roman" w:hAnsi="Times New Roman" w:cs="Times New Roman"/>
          <w:color w:val="000000"/>
        </w:rPr>
        <w:t xml:space="preserve"> = (</w:t>
      </w:r>
      <w:proofErr w:type="spellStart"/>
      <w:r>
        <w:rPr>
          <w:rFonts w:ascii="Times New Roman" w:eastAsia="Times New Roman" w:hAnsi="Times New Roman" w:cs="Times New Roman"/>
          <w:color w:val="000000"/>
        </w:rPr>
        <w:t>original_value</w:t>
      </w:r>
      <w:proofErr w:type="spellEnd"/>
      <w:r>
        <w:rPr>
          <w:rFonts w:ascii="Times New Roman" w:eastAsia="Times New Roman" w:hAnsi="Times New Roman" w:cs="Times New Roman"/>
          <w:color w:val="000000"/>
        </w:rPr>
        <w:t xml:space="preserve"> - </w:t>
      </w:r>
      <w:proofErr w:type="spellStart"/>
      <w:r>
        <w:rPr>
          <w:rFonts w:ascii="Times New Roman" w:eastAsia="Times New Roman" w:hAnsi="Times New Roman" w:cs="Times New Roman"/>
          <w:color w:val="000000"/>
        </w:rPr>
        <w:t>band_mean</w:t>
      </w:r>
      <w:proofErr w:type="spellEnd"/>
      <w:r>
        <w:rPr>
          <w:rFonts w:ascii="Times New Roman" w:eastAsia="Times New Roman" w:hAnsi="Times New Roman" w:cs="Times New Roman"/>
          <w:color w:val="000000"/>
        </w:rPr>
        <w:t xml:space="preserve">) / </w:t>
      </w:r>
      <w:proofErr w:type="spellStart"/>
      <w:r>
        <w:rPr>
          <w:rFonts w:ascii="Times New Roman" w:eastAsia="Times New Roman" w:hAnsi="Times New Roman" w:cs="Times New Roman"/>
          <w:color w:val="000000"/>
        </w:rPr>
        <w:t>band_std</w:t>
      </w:r>
      <w:proofErr w:type="spellEnd"/>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50CCA48A"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This normalization ensures numerical stability during model training and prevents bands with larger value ranges from dominating learning. </w:t>
      </w:r>
      <w:r>
        <w:rPr>
          <w:rFonts w:ascii="Arimo" w:eastAsia="Arimo" w:hAnsi="Arimo" w:cs="Arimo"/>
          <w:color w:val="000000"/>
        </w:rPr>
        <w:t xml:space="preserve"> </w:t>
      </w:r>
    </w:p>
    <w:p w14:paraId="55D12D0E"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Step 6: Chipping </w:t>
      </w:r>
      <w:r>
        <w:rPr>
          <w:rFonts w:ascii="Arimo" w:eastAsia="Arimo" w:hAnsi="Arimo" w:cs="Arimo"/>
          <w:color w:val="000000"/>
        </w:rPr>
        <w:t xml:space="preserve"> </w:t>
      </w:r>
    </w:p>
    <w:p w14:paraId="54BA53A4" w14:textId="77777777" w:rsidR="000E713C" w:rsidRDefault="00EC2C73">
      <w:pPr>
        <w:spacing w:before="120" w:after="120" w:line="360" w:lineRule="auto"/>
        <w:jc w:val="both"/>
      </w:pPr>
      <w:r>
        <w:rPr>
          <w:rFonts w:ascii="Times New Roman" w:eastAsia="Times New Roman" w:hAnsi="Times New Roman" w:cs="Times New Roman"/>
          <w:color w:val="000000"/>
        </w:rPr>
        <w:t>Large preprocessed images are divided into non-overlapping 512x512 pixel tiles using a sliding window approach. Each chip's geospatial metadata (</w:t>
      </w:r>
      <w:proofErr w:type="spellStart"/>
      <w:r>
        <w:rPr>
          <w:rFonts w:ascii="Times New Roman" w:eastAsia="Times New Roman" w:hAnsi="Times New Roman" w:cs="Times New Roman"/>
          <w:color w:val="000000"/>
        </w:rPr>
        <w:t>geotransform</w:t>
      </w:r>
      <w:proofErr w:type="spellEnd"/>
      <w:r>
        <w:rPr>
          <w:rFonts w:ascii="Times New Roman" w:eastAsia="Times New Roman" w:hAnsi="Times New Roman" w:cs="Times New Roman"/>
          <w:color w:val="000000"/>
        </w:rPr>
        <w:t xml:space="preserve"> matrix and coordinate reference system) is preserved for later spatial reconstruction. </w:t>
      </w:r>
      <w:r>
        <w:rPr>
          <w:rFonts w:ascii="Arimo" w:eastAsia="Arimo" w:hAnsi="Arimo" w:cs="Arimo"/>
          <w:color w:val="000000"/>
        </w:rPr>
        <w:t xml:space="preserve"> </w:t>
      </w:r>
    </w:p>
    <w:p w14:paraId="0B27A774"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Step 7: Quality Filtering </w:t>
      </w:r>
      <w:r>
        <w:rPr>
          <w:rFonts w:ascii="Arimo" w:eastAsia="Arimo" w:hAnsi="Arimo" w:cs="Arimo"/>
          <w:color w:val="000000"/>
        </w:rPr>
        <w:t xml:space="preserve"> </w:t>
      </w:r>
    </w:p>
    <w:p w14:paraId="0B4FBDB3" w14:textId="77777777" w:rsidR="000E713C" w:rsidRDefault="00EC2C73">
      <w:pPr>
        <w:spacing w:before="120" w:after="120" w:line="360" w:lineRule="auto"/>
        <w:jc w:val="both"/>
      </w:pPr>
      <w:r>
        <w:rPr>
          <w:rFonts w:ascii="Times New Roman" w:eastAsia="Times New Roman" w:hAnsi="Times New Roman" w:cs="Times New Roman"/>
          <w:color w:val="000000"/>
        </w:rPr>
        <w:t>Chips with excessive no-data values (&gt;20 percent) or insufficient spatial variance (</w:t>
      </w:r>
      <w:proofErr w:type="spellStart"/>
      <w:r>
        <w:rPr>
          <w:rFonts w:ascii="Times New Roman" w:eastAsia="Times New Roman" w:hAnsi="Times New Roman" w:cs="Times New Roman"/>
          <w:color w:val="000000"/>
        </w:rPr>
        <w:t>std_dev</w:t>
      </w:r>
      <w:proofErr w:type="spellEnd"/>
      <w:r>
        <w:rPr>
          <w:rFonts w:ascii="Times New Roman" w:eastAsia="Times New Roman" w:hAnsi="Times New Roman" w:cs="Times New Roman"/>
          <w:color w:val="000000"/>
        </w:rPr>
        <w:t xml:space="preserve"> &lt; 0.01) are excluded to ensure training data quality. </w:t>
      </w:r>
      <w:r>
        <w:rPr>
          <w:rFonts w:ascii="Arimo" w:eastAsia="Arimo" w:hAnsi="Arimo" w:cs="Arimo"/>
          <w:color w:val="000000"/>
        </w:rPr>
        <w:t xml:space="preserve"> </w:t>
      </w:r>
    </w:p>
    <w:p w14:paraId="0D2D241E"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lastRenderedPageBreak/>
        <w:t xml:space="preserve">Step 8: Temporal Stacking </w:t>
      </w:r>
      <w:r>
        <w:rPr>
          <w:rFonts w:ascii="Arimo" w:eastAsia="Arimo" w:hAnsi="Arimo" w:cs="Arimo"/>
          <w:color w:val="000000"/>
        </w:rPr>
        <w:t xml:space="preserve"> </w:t>
      </w:r>
    </w:p>
    <w:p w14:paraId="17CF4D32" w14:textId="77777777" w:rsidR="000E713C" w:rsidRDefault="00EC2C73">
      <w:pPr>
        <w:spacing w:before="120" w:after="120" w:line="360" w:lineRule="auto"/>
        <w:jc w:val="both"/>
      </w:pPr>
      <w:r>
        <w:rPr>
          <w:rFonts w:ascii="Times New Roman" w:eastAsia="Times New Roman" w:hAnsi="Times New Roman" w:cs="Times New Roman"/>
          <w:color w:val="000000"/>
        </w:rPr>
        <w:t xml:space="preserve">Pre-flood and post-flood chips are aligned spatially and combined into temporal sequences with shape (Batch=1, Time=2, Height=512, Width=512), creating multi-temporal tensors capturing change patterns. </w:t>
      </w:r>
      <w:r>
        <w:rPr>
          <w:rFonts w:ascii="Arimo" w:eastAsia="Arimo" w:hAnsi="Arimo" w:cs="Arimo"/>
          <w:color w:val="000000"/>
        </w:rPr>
        <w:t xml:space="preserve"> </w:t>
      </w:r>
    </w:p>
    <w:p w14:paraId="06D136C8"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3.8.2 Model Architecture and Training Methodology </w:t>
      </w:r>
      <w:r>
        <w:rPr>
          <w:rFonts w:ascii="Arimo" w:eastAsia="Arimo" w:hAnsi="Arimo" w:cs="Arimo"/>
          <w:color w:val="000000"/>
        </w:rPr>
        <w:t xml:space="preserve"> </w:t>
      </w:r>
    </w:p>
    <w:p w14:paraId="232F524D"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system implements two segmentation architectures with transfer learning from Prithvi-600M: </w:t>
      </w:r>
      <w:r>
        <w:rPr>
          <w:rFonts w:ascii="Times New Roman Bold" w:eastAsia="Times New Roman Bold" w:hAnsi="Times New Roman Bold" w:cs="Times New Roman Bold"/>
          <w:b/>
          <w:bCs/>
          <w:color w:val="000000"/>
        </w:rPr>
        <w:t xml:space="preserve">Architecture 1: U-Net with ResNet-34 Encoder </w:t>
      </w:r>
      <w:r>
        <w:rPr>
          <w:rFonts w:ascii="Arimo" w:eastAsia="Arimo" w:hAnsi="Arimo" w:cs="Arimo"/>
          <w:color w:val="000000"/>
        </w:rPr>
        <w:t xml:space="preserve"> </w:t>
      </w:r>
    </w:p>
    <w:p w14:paraId="69751DED" w14:textId="77777777" w:rsidR="000E713C" w:rsidRDefault="00EC2C73">
      <w:pPr>
        <w:spacing w:before="120" w:after="120" w:line="360" w:lineRule="auto"/>
        <w:jc w:val="both"/>
      </w:pPr>
      <w:r>
        <w:rPr>
          <w:rFonts w:ascii="Times New Roman" w:eastAsia="Times New Roman" w:hAnsi="Times New Roman" w:cs="Times New Roman"/>
          <w:color w:val="000000"/>
        </w:rPr>
        <w:t xml:space="preserve">Encoder: ResNet-34 backbone pre-trained on ImageNet with adaptation for 6-channel input Decoder: Series of </w:t>
      </w:r>
      <w:proofErr w:type="spellStart"/>
      <w:r>
        <w:rPr>
          <w:rFonts w:ascii="Times New Roman" w:eastAsia="Times New Roman" w:hAnsi="Times New Roman" w:cs="Times New Roman"/>
          <w:color w:val="000000"/>
        </w:rPr>
        <w:t>upsampling</w:t>
      </w:r>
      <w:proofErr w:type="spellEnd"/>
      <w:r>
        <w:rPr>
          <w:rFonts w:ascii="Times New Roman" w:eastAsia="Times New Roman" w:hAnsi="Times New Roman" w:cs="Times New Roman"/>
          <w:color w:val="000000"/>
        </w:rPr>
        <w:t xml:space="preserve"> and convolution layers reconstructing spatial resolution </w:t>
      </w:r>
      <w:r>
        <w:rPr>
          <w:rFonts w:ascii="Arimo" w:eastAsia="Arimo" w:hAnsi="Arimo" w:cs="Arimo"/>
          <w:color w:val="000000"/>
        </w:rPr>
        <w:t xml:space="preserve"> </w:t>
      </w:r>
    </w:p>
    <w:p w14:paraId="4D09F1A7" w14:textId="77777777" w:rsidR="000E713C" w:rsidRDefault="00EC2C73">
      <w:pPr>
        <w:spacing w:before="120" w:after="120" w:line="360" w:lineRule="auto"/>
        <w:jc w:val="both"/>
      </w:pPr>
      <w:r>
        <w:rPr>
          <w:rFonts w:ascii="Times New Roman" w:eastAsia="Times New Roman" w:hAnsi="Times New Roman" w:cs="Times New Roman"/>
          <w:color w:val="000000"/>
        </w:rPr>
        <w:t xml:space="preserve">Output: Single-channel binary segmentation mask </w:t>
      </w:r>
      <w:r>
        <w:rPr>
          <w:rFonts w:ascii="Arimo" w:eastAsia="Arimo" w:hAnsi="Arimo" w:cs="Arimo"/>
          <w:color w:val="000000"/>
        </w:rPr>
        <w:t xml:space="preserve"> </w:t>
      </w:r>
    </w:p>
    <w:p w14:paraId="1188645E" w14:textId="77777777" w:rsidR="000E713C" w:rsidRDefault="00EC2C73">
      <w:pPr>
        <w:spacing w:before="120" w:after="120" w:line="360" w:lineRule="auto"/>
        <w:jc w:val="both"/>
      </w:pPr>
      <w:r>
        <w:rPr>
          <w:rFonts w:ascii="Times New Roman" w:eastAsia="Times New Roman" w:hAnsi="Times New Roman" w:cs="Times New Roman"/>
          <w:color w:val="000000"/>
        </w:rPr>
        <w:t xml:space="preserve">Total Parameters: 24.4 million </w:t>
      </w:r>
      <w:r>
        <w:rPr>
          <w:rFonts w:ascii="Arimo" w:eastAsia="Arimo" w:hAnsi="Arimo" w:cs="Arimo"/>
          <w:color w:val="000000"/>
        </w:rPr>
        <w:t xml:space="preserve"> </w:t>
      </w:r>
    </w:p>
    <w:p w14:paraId="387F35AD" w14:textId="77777777" w:rsidR="000E713C" w:rsidRDefault="00EC2C73">
      <w:pPr>
        <w:spacing w:before="120" w:after="120" w:line="360" w:lineRule="auto"/>
        <w:jc w:val="both"/>
      </w:pPr>
      <w:r>
        <w:rPr>
          <w:rFonts w:ascii="Times New Roman" w:eastAsia="Times New Roman" w:hAnsi="Times New Roman" w:cs="Times New Roman"/>
          <w:color w:val="000000"/>
        </w:rPr>
        <w:t xml:space="preserve">Trainable Parameters: Varies based on fine-tuning strategy </w:t>
      </w:r>
      <w:r>
        <w:rPr>
          <w:rFonts w:ascii="Arimo" w:eastAsia="Arimo" w:hAnsi="Arimo" w:cs="Arimo"/>
          <w:color w:val="000000"/>
        </w:rPr>
        <w:t xml:space="preserve"> </w:t>
      </w:r>
    </w:p>
    <w:p w14:paraId="033B0B4A"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Architecture 2: DeepLabV3+ with ResNet-50 Encoder </w:t>
      </w:r>
      <w:r>
        <w:rPr>
          <w:rFonts w:ascii="Arimo" w:eastAsia="Arimo" w:hAnsi="Arimo" w:cs="Arimo"/>
          <w:color w:val="000000"/>
        </w:rPr>
        <w:t xml:space="preserve"> </w:t>
      </w:r>
    </w:p>
    <w:p w14:paraId="0B2CB668" w14:textId="77777777" w:rsidR="000E713C" w:rsidRDefault="00EC2C73">
      <w:pPr>
        <w:spacing w:before="120" w:after="120" w:line="360" w:lineRule="auto"/>
        <w:jc w:val="both"/>
      </w:pPr>
      <w:r>
        <w:rPr>
          <w:rFonts w:ascii="Times New Roman" w:eastAsia="Times New Roman" w:hAnsi="Times New Roman" w:cs="Times New Roman"/>
          <w:color w:val="000000"/>
        </w:rPr>
        <w:t xml:space="preserve">Encoder: ResNet-50 backbone with </w:t>
      </w:r>
      <w:proofErr w:type="spellStart"/>
      <w:r>
        <w:rPr>
          <w:rFonts w:ascii="Times New Roman" w:eastAsia="Times New Roman" w:hAnsi="Times New Roman" w:cs="Times New Roman"/>
          <w:color w:val="000000"/>
        </w:rPr>
        <w:t>atrous</w:t>
      </w:r>
      <w:proofErr w:type="spellEnd"/>
      <w:r>
        <w:rPr>
          <w:rFonts w:ascii="Times New Roman" w:eastAsia="Times New Roman" w:hAnsi="Times New Roman" w:cs="Times New Roman"/>
          <w:color w:val="000000"/>
        </w:rPr>
        <w:t xml:space="preserve"> convolutions enabling multi-scale receptive fields ASPP Module: </w:t>
      </w:r>
      <w:proofErr w:type="spellStart"/>
      <w:r>
        <w:rPr>
          <w:rFonts w:ascii="Times New Roman" w:eastAsia="Times New Roman" w:hAnsi="Times New Roman" w:cs="Times New Roman"/>
          <w:color w:val="000000"/>
        </w:rPr>
        <w:t>Atrous</w:t>
      </w:r>
      <w:proofErr w:type="spellEnd"/>
      <w:r>
        <w:rPr>
          <w:rFonts w:ascii="Times New Roman" w:eastAsia="Times New Roman" w:hAnsi="Times New Roman" w:cs="Times New Roman"/>
          <w:color w:val="000000"/>
        </w:rPr>
        <w:t xml:space="preserve"> Spatial Pyramid Pooling capturing features at multiple scales </w:t>
      </w:r>
      <w:r>
        <w:rPr>
          <w:rFonts w:ascii="Arimo" w:eastAsia="Arimo" w:hAnsi="Arimo" w:cs="Arimo"/>
          <w:color w:val="000000"/>
        </w:rPr>
        <w:t xml:space="preserve"> </w:t>
      </w:r>
    </w:p>
    <w:p w14:paraId="4D5E60D1" w14:textId="77777777" w:rsidR="000E713C" w:rsidRDefault="00EC2C73">
      <w:pPr>
        <w:spacing w:before="120" w:after="120" w:line="360" w:lineRule="auto"/>
        <w:jc w:val="both"/>
      </w:pPr>
      <w:r>
        <w:rPr>
          <w:rFonts w:ascii="Times New Roman" w:eastAsia="Times New Roman" w:hAnsi="Times New Roman" w:cs="Times New Roman"/>
          <w:color w:val="000000"/>
        </w:rPr>
        <w:t xml:space="preserve">Decoder: Progressive </w:t>
      </w:r>
      <w:proofErr w:type="spellStart"/>
      <w:r>
        <w:rPr>
          <w:rFonts w:ascii="Times New Roman" w:eastAsia="Times New Roman" w:hAnsi="Times New Roman" w:cs="Times New Roman"/>
          <w:color w:val="000000"/>
        </w:rPr>
        <w:t>upsampling</w:t>
      </w:r>
      <w:proofErr w:type="spellEnd"/>
      <w:r>
        <w:rPr>
          <w:rFonts w:ascii="Times New Roman" w:eastAsia="Times New Roman" w:hAnsi="Times New Roman" w:cs="Times New Roman"/>
          <w:color w:val="000000"/>
        </w:rPr>
        <w:t xml:space="preserve"> with skip connections </w:t>
      </w:r>
      <w:r>
        <w:rPr>
          <w:rFonts w:ascii="Arimo" w:eastAsia="Arimo" w:hAnsi="Arimo" w:cs="Arimo"/>
          <w:color w:val="000000"/>
        </w:rPr>
        <w:t xml:space="preserve"> </w:t>
      </w:r>
    </w:p>
    <w:p w14:paraId="38B502C4" w14:textId="77777777" w:rsidR="000E713C" w:rsidRDefault="00EC2C73">
      <w:pPr>
        <w:spacing w:before="120" w:after="120" w:line="360" w:lineRule="auto"/>
        <w:jc w:val="both"/>
      </w:pPr>
      <w:r>
        <w:rPr>
          <w:rFonts w:ascii="Times New Roman" w:eastAsia="Times New Roman" w:hAnsi="Times New Roman" w:cs="Times New Roman"/>
          <w:color w:val="000000"/>
        </w:rPr>
        <w:t xml:space="preserve">Output: Single-channel probability output </w:t>
      </w:r>
      <w:r>
        <w:rPr>
          <w:rFonts w:ascii="Arimo" w:eastAsia="Arimo" w:hAnsi="Arimo" w:cs="Arimo"/>
          <w:color w:val="000000"/>
        </w:rPr>
        <w:t xml:space="preserve"> </w:t>
      </w:r>
    </w:p>
    <w:p w14:paraId="1337E363" w14:textId="77777777" w:rsidR="000E713C" w:rsidRDefault="00EC2C73">
      <w:pPr>
        <w:spacing w:before="120" w:after="120" w:line="360" w:lineRule="auto"/>
        <w:jc w:val="both"/>
      </w:pPr>
      <w:r>
        <w:rPr>
          <w:rFonts w:ascii="Times New Roman" w:eastAsia="Times New Roman" w:hAnsi="Times New Roman" w:cs="Times New Roman"/>
          <w:color w:val="000000"/>
        </w:rPr>
        <w:t>Total Parameters: 40.7 million</w:t>
      </w:r>
      <w:r>
        <w:rPr>
          <w:rFonts w:ascii="Arimo" w:eastAsia="Arimo" w:hAnsi="Arimo" w:cs="Arimo"/>
          <w:color w:val="000000"/>
        </w:rPr>
        <w:t xml:space="preserve"> </w:t>
      </w:r>
    </w:p>
    <w:p w14:paraId="621AF9B2"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Training Strategy</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3FEA0C5D" w14:textId="77777777" w:rsidR="000E713C" w:rsidRDefault="00EC2C73">
      <w:pPr>
        <w:spacing w:before="120" w:after="120" w:line="360" w:lineRule="auto"/>
        <w:jc w:val="both"/>
      </w:pPr>
      <w:r>
        <w:rPr>
          <w:rFonts w:ascii="Times New Roman" w:eastAsia="Times New Roman" w:hAnsi="Times New Roman" w:cs="Times New Roman"/>
          <w:color w:val="000000"/>
        </w:rPr>
        <w:t xml:space="preserve">Transfer Learning: Encoder weights are pre-trained on Prithvi-600M or ImageNet, significantly reducing training data requirements compared to training from scratch. </w:t>
      </w:r>
      <w:r>
        <w:rPr>
          <w:rFonts w:ascii="Arimo" w:eastAsia="Arimo" w:hAnsi="Arimo" w:cs="Arimo"/>
          <w:color w:val="000000"/>
        </w:rPr>
        <w:t xml:space="preserve"> </w:t>
      </w:r>
    </w:p>
    <w:p w14:paraId="10E91871" w14:textId="77777777" w:rsidR="000E713C" w:rsidRDefault="00EC2C73">
      <w:pPr>
        <w:spacing w:before="120" w:after="120" w:line="360" w:lineRule="auto"/>
        <w:jc w:val="both"/>
      </w:pPr>
      <w:r>
        <w:rPr>
          <w:rFonts w:ascii="Times New Roman" w:eastAsia="Times New Roman" w:hAnsi="Times New Roman" w:cs="Times New Roman"/>
          <w:color w:val="000000"/>
        </w:rPr>
        <w:t xml:space="preserve">Fine-tuning: Different learning rate strategies are applied: lower learning rates for encoder layers (1e-5) to preserve learned features, higher rates for decoder layers (1e-4) for task-specific adaptation. </w:t>
      </w:r>
      <w:r>
        <w:rPr>
          <w:rFonts w:ascii="Arimo" w:eastAsia="Arimo" w:hAnsi="Arimo" w:cs="Arimo"/>
          <w:color w:val="000000"/>
        </w:rPr>
        <w:t xml:space="preserve"> </w:t>
      </w:r>
    </w:p>
    <w:p w14:paraId="595B538F" w14:textId="77777777" w:rsidR="000E713C" w:rsidRDefault="00EC2C73">
      <w:pPr>
        <w:spacing w:before="120" w:after="120" w:line="360" w:lineRule="auto"/>
        <w:jc w:val="both"/>
      </w:pPr>
      <w:r>
        <w:rPr>
          <w:rFonts w:ascii="Times New Roman" w:eastAsia="Times New Roman" w:hAnsi="Times New Roman" w:cs="Times New Roman"/>
          <w:color w:val="000000"/>
        </w:rPr>
        <w:t xml:space="preserve">Loss Function: Combined Binary Cross-Entropy and Dice Loss providing complementary gradients:  </w:t>
      </w:r>
    </w:p>
    <w:p w14:paraId="1FA16ABF" w14:textId="77777777" w:rsidR="000E713C" w:rsidRDefault="00EC2C73">
      <w:pPr>
        <w:spacing w:before="120" w:after="120" w:line="360" w:lineRule="auto"/>
        <w:jc w:val="both"/>
      </w:pPr>
      <w:proofErr w:type="spellStart"/>
      <w:r>
        <w:rPr>
          <w:rFonts w:ascii="Times New Roman" w:eastAsia="Times New Roman" w:hAnsi="Times New Roman" w:cs="Times New Roman"/>
          <w:color w:val="000000"/>
        </w:rPr>
        <w:t>L_total</w:t>
      </w:r>
      <w:proofErr w:type="spellEnd"/>
      <w:r>
        <w:rPr>
          <w:rFonts w:ascii="Times New Roman" w:eastAsia="Times New Roman" w:hAnsi="Times New Roman" w:cs="Times New Roman"/>
          <w:color w:val="000000"/>
        </w:rPr>
        <w:t xml:space="preserve"> = alpha * L_BCE + (1 - alpha) * </w:t>
      </w:r>
      <w:proofErr w:type="spellStart"/>
      <w:r>
        <w:rPr>
          <w:rFonts w:ascii="Times New Roman" w:eastAsia="Times New Roman" w:hAnsi="Times New Roman" w:cs="Times New Roman"/>
          <w:color w:val="000000"/>
        </w:rPr>
        <w:t>L_Dice</w:t>
      </w:r>
      <w:proofErr w:type="spellEnd"/>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6AB2C1A1" w14:textId="19F991D9" w:rsidR="000E713C" w:rsidRDefault="00EC2C73" w:rsidP="2F11CCEB">
      <w:pPr>
        <w:spacing w:before="120" w:after="120" w:line="360" w:lineRule="auto"/>
        <w:jc w:val="both"/>
        <w:rPr>
          <w:rFonts w:ascii="Arimo" w:eastAsia="Arimo" w:hAnsi="Arimo" w:cs="Arimo"/>
          <w:color w:val="000000" w:themeColor="text1"/>
        </w:rPr>
      </w:pPr>
      <w:r w:rsidRPr="09D954B9">
        <w:rPr>
          <w:rFonts w:ascii="Times New Roman" w:eastAsia="Times New Roman" w:hAnsi="Times New Roman" w:cs="Times New Roman"/>
          <w:color w:val="000000" w:themeColor="text1"/>
        </w:rPr>
        <w:t xml:space="preserve">where alpha = 0.5 balances pixel-wise classification accuracy (BCE) with region-level overlap (Dice). </w:t>
      </w:r>
      <w:r w:rsidRPr="09D954B9">
        <w:rPr>
          <w:rFonts w:ascii="Arimo" w:eastAsia="Arimo" w:hAnsi="Arimo" w:cs="Arimo"/>
          <w:color w:val="000000" w:themeColor="text1"/>
        </w:rPr>
        <w:t xml:space="preserve"> </w:t>
      </w:r>
    </w:p>
    <w:p w14:paraId="323B5561" w14:textId="1FC1EC1A" w:rsidR="000E713C" w:rsidRDefault="00EC2C73">
      <w:pPr>
        <w:spacing w:before="120" w:after="120" w:line="360" w:lineRule="auto"/>
        <w:jc w:val="both"/>
        <w:rPr>
          <w:rFonts w:ascii="Arimo" w:eastAsia="Arimo" w:hAnsi="Arimo" w:cs="Arimo"/>
          <w:color w:val="000000" w:themeColor="text1"/>
        </w:rPr>
      </w:pPr>
      <w:r w:rsidRPr="09D954B9">
        <w:rPr>
          <w:rFonts w:ascii="Times New Roman" w:eastAsia="Times New Roman" w:hAnsi="Times New Roman" w:cs="Times New Roman"/>
          <w:color w:val="000000" w:themeColor="text1"/>
        </w:rPr>
        <w:lastRenderedPageBreak/>
        <w:t xml:space="preserve">Data Augmentation: Random geometric transformations (rotation 0-90 degrees, horizontal/vertical flipping) and intensity variations (brightness, contrast) increase effective training dataset size. </w:t>
      </w:r>
      <w:r w:rsidRPr="09D954B9">
        <w:rPr>
          <w:rFonts w:ascii="Arimo" w:eastAsia="Arimo" w:hAnsi="Arimo" w:cs="Arimo"/>
          <w:color w:val="000000" w:themeColor="text1"/>
        </w:rPr>
        <w:t xml:space="preserve"> </w:t>
      </w:r>
    </w:p>
    <w:p w14:paraId="29474A99" w14:textId="77777777" w:rsidR="000E713C" w:rsidRDefault="00EC2C73">
      <w:pPr>
        <w:spacing w:before="120" w:after="120" w:line="360" w:lineRule="auto"/>
        <w:jc w:val="both"/>
      </w:pPr>
      <w:r>
        <w:rPr>
          <w:rFonts w:ascii="Times New Roman" w:eastAsia="Times New Roman" w:hAnsi="Times New Roman" w:cs="Times New Roman"/>
          <w:color w:val="000000"/>
        </w:rPr>
        <w:t xml:space="preserve">Optimization: </w:t>
      </w:r>
      <w:proofErr w:type="spellStart"/>
      <w:r>
        <w:rPr>
          <w:rFonts w:ascii="Times New Roman" w:eastAsia="Times New Roman" w:hAnsi="Times New Roman" w:cs="Times New Roman"/>
          <w:color w:val="000000"/>
        </w:rPr>
        <w:t>AdamW</w:t>
      </w:r>
      <w:proofErr w:type="spellEnd"/>
      <w:r>
        <w:rPr>
          <w:rFonts w:ascii="Times New Roman" w:eastAsia="Times New Roman" w:hAnsi="Times New Roman" w:cs="Times New Roman"/>
          <w:color w:val="000000"/>
        </w:rPr>
        <w:t xml:space="preserve"> optimizer with learning rate scheduling using </w:t>
      </w:r>
      <w:proofErr w:type="spellStart"/>
      <w:r>
        <w:rPr>
          <w:rFonts w:ascii="Times New Roman" w:eastAsia="Times New Roman" w:hAnsi="Times New Roman" w:cs="Times New Roman"/>
          <w:color w:val="000000"/>
        </w:rPr>
        <w:t>ReduceLROnPlateau</w:t>
      </w:r>
      <w:proofErr w:type="spellEnd"/>
      <w:r>
        <w:rPr>
          <w:rFonts w:ascii="Times New Roman" w:eastAsia="Times New Roman" w:hAnsi="Times New Roman" w:cs="Times New Roman"/>
          <w:color w:val="000000"/>
        </w:rPr>
        <w:t xml:space="preserve"> strategy adjusts learning rates based on validation performance. </w:t>
      </w:r>
      <w:r>
        <w:rPr>
          <w:rFonts w:ascii="Arimo" w:eastAsia="Arimo" w:hAnsi="Arimo" w:cs="Arimo"/>
          <w:color w:val="000000"/>
        </w:rPr>
        <w:t xml:space="preserve"> </w:t>
      </w:r>
    </w:p>
    <w:p w14:paraId="2F0599B0" w14:textId="77777777" w:rsidR="000E713C" w:rsidRDefault="00EC2C73">
      <w:pPr>
        <w:spacing w:before="120" w:after="120"/>
      </w:pPr>
      <w:r>
        <w:br w:type="page"/>
      </w:r>
    </w:p>
    <w:p w14:paraId="04E5C112" w14:textId="77777777" w:rsidR="000E713C" w:rsidRDefault="00EC2C73">
      <w:pPr>
        <w:spacing w:before="120" w:after="120" w:line="360" w:lineRule="auto"/>
      </w:pPr>
      <w:r>
        <w:rPr>
          <w:rFonts w:ascii="Times New Roman Bold" w:eastAsia="Times New Roman Bold" w:hAnsi="Times New Roman Bold" w:cs="Times New Roman Bold"/>
          <w:b/>
          <w:bCs/>
          <w:color w:val="000000"/>
          <w:sz w:val="48"/>
          <w:szCs w:val="48"/>
        </w:rPr>
        <w:lastRenderedPageBreak/>
        <w:t xml:space="preserve">CHAPTER 4: IMPLEMENTATION, TESTING AND MAINTENANCE  </w:t>
      </w:r>
    </w:p>
    <w:p w14:paraId="7D2C71A1"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sz w:val="28"/>
          <w:szCs w:val="28"/>
        </w:rPr>
        <w:t xml:space="preserve">4.1 Introduction to Languages, IDEs, Tools and Technologies  </w:t>
      </w:r>
    </w:p>
    <w:p w14:paraId="2D102021"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implementation of the multi-sensor flood detection and inundation mapping system relies on a carefully selected technology stack that balances scientific computing capabilities, geospatial processing, and deep learning performance. The chosen tools are not generic but are specifically aligned with the requirements of handling large georeferenced raster datasets, training the Prithvi-600M–based segmentation model, and generating flood masks that can be seamlessly ingested into QGIS for inundation mapping.​ </w:t>
      </w:r>
    </w:p>
    <w:p w14:paraId="5EAD6887"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4.1.1 Programming Languages </w:t>
      </w:r>
    </w:p>
    <w:p w14:paraId="3D8FFB61" w14:textId="77777777" w:rsidR="000E713C" w:rsidRDefault="00EC2C73">
      <w:pPr>
        <w:spacing w:before="120" w:after="120" w:line="360" w:lineRule="auto"/>
        <w:jc w:val="both"/>
      </w:pPr>
      <w:r>
        <w:rPr>
          <w:rFonts w:ascii="Times New Roman" w:eastAsia="Times New Roman" w:hAnsi="Times New Roman" w:cs="Times New Roman"/>
          <w:color w:val="000000"/>
        </w:rPr>
        <w:t xml:space="preserve">Python 3.10 is the primary implementation language for this project. Its selection is justified by several factors directly linked to the flood detection use case:​ </w:t>
      </w:r>
    </w:p>
    <w:p w14:paraId="57AB8723" w14:textId="77777777" w:rsidR="000E713C" w:rsidRDefault="00EC2C73">
      <w:pPr>
        <w:numPr>
          <w:ilvl w:val="0"/>
          <w:numId w:val="1"/>
        </w:numPr>
        <w:spacing w:after="0" w:line="360" w:lineRule="auto"/>
        <w:jc w:val="both"/>
      </w:pPr>
      <w:r>
        <w:rPr>
          <w:rFonts w:ascii="Times New Roman" w:eastAsia="Times New Roman" w:hAnsi="Times New Roman" w:cs="Times New Roman"/>
          <w:color w:val="000000"/>
        </w:rPr>
        <w:t xml:space="preserve">Python provides first-class support for numerical linear algebra and tensor operations, which are essential for implementing the Prithvi-600M–based flood segmentation model and handling multi-dimensional temporal stacks of satellite chips.​ </w:t>
      </w:r>
    </w:p>
    <w:p w14:paraId="6A6C2DD1" w14:textId="77777777" w:rsidR="000E713C" w:rsidRDefault="00EC2C73">
      <w:pPr>
        <w:numPr>
          <w:ilvl w:val="0"/>
          <w:numId w:val="1"/>
        </w:numPr>
        <w:spacing w:after="0" w:line="360" w:lineRule="auto"/>
        <w:jc w:val="both"/>
      </w:pPr>
      <w:r>
        <w:rPr>
          <w:rFonts w:ascii="Times New Roman" w:eastAsia="Times New Roman" w:hAnsi="Times New Roman" w:cs="Times New Roman"/>
          <w:color w:val="000000"/>
        </w:rPr>
        <w:t>The geospatial Python ecosystem (</w:t>
      </w:r>
      <w:proofErr w:type="spellStart"/>
      <w:r>
        <w:rPr>
          <w:rFonts w:ascii="Times New Roman" w:eastAsia="Times New Roman" w:hAnsi="Times New Roman" w:cs="Times New Roman"/>
          <w:color w:val="000000"/>
        </w:rPr>
        <w:t>Rasterio</w:t>
      </w:r>
      <w:proofErr w:type="spellEnd"/>
      <w:r>
        <w:rPr>
          <w:rFonts w:ascii="Times New Roman" w:eastAsia="Times New Roman" w:hAnsi="Times New Roman" w:cs="Times New Roman"/>
          <w:color w:val="000000"/>
        </w:rPr>
        <w:t xml:space="preserve">, GDAL, </w:t>
      </w:r>
      <w:proofErr w:type="spellStart"/>
      <w:r>
        <w:rPr>
          <w:rFonts w:ascii="Times New Roman" w:eastAsia="Times New Roman" w:hAnsi="Times New Roman" w:cs="Times New Roman"/>
          <w:color w:val="000000"/>
        </w:rPr>
        <w:t>GeoPandas</w:t>
      </w:r>
      <w:proofErr w:type="spellEnd"/>
      <w:r>
        <w:rPr>
          <w:rFonts w:ascii="Times New Roman" w:eastAsia="Times New Roman" w:hAnsi="Times New Roman" w:cs="Times New Roman"/>
          <w:color w:val="000000"/>
        </w:rPr>
        <w:t xml:space="preserve">, Shapely) enables direct manipulation of </w:t>
      </w:r>
      <w:proofErr w:type="spellStart"/>
      <w:r>
        <w:rPr>
          <w:rFonts w:ascii="Times New Roman" w:eastAsia="Times New Roman" w:hAnsi="Times New Roman" w:cs="Times New Roman"/>
          <w:color w:val="000000"/>
        </w:rPr>
        <w:t>GeoTIFFs</w:t>
      </w:r>
      <w:proofErr w:type="spellEnd"/>
      <w:r>
        <w:rPr>
          <w:rFonts w:ascii="Times New Roman" w:eastAsia="Times New Roman" w:hAnsi="Times New Roman" w:cs="Times New Roman"/>
          <w:color w:val="000000"/>
        </w:rPr>
        <w:t xml:space="preserve">, coordinate reference systems (CRS), and affine transforms, which is critical for preserving georeferencing metadata through preprocessing, model inference, and stitching.​ </w:t>
      </w:r>
    </w:p>
    <w:p w14:paraId="53269E8A" w14:textId="77777777" w:rsidR="000E713C" w:rsidRDefault="00EC2C73">
      <w:pPr>
        <w:numPr>
          <w:ilvl w:val="0"/>
          <w:numId w:val="1"/>
        </w:numPr>
        <w:spacing w:after="0" w:line="360" w:lineRule="auto"/>
        <w:jc w:val="both"/>
      </w:pPr>
      <w:r>
        <w:rPr>
          <w:rFonts w:ascii="Times New Roman" w:eastAsia="Times New Roman" w:hAnsi="Times New Roman" w:cs="Times New Roman"/>
          <w:color w:val="000000"/>
        </w:rPr>
        <w:t xml:space="preserve">Python integrates cleanly with Google Earth Engine through its official API, allowing automated retrieval of Sentinel-1 and Sentinel-2 scenes and harmonized Landsat–Sentinel (HLS) exports required for the Assam flood case study.​ </w:t>
      </w:r>
    </w:p>
    <w:p w14:paraId="0B9CF864" w14:textId="77777777" w:rsidR="000E713C" w:rsidRDefault="00EC2C73">
      <w:pPr>
        <w:spacing w:before="120" w:after="120" w:line="360" w:lineRule="auto"/>
        <w:jc w:val="both"/>
      </w:pPr>
      <w:r>
        <w:rPr>
          <w:rFonts w:ascii="Times New Roman" w:eastAsia="Times New Roman" w:hAnsi="Times New Roman" w:cs="Times New Roman"/>
          <w:color w:val="000000"/>
        </w:rPr>
        <w:t xml:space="preserve">In the preprocessing notebook, Python is used to implement end-to-end quality filtering, including checks on file size, spatial dimensions, no-data percentages, and band statistics before a scene is accepted into the dataset. This directly supports the robustness of the training pipeline.​ </w:t>
      </w:r>
    </w:p>
    <w:p w14:paraId="1FF1C928" w14:textId="77777777" w:rsidR="000E713C" w:rsidRDefault="00EC2C73">
      <w:pPr>
        <w:spacing w:before="120" w:after="120" w:line="360" w:lineRule="auto"/>
        <w:jc w:val="both"/>
      </w:pPr>
      <w:r>
        <w:rPr>
          <w:rFonts w:ascii="Times New Roman" w:eastAsia="Times New Roman" w:hAnsi="Times New Roman" w:cs="Times New Roman"/>
          <w:color w:val="000000"/>
        </w:rPr>
        <w:t xml:space="preserve">JavaScript/HTML/CSS are not central to the core model training but remain relevant for any optional lightweight web dashboard that visualizes final inundation maps or summary statistics as web tiles or interactive views. In such a case, these technologies would primarily consume </w:t>
      </w:r>
      <w:proofErr w:type="spellStart"/>
      <w:r>
        <w:rPr>
          <w:rFonts w:ascii="Times New Roman" w:eastAsia="Times New Roman" w:hAnsi="Times New Roman" w:cs="Times New Roman"/>
          <w:color w:val="000000"/>
        </w:rPr>
        <w:t>GeoTIFF</w:t>
      </w:r>
      <w:proofErr w:type="spellEnd"/>
      <w:r>
        <w:rPr>
          <w:rFonts w:ascii="Times New Roman" w:eastAsia="Times New Roman" w:hAnsi="Times New Roman" w:cs="Times New Roman"/>
          <w:color w:val="000000"/>
        </w:rPr>
        <w:t xml:space="preserve"> or vector outputs generated by the Python pipeline and present them through web mapping libraries. </w:t>
      </w:r>
    </w:p>
    <w:p w14:paraId="19BEB92F"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lastRenderedPageBreak/>
        <w:t xml:space="preserve">4.1.2 Integrated Development Environments </w:t>
      </w:r>
    </w:p>
    <w:p w14:paraId="44D2F5A6" w14:textId="77777777" w:rsidR="000E713C" w:rsidRDefault="00EC2C73">
      <w:pPr>
        <w:spacing w:before="120" w:after="120" w:line="360" w:lineRule="auto"/>
        <w:jc w:val="both"/>
      </w:pPr>
      <w:r>
        <w:rPr>
          <w:rFonts w:ascii="Times New Roman" w:eastAsia="Times New Roman" w:hAnsi="Times New Roman" w:cs="Times New Roman"/>
          <w:color w:val="000000"/>
        </w:rPr>
        <w:t xml:space="preserve">Visual Studio Code serves as the main development environment for writing modular Python scripts, refactoring the preprocessing and training code from exploratory notebooks, and integrating with version control (Git and GitHub). This environment is particularly useful for maintaining the production-ready components of the pipeline, such as: </w:t>
      </w:r>
    </w:p>
    <w:p w14:paraId="6C26B645" w14:textId="77777777" w:rsidR="000E713C" w:rsidRDefault="00EC2C73">
      <w:pPr>
        <w:numPr>
          <w:ilvl w:val="0"/>
          <w:numId w:val="2"/>
        </w:numPr>
        <w:spacing w:after="0" w:line="360" w:lineRule="auto"/>
        <w:jc w:val="both"/>
      </w:pPr>
      <w:r>
        <w:rPr>
          <w:rFonts w:ascii="Times New Roman" w:eastAsia="Times New Roman" w:hAnsi="Times New Roman" w:cs="Times New Roman"/>
          <w:color w:val="000000"/>
        </w:rPr>
        <w:t xml:space="preserve">The reusable image quality validation functions (file existence, minimum size, no-data thresholds) that are now structured as importable Python modules rather than ad hoc notebook cells.​ </w:t>
      </w:r>
    </w:p>
    <w:p w14:paraId="242B7485" w14:textId="77777777" w:rsidR="000E713C" w:rsidRDefault="00EC2C73">
      <w:pPr>
        <w:numPr>
          <w:ilvl w:val="0"/>
          <w:numId w:val="2"/>
        </w:numPr>
        <w:spacing w:after="0" w:line="360" w:lineRule="auto"/>
        <w:jc w:val="both"/>
      </w:pPr>
      <w:r>
        <w:rPr>
          <w:rFonts w:ascii="Times New Roman" w:eastAsia="Times New Roman" w:hAnsi="Times New Roman" w:cs="Times New Roman"/>
          <w:color w:val="000000"/>
        </w:rPr>
        <w:t xml:space="preserve">The model training scripts that read chip metadata, load temporal tensors, and coordinate checkpoint saving and early stopping for the Prithvi-600M segmentation head. </w:t>
      </w:r>
    </w:p>
    <w:p w14:paraId="3221EB1C" w14:textId="77777777" w:rsidR="000E713C" w:rsidRDefault="00EC2C73">
      <w:pPr>
        <w:spacing w:before="120" w:after="120" w:line="360" w:lineRule="auto"/>
        <w:jc w:val="both"/>
      </w:pPr>
      <w:proofErr w:type="spellStart"/>
      <w:r>
        <w:rPr>
          <w:rFonts w:ascii="Times New Roman" w:eastAsia="Times New Roman" w:hAnsi="Times New Roman" w:cs="Times New Roman"/>
          <w:color w:val="000000"/>
        </w:rPr>
        <w:t>Jupyter</w:t>
      </w:r>
      <w:proofErr w:type="spellEnd"/>
      <w:r>
        <w:rPr>
          <w:rFonts w:ascii="Times New Roman" w:eastAsia="Times New Roman" w:hAnsi="Times New Roman" w:cs="Times New Roman"/>
          <w:color w:val="000000"/>
        </w:rPr>
        <w:t xml:space="preserve"> Notebook is used for exploratory and experimental stages of the project. In the context of flood detection, notebooks played a crucial role in:​ </w:t>
      </w:r>
    </w:p>
    <w:p w14:paraId="5A454E03" w14:textId="77777777" w:rsidR="000E713C" w:rsidRDefault="00EC2C73">
      <w:pPr>
        <w:numPr>
          <w:ilvl w:val="0"/>
          <w:numId w:val="3"/>
        </w:numPr>
        <w:spacing w:after="0" w:line="360" w:lineRule="auto"/>
        <w:jc w:val="both"/>
      </w:pPr>
      <w:r>
        <w:rPr>
          <w:rFonts w:ascii="Times New Roman" w:eastAsia="Times New Roman" w:hAnsi="Times New Roman" w:cs="Times New Roman"/>
          <w:color w:val="000000"/>
        </w:rPr>
        <w:t>Rapidly iterating on chip size, no-data percentage thresholds, and district selection (</w:t>
      </w:r>
      <w:proofErr w:type="spellStart"/>
      <w:r>
        <w:rPr>
          <w:rFonts w:ascii="Times New Roman" w:eastAsia="Times New Roman" w:hAnsi="Times New Roman" w:cs="Times New Roman"/>
          <w:color w:val="000000"/>
        </w:rPr>
        <w:t>Barpeta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Nalbari</w:t>
      </w:r>
      <w:proofErr w:type="spellEnd"/>
      <w:r>
        <w:rPr>
          <w:rFonts w:ascii="Times New Roman" w:eastAsia="Times New Roman" w:hAnsi="Times New Roman" w:cs="Times New Roman"/>
          <w:color w:val="000000"/>
        </w:rPr>
        <w:t xml:space="preserve">, etc.) while directly inspecting intermediate </w:t>
      </w:r>
      <w:proofErr w:type="spellStart"/>
      <w:r>
        <w:rPr>
          <w:rFonts w:ascii="Times New Roman" w:eastAsia="Times New Roman" w:hAnsi="Times New Roman" w:cs="Times New Roman"/>
          <w:color w:val="000000"/>
        </w:rPr>
        <w:t>rasters</w:t>
      </w:r>
      <w:proofErr w:type="spellEnd"/>
      <w:r>
        <w:rPr>
          <w:rFonts w:ascii="Times New Roman" w:eastAsia="Times New Roman" w:hAnsi="Times New Roman" w:cs="Times New Roman"/>
          <w:color w:val="000000"/>
        </w:rPr>
        <w:t xml:space="preserve"> and histograms.​ </w:t>
      </w:r>
    </w:p>
    <w:p w14:paraId="2FCEB5D0" w14:textId="77777777" w:rsidR="000E713C" w:rsidRDefault="00EC2C73">
      <w:pPr>
        <w:numPr>
          <w:ilvl w:val="0"/>
          <w:numId w:val="3"/>
        </w:numPr>
        <w:spacing w:after="0" w:line="360" w:lineRule="auto"/>
        <w:jc w:val="both"/>
      </w:pPr>
      <w:r>
        <w:rPr>
          <w:rFonts w:ascii="Times New Roman" w:eastAsia="Times New Roman" w:hAnsi="Times New Roman" w:cs="Times New Roman"/>
          <w:color w:val="000000"/>
        </w:rPr>
        <w:t xml:space="preserve">Prototyping and debugging the fine-tuning loop for Prithvi-600M, including monitoring training and validation </w:t>
      </w:r>
      <w:proofErr w:type="spellStart"/>
      <w:r>
        <w:rPr>
          <w:rFonts w:ascii="Times New Roman" w:eastAsia="Times New Roman" w:hAnsi="Times New Roman" w:cs="Times New Roman"/>
          <w:color w:val="000000"/>
        </w:rPr>
        <w:t>IoU</w:t>
      </w:r>
      <w:proofErr w:type="spellEnd"/>
      <w:r>
        <w:rPr>
          <w:rFonts w:ascii="Times New Roman" w:eastAsia="Times New Roman" w:hAnsi="Times New Roman" w:cs="Times New Roman"/>
          <w:color w:val="000000"/>
        </w:rPr>
        <w:t xml:space="preserve"> across epochs in a visual and interactive way.​ </w:t>
      </w:r>
    </w:p>
    <w:p w14:paraId="2821B58B" w14:textId="77777777" w:rsidR="000E713C" w:rsidRDefault="00EC2C73">
      <w:pPr>
        <w:spacing w:before="120" w:after="120" w:line="360" w:lineRule="auto"/>
        <w:jc w:val="both"/>
      </w:pPr>
      <w:r>
        <w:rPr>
          <w:rFonts w:ascii="Times New Roman" w:eastAsia="Times New Roman" w:hAnsi="Times New Roman" w:cs="Times New Roman"/>
          <w:color w:val="000000"/>
        </w:rPr>
        <w:t xml:space="preserve">Once validated, the logic implemented in </w:t>
      </w:r>
      <w:proofErr w:type="spellStart"/>
      <w:r>
        <w:rPr>
          <w:rFonts w:ascii="Times New Roman" w:eastAsia="Times New Roman" w:hAnsi="Times New Roman" w:cs="Times New Roman"/>
          <w:color w:val="000000"/>
        </w:rPr>
        <w:t>Jupyter</w:t>
      </w:r>
      <w:proofErr w:type="spellEnd"/>
      <w:r>
        <w:rPr>
          <w:rFonts w:ascii="Times New Roman" w:eastAsia="Times New Roman" w:hAnsi="Times New Roman" w:cs="Times New Roman"/>
          <w:color w:val="000000"/>
        </w:rPr>
        <w:t xml:space="preserve"> was gradually migrated into script form for repeatable execution. </w:t>
      </w:r>
    </w:p>
    <w:p w14:paraId="303E6C30"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4.1.3 Key Libraries and Tools </w:t>
      </w:r>
    </w:p>
    <w:p w14:paraId="65C94D58"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Geospatial Processing </w:t>
      </w:r>
    </w:p>
    <w:p w14:paraId="76A915FD" w14:textId="77777777" w:rsidR="000E713C" w:rsidRDefault="00EC2C73">
      <w:pPr>
        <w:spacing w:before="120" w:after="120" w:line="360" w:lineRule="auto"/>
        <w:jc w:val="both"/>
      </w:pPr>
      <w:proofErr w:type="spellStart"/>
      <w:r>
        <w:rPr>
          <w:rFonts w:ascii="Times New Roman" w:eastAsia="Times New Roman" w:hAnsi="Times New Roman" w:cs="Times New Roman"/>
          <w:color w:val="000000"/>
        </w:rPr>
        <w:t>Rasterio</w:t>
      </w:r>
      <w:proofErr w:type="spellEnd"/>
      <w:r>
        <w:rPr>
          <w:rFonts w:ascii="Times New Roman" w:eastAsia="Times New Roman" w:hAnsi="Times New Roman" w:cs="Times New Roman"/>
          <w:color w:val="000000"/>
        </w:rPr>
        <w:t xml:space="preserve"> is the core library for reading and writing georeferenced raster data in this project. Its importance stems from its tight integration with GDAL and its Pythonic interface:​ </w:t>
      </w:r>
    </w:p>
    <w:p w14:paraId="4FBD6FC3" w14:textId="77777777" w:rsidR="000E713C" w:rsidRDefault="00EC2C73">
      <w:pPr>
        <w:numPr>
          <w:ilvl w:val="0"/>
          <w:numId w:val="4"/>
        </w:numPr>
        <w:spacing w:after="0" w:line="360" w:lineRule="auto"/>
        <w:jc w:val="both"/>
      </w:pPr>
      <w:proofErr w:type="spellStart"/>
      <w:r>
        <w:rPr>
          <w:rFonts w:ascii="Times New Roman" w:eastAsia="Times New Roman" w:hAnsi="Times New Roman" w:cs="Times New Roman"/>
          <w:color w:val="000000"/>
        </w:rPr>
        <w:t>Rasterio</w:t>
      </w:r>
      <w:proofErr w:type="spellEnd"/>
      <w:r>
        <w:rPr>
          <w:rFonts w:ascii="Times New Roman" w:eastAsia="Times New Roman" w:hAnsi="Times New Roman" w:cs="Times New Roman"/>
          <w:color w:val="000000"/>
        </w:rPr>
        <w:t xml:space="preserve"> is used to open HLS 6-band </w:t>
      </w:r>
      <w:proofErr w:type="spellStart"/>
      <w:r>
        <w:rPr>
          <w:rFonts w:ascii="Times New Roman" w:eastAsia="Times New Roman" w:hAnsi="Times New Roman" w:cs="Times New Roman"/>
          <w:color w:val="000000"/>
        </w:rPr>
        <w:t>GeoTIFFs</w:t>
      </w:r>
      <w:proofErr w:type="spellEnd"/>
      <w:r>
        <w:rPr>
          <w:rFonts w:ascii="Times New Roman" w:eastAsia="Times New Roman" w:hAnsi="Times New Roman" w:cs="Times New Roman"/>
          <w:color w:val="000000"/>
        </w:rPr>
        <w:t xml:space="preserve"> for each district, inspect their CRS, width, height, and data types, and compute per-band statistics required for quality filtering.​ </w:t>
      </w:r>
    </w:p>
    <w:p w14:paraId="31757890" w14:textId="77777777" w:rsidR="000E713C" w:rsidRDefault="00EC2C73">
      <w:pPr>
        <w:numPr>
          <w:ilvl w:val="0"/>
          <w:numId w:val="4"/>
        </w:numPr>
        <w:spacing w:after="0" w:line="360" w:lineRule="auto"/>
        <w:jc w:val="both"/>
      </w:pPr>
      <w:r>
        <w:rPr>
          <w:rFonts w:ascii="Times New Roman" w:eastAsia="Times New Roman" w:hAnsi="Times New Roman" w:cs="Times New Roman"/>
          <w:color w:val="000000"/>
        </w:rPr>
        <w:t xml:space="preserve">It enables windowed reads and the creation of 224×224 or 512×512 chips while preserving affine transform matrices, which are later used to stitch chip-level predictions back into full-scene flood masks without losing spatial accuracy.​ </w:t>
      </w:r>
    </w:p>
    <w:p w14:paraId="029EF54C" w14:textId="77777777" w:rsidR="000E713C" w:rsidRDefault="00EC2C73">
      <w:pPr>
        <w:spacing w:before="120" w:after="120" w:line="360" w:lineRule="auto"/>
        <w:jc w:val="both"/>
      </w:pPr>
      <w:r>
        <w:rPr>
          <w:rFonts w:ascii="Times New Roman" w:eastAsia="Times New Roman" w:hAnsi="Times New Roman" w:cs="Times New Roman"/>
          <w:color w:val="000000"/>
        </w:rPr>
        <w:t xml:space="preserve">GDAL underlies </w:t>
      </w:r>
      <w:proofErr w:type="spellStart"/>
      <w:r>
        <w:rPr>
          <w:rFonts w:ascii="Times New Roman" w:eastAsia="Times New Roman" w:hAnsi="Times New Roman" w:cs="Times New Roman"/>
          <w:color w:val="000000"/>
        </w:rPr>
        <w:t>Rasterio</w:t>
      </w:r>
      <w:proofErr w:type="spellEnd"/>
      <w:r>
        <w:rPr>
          <w:rFonts w:ascii="Times New Roman" w:eastAsia="Times New Roman" w:hAnsi="Times New Roman" w:cs="Times New Roman"/>
          <w:color w:val="000000"/>
        </w:rPr>
        <w:t xml:space="preserve"> and supports advanced transformations such as resampling all inputs to a unified 10 m grid, reprojecting to a common CRS, and handling large mosaics if multiple tiles must be merged.​ </w:t>
      </w:r>
    </w:p>
    <w:p w14:paraId="273514F1" w14:textId="77777777" w:rsidR="000E713C" w:rsidRDefault="00EC2C73">
      <w:pPr>
        <w:spacing w:before="120" w:after="120" w:line="360" w:lineRule="auto"/>
        <w:jc w:val="both"/>
      </w:pPr>
      <w:proofErr w:type="spellStart"/>
      <w:r>
        <w:rPr>
          <w:rFonts w:ascii="Times New Roman" w:eastAsia="Times New Roman" w:hAnsi="Times New Roman" w:cs="Times New Roman"/>
          <w:color w:val="000000"/>
        </w:rPr>
        <w:lastRenderedPageBreak/>
        <w:t>GeoPandas</w:t>
      </w:r>
      <w:proofErr w:type="spellEnd"/>
      <w:r>
        <w:rPr>
          <w:rFonts w:ascii="Times New Roman" w:eastAsia="Times New Roman" w:hAnsi="Times New Roman" w:cs="Times New Roman"/>
          <w:color w:val="000000"/>
        </w:rPr>
        <w:t xml:space="preserve"> and Shapely are primarily used for vector-side operations: overlaying flood masks with district boundaries, clipping results to the Assam districts of interest, and performing basic spatial joins needed to compute inundated area per administrative unit. </w:t>
      </w:r>
    </w:p>
    <w:p w14:paraId="3A711B19"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Machine Learning and Deep Learning </w:t>
      </w:r>
    </w:p>
    <w:p w14:paraId="20296BBF" w14:textId="77777777" w:rsidR="000E713C" w:rsidRDefault="00EC2C73">
      <w:pPr>
        <w:spacing w:before="120" w:after="120" w:line="360" w:lineRule="auto"/>
        <w:jc w:val="both"/>
      </w:pPr>
      <w:proofErr w:type="spellStart"/>
      <w:r>
        <w:rPr>
          <w:rFonts w:ascii="Times New Roman" w:eastAsia="Times New Roman" w:hAnsi="Times New Roman" w:cs="Times New Roman"/>
          <w:color w:val="000000"/>
        </w:rPr>
        <w:t>PyTorch</w:t>
      </w:r>
      <w:proofErr w:type="spellEnd"/>
      <w:r>
        <w:rPr>
          <w:rFonts w:ascii="Times New Roman" w:eastAsia="Times New Roman" w:hAnsi="Times New Roman" w:cs="Times New Roman"/>
          <w:color w:val="000000"/>
        </w:rPr>
        <w:t xml:space="preserve"> is the deep learning framework used to implement the flood segmentation model on top of the Prithvi-600M encoder.​ </w:t>
      </w:r>
    </w:p>
    <w:p w14:paraId="701733CF" w14:textId="77777777" w:rsidR="000E713C" w:rsidRDefault="00EC2C73">
      <w:pPr>
        <w:numPr>
          <w:ilvl w:val="0"/>
          <w:numId w:val="5"/>
        </w:numPr>
        <w:spacing w:after="0" w:line="360" w:lineRule="auto"/>
        <w:jc w:val="both"/>
      </w:pPr>
      <w:r>
        <w:rPr>
          <w:rFonts w:ascii="Times New Roman" w:eastAsia="Times New Roman" w:hAnsi="Times New Roman" w:cs="Times New Roman"/>
          <w:color w:val="000000"/>
        </w:rPr>
        <w:t>The temporal stacks generated in preprocessing (1×2×H×W1×2×</w:t>
      </w:r>
      <w:r>
        <w:rPr>
          <w:rFonts w:ascii="Times New Roman Italics" w:eastAsia="Times New Roman Italics" w:hAnsi="Times New Roman Italics" w:cs="Times New Roman Italics"/>
          <w:i/>
          <w:iCs/>
          <w:color w:val="000000"/>
        </w:rPr>
        <w:t>H</w:t>
      </w:r>
      <w:r>
        <w:rPr>
          <w:rFonts w:ascii="Times New Roman" w:eastAsia="Times New Roman" w:hAnsi="Times New Roman" w:cs="Times New Roman"/>
          <w:color w:val="000000"/>
        </w:rPr>
        <w:t>×</w:t>
      </w:r>
      <w:r>
        <w:rPr>
          <w:rFonts w:ascii="Times New Roman Italics" w:eastAsia="Times New Roman Italics" w:hAnsi="Times New Roman Italics" w:cs="Times New Roman Italics"/>
          <w:i/>
          <w:iCs/>
          <w:color w:val="000000"/>
        </w:rPr>
        <w:t>W</w:t>
      </w:r>
      <w:r>
        <w:rPr>
          <w:rFonts w:ascii="Times New Roman" w:eastAsia="Times New Roman" w:hAnsi="Times New Roman" w:cs="Times New Roman"/>
          <w:color w:val="000000"/>
        </w:rPr>
        <w:t xml:space="preserve"> tensors representing pre- and post-flood chips) are converted into </w:t>
      </w:r>
      <w:proofErr w:type="spellStart"/>
      <w:r>
        <w:rPr>
          <w:rFonts w:ascii="Times New Roman" w:eastAsia="Times New Roman" w:hAnsi="Times New Roman" w:cs="Times New Roman"/>
          <w:color w:val="000000"/>
        </w:rPr>
        <w:t>PyTorch</w:t>
      </w:r>
      <w:proofErr w:type="spellEnd"/>
      <w:r>
        <w:rPr>
          <w:rFonts w:ascii="Times New Roman" w:eastAsia="Times New Roman" w:hAnsi="Times New Roman" w:cs="Times New Roman"/>
          <w:color w:val="000000"/>
        </w:rPr>
        <w:t xml:space="preserve"> tensors and fed to the segmentation network.​ </w:t>
      </w:r>
    </w:p>
    <w:p w14:paraId="452B7998" w14:textId="77777777" w:rsidR="000E713C" w:rsidRDefault="00EC2C73">
      <w:pPr>
        <w:numPr>
          <w:ilvl w:val="0"/>
          <w:numId w:val="5"/>
        </w:numPr>
        <w:spacing w:after="0" w:line="360" w:lineRule="auto"/>
        <w:jc w:val="both"/>
      </w:pPr>
      <w:proofErr w:type="spellStart"/>
      <w:r>
        <w:rPr>
          <w:rFonts w:ascii="Times New Roman" w:eastAsia="Times New Roman" w:hAnsi="Times New Roman" w:cs="Times New Roman"/>
          <w:color w:val="000000"/>
        </w:rPr>
        <w:t>PyTorch’s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DataLoader</w:t>
      </w:r>
      <w:proofErr w:type="spellEnd"/>
      <w:r>
        <w:rPr>
          <w:rFonts w:ascii="Times New Roman" w:eastAsia="Times New Roman" w:hAnsi="Times New Roman" w:cs="Times New Roman"/>
          <w:color w:val="000000"/>
        </w:rPr>
        <w:t xml:space="preserve"> abstraction is used to batch chips efficiently, shuffle them, and pipeline them through the GPU in a way that keeps training throughput high while controlling VRAM usage on the RTX 4060.​ </w:t>
      </w:r>
    </w:p>
    <w:p w14:paraId="2FE49D8D" w14:textId="77777777" w:rsidR="000E713C" w:rsidRDefault="00EC2C73">
      <w:pPr>
        <w:spacing w:before="120" w:after="120" w:line="360" w:lineRule="auto"/>
        <w:jc w:val="both"/>
      </w:pPr>
      <w:proofErr w:type="spellStart"/>
      <w:r>
        <w:rPr>
          <w:rFonts w:ascii="Times New Roman" w:eastAsia="Times New Roman" w:hAnsi="Times New Roman" w:cs="Times New Roman"/>
          <w:color w:val="000000"/>
        </w:rPr>
        <w:t>Torchvision</w:t>
      </w:r>
      <w:proofErr w:type="spellEnd"/>
      <w:r>
        <w:rPr>
          <w:rFonts w:ascii="Times New Roman" w:eastAsia="Times New Roman" w:hAnsi="Times New Roman" w:cs="Times New Roman"/>
          <w:color w:val="000000"/>
        </w:rPr>
        <w:t xml:space="preserve"> and Segmentation Models </w:t>
      </w:r>
      <w:proofErr w:type="spellStart"/>
      <w:r>
        <w:rPr>
          <w:rFonts w:ascii="Times New Roman" w:eastAsia="Times New Roman" w:hAnsi="Times New Roman" w:cs="Times New Roman"/>
          <w:color w:val="000000"/>
        </w:rPr>
        <w:t>PyTorch</w:t>
      </w:r>
      <w:proofErr w:type="spellEnd"/>
      <w:r>
        <w:rPr>
          <w:rFonts w:ascii="Times New Roman" w:eastAsia="Times New Roman" w:hAnsi="Times New Roman" w:cs="Times New Roman"/>
          <w:color w:val="000000"/>
        </w:rPr>
        <w:t xml:space="preserve"> provide encoder–decoder backbones (e.g., </w:t>
      </w:r>
      <w:proofErr w:type="spellStart"/>
      <w:r>
        <w:rPr>
          <w:rFonts w:ascii="Times New Roman" w:eastAsia="Times New Roman" w:hAnsi="Times New Roman" w:cs="Times New Roman"/>
          <w:color w:val="000000"/>
        </w:rPr>
        <w:t>ResNet</w:t>
      </w:r>
      <w:proofErr w:type="spellEnd"/>
      <w:r>
        <w:rPr>
          <w:rFonts w:ascii="Times New Roman" w:eastAsia="Times New Roman" w:hAnsi="Times New Roman" w:cs="Times New Roman"/>
          <w:color w:val="000000"/>
        </w:rPr>
        <w:t xml:space="preserve">-based U-Net or DeepLabV3+) that are wrapped around Prithvi-600M features to convert high-level </w:t>
      </w:r>
      <w:proofErr w:type="spellStart"/>
      <w:r>
        <w:rPr>
          <w:rFonts w:ascii="Times New Roman" w:eastAsia="Times New Roman" w:hAnsi="Times New Roman" w:cs="Times New Roman"/>
          <w:color w:val="000000"/>
        </w:rPr>
        <w:t>spatio</w:t>
      </w:r>
      <w:proofErr w:type="spellEnd"/>
      <w:r>
        <w:rPr>
          <w:rFonts w:ascii="Times New Roman" w:eastAsia="Times New Roman" w:hAnsi="Times New Roman" w:cs="Times New Roman"/>
          <w:color w:val="000000"/>
        </w:rPr>
        <w:t xml:space="preserve">-temporal embeddings into pixel-wise binary flood masks.​ </w:t>
      </w:r>
    </w:p>
    <w:p w14:paraId="707D0230" w14:textId="77777777" w:rsidR="000E713C" w:rsidRDefault="00EC2C73">
      <w:pPr>
        <w:spacing w:before="120" w:after="120" w:line="360" w:lineRule="auto"/>
        <w:jc w:val="both"/>
      </w:pPr>
      <w:r>
        <w:rPr>
          <w:rFonts w:ascii="Times New Roman" w:eastAsia="Times New Roman" w:hAnsi="Times New Roman" w:cs="Times New Roman"/>
          <w:color w:val="000000"/>
        </w:rPr>
        <w:t xml:space="preserve">Scikit-learn is employed for auxiliary tasks such as computing confusion matrices, precision, recall, and </w:t>
      </w:r>
      <w:proofErr w:type="spellStart"/>
      <w:r>
        <w:rPr>
          <w:rFonts w:ascii="Times New Roman" w:eastAsia="Times New Roman" w:hAnsi="Times New Roman" w:cs="Times New Roman"/>
          <w:color w:val="000000"/>
        </w:rPr>
        <w:t>IoU</w:t>
      </w:r>
      <w:proofErr w:type="spellEnd"/>
      <w:r>
        <w:rPr>
          <w:rFonts w:ascii="Times New Roman" w:eastAsia="Times New Roman" w:hAnsi="Times New Roman" w:cs="Times New Roman"/>
          <w:color w:val="000000"/>
        </w:rPr>
        <w:t xml:space="preserve"> on validation sets, and for basic model selection and threshold tuning over probability outputs. </w:t>
      </w:r>
    </w:p>
    <w:p w14:paraId="06C9CEB9"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Data Processing and Analysis </w:t>
      </w:r>
    </w:p>
    <w:p w14:paraId="070C3640" w14:textId="77777777" w:rsidR="000E713C" w:rsidRDefault="00EC2C73">
      <w:pPr>
        <w:spacing w:before="120" w:after="120" w:line="360" w:lineRule="auto"/>
        <w:jc w:val="both"/>
      </w:pPr>
      <w:r>
        <w:rPr>
          <w:rFonts w:ascii="Times New Roman" w:eastAsia="Times New Roman" w:hAnsi="Times New Roman" w:cs="Times New Roman"/>
          <w:color w:val="000000"/>
        </w:rPr>
        <w:t xml:space="preserve">NumPy is heavily used for low-level array operations: computing no-data percentages, band-wise statistics, temporal stacking, and preparing data before converting it into </w:t>
      </w:r>
      <w:proofErr w:type="spellStart"/>
      <w:r>
        <w:rPr>
          <w:rFonts w:ascii="Times New Roman" w:eastAsia="Times New Roman" w:hAnsi="Times New Roman" w:cs="Times New Roman"/>
          <w:color w:val="000000"/>
        </w:rPr>
        <w:t>PyTorch</w:t>
      </w:r>
      <w:proofErr w:type="spellEnd"/>
      <w:r>
        <w:rPr>
          <w:rFonts w:ascii="Times New Roman" w:eastAsia="Times New Roman" w:hAnsi="Times New Roman" w:cs="Times New Roman"/>
          <w:color w:val="000000"/>
        </w:rPr>
        <w:t xml:space="preserve"> tensors.​ </w:t>
      </w:r>
    </w:p>
    <w:p w14:paraId="7A89DAB6" w14:textId="77777777" w:rsidR="000E713C" w:rsidRDefault="00EC2C73">
      <w:pPr>
        <w:spacing w:before="120" w:after="120" w:line="360" w:lineRule="auto"/>
        <w:jc w:val="both"/>
      </w:pPr>
      <w:r>
        <w:rPr>
          <w:rFonts w:ascii="Times New Roman" w:eastAsia="Times New Roman" w:hAnsi="Times New Roman" w:cs="Times New Roman"/>
          <w:color w:val="000000"/>
        </w:rPr>
        <w:t xml:space="preserve">Pandas simplifies handling metadata tables—for example, keeping track of which chips belong to which district, which were accepted or rejected during validation, and linking chip identifiers to prediction statistics. </w:t>
      </w:r>
    </w:p>
    <w:p w14:paraId="1598716E" w14:textId="77777777" w:rsidR="000E713C" w:rsidRDefault="00EC2C73">
      <w:pPr>
        <w:spacing w:before="120" w:after="120" w:line="360" w:lineRule="auto"/>
        <w:jc w:val="both"/>
      </w:pPr>
      <w:r>
        <w:rPr>
          <w:rFonts w:ascii="Times New Roman" w:eastAsia="Times New Roman" w:hAnsi="Times New Roman" w:cs="Times New Roman"/>
          <w:color w:val="000000"/>
        </w:rPr>
        <w:t xml:space="preserve">SciPy and scikit-image support specific image operations such as morphological operations on masks (dilation, erosion) to clean noisy flood predictions before exporting them to QGIS, or filtering operations during preprocessing if required. </w:t>
      </w:r>
    </w:p>
    <w:p w14:paraId="14443F70"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Satellite Data Access </w:t>
      </w:r>
    </w:p>
    <w:p w14:paraId="19426130"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Google Earth Engine Python API and </w:t>
      </w:r>
      <w:proofErr w:type="spellStart"/>
      <w:r>
        <w:rPr>
          <w:rFonts w:ascii="Times New Roman" w:eastAsia="Times New Roman" w:hAnsi="Times New Roman" w:cs="Times New Roman"/>
          <w:color w:val="000000"/>
        </w:rPr>
        <w:t>EarthEngine</w:t>
      </w:r>
      <w:proofErr w:type="spellEnd"/>
      <w:r>
        <w:rPr>
          <w:rFonts w:ascii="Times New Roman" w:eastAsia="Times New Roman" w:hAnsi="Times New Roman" w:cs="Times New Roman"/>
          <w:color w:val="000000"/>
        </w:rPr>
        <w:t xml:space="preserve">-API are essential during data acquisition and early preprocessing phases.​ </w:t>
      </w:r>
    </w:p>
    <w:p w14:paraId="22973C71" w14:textId="77777777" w:rsidR="000E713C" w:rsidRDefault="00EC2C73">
      <w:pPr>
        <w:numPr>
          <w:ilvl w:val="0"/>
          <w:numId w:val="6"/>
        </w:numPr>
        <w:spacing w:after="0" w:line="360" w:lineRule="auto"/>
        <w:jc w:val="both"/>
      </w:pPr>
      <w:r>
        <w:rPr>
          <w:rFonts w:ascii="Times New Roman" w:eastAsia="Times New Roman" w:hAnsi="Times New Roman" w:cs="Times New Roman"/>
          <w:color w:val="000000"/>
        </w:rPr>
        <w:lastRenderedPageBreak/>
        <w:t xml:space="preserve">They allow programmatic selection of pre-flood and post-flood HLS or Sentinel scenes over </w:t>
      </w:r>
      <w:proofErr w:type="spellStart"/>
      <w:r>
        <w:rPr>
          <w:rFonts w:ascii="Times New Roman" w:eastAsia="Times New Roman" w:hAnsi="Times New Roman" w:cs="Times New Roman"/>
          <w:color w:val="000000"/>
        </w:rPr>
        <w:t>Barpeta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Nalbari</w:t>
      </w:r>
      <w:proofErr w:type="spellEnd"/>
      <w:r>
        <w:rPr>
          <w:rFonts w:ascii="Times New Roman" w:eastAsia="Times New Roman" w:hAnsi="Times New Roman" w:cs="Times New Roman"/>
          <w:color w:val="000000"/>
        </w:rPr>
        <w:t xml:space="preserve">, and other districts in Assam, filtered by date range and cloud percentage.​ </w:t>
      </w:r>
    </w:p>
    <w:p w14:paraId="1EF671E7" w14:textId="77777777" w:rsidR="000E713C" w:rsidRDefault="00EC2C73">
      <w:pPr>
        <w:numPr>
          <w:ilvl w:val="0"/>
          <w:numId w:val="6"/>
        </w:numPr>
        <w:spacing w:after="0" w:line="360" w:lineRule="auto"/>
        <w:jc w:val="both"/>
      </w:pPr>
      <w:r>
        <w:rPr>
          <w:rFonts w:ascii="Times New Roman" w:eastAsia="Times New Roman" w:hAnsi="Times New Roman" w:cs="Times New Roman"/>
          <w:color w:val="000000"/>
        </w:rPr>
        <w:t xml:space="preserve">Temporal co-registration and basic pre-mosaicking are carried out within Earth Engine before export, ensuring that pre- and post-flood images are spatially aligned before they are downloaded as </w:t>
      </w:r>
      <w:proofErr w:type="spellStart"/>
      <w:r>
        <w:rPr>
          <w:rFonts w:ascii="Times New Roman" w:eastAsia="Times New Roman" w:hAnsi="Times New Roman" w:cs="Times New Roman"/>
          <w:color w:val="000000"/>
        </w:rPr>
        <w:t>GeoTIFFs</w:t>
      </w:r>
      <w:proofErr w:type="spellEnd"/>
      <w:r>
        <w:rPr>
          <w:rFonts w:ascii="Times New Roman" w:eastAsia="Times New Roman" w:hAnsi="Times New Roman" w:cs="Times New Roman"/>
          <w:color w:val="000000"/>
        </w:rPr>
        <w:t xml:space="preserve"> for local processing.​ </w:t>
      </w:r>
    </w:p>
    <w:p w14:paraId="6F7C5CE4"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Visualization and GIS </w:t>
      </w:r>
    </w:p>
    <w:p w14:paraId="11049CF4" w14:textId="77777777" w:rsidR="000E713C" w:rsidRDefault="00EC2C73">
      <w:pPr>
        <w:spacing w:before="120" w:after="120" w:line="360" w:lineRule="auto"/>
        <w:jc w:val="both"/>
      </w:pPr>
      <w:r>
        <w:rPr>
          <w:rFonts w:ascii="Times New Roman" w:eastAsia="Times New Roman" w:hAnsi="Times New Roman" w:cs="Times New Roman"/>
          <w:color w:val="000000"/>
        </w:rPr>
        <w:t xml:space="preserve">QGIS is the primary GIS platform used to translate raw flood masks into decision-ready inundation maps.​ </w:t>
      </w:r>
    </w:p>
    <w:p w14:paraId="7905F582" w14:textId="77777777" w:rsidR="000E713C" w:rsidRDefault="00EC2C73">
      <w:pPr>
        <w:numPr>
          <w:ilvl w:val="0"/>
          <w:numId w:val="7"/>
        </w:numPr>
        <w:spacing w:after="0" w:line="360" w:lineRule="auto"/>
        <w:jc w:val="both"/>
      </w:pPr>
      <w:r>
        <w:rPr>
          <w:rFonts w:ascii="Times New Roman" w:eastAsia="Times New Roman" w:hAnsi="Times New Roman" w:cs="Times New Roman"/>
          <w:color w:val="000000"/>
        </w:rPr>
        <w:t xml:space="preserve">The stitched </w:t>
      </w:r>
      <w:proofErr w:type="spellStart"/>
      <w:r>
        <w:rPr>
          <w:rFonts w:ascii="Times New Roman" w:eastAsia="Times New Roman" w:hAnsi="Times New Roman" w:cs="Times New Roman"/>
          <w:color w:val="000000"/>
        </w:rPr>
        <w:t>GeoTIFF</w:t>
      </w:r>
      <w:proofErr w:type="spellEnd"/>
      <w:r>
        <w:rPr>
          <w:rFonts w:ascii="Times New Roman" w:eastAsia="Times New Roman" w:hAnsi="Times New Roman" w:cs="Times New Roman"/>
          <w:color w:val="000000"/>
        </w:rPr>
        <w:t xml:space="preserve"> flood masks are loaded into QGIS alongside base imagery and district shapefiles to generate final maps for </w:t>
      </w:r>
      <w:proofErr w:type="spellStart"/>
      <w:r>
        <w:rPr>
          <w:rFonts w:ascii="Times New Roman" w:eastAsia="Times New Roman" w:hAnsi="Times New Roman" w:cs="Times New Roman"/>
          <w:color w:val="000000"/>
        </w:rPr>
        <w:t>Barpeta</w:t>
      </w:r>
      <w:proofErr w:type="spellEnd"/>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color w:val="000000"/>
        </w:rPr>
        <w:t>Nalbari</w:t>
      </w:r>
      <w:proofErr w:type="spellEnd"/>
      <w:r>
        <w:rPr>
          <w:rFonts w:ascii="Times New Roman" w:eastAsia="Times New Roman" w:hAnsi="Times New Roman" w:cs="Times New Roman"/>
          <w:color w:val="000000"/>
        </w:rPr>
        <w:t xml:space="preserve">, with symbology that differentiates flooded and non-flooded areas and overlays administrative boundaries.​ </w:t>
      </w:r>
    </w:p>
    <w:p w14:paraId="74A87742" w14:textId="77777777" w:rsidR="000E713C" w:rsidRDefault="00EC2C73">
      <w:pPr>
        <w:numPr>
          <w:ilvl w:val="0"/>
          <w:numId w:val="7"/>
        </w:numPr>
        <w:spacing w:after="0" w:line="360" w:lineRule="auto"/>
        <w:jc w:val="both"/>
      </w:pPr>
      <w:r>
        <w:rPr>
          <w:rFonts w:ascii="Times New Roman" w:eastAsia="Times New Roman" w:hAnsi="Times New Roman" w:cs="Times New Roman"/>
          <w:color w:val="000000"/>
        </w:rPr>
        <w:t xml:space="preserve">QGIS tools are further used to calculate inundated area, generate statistics tables, and export layout-ready figures for inclusion in the report and presentations. </w:t>
      </w:r>
    </w:p>
    <w:p w14:paraId="7DF402B4" w14:textId="77777777" w:rsidR="000E713C" w:rsidRDefault="00EC2C73">
      <w:pPr>
        <w:spacing w:before="120" w:after="120" w:line="360" w:lineRule="auto"/>
        <w:jc w:val="both"/>
      </w:pPr>
      <w:proofErr w:type="spellStart"/>
      <w:r>
        <w:rPr>
          <w:rFonts w:ascii="Times New Roman" w:eastAsia="Times New Roman" w:hAnsi="Times New Roman" w:cs="Times New Roman"/>
          <w:color w:val="000000"/>
        </w:rPr>
        <w:t>PyQGIS</w:t>
      </w:r>
      <w:proofErr w:type="spellEnd"/>
      <w:r>
        <w:rPr>
          <w:rFonts w:ascii="Times New Roman" w:eastAsia="Times New Roman" w:hAnsi="Times New Roman" w:cs="Times New Roman"/>
          <w:color w:val="000000"/>
        </w:rPr>
        <w:t xml:space="preserve"> could be used for automation if multiple districts or events are processed in bulk, allowing QGIS project creation and styling to be scripted. </w:t>
      </w:r>
    </w:p>
    <w:p w14:paraId="1518AA9B" w14:textId="77777777" w:rsidR="000E713C" w:rsidRDefault="00EC2C73">
      <w:pPr>
        <w:spacing w:before="120" w:after="120" w:line="360" w:lineRule="auto"/>
        <w:jc w:val="both"/>
      </w:pPr>
      <w:r>
        <w:rPr>
          <w:rFonts w:ascii="Times New Roman" w:eastAsia="Times New Roman" w:hAnsi="Times New Roman" w:cs="Times New Roman"/>
          <w:color w:val="000000"/>
        </w:rPr>
        <w:t xml:space="preserve">Matplotlib and Seaborn provide quick, scriptable visualizations of training curves (loss vs. epoch, </w:t>
      </w:r>
      <w:proofErr w:type="spellStart"/>
      <w:r>
        <w:rPr>
          <w:rFonts w:ascii="Times New Roman" w:eastAsia="Times New Roman" w:hAnsi="Times New Roman" w:cs="Times New Roman"/>
          <w:color w:val="000000"/>
        </w:rPr>
        <w:t>IoU</w:t>
      </w:r>
      <w:proofErr w:type="spellEnd"/>
      <w:r>
        <w:rPr>
          <w:rFonts w:ascii="Times New Roman" w:eastAsia="Times New Roman" w:hAnsi="Times New Roman" w:cs="Times New Roman"/>
          <w:color w:val="000000"/>
        </w:rPr>
        <w:t xml:space="preserve"> vs. epoch) and exploratory plots (e.g., distribution of no-data percentages across scenes), which help in interpreting model </w:t>
      </w:r>
      <w:proofErr w:type="spellStart"/>
      <w:r>
        <w:rPr>
          <w:rFonts w:ascii="Times New Roman" w:eastAsia="Times New Roman" w:hAnsi="Times New Roman" w:cs="Times New Roman"/>
          <w:color w:val="000000"/>
        </w:rPr>
        <w:t>behaviour</w:t>
      </w:r>
      <w:proofErr w:type="spellEnd"/>
      <w:r>
        <w:rPr>
          <w:rFonts w:ascii="Times New Roman" w:eastAsia="Times New Roman" w:hAnsi="Times New Roman" w:cs="Times New Roman"/>
          <w:color w:val="000000"/>
        </w:rPr>
        <w:t xml:space="preserve"> and data quality. </w:t>
      </w:r>
    </w:p>
    <w:p w14:paraId="6E55AF7B" w14:textId="77777777" w:rsidR="000E713C" w:rsidRDefault="00EC2C73">
      <w:pPr>
        <w:spacing w:before="120" w:after="120" w:line="360" w:lineRule="auto"/>
        <w:jc w:val="both"/>
      </w:pPr>
      <w:r>
        <w:rPr>
          <w:rFonts w:ascii="Times New Roman" w:eastAsia="Times New Roman" w:hAnsi="Times New Roman" w:cs="Times New Roman"/>
          <w:color w:val="000000"/>
        </w:rPr>
        <w:t xml:space="preserve">Folium supports interactive, web-based previews of flood maps, especially useful during analysis and validation phases to share results with non-technical stakeholders via a browser. </w:t>
      </w:r>
    </w:p>
    <w:p w14:paraId="683A0435"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Database and Storage </w:t>
      </w:r>
    </w:p>
    <w:p w14:paraId="14C04F48" w14:textId="77777777" w:rsidR="000E713C" w:rsidRDefault="00EC2C73">
      <w:pPr>
        <w:spacing w:before="120" w:after="120" w:line="360" w:lineRule="auto"/>
        <w:jc w:val="both"/>
      </w:pPr>
      <w:r>
        <w:rPr>
          <w:rFonts w:ascii="Times New Roman" w:eastAsia="Times New Roman" w:hAnsi="Times New Roman" w:cs="Times New Roman"/>
          <w:color w:val="000000"/>
        </w:rPr>
        <w:t xml:space="preserve">SQLite3 is used as a lightweight metadata store for imagery, chips, and predictions, allowing queries such as “list all valid chips for </w:t>
      </w:r>
      <w:proofErr w:type="spellStart"/>
      <w:r>
        <w:rPr>
          <w:rFonts w:ascii="Times New Roman" w:eastAsia="Times New Roman" w:hAnsi="Times New Roman" w:cs="Times New Roman"/>
          <w:color w:val="000000"/>
        </w:rPr>
        <w:t>Barpeta</w:t>
      </w:r>
      <w:proofErr w:type="spellEnd"/>
      <w:r>
        <w:rPr>
          <w:rFonts w:ascii="Times New Roman" w:eastAsia="Times New Roman" w:hAnsi="Times New Roman" w:cs="Times New Roman"/>
          <w:color w:val="000000"/>
        </w:rPr>
        <w:t xml:space="preserve"> with no-data &lt; 5%” or “summarize average confidence for predictions across districts.” </w:t>
      </w:r>
    </w:p>
    <w:p w14:paraId="30AE3175" w14:textId="77777777" w:rsidR="000E713C" w:rsidRDefault="00EC2C73">
      <w:pPr>
        <w:spacing w:before="120" w:after="120" w:line="360" w:lineRule="auto"/>
        <w:jc w:val="both"/>
      </w:pPr>
      <w:r>
        <w:rPr>
          <w:rFonts w:ascii="Times New Roman" w:eastAsia="Times New Roman" w:hAnsi="Times New Roman" w:cs="Times New Roman"/>
          <w:color w:val="000000"/>
        </w:rPr>
        <w:t xml:space="preserve">HDF5 (or similar array formats) can be used to store large batches of preprocessed tensors and intermediate masks in a compact, random-access-friendly format, improving I/O performance when rerunning experiments. </w:t>
      </w:r>
    </w:p>
    <w:p w14:paraId="25AC271A"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4.1.4 Development and Deployment Platforms </w:t>
      </w:r>
    </w:p>
    <w:p w14:paraId="5864E2DE" w14:textId="77777777" w:rsidR="000E713C" w:rsidRDefault="00EC2C73">
      <w:pPr>
        <w:spacing w:before="120" w:after="120" w:line="360" w:lineRule="auto"/>
        <w:jc w:val="both"/>
      </w:pPr>
      <w:r>
        <w:rPr>
          <w:rFonts w:ascii="Times New Roman" w:eastAsia="Times New Roman" w:hAnsi="Times New Roman" w:cs="Times New Roman"/>
          <w:color w:val="000000"/>
        </w:rPr>
        <w:t xml:space="preserve">Google Colab is employed for GPU-accelerated experimentation, especially early fine-tuning of the Prithvi-600M segmentation model and running longer training jobs without overloading local </w:t>
      </w:r>
      <w:r>
        <w:rPr>
          <w:rFonts w:ascii="Times New Roman" w:eastAsia="Times New Roman" w:hAnsi="Times New Roman" w:cs="Times New Roman"/>
          <w:color w:val="000000"/>
        </w:rPr>
        <w:lastRenderedPageBreak/>
        <w:t xml:space="preserve">hardware. Colab is particularly useful for quickly testing different loss functions, data augmentation strategies, and learning rate schedules.​ </w:t>
      </w:r>
    </w:p>
    <w:p w14:paraId="316030FF"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local GPU workstation equipped with an NVIDIA RTX 4060 is used for controlled, reproducible runs of the finalized training and inference pipelines. Running locally allows tight control over environment versions (CUDA, </w:t>
      </w:r>
      <w:proofErr w:type="spellStart"/>
      <w:r>
        <w:rPr>
          <w:rFonts w:ascii="Times New Roman" w:eastAsia="Times New Roman" w:hAnsi="Times New Roman" w:cs="Times New Roman"/>
          <w:color w:val="000000"/>
        </w:rPr>
        <w:t>PyTorch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Rasterio</w:t>
      </w:r>
      <w:proofErr w:type="spellEnd"/>
      <w:r>
        <w:rPr>
          <w:rFonts w:ascii="Times New Roman" w:eastAsia="Times New Roman" w:hAnsi="Times New Roman" w:cs="Times New Roman"/>
          <w:color w:val="000000"/>
        </w:rPr>
        <w:t xml:space="preserve">) and integration with the project’s directory structure (input HLS exports, output chips, stitched masks).​ </w:t>
      </w:r>
    </w:p>
    <w:p w14:paraId="52447204" w14:textId="77777777" w:rsidR="000E713C" w:rsidRDefault="00EC2C73">
      <w:pPr>
        <w:spacing w:before="120" w:after="120" w:line="360" w:lineRule="auto"/>
        <w:jc w:val="both"/>
      </w:pPr>
      <w:r>
        <w:rPr>
          <w:rFonts w:ascii="Times New Roman" w:eastAsia="Times New Roman" w:hAnsi="Times New Roman" w:cs="Times New Roman"/>
          <w:color w:val="000000"/>
        </w:rPr>
        <w:t xml:space="preserve">Optionally, cloud computing platforms such as AWS EC2 can be used for scaling inference to larger regions or multiple events, especially if near-real-time performance is required for operational deployment. </w:t>
      </w:r>
    </w:p>
    <w:p w14:paraId="26D6D2F4"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sz w:val="28"/>
          <w:szCs w:val="28"/>
        </w:rPr>
        <w:t xml:space="preserve">4.2 Coding Standards </w:t>
      </w:r>
    </w:p>
    <w:p w14:paraId="1A67A9C4"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4.2.1 Python Coding Standards (PEP 8) </w:t>
      </w:r>
    </w:p>
    <w:p w14:paraId="15E896DA" w14:textId="77777777" w:rsidR="000E713C" w:rsidRDefault="00EC2C73">
      <w:pPr>
        <w:spacing w:before="120" w:after="120" w:line="360" w:lineRule="auto"/>
        <w:jc w:val="both"/>
      </w:pPr>
      <w:r>
        <w:rPr>
          <w:rFonts w:ascii="Times New Roman" w:eastAsia="Times New Roman" w:hAnsi="Times New Roman" w:cs="Times New Roman"/>
          <w:color w:val="000000"/>
        </w:rPr>
        <w:t xml:space="preserve">In the context of this project, adherence to PEP 8 is not only for stylistic consistency but also for collaborative clarity when multiple team members are working across preprocessing notebooks, model scripts, and QGIS export utilities.​ </w:t>
      </w:r>
    </w:p>
    <w:p w14:paraId="16EFEA16" w14:textId="77777777" w:rsidR="000E713C" w:rsidRDefault="00EC2C73">
      <w:pPr>
        <w:numPr>
          <w:ilvl w:val="0"/>
          <w:numId w:val="8"/>
        </w:numPr>
        <w:spacing w:after="0" w:line="360" w:lineRule="auto"/>
        <w:jc w:val="both"/>
      </w:pPr>
      <w:r>
        <w:rPr>
          <w:rFonts w:ascii="Times New Roman" w:eastAsia="Times New Roman" w:hAnsi="Times New Roman" w:cs="Times New Roman"/>
          <w:color w:val="000000"/>
        </w:rPr>
        <w:t xml:space="preserve">Geospatial-specific classes (for example, </w:t>
      </w:r>
      <w:proofErr w:type="spellStart"/>
      <w:r>
        <w:rPr>
          <w:rFonts w:ascii="Times New Roman" w:eastAsia="Times New Roman" w:hAnsi="Times New Roman" w:cs="Times New Roman"/>
          <w:color w:val="000000"/>
        </w:rPr>
        <w:t>ChipGenerator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QualityValidator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TemporalStacker</w:t>
      </w:r>
      <w:proofErr w:type="spellEnd"/>
      <w:r>
        <w:rPr>
          <w:rFonts w:ascii="Times New Roman" w:eastAsia="Times New Roman" w:hAnsi="Times New Roman" w:cs="Times New Roman"/>
          <w:color w:val="000000"/>
        </w:rPr>
        <w:t xml:space="preserve">) follow CamelCase, while utility functions such as </w:t>
      </w:r>
      <w:proofErr w:type="spellStart"/>
      <w:r>
        <w:rPr>
          <w:rFonts w:ascii="Times New Roman" w:eastAsia="Times New Roman" w:hAnsi="Times New Roman" w:cs="Times New Roman"/>
          <w:color w:val="000000"/>
        </w:rPr>
        <w:t>validate_image_quality</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scan_and_filter_images</w:t>
      </w:r>
      <w:proofErr w:type="spellEnd"/>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color w:val="000000"/>
        </w:rPr>
        <w:t>stitch_flood_masks</w:t>
      </w:r>
      <w:proofErr w:type="spellEnd"/>
      <w:r>
        <w:rPr>
          <w:rFonts w:ascii="Times New Roman" w:eastAsia="Times New Roman" w:hAnsi="Times New Roman" w:cs="Times New Roman"/>
          <w:color w:val="000000"/>
        </w:rPr>
        <w:t xml:space="preserve"> follow </w:t>
      </w:r>
      <w:proofErr w:type="spellStart"/>
      <w:r>
        <w:rPr>
          <w:rFonts w:ascii="Times New Roman" w:eastAsia="Times New Roman" w:hAnsi="Times New Roman" w:cs="Times New Roman"/>
          <w:color w:val="000000"/>
        </w:rPr>
        <w:t>snake_case</w:t>
      </w:r>
      <w:proofErr w:type="spellEnd"/>
      <w:r>
        <w:rPr>
          <w:rFonts w:ascii="Times New Roman" w:eastAsia="Times New Roman" w:hAnsi="Times New Roman" w:cs="Times New Roman"/>
          <w:color w:val="000000"/>
        </w:rPr>
        <w:t xml:space="preserve">.​ </w:t>
      </w:r>
    </w:p>
    <w:p w14:paraId="0CF40D03" w14:textId="77777777" w:rsidR="000E713C" w:rsidRDefault="00EC2C73">
      <w:pPr>
        <w:numPr>
          <w:ilvl w:val="0"/>
          <w:numId w:val="8"/>
        </w:numPr>
        <w:spacing w:after="0" w:line="360" w:lineRule="auto"/>
        <w:jc w:val="both"/>
      </w:pPr>
      <w:r>
        <w:rPr>
          <w:rFonts w:ascii="Times New Roman" w:eastAsia="Times New Roman" w:hAnsi="Times New Roman" w:cs="Times New Roman"/>
          <w:color w:val="000000"/>
        </w:rPr>
        <w:t xml:space="preserve">Constants such as MIN_FILE_SIZE_MB, MIN_WIDTH, MAX_NODATA_PERCENT, and CHIP_SIZE are written in uppercase for immediate recognition as configuration knobs in the preprocessing pipeline.​ </w:t>
      </w:r>
    </w:p>
    <w:p w14:paraId="09A3D65A" w14:textId="77777777" w:rsidR="000E713C" w:rsidRDefault="00EC2C73">
      <w:pPr>
        <w:spacing w:before="120" w:after="120" w:line="360" w:lineRule="auto"/>
        <w:jc w:val="both"/>
      </w:pPr>
      <w:r>
        <w:rPr>
          <w:rFonts w:ascii="Times New Roman" w:eastAsia="Times New Roman" w:hAnsi="Times New Roman" w:cs="Times New Roman"/>
          <w:color w:val="000000"/>
        </w:rPr>
        <w:t xml:space="preserve">Comprehensive docstrings are particularly important in this project because many functions encapsulate multi-step geospatial logic. For example, </w:t>
      </w:r>
      <w:proofErr w:type="spellStart"/>
      <w:r>
        <w:rPr>
          <w:rFonts w:ascii="Times New Roman" w:eastAsia="Times New Roman" w:hAnsi="Times New Roman" w:cs="Times New Roman"/>
          <w:color w:val="000000"/>
        </w:rPr>
        <w:t>validate_image_quality</w:t>
      </w:r>
      <w:proofErr w:type="spellEnd"/>
      <w:r>
        <w:rPr>
          <w:rFonts w:ascii="Times New Roman" w:eastAsia="Times New Roman" w:hAnsi="Times New Roman" w:cs="Times New Roman"/>
          <w:color w:val="000000"/>
        </w:rPr>
        <w:t xml:space="preserve"> documents the rationale behind thresholds for file size, minimum dimensions, and acceptable no-data percentage, tying them back to the needs of flood segmentation (i.e., avoiding chips dominated by cloud, edges, or void pixels).​ </w:t>
      </w:r>
    </w:p>
    <w:p w14:paraId="6D62FF41"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4.2.2 Error Handling </w:t>
      </w:r>
    </w:p>
    <w:p w14:paraId="09E7422C" w14:textId="77777777" w:rsidR="000E713C" w:rsidRDefault="00EC2C73">
      <w:pPr>
        <w:spacing w:before="120" w:after="120" w:line="360" w:lineRule="auto"/>
        <w:jc w:val="both"/>
      </w:pPr>
      <w:r>
        <w:rPr>
          <w:rFonts w:ascii="Times New Roman" w:eastAsia="Times New Roman" w:hAnsi="Times New Roman" w:cs="Times New Roman"/>
          <w:color w:val="000000"/>
        </w:rPr>
        <w:t xml:space="preserve">Robust error handling is critical when dealing with heterogeneous satellite scenes and large file volumes. The preprocessing notebook implements a structured pattern: </w:t>
      </w:r>
    </w:p>
    <w:p w14:paraId="07E258A5" w14:textId="77777777" w:rsidR="000E713C" w:rsidRDefault="00EC2C73">
      <w:pPr>
        <w:numPr>
          <w:ilvl w:val="0"/>
          <w:numId w:val="9"/>
        </w:numPr>
        <w:spacing w:after="0" w:line="360" w:lineRule="auto"/>
        <w:jc w:val="both"/>
      </w:pPr>
      <w:r>
        <w:rPr>
          <w:rFonts w:ascii="Times New Roman" w:eastAsia="Times New Roman" w:hAnsi="Times New Roman" w:cs="Times New Roman"/>
          <w:color w:val="000000"/>
        </w:rPr>
        <w:t xml:space="preserve">Existence and integrity checks are performed before opening </w:t>
      </w:r>
      <w:proofErr w:type="spellStart"/>
      <w:r>
        <w:rPr>
          <w:rFonts w:ascii="Times New Roman" w:eastAsia="Times New Roman" w:hAnsi="Times New Roman" w:cs="Times New Roman"/>
          <w:color w:val="000000"/>
        </w:rPr>
        <w:t>GeoTIFFs</w:t>
      </w:r>
      <w:proofErr w:type="spellEnd"/>
      <w:r>
        <w:rPr>
          <w:rFonts w:ascii="Times New Roman" w:eastAsia="Times New Roman" w:hAnsi="Times New Roman" w:cs="Times New Roman"/>
          <w:color w:val="000000"/>
        </w:rPr>
        <w:t xml:space="preserve">. If a district’s HLS export is missing or corrupted, the system records the rejection and continues with other districts, preventing a single faulty file from halting the entire pipeline.​ </w:t>
      </w:r>
    </w:p>
    <w:p w14:paraId="116F706F" w14:textId="77777777" w:rsidR="000E713C" w:rsidRDefault="00EC2C73">
      <w:pPr>
        <w:numPr>
          <w:ilvl w:val="0"/>
          <w:numId w:val="9"/>
        </w:numPr>
        <w:spacing w:after="0" w:line="360" w:lineRule="auto"/>
        <w:jc w:val="both"/>
      </w:pPr>
      <w:r>
        <w:rPr>
          <w:rFonts w:ascii="Times New Roman" w:eastAsia="Times New Roman" w:hAnsi="Times New Roman" w:cs="Times New Roman"/>
          <w:color w:val="000000"/>
        </w:rPr>
        <w:lastRenderedPageBreak/>
        <w:t xml:space="preserve">While reading </w:t>
      </w:r>
      <w:proofErr w:type="spellStart"/>
      <w:r>
        <w:rPr>
          <w:rFonts w:ascii="Times New Roman" w:eastAsia="Times New Roman" w:hAnsi="Times New Roman" w:cs="Times New Roman"/>
          <w:color w:val="000000"/>
        </w:rPr>
        <w:t>GeoTIFFs</w:t>
      </w:r>
      <w:proofErr w:type="spellEnd"/>
      <w:r>
        <w:rPr>
          <w:rFonts w:ascii="Times New Roman" w:eastAsia="Times New Roman" w:hAnsi="Times New Roman" w:cs="Times New Roman"/>
          <w:color w:val="000000"/>
        </w:rPr>
        <w:t xml:space="preserve"> with </w:t>
      </w:r>
      <w:proofErr w:type="spellStart"/>
      <w:r>
        <w:rPr>
          <w:rFonts w:ascii="Times New Roman" w:eastAsia="Times New Roman" w:hAnsi="Times New Roman" w:cs="Times New Roman"/>
          <w:color w:val="000000"/>
        </w:rPr>
        <w:t>Rasterio</w:t>
      </w:r>
      <w:proofErr w:type="spellEnd"/>
      <w:r>
        <w:rPr>
          <w:rFonts w:ascii="Times New Roman" w:eastAsia="Times New Roman" w:hAnsi="Times New Roman" w:cs="Times New Roman"/>
          <w:color w:val="000000"/>
        </w:rPr>
        <w:t xml:space="preserve">, exceptions related to driver errors or CRS issues are caught, logged with the file path and exception details, and the corresponding images are marked as rejected with specific reasons in metadata (e.g., “Too much no-data (94.3% &gt; 30%)” for several Assam tiles).​ </w:t>
      </w:r>
    </w:p>
    <w:p w14:paraId="7B391887" w14:textId="77777777" w:rsidR="000E713C" w:rsidRDefault="00EC2C73">
      <w:pPr>
        <w:numPr>
          <w:ilvl w:val="0"/>
          <w:numId w:val="9"/>
        </w:numPr>
        <w:spacing w:after="0" w:line="360" w:lineRule="auto"/>
        <w:jc w:val="both"/>
      </w:pPr>
      <w:r>
        <w:rPr>
          <w:rFonts w:ascii="Times New Roman" w:eastAsia="Times New Roman" w:hAnsi="Times New Roman" w:cs="Times New Roman"/>
          <w:color w:val="000000"/>
        </w:rPr>
        <w:t xml:space="preserve">In the training loop, exceptions arising from GPU memory exhaustion or shape mismatches in temporal stacks can be caught and used to adjust batch size or chip size configurations rather than silently failing mid-training. </w:t>
      </w:r>
    </w:p>
    <w:p w14:paraId="586EFAD0"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This pattern reduces the risk of silent data corruption and helps maintain a clean separation between acceptable and rejected samples, which underpins the quality of the flood segmentation model. </w:t>
      </w:r>
    </w:p>
    <w:p w14:paraId="3498DC7F"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sz w:val="28"/>
          <w:szCs w:val="28"/>
        </w:rPr>
        <w:t xml:space="preserve">4.3 Project Scheduling </w:t>
      </w:r>
    </w:p>
    <w:p w14:paraId="674FD34B"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stated GANTT-style schedule is closely aligned to the logical phases of the flood detection pipeline: data acquisition, preprocessing, model development, inference, validation, and documentation. In practice, iteration occurred between phases—for example, feedback from model performance in Weeks 5–7 motivated tuning of preprocessing thresholds in Weeks 3–4.​ </w:t>
      </w:r>
    </w:p>
    <w:p w14:paraId="7C69D84F" w14:textId="77777777" w:rsidR="000E713C" w:rsidRDefault="00EC2C73">
      <w:pPr>
        <w:spacing w:before="120" w:after="120" w:line="360" w:lineRule="auto"/>
        <w:jc w:val="both"/>
      </w:pPr>
      <w:r>
        <w:rPr>
          <w:rFonts w:ascii="Times New Roman" w:eastAsia="Times New Roman" w:hAnsi="Times New Roman" w:cs="Times New Roman"/>
          <w:color w:val="000000"/>
        </w:rPr>
        <w:t xml:space="preserve">For this specific use case: </w:t>
      </w:r>
    </w:p>
    <w:p w14:paraId="039C3667" w14:textId="77777777" w:rsidR="000E713C" w:rsidRDefault="00EC2C73">
      <w:pPr>
        <w:numPr>
          <w:ilvl w:val="0"/>
          <w:numId w:val="10"/>
        </w:numPr>
        <w:spacing w:after="0" w:line="360" w:lineRule="auto"/>
        <w:jc w:val="both"/>
      </w:pPr>
      <w:r>
        <w:rPr>
          <w:rFonts w:ascii="Times New Roman" w:eastAsia="Times New Roman" w:hAnsi="Times New Roman" w:cs="Times New Roman"/>
          <w:color w:val="000000"/>
        </w:rPr>
        <w:t xml:space="preserve">The early weeks focused on setting up Google Earth Engine authentication, folder structures for HLS exports, and validating that scenes for </w:t>
      </w:r>
      <w:proofErr w:type="spellStart"/>
      <w:r>
        <w:rPr>
          <w:rFonts w:ascii="Times New Roman" w:eastAsia="Times New Roman" w:hAnsi="Times New Roman" w:cs="Times New Roman"/>
          <w:color w:val="000000"/>
        </w:rPr>
        <w:t>Barpeta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Nalbari</w:t>
      </w:r>
      <w:proofErr w:type="spellEnd"/>
      <w:r>
        <w:rPr>
          <w:rFonts w:ascii="Times New Roman" w:eastAsia="Times New Roman" w:hAnsi="Times New Roman" w:cs="Times New Roman"/>
          <w:color w:val="000000"/>
        </w:rPr>
        <w:t xml:space="preserve">, and other districts meet the minimum quality thresholds (≥ 5 MB file size, ≥ 1000×1000 pixels, ≤ 30% no-data).​ </w:t>
      </w:r>
    </w:p>
    <w:p w14:paraId="1ADFCFE2" w14:textId="77777777" w:rsidR="000E713C" w:rsidRDefault="00EC2C73">
      <w:pPr>
        <w:numPr>
          <w:ilvl w:val="0"/>
          <w:numId w:val="10"/>
        </w:numPr>
        <w:spacing w:after="0" w:line="360" w:lineRule="auto"/>
        <w:jc w:val="both"/>
      </w:pPr>
      <w:r>
        <w:rPr>
          <w:rFonts w:ascii="Times New Roman" w:eastAsia="Times New Roman" w:hAnsi="Times New Roman" w:cs="Times New Roman"/>
          <w:color w:val="000000"/>
        </w:rPr>
        <w:t xml:space="preserve">The mid-phase (Weeks 5–7) was dominated by iterative fine-tuning of the Prithvi-600M segmentation head on the filtered set of 185 chips that passed strict validation, balancing complexity of the architecture with the limited volume of high-quality Indian flood examples.​ </w:t>
      </w:r>
    </w:p>
    <w:p w14:paraId="1736C900" w14:textId="77777777" w:rsidR="000E713C" w:rsidRDefault="00EC2C73">
      <w:pPr>
        <w:numPr>
          <w:ilvl w:val="0"/>
          <w:numId w:val="10"/>
        </w:numPr>
        <w:spacing w:after="0" w:line="360" w:lineRule="auto"/>
        <w:jc w:val="both"/>
      </w:pPr>
      <w:r>
        <w:rPr>
          <w:rFonts w:ascii="Times New Roman" w:eastAsia="Times New Roman" w:hAnsi="Times New Roman" w:cs="Times New Roman"/>
          <w:color w:val="000000"/>
        </w:rPr>
        <w:t xml:space="preserve">The latter weeks focused on integrating stitched flood masks into QGIS, elaborating templates for inundation maps, and cross-checking that visual outputs match expectations derived from pre- and post-flood imagery and known flood </w:t>
      </w:r>
      <w:proofErr w:type="spellStart"/>
      <w:r>
        <w:rPr>
          <w:rFonts w:ascii="Times New Roman" w:eastAsia="Times New Roman" w:hAnsi="Times New Roman" w:cs="Times New Roman"/>
          <w:color w:val="000000"/>
        </w:rPr>
        <w:t>behaviour</w:t>
      </w:r>
      <w:proofErr w:type="spellEnd"/>
      <w:r>
        <w:rPr>
          <w:rFonts w:ascii="Times New Roman" w:eastAsia="Times New Roman" w:hAnsi="Times New Roman" w:cs="Times New Roman"/>
          <w:color w:val="000000"/>
        </w:rPr>
        <w:t xml:space="preserve"> in the selected Assam districts.​ </w:t>
      </w:r>
    </w:p>
    <w:p w14:paraId="2BC9CBCF"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sz w:val="28"/>
          <w:szCs w:val="28"/>
        </w:rPr>
        <w:t xml:space="preserve">4.4 Testing Techniques and Test Plans </w:t>
      </w:r>
    </w:p>
    <w:p w14:paraId="779C909F" w14:textId="77777777" w:rsidR="000E713C" w:rsidRDefault="00EC2C73">
      <w:pPr>
        <w:spacing w:before="120" w:after="120" w:line="360" w:lineRule="auto"/>
        <w:jc w:val="both"/>
      </w:pPr>
      <w:r>
        <w:rPr>
          <w:rFonts w:ascii="Times New Roman" w:eastAsia="Times New Roman" w:hAnsi="Times New Roman" w:cs="Times New Roman"/>
          <w:color w:val="000000"/>
        </w:rPr>
        <w:t xml:space="preserve">In the context of flood detection, testing is not only about software correctness but also about verifying that geospatial assumptions, data transformations, and model outputs remain valid end-to-end. </w:t>
      </w:r>
    </w:p>
    <w:p w14:paraId="4C652E74"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lastRenderedPageBreak/>
        <w:t xml:space="preserve">4.4.1 Unit Testing </w:t>
      </w:r>
    </w:p>
    <w:p w14:paraId="60B3FA5F" w14:textId="77777777" w:rsidR="000E713C" w:rsidRDefault="00EC2C73">
      <w:pPr>
        <w:spacing w:before="120" w:after="120" w:line="360" w:lineRule="auto"/>
        <w:jc w:val="both"/>
      </w:pPr>
      <w:r>
        <w:rPr>
          <w:rFonts w:ascii="Times New Roman" w:eastAsia="Times New Roman" w:hAnsi="Times New Roman" w:cs="Times New Roman"/>
          <w:color w:val="000000"/>
        </w:rPr>
        <w:t xml:space="preserve">Unit tests at the preprocessing level ensure that critical geospatial operations behave as expected: </w:t>
      </w:r>
    </w:p>
    <w:p w14:paraId="7398ED5E" w14:textId="77777777" w:rsidR="000E713C" w:rsidRDefault="00EC2C73">
      <w:pPr>
        <w:numPr>
          <w:ilvl w:val="0"/>
          <w:numId w:val="11"/>
        </w:numPr>
        <w:spacing w:after="0" w:line="360" w:lineRule="auto"/>
        <w:jc w:val="both"/>
      </w:pPr>
      <w:proofErr w:type="spellStart"/>
      <w:r>
        <w:rPr>
          <w:rFonts w:ascii="Times New Roman" w:eastAsia="Times New Roman" w:hAnsi="Times New Roman" w:cs="Times New Roman"/>
          <w:color w:val="000000"/>
        </w:rPr>
        <w:t>test_normalization</w:t>
      </w:r>
      <w:proofErr w:type="spellEnd"/>
      <w:r>
        <w:rPr>
          <w:rFonts w:ascii="Times New Roman" w:eastAsia="Times New Roman" w:hAnsi="Times New Roman" w:cs="Times New Roman"/>
          <w:color w:val="000000"/>
        </w:rPr>
        <w:t xml:space="preserve"> confirms that the band normalization routine produces approximately zero-mean, unit-variance distributions across large HLS images, which stabilizes training and avoids saturating Prithvi-600M’s activation ranges.​ </w:t>
      </w:r>
    </w:p>
    <w:p w14:paraId="4CD72DB4" w14:textId="77777777" w:rsidR="000E713C" w:rsidRDefault="00EC2C73">
      <w:pPr>
        <w:numPr>
          <w:ilvl w:val="0"/>
          <w:numId w:val="11"/>
        </w:numPr>
        <w:spacing w:after="0" w:line="360" w:lineRule="auto"/>
        <w:jc w:val="both"/>
      </w:pPr>
      <w:proofErr w:type="spellStart"/>
      <w:r>
        <w:rPr>
          <w:rFonts w:ascii="Times New Roman" w:eastAsia="Times New Roman" w:hAnsi="Times New Roman" w:cs="Times New Roman"/>
          <w:color w:val="000000"/>
        </w:rPr>
        <w:t>test_chipping_dimensions</w:t>
      </w:r>
      <w:proofErr w:type="spellEnd"/>
      <w:r>
        <w:rPr>
          <w:rFonts w:ascii="Times New Roman" w:eastAsia="Times New Roman" w:hAnsi="Times New Roman" w:cs="Times New Roman"/>
          <w:color w:val="000000"/>
        </w:rPr>
        <w:t xml:space="preserve"> verifies that the windows used to generate chips do not accidentally produce edge tiles with incomplete dimensions, ensuring that the model consistently receives 224×224 or 512×512 inputs.​ </w:t>
      </w:r>
    </w:p>
    <w:p w14:paraId="76012449" w14:textId="77777777" w:rsidR="000E713C" w:rsidRDefault="00EC2C73">
      <w:pPr>
        <w:numPr>
          <w:ilvl w:val="0"/>
          <w:numId w:val="11"/>
        </w:numPr>
        <w:spacing w:after="0" w:line="360" w:lineRule="auto"/>
        <w:jc w:val="both"/>
      </w:pPr>
      <w:proofErr w:type="spellStart"/>
      <w:r>
        <w:rPr>
          <w:rFonts w:ascii="Times New Roman" w:eastAsia="Times New Roman" w:hAnsi="Times New Roman" w:cs="Times New Roman"/>
          <w:color w:val="000000"/>
        </w:rPr>
        <w:t>test_temporal_stacking</w:t>
      </w:r>
      <w:proofErr w:type="spellEnd"/>
      <w:r>
        <w:rPr>
          <w:rFonts w:ascii="Times New Roman" w:eastAsia="Times New Roman" w:hAnsi="Times New Roman" w:cs="Times New Roman"/>
          <w:color w:val="000000"/>
        </w:rPr>
        <w:t xml:space="preserve"> ensures that stacking pre-flood and post-flood chips yields the intended (1,2,H,W,C)(1,2,</w:t>
      </w:r>
      <w:r>
        <w:rPr>
          <w:rFonts w:ascii="Times New Roman Italics" w:eastAsia="Times New Roman Italics" w:hAnsi="Times New Roman Italics" w:cs="Times New Roman Italics"/>
          <w:i/>
          <w:iCs/>
          <w:color w:val="000000"/>
        </w:rPr>
        <w:t>H</w:t>
      </w:r>
      <w:r>
        <w:rPr>
          <w:rFonts w:ascii="Times New Roman" w:eastAsia="Times New Roman" w:hAnsi="Times New Roman" w:cs="Times New Roman"/>
          <w:color w:val="000000"/>
        </w:rPr>
        <w:t>,</w:t>
      </w:r>
      <w:r>
        <w:rPr>
          <w:rFonts w:ascii="Times New Roman Italics" w:eastAsia="Times New Roman Italics" w:hAnsi="Times New Roman Italics" w:cs="Times New Roman Italics"/>
          <w:i/>
          <w:iCs/>
          <w:color w:val="000000"/>
        </w:rPr>
        <w:t>W</w:t>
      </w:r>
      <w:r>
        <w:rPr>
          <w:rFonts w:ascii="Times New Roman" w:eastAsia="Times New Roman" w:hAnsi="Times New Roman" w:cs="Times New Roman"/>
          <w:color w:val="000000"/>
        </w:rPr>
        <w:t>,</w:t>
      </w:r>
      <w:r>
        <w:rPr>
          <w:rFonts w:ascii="Times New Roman Italics" w:eastAsia="Times New Roman Italics" w:hAnsi="Times New Roman Italics" w:cs="Times New Roman Italics"/>
          <w:i/>
          <w:iCs/>
          <w:color w:val="000000"/>
        </w:rPr>
        <w:t>C</w:t>
      </w:r>
      <w:r>
        <w:rPr>
          <w:rFonts w:ascii="Times New Roman" w:eastAsia="Times New Roman" w:hAnsi="Times New Roman" w:cs="Times New Roman"/>
          <w:color w:val="000000"/>
        </w:rPr>
        <w:t xml:space="preserve">) structure or equivalent </w:t>
      </w:r>
      <w:proofErr w:type="spellStart"/>
      <w:r>
        <w:rPr>
          <w:rFonts w:ascii="Times New Roman" w:eastAsia="Times New Roman" w:hAnsi="Times New Roman" w:cs="Times New Roman"/>
          <w:color w:val="000000"/>
        </w:rPr>
        <w:t>PyTorch</w:t>
      </w:r>
      <w:proofErr w:type="spellEnd"/>
      <w:r>
        <w:rPr>
          <w:rFonts w:ascii="Times New Roman" w:eastAsia="Times New Roman" w:hAnsi="Times New Roman" w:cs="Times New Roman"/>
          <w:color w:val="000000"/>
        </w:rPr>
        <w:t xml:space="preserve"> (B,T,H,W)(</w:t>
      </w:r>
      <w:r>
        <w:rPr>
          <w:rFonts w:ascii="Times New Roman Italics" w:eastAsia="Times New Roman Italics" w:hAnsi="Times New Roman Italics" w:cs="Times New Roman Italics"/>
          <w:i/>
          <w:iCs/>
          <w:color w:val="000000"/>
        </w:rPr>
        <w:t>B</w:t>
      </w:r>
      <w:r>
        <w:rPr>
          <w:rFonts w:ascii="Times New Roman" w:eastAsia="Times New Roman" w:hAnsi="Times New Roman" w:cs="Times New Roman"/>
          <w:color w:val="000000"/>
        </w:rPr>
        <w:t>,</w:t>
      </w:r>
      <w:r>
        <w:rPr>
          <w:rFonts w:ascii="Times New Roman Italics" w:eastAsia="Times New Roman Italics" w:hAnsi="Times New Roman Italics" w:cs="Times New Roman Italics"/>
          <w:i/>
          <w:iCs/>
          <w:color w:val="000000"/>
        </w:rPr>
        <w:t>T</w:t>
      </w:r>
      <w:r>
        <w:rPr>
          <w:rFonts w:ascii="Times New Roman" w:eastAsia="Times New Roman" w:hAnsi="Times New Roman" w:cs="Times New Roman"/>
          <w:color w:val="000000"/>
        </w:rPr>
        <w:t>,</w:t>
      </w:r>
      <w:r>
        <w:rPr>
          <w:rFonts w:ascii="Times New Roman Italics" w:eastAsia="Times New Roman Italics" w:hAnsi="Times New Roman Italics" w:cs="Times New Roman Italics"/>
          <w:i/>
          <w:iCs/>
          <w:color w:val="000000"/>
        </w:rPr>
        <w:t>H</w:t>
      </w:r>
      <w:r>
        <w:rPr>
          <w:rFonts w:ascii="Times New Roman" w:eastAsia="Times New Roman" w:hAnsi="Times New Roman" w:cs="Times New Roman"/>
          <w:color w:val="000000"/>
        </w:rPr>
        <w:t>,</w:t>
      </w:r>
      <w:r>
        <w:rPr>
          <w:rFonts w:ascii="Times New Roman Italics" w:eastAsia="Times New Roman Italics" w:hAnsi="Times New Roman Italics" w:cs="Times New Roman Italics"/>
          <w:i/>
          <w:iCs/>
          <w:color w:val="000000"/>
        </w:rPr>
        <w:t>W</w:t>
      </w:r>
      <w:r>
        <w:rPr>
          <w:rFonts w:ascii="Times New Roman" w:eastAsia="Times New Roman" w:hAnsi="Times New Roman" w:cs="Times New Roman"/>
          <w:color w:val="000000"/>
        </w:rPr>
        <w:t xml:space="preserve">) format before feeding them into the model, which is critical given that the temporal axis is explicitly used by Prithvi-600M to capture flood dynamics.​ </w:t>
      </w:r>
    </w:p>
    <w:p w14:paraId="24D9F2D1"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These tests are specific to the flood use case because they assume the existence of paired pre- and post-flood chips and directly validate the structural assumptions of the temporal model. </w:t>
      </w:r>
    </w:p>
    <w:p w14:paraId="5844FDC9"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4.4.2 Integration Testing </w:t>
      </w:r>
    </w:p>
    <w:p w14:paraId="69C8FB42" w14:textId="77777777" w:rsidR="000E713C" w:rsidRDefault="00EC2C73">
      <w:pPr>
        <w:spacing w:before="120" w:after="120" w:line="360" w:lineRule="auto"/>
        <w:jc w:val="both"/>
      </w:pPr>
      <w:r>
        <w:rPr>
          <w:rFonts w:ascii="Times New Roman" w:eastAsia="Times New Roman" w:hAnsi="Times New Roman" w:cs="Times New Roman"/>
          <w:color w:val="000000"/>
        </w:rPr>
        <w:t xml:space="preserve">Integration tests examine how preprocessing, model loading, inference, and geospatial outputs work together: </w:t>
      </w:r>
    </w:p>
    <w:p w14:paraId="5E5BFAC0" w14:textId="77777777" w:rsidR="000E713C" w:rsidRDefault="00EC2C73">
      <w:pPr>
        <w:numPr>
          <w:ilvl w:val="0"/>
          <w:numId w:val="12"/>
        </w:numPr>
        <w:spacing w:after="0" w:line="360" w:lineRule="auto"/>
        <w:jc w:val="both"/>
      </w:pPr>
      <w:proofErr w:type="spellStart"/>
      <w:r>
        <w:rPr>
          <w:rFonts w:ascii="Times New Roman" w:eastAsia="Times New Roman" w:hAnsi="Times New Roman" w:cs="Times New Roman"/>
          <w:color w:val="000000"/>
        </w:rPr>
        <w:t>test_complete_pipeline</w:t>
      </w:r>
      <w:proofErr w:type="spellEnd"/>
      <w:r>
        <w:rPr>
          <w:rFonts w:ascii="Times New Roman" w:eastAsia="Times New Roman" w:hAnsi="Times New Roman" w:cs="Times New Roman"/>
          <w:color w:val="000000"/>
        </w:rPr>
        <w:t xml:space="preserve"> starts from a raw Sentinel or HLS image, runs it through the quality filters, chipping, normalization, and stacking, and checks that the resulting chip collection can be consumed without errors by the model training and inference functions.​ </w:t>
      </w:r>
    </w:p>
    <w:p w14:paraId="09AF878C" w14:textId="77777777" w:rsidR="000E713C" w:rsidRDefault="00EC2C73">
      <w:pPr>
        <w:numPr>
          <w:ilvl w:val="0"/>
          <w:numId w:val="12"/>
        </w:numPr>
        <w:spacing w:after="0" w:line="360" w:lineRule="auto"/>
        <w:jc w:val="both"/>
      </w:pPr>
      <w:r>
        <w:rPr>
          <w:rFonts w:ascii="Times New Roman" w:eastAsia="Times New Roman" w:hAnsi="Times New Roman" w:cs="Times New Roman"/>
          <w:color w:val="000000"/>
        </w:rPr>
        <w:t xml:space="preserve">This helps detect subtle mismatches such as coordinate systems, band order (e.g., whether NIR and SWIR bands are in the correct channels), or naming conventions that might otherwise only surface late in the workflow. </w:t>
      </w:r>
    </w:p>
    <w:p w14:paraId="2DEFB9A3" w14:textId="77777777" w:rsidR="000E713C" w:rsidRDefault="00EC2C73">
      <w:pPr>
        <w:spacing w:before="120" w:after="120" w:line="360" w:lineRule="auto"/>
        <w:jc w:val="both"/>
      </w:pPr>
      <w:r>
        <w:rPr>
          <w:rFonts w:ascii="Times New Roman" w:eastAsia="Times New Roman" w:hAnsi="Times New Roman" w:cs="Times New Roman"/>
          <w:color w:val="000000"/>
        </w:rPr>
        <w:t xml:space="preserve">Integration testing is particularly important here because the pipeline crosses boundaries between very different domains: remote sensing, numerical computing, and deep learning. </w:t>
      </w:r>
    </w:p>
    <w:p w14:paraId="60B16965"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4.4.3 System Testing </w:t>
      </w:r>
    </w:p>
    <w:p w14:paraId="112536F7" w14:textId="77777777" w:rsidR="000E713C" w:rsidRDefault="00EC2C73">
      <w:pPr>
        <w:spacing w:before="120" w:after="120" w:line="360" w:lineRule="auto"/>
        <w:jc w:val="both"/>
      </w:pPr>
      <w:r>
        <w:rPr>
          <w:rFonts w:ascii="Times New Roman" w:eastAsia="Times New Roman" w:hAnsi="Times New Roman" w:cs="Times New Roman"/>
          <w:color w:val="000000"/>
        </w:rPr>
        <w:t xml:space="preserve">System tests validate the full flood detection workflow—from ingesting a pair of pre- and post-flood images for an Assam district through to generating a final binary flood mask and basic flood statistics: </w:t>
      </w:r>
    </w:p>
    <w:p w14:paraId="5BBA4B17" w14:textId="77777777" w:rsidR="000E713C" w:rsidRDefault="00EC2C73">
      <w:pPr>
        <w:numPr>
          <w:ilvl w:val="0"/>
          <w:numId w:val="13"/>
        </w:numPr>
        <w:spacing w:after="0" w:line="360" w:lineRule="auto"/>
        <w:jc w:val="both"/>
      </w:pPr>
      <w:r>
        <w:rPr>
          <w:rFonts w:ascii="Times New Roman" w:eastAsia="Times New Roman" w:hAnsi="Times New Roman" w:cs="Times New Roman"/>
          <w:color w:val="000000"/>
        </w:rPr>
        <w:lastRenderedPageBreak/>
        <w:t xml:space="preserve">The </w:t>
      </w:r>
      <w:proofErr w:type="spellStart"/>
      <w:r>
        <w:rPr>
          <w:rFonts w:ascii="Times New Roman" w:eastAsia="Times New Roman" w:hAnsi="Times New Roman" w:cs="Times New Roman"/>
          <w:color w:val="000000"/>
        </w:rPr>
        <w:t>test_flood_detection_workflow</w:t>
      </w:r>
      <w:proofErr w:type="spellEnd"/>
      <w:r>
        <w:rPr>
          <w:rFonts w:ascii="Times New Roman" w:eastAsia="Times New Roman" w:hAnsi="Times New Roman" w:cs="Times New Roman"/>
          <w:color w:val="000000"/>
        </w:rPr>
        <w:t xml:space="preserve"> style test checks that the end-to-end system returns a NumPy array with the expected data type (uint8) and that the computed flooded percentage is within a physically realistic range (0–100%).​ </w:t>
      </w:r>
    </w:p>
    <w:p w14:paraId="14DF9563" w14:textId="77777777" w:rsidR="000E713C" w:rsidRDefault="00EC2C73">
      <w:pPr>
        <w:numPr>
          <w:ilvl w:val="0"/>
          <w:numId w:val="13"/>
        </w:numPr>
        <w:spacing w:after="0" w:line="360" w:lineRule="auto"/>
        <w:jc w:val="both"/>
      </w:pPr>
      <w:r>
        <w:rPr>
          <w:rFonts w:ascii="Times New Roman" w:eastAsia="Times New Roman" w:hAnsi="Times New Roman" w:cs="Times New Roman"/>
          <w:color w:val="000000"/>
        </w:rPr>
        <w:t xml:space="preserve">Additional system tests can compare the spatial footprint of predicted flood masks against coarse reference data (for example, known flood-impacted polygons or official flood bulletins) to ensure that model outputs are not systematically under- or over-estimating inundation. </w:t>
      </w:r>
    </w:p>
    <w:p w14:paraId="6072BD3F"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4.4.4 Performance Testing </w:t>
      </w:r>
    </w:p>
    <w:p w14:paraId="2CD30243" w14:textId="77777777" w:rsidR="000E713C" w:rsidRDefault="00EC2C73">
      <w:pPr>
        <w:spacing w:before="120" w:after="120" w:line="360" w:lineRule="auto"/>
        <w:jc w:val="both"/>
      </w:pPr>
      <w:r>
        <w:rPr>
          <w:rFonts w:ascii="Times New Roman" w:eastAsia="Times New Roman" w:hAnsi="Times New Roman" w:cs="Times New Roman"/>
          <w:color w:val="000000"/>
        </w:rPr>
        <w:t xml:space="preserve">Performance tests are particularly relevant for an operational flood detection system that might eventually need to scale beyond a single academic case study: </w:t>
      </w:r>
    </w:p>
    <w:p w14:paraId="360A9F27" w14:textId="77777777" w:rsidR="000E713C" w:rsidRDefault="00EC2C73">
      <w:pPr>
        <w:numPr>
          <w:ilvl w:val="0"/>
          <w:numId w:val="14"/>
        </w:numPr>
        <w:spacing w:after="0" w:line="360" w:lineRule="auto"/>
        <w:jc w:val="both"/>
      </w:pPr>
      <w:r>
        <w:rPr>
          <w:rFonts w:ascii="Times New Roman" w:eastAsia="Times New Roman" w:hAnsi="Times New Roman" w:cs="Times New Roman"/>
          <w:color w:val="000000"/>
        </w:rPr>
        <w:t xml:space="preserve">The </w:t>
      </w:r>
      <w:proofErr w:type="spellStart"/>
      <w:r>
        <w:rPr>
          <w:rFonts w:ascii="Times New Roman" w:eastAsia="Times New Roman" w:hAnsi="Times New Roman" w:cs="Times New Roman"/>
          <w:color w:val="000000"/>
        </w:rPr>
        <w:t>test_inference_latency</w:t>
      </w:r>
      <w:proofErr w:type="spellEnd"/>
      <w:r>
        <w:rPr>
          <w:rFonts w:ascii="Times New Roman" w:eastAsia="Times New Roman" w:hAnsi="Times New Roman" w:cs="Times New Roman"/>
          <w:color w:val="000000"/>
        </w:rPr>
        <w:t xml:space="preserve"> style test ensures that inference per chip stays under an acceptable bound (for example, 2 seconds per 512×512 tile on the RTX 4060), which translates to predictable end-to-end processing time per district.​ </w:t>
      </w:r>
    </w:p>
    <w:p w14:paraId="50887AB3" w14:textId="77777777" w:rsidR="000E713C" w:rsidRDefault="00EC2C73">
      <w:pPr>
        <w:numPr>
          <w:ilvl w:val="0"/>
          <w:numId w:val="14"/>
        </w:numPr>
        <w:spacing w:after="0" w:line="360" w:lineRule="auto"/>
        <w:jc w:val="both"/>
      </w:pPr>
      <w:r>
        <w:rPr>
          <w:rFonts w:ascii="Times New Roman" w:eastAsia="Times New Roman" w:hAnsi="Times New Roman" w:cs="Times New Roman"/>
          <w:color w:val="000000"/>
        </w:rPr>
        <w:t xml:space="preserve">Memory efficiency tests are important given the size of Prithvi-600M and the need to handle temporal tensors. Running inference across 1000 chips and monitoring memory growth helps validate that there are no major leaks in the pipeline and that intermediate tensors are being released appropriately.​ </w:t>
      </w:r>
    </w:p>
    <w:p w14:paraId="1ED81592"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These tests build confidence that the same codebase can be scaled to larger regions or more frequent monitoring without fundamental reengineering. </w:t>
      </w:r>
    </w:p>
    <w:p w14:paraId="62C05522"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sz w:val="28"/>
          <w:szCs w:val="28"/>
        </w:rPr>
        <w:t xml:space="preserve">4.5 Maintenance and Support </w:t>
      </w:r>
    </w:p>
    <w:p w14:paraId="078EE40E"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4.5.1 Maintenance Strategy </w:t>
      </w:r>
    </w:p>
    <w:p w14:paraId="0FCF9361" w14:textId="77777777" w:rsidR="000E713C" w:rsidRDefault="00EC2C73">
      <w:pPr>
        <w:spacing w:before="120" w:after="120" w:line="360" w:lineRule="auto"/>
        <w:jc w:val="both"/>
      </w:pPr>
      <w:r>
        <w:rPr>
          <w:rFonts w:ascii="Times New Roman" w:eastAsia="Times New Roman" w:hAnsi="Times New Roman" w:cs="Times New Roman"/>
          <w:color w:val="000000"/>
        </w:rPr>
        <w:t xml:space="preserve">Given that satellite data sources, geospatial libraries, and deep learning frameworks evolve rapidly, a clear maintenance strategy is essential for keeping the flood detection system operational over multiple monsoon seasons. </w:t>
      </w:r>
    </w:p>
    <w:p w14:paraId="29559CBF" w14:textId="77777777" w:rsidR="000E713C" w:rsidRDefault="00EC2C73">
      <w:pPr>
        <w:numPr>
          <w:ilvl w:val="0"/>
          <w:numId w:val="15"/>
        </w:numPr>
        <w:spacing w:after="0" w:line="360" w:lineRule="auto"/>
        <w:jc w:val="both"/>
      </w:pPr>
      <w:r>
        <w:rPr>
          <w:rFonts w:ascii="Times New Roman" w:eastAsia="Times New Roman" w:hAnsi="Times New Roman" w:cs="Times New Roman"/>
          <w:color w:val="000000"/>
        </w:rPr>
        <w:t xml:space="preserve">Preventive maintenance focuses on tracking new releases of dependencies such as </w:t>
      </w:r>
      <w:proofErr w:type="spellStart"/>
      <w:r>
        <w:rPr>
          <w:rFonts w:ascii="Times New Roman" w:eastAsia="Times New Roman" w:hAnsi="Times New Roman" w:cs="Times New Roman"/>
          <w:color w:val="000000"/>
        </w:rPr>
        <w:t>Rasterio</w:t>
      </w:r>
      <w:proofErr w:type="spellEnd"/>
      <w:r>
        <w:rPr>
          <w:rFonts w:ascii="Times New Roman" w:eastAsia="Times New Roman" w:hAnsi="Times New Roman" w:cs="Times New Roman"/>
          <w:color w:val="000000"/>
        </w:rPr>
        <w:t xml:space="preserve">, GDAL, </w:t>
      </w:r>
      <w:proofErr w:type="spellStart"/>
      <w:r>
        <w:rPr>
          <w:rFonts w:ascii="Times New Roman" w:eastAsia="Times New Roman" w:hAnsi="Times New Roman" w:cs="Times New Roman"/>
          <w:color w:val="000000"/>
        </w:rPr>
        <w:t>PyTorch</w:t>
      </w:r>
      <w:proofErr w:type="spellEnd"/>
      <w:r>
        <w:rPr>
          <w:rFonts w:ascii="Times New Roman" w:eastAsia="Times New Roman" w:hAnsi="Times New Roman" w:cs="Times New Roman"/>
          <w:color w:val="000000"/>
        </w:rPr>
        <w:t xml:space="preserve">, and Earth Engine API, testing them against a small regression dataset of Indian flood scenes before upgrading the production environment. </w:t>
      </w:r>
    </w:p>
    <w:p w14:paraId="546B212E" w14:textId="77777777" w:rsidR="000E713C" w:rsidRDefault="00EC2C73">
      <w:pPr>
        <w:numPr>
          <w:ilvl w:val="0"/>
          <w:numId w:val="15"/>
        </w:numPr>
        <w:spacing w:after="0" w:line="360" w:lineRule="auto"/>
        <w:jc w:val="both"/>
      </w:pPr>
      <w:r>
        <w:rPr>
          <w:rFonts w:ascii="Times New Roman" w:eastAsia="Times New Roman" w:hAnsi="Times New Roman" w:cs="Times New Roman"/>
          <w:color w:val="000000"/>
        </w:rPr>
        <w:t xml:space="preserve">Corrective maintenance includes addressing new edge cases in satellite data (such as new Sentinel processing levels or changed no-data conventions) and fixing bugs uncovered during new flood events or during user feedback from domain experts. </w:t>
      </w:r>
    </w:p>
    <w:p w14:paraId="2CE4BABA" w14:textId="77777777" w:rsidR="000E713C" w:rsidRDefault="00EC2C73">
      <w:pPr>
        <w:numPr>
          <w:ilvl w:val="0"/>
          <w:numId w:val="15"/>
        </w:numPr>
        <w:spacing w:after="0" w:line="360" w:lineRule="auto"/>
        <w:jc w:val="both"/>
      </w:pPr>
      <w:r>
        <w:rPr>
          <w:rFonts w:ascii="Times New Roman" w:eastAsia="Times New Roman" w:hAnsi="Times New Roman" w:cs="Times New Roman"/>
          <w:color w:val="000000"/>
        </w:rPr>
        <w:lastRenderedPageBreak/>
        <w:t xml:space="preserve">Adaptive maintenance is required when integrating additional satellite missions (e.g., Sentinel-3 or commercial constellations) or when porting the system to new geographic regions with different land cover characteristics. </w:t>
      </w:r>
    </w:p>
    <w:p w14:paraId="5DDC4351" w14:textId="77777777" w:rsidR="000E713C" w:rsidRDefault="00EC2C73">
      <w:pPr>
        <w:numPr>
          <w:ilvl w:val="0"/>
          <w:numId w:val="15"/>
        </w:numPr>
        <w:spacing w:after="0" w:line="360" w:lineRule="auto"/>
        <w:jc w:val="both"/>
      </w:pPr>
      <w:r>
        <w:rPr>
          <w:rFonts w:ascii="Times New Roman" w:eastAsia="Times New Roman" w:hAnsi="Times New Roman" w:cs="Times New Roman"/>
          <w:color w:val="000000"/>
        </w:rPr>
        <w:t xml:space="preserve">Perfective maintenance involves continuous model refinement—incorporating new flood events into the training set, experimenting with improved augmentations, and rebalancing the loss function as more labeled data becomes available. </w:t>
      </w:r>
    </w:p>
    <w:p w14:paraId="660F5AC8"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4.5.2 Support and Documentation </w:t>
      </w:r>
    </w:p>
    <w:p w14:paraId="761A9B1F" w14:textId="77777777" w:rsidR="000E713C" w:rsidRDefault="00EC2C73">
      <w:pPr>
        <w:spacing w:before="120" w:after="120" w:line="360" w:lineRule="auto"/>
        <w:jc w:val="both"/>
      </w:pPr>
      <w:r>
        <w:rPr>
          <w:rFonts w:ascii="Times New Roman" w:eastAsia="Times New Roman" w:hAnsi="Times New Roman" w:cs="Times New Roman"/>
          <w:color w:val="000000"/>
        </w:rPr>
        <w:t xml:space="preserve">Support for long-term usage is grounded in comprehensive documentation and traceability: </w:t>
      </w:r>
    </w:p>
    <w:p w14:paraId="75BDE6C0" w14:textId="77777777" w:rsidR="000E713C" w:rsidRDefault="00EC2C73">
      <w:pPr>
        <w:numPr>
          <w:ilvl w:val="0"/>
          <w:numId w:val="16"/>
        </w:numPr>
        <w:spacing w:after="0" w:line="360" w:lineRule="auto"/>
        <w:jc w:val="both"/>
      </w:pPr>
      <w:r>
        <w:rPr>
          <w:rFonts w:ascii="Times New Roman" w:eastAsia="Times New Roman" w:hAnsi="Times New Roman" w:cs="Times New Roman"/>
          <w:color w:val="000000"/>
        </w:rPr>
        <w:t xml:space="preserve">User documentation explains how to run the pipeline for a new region: how to configure the region of interest, date ranges, data sources (HLS vs. Sentinel), and model checkpoints, as well as how to interpret QGIS inundation layers and area statistics. </w:t>
      </w:r>
    </w:p>
    <w:p w14:paraId="114A4292" w14:textId="77777777" w:rsidR="000E713C" w:rsidRDefault="00EC2C73">
      <w:pPr>
        <w:numPr>
          <w:ilvl w:val="0"/>
          <w:numId w:val="16"/>
        </w:numPr>
        <w:spacing w:after="0" w:line="360" w:lineRule="auto"/>
        <w:jc w:val="both"/>
      </w:pPr>
      <w:r>
        <w:rPr>
          <w:rFonts w:ascii="Times New Roman" w:eastAsia="Times New Roman" w:hAnsi="Times New Roman" w:cs="Times New Roman"/>
          <w:color w:val="000000"/>
        </w:rPr>
        <w:t xml:space="preserve">Technical documentation describes architecture decisions, the temporal stacking strategy, how Prithvi-600M is integrated and fine-tuned, and how chips are stitched back into flood masks.​ </w:t>
      </w:r>
    </w:p>
    <w:p w14:paraId="68E8A764" w14:textId="77777777" w:rsidR="000E713C" w:rsidRDefault="00EC2C73">
      <w:pPr>
        <w:numPr>
          <w:ilvl w:val="0"/>
          <w:numId w:val="16"/>
        </w:numPr>
        <w:spacing w:after="0" w:line="360" w:lineRule="auto"/>
        <w:jc w:val="both"/>
      </w:pPr>
      <w:r>
        <w:rPr>
          <w:rFonts w:ascii="Times New Roman" w:eastAsia="Times New Roman" w:hAnsi="Times New Roman" w:cs="Times New Roman"/>
          <w:color w:val="000000"/>
        </w:rPr>
        <w:t xml:space="preserve">API documentation generated from docstrings ensures that functions like </w:t>
      </w:r>
      <w:proofErr w:type="spellStart"/>
      <w:r>
        <w:rPr>
          <w:rFonts w:ascii="Times New Roman" w:eastAsia="Times New Roman" w:hAnsi="Times New Roman" w:cs="Times New Roman"/>
          <w:color w:val="000000"/>
        </w:rPr>
        <w:t>validate_image_quality</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scan_and_filter_images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train_one_epoch</w:t>
      </w:r>
      <w:proofErr w:type="spellEnd"/>
      <w:r>
        <w:rPr>
          <w:rFonts w:ascii="Times New Roman" w:eastAsia="Times New Roman" w:hAnsi="Times New Roman" w:cs="Times New Roman"/>
          <w:color w:val="000000"/>
        </w:rPr>
        <w:t xml:space="preserve">, validate, and </w:t>
      </w:r>
      <w:proofErr w:type="spellStart"/>
      <w:r>
        <w:rPr>
          <w:rFonts w:ascii="Times New Roman" w:eastAsia="Times New Roman" w:hAnsi="Times New Roman" w:cs="Times New Roman"/>
          <w:color w:val="000000"/>
        </w:rPr>
        <w:t>stitch_flood_masks</w:t>
      </w:r>
      <w:proofErr w:type="spellEnd"/>
      <w:r>
        <w:rPr>
          <w:rFonts w:ascii="Times New Roman" w:eastAsia="Times New Roman" w:hAnsi="Times New Roman" w:cs="Times New Roman"/>
          <w:color w:val="000000"/>
        </w:rPr>
        <w:t xml:space="preserve"> are self-describing for future developers.​ </w:t>
      </w:r>
    </w:p>
    <w:p w14:paraId="406A84B0" w14:textId="77777777" w:rsidR="000E713C" w:rsidRDefault="00EC2C73">
      <w:pPr>
        <w:numPr>
          <w:ilvl w:val="0"/>
          <w:numId w:val="16"/>
        </w:numPr>
        <w:spacing w:after="0" w:line="360" w:lineRule="auto"/>
        <w:jc w:val="both"/>
      </w:pPr>
      <w:r>
        <w:rPr>
          <w:rFonts w:ascii="Times New Roman" w:eastAsia="Times New Roman" w:hAnsi="Times New Roman" w:cs="Times New Roman"/>
          <w:color w:val="000000"/>
        </w:rPr>
        <w:t xml:space="preserve">Issue tracking (for example, on GitHub) provides a structured space to record bugs, enhancement requests, and new feature ideas arising from practical deployments and feedback from disaster management practitioners. </w:t>
      </w:r>
    </w:p>
    <w:p w14:paraId="51713A37"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 </w:t>
      </w:r>
    </w:p>
    <w:p w14:paraId="7FD3277E" w14:textId="77777777" w:rsidR="000E713C" w:rsidRDefault="00EC2C73">
      <w:pPr>
        <w:spacing w:before="120" w:after="120"/>
      </w:pPr>
      <w:r>
        <w:br w:type="page"/>
      </w:r>
    </w:p>
    <w:p w14:paraId="629F12F8" w14:textId="77777777" w:rsidR="000E713C" w:rsidRDefault="00EC2C73">
      <w:pPr>
        <w:spacing w:before="120" w:after="120" w:line="360" w:lineRule="auto"/>
      </w:pPr>
      <w:r>
        <w:rPr>
          <w:rFonts w:ascii="Times New Roman Bold" w:eastAsia="Times New Roman Bold" w:hAnsi="Times New Roman Bold" w:cs="Times New Roman Bold"/>
          <w:b/>
          <w:bCs/>
          <w:color w:val="000000"/>
          <w:sz w:val="48"/>
          <w:szCs w:val="48"/>
        </w:rPr>
        <w:lastRenderedPageBreak/>
        <w:t xml:space="preserve">CHAPTER 5: RESULTS AND DISCUSSIONS  </w:t>
      </w:r>
    </w:p>
    <w:p w14:paraId="0BA79A39" w14:textId="77777777" w:rsidR="000E713C" w:rsidRDefault="00EC2C73">
      <w:pPr>
        <w:spacing w:before="120" w:after="120" w:line="360" w:lineRule="auto"/>
      </w:pPr>
      <w:r>
        <w:rPr>
          <w:rFonts w:ascii="Times New Roman Bold" w:eastAsia="Times New Roman Bold" w:hAnsi="Times New Roman Bold" w:cs="Times New Roman Bold"/>
          <w:b/>
          <w:bCs/>
          <w:color w:val="000000"/>
          <w:sz w:val="28"/>
          <w:szCs w:val="28"/>
        </w:rPr>
        <w:t xml:space="preserve">5.1 User Interface Representation  </w:t>
      </w:r>
    </w:p>
    <w:p w14:paraId="37D4464A" w14:textId="77777777" w:rsidR="000E713C" w:rsidRDefault="00EC2C73">
      <w:pPr>
        <w:spacing w:before="120" w:after="120" w:line="360" w:lineRule="auto"/>
      </w:pPr>
      <w:r>
        <w:rPr>
          <w:rFonts w:ascii="Times New Roman" w:eastAsia="Times New Roman" w:hAnsi="Times New Roman" w:cs="Times New Roman"/>
          <w:color w:val="000000"/>
        </w:rPr>
        <w:t xml:space="preserve">The system is designed as a fully automated processing pipeline rather than an interactive graphical application. As a result, the user interface focuses on </w:t>
      </w:r>
      <w:r>
        <w:rPr>
          <w:rFonts w:ascii="Times New Roman Italics" w:eastAsia="Times New Roman Italics" w:hAnsi="Times New Roman Italics" w:cs="Times New Roman Italics"/>
          <w:i/>
          <w:iCs/>
          <w:color w:val="000000"/>
        </w:rPr>
        <w:t>command-level interactions</w:t>
      </w:r>
      <w:r>
        <w:rPr>
          <w:rFonts w:ascii="Times New Roman" w:eastAsia="Times New Roman" w:hAnsi="Times New Roman" w:cs="Times New Roman"/>
          <w:color w:val="000000"/>
        </w:rPr>
        <w:t xml:space="preserve">, configuration-based controls, and structured outputs rather than traditional UI/UX components. The emphasis is on enabling technical users to execute, monitor, and verify the pipeline through minimal but precise interaction. </w:t>
      </w:r>
    </w:p>
    <w:p w14:paraId="65994698" w14:textId="77777777" w:rsidR="000E713C" w:rsidRDefault="00EC2C73">
      <w:pPr>
        <w:spacing w:before="120" w:after="120" w:line="360" w:lineRule="auto"/>
      </w:pPr>
      <w:r>
        <w:rPr>
          <w:rFonts w:ascii="Times New Roman Bold" w:eastAsia="Times New Roman Bold" w:hAnsi="Times New Roman Bold" w:cs="Times New Roman Bold"/>
          <w:b/>
          <w:bCs/>
          <w:color w:val="000000"/>
          <w:sz w:val="28"/>
          <w:szCs w:val="28"/>
        </w:rPr>
        <w:t xml:space="preserve">5.2 Brief Description of Various Modules  </w:t>
      </w:r>
    </w:p>
    <w:p w14:paraId="44361A86"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5.2.1 Data Ingestion Module </w:t>
      </w:r>
      <w:r>
        <w:rPr>
          <w:rFonts w:ascii="Arimo" w:eastAsia="Arimo" w:hAnsi="Arimo" w:cs="Arimo"/>
          <w:color w:val="000000"/>
        </w:rPr>
        <w:t xml:space="preserve"> </w:t>
      </w:r>
    </w:p>
    <w:p w14:paraId="6AA45055" w14:textId="77777777" w:rsidR="000E713C" w:rsidRDefault="00EC2C73">
      <w:pPr>
        <w:spacing w:before="120" w:after="120" w:line="360" w:lineRule="auto"/>
      </w:pPr>
      <w:r>
        <w:rPr>
          <w:rFonts w:ascii="Times New Roman Bold" w:eastAsia="Times New Roman Bold" w:hAnsi="Times New Roman Bold" w:cs="Times New Roman Bold"/>
          <w:b/>
          <w:bCs/>
          <w:color w:val="000000"/>
        </w:rPr>
        <w:t>Purpose</w:t>
      </w:r>
      <w:r>
        <w:rPr>
          <w:rFonts w:ascii="Times New Roman" w:eastAsia="Times New Roman" w:hAnsi="Times New Roman" w:cs="Times New Roman"/>
          <w:color w:val="000000"/>
        </w:rPr>
        <w:t xml:space="preserve">: Retrieve multi-temporal satellite imagery from Google Earth Engine. </w:t>
      </w:r>
      <w:r>
        <w:rPr>
          <w:rFonts w:ascii="Arimo" w:eastAsia="Arimo" w:hAnsi="Arimo" w:cs="Arimo"/>
          <w:color w:val="000000"/>
        </w:rPr>
        <w:t xml:space="preserve"> </w:t>
      </w:r>
    </w:p>
    <w:p w14:paraId="3CAABBEC" w14:textId="77777777" w:rsidR="000E713C" w:rsidRDefault="00EC2C73">
      <w:pPr>
        <w:spacing w:before="120" w:after="120" w:line="360" w:lineRule="auto"/>
      </w:pPr>
      <w:r>
        <w:rPr>
          <w:rFonts w:ascii="Times New Roman Bold" w:eastAsia="Times New Roman Bold" w:hAnsi="Times New Roman Bold" w:cs="Times New Roman Bold"/>
          <w:b/>
          <w:bCs/>
          <w:color w:val="000000"/>
        </w:rPr>
        <w:t>Functions</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7CF82DEA" w14:textId="77777777" w:rsidR="000E713C" w:rsidRDefault="00EC2C73">
      <w:pPr>
        <w:spacing w:before="120" w:after="120" w:line="360" w:lineRule="auto"/>
        <w:ind w:left="480"/>
      </w:pPr>
      <w:r>
        <w:rPr>
          <w:rFonts w:ascii="Times New Roman" w:eastAsia="Times New Roman" w:hAnsi="Times New Roman" w:cs="Times New Roman"/>
          <w:color w:val="000000"/>
        </w:rPr>
        <w:t xml:space="preserve">Google Earth Engine authentication </w:t>
      </w:r>
      <w:r>
        <w:rPr>
          <w:rFonts w:ascii="Arimo" w:eastAsia="Arimo" w:hAnsi="Arimo" w:cs="Arimo"/>
          <w:color w:val="000000"/>
        </w:rPr>
        <w:t xml:space="preserve"> </w:t>
      </w:r>
    </w:p>
    <w:p w14:paraId="58065A66" w14:textId="77777777" w:rsidR="000E713C" w:rsidRDefault="00EC2C73">
      <w:pPr>
        <w:spacing w:before="120" w:after="120" w:line="360" w:lineRule="auto"/>
        <w:ind w:left="480"/>
      </w:pPr>
      <w:r>
        <w:rPr>
          <w:rFonts w:ascii="Times New Roman" w:eastAsia="Times New Roman" w:hAnsi="Times New Roman" w:cs="Times New Roman"/>
          <w:color w:val="000000"/>
        </w:rPr>
        <w:t xml:space="preserve">Sentinel-1 SAR data query and download </w:t>
      </w:r>
      <w:r>
        <w:rPr>
          <w:rFonts w:ascii="Arimo" w:eastAsia="Arimo" w:hAnsi="Arimo" w:cs="Arimo"/>
          <w:color w:val="000000"/>
        </w:rPr>
        <w:t xml:space="preserve"> </w:t>
      </w:r>
    </w:p>
    <w:p w14:paraId="06C6E695" w14:textId="77777777" w:rsidR="000E713C" w:rsidRDefault="00EC2C73">
      <w:pPr>
        <w:spacing w:before="120" w:after="120" w:line="360" w:lineRule="auto"/>
        <w:ind w:left="480"/>
      </w:pPr>
      <w:r>
        <w:rPr>
          <w:rFonts w:ascii="Times New Roman" w:eastAsia="Times New Roman" w:hAnsi="Times New Roman" w:cs="Times New Roman"/>
          <w:color w:val="000000"/>
        </w:rPr>
        <w:t xml:space="preserve">Sentinel-2 multispectral data query and download </w:t>
      </w:r>
      <w:r>
        <w:rPr>
          <w:rFonts w:ascii="Arimo" w:eastAsia="Arimo" w:hAnsi="Arimo" w:cs="Arimo"/>
          <w:color w:val="000000"/>
        </w:rPr>
        <w:t xml:space="preserve"> </w:t>
      </w:r>
    </w:p>
    <w:p w14:paraId="17888858" w14:textId="77777777" w:rsidR="000E713C" w:rsidRDefault="00EC2C73">
      <w:pPr>
        <w:spacing w:before="120" w:after="120" w:line="360" w:lineRule="auto"/>
        <w:ind w:left="480"/>
      </w:pPr>
      <w:r>
        <w:rPr>
          <w:rFonts w:ascii="Times New Roman" w:eastAsia="Times New Roman" w:hAnsi="Times New Roman" w:cs="Times New Roman"/>
          <w:color w:val="000000"/>
        </w:rPr>
        <w:t xml:space="preserve">Metadata extraction and validation </w:t>
      </w:r>
      <w:r>
        <w:rPr>
          <w:rFonts w:ascii="Arimo" w:eastAsia="Arimo" w:hAnsi="Arimo" w:cs="Arimo"/>
          <w:color w:val="000000"/>
        </w:rPr>
        <w:t xml:space="preserve"> </w:t>
      </w:r>
    </w:p>
    <w:p w14:paraId="6BE363DE" w14:textId="77777777" w:rsidR="000E713C" w:rsidRDefault="00EC2C73">
      <w:pPr>
        <w:spacing w:before="120" w:after="120" w:line="360" w:lineRule="auto"/>
        <w:ind w:left="480"/>
      </w:pPr>
      <w:r>
        <w:rPr>
          <w:rFonts w:ascii="Times New Roman" w:eastAsia="Times New Roman" w:hAnsi="Times New Roman" w:cs="Times New Roman"/>
          <w:color w:val="000000"/>
        </w:rPr>
        <w:t xml:space="preserve">Local storage management </w:t>
      </w:r>
      <w:r>
        <w:rPr>
          <w:rFonts w:ascii="Arimo" w:eastAsia="Arimo" w:hAnsi="Arimo" w:cs="Arimo"/>
          <w:color w:val="000000"/>
        </w:rPr>
        <w:t xml:space="preserve"> </w:t>
      </w:r>
    </w:p>
    <w:p w14:paraId="0D7B3BEE" w14:textId="77777777" w:rsidR="000E713C" w:rsidRDefault="00EC2C73">
      <w:pPr>
        <w:spacing w:before="120" w:after="120" w:line="360" w:lineRule="auto"/>
      </w:pPr>
      <w:r>
        <w:rPr>
          <w:rFonts w:ascii="Times New Roman Bold" w:eastAsia="Times New Roman Bold" w:hAnsi="Times New Roman Bold" w:cs="Times New Roman Bold"/>
          <w:b/>
          <w:bCs/>
          <w:color w:val="000000"/>
        </w:rPr>
        <w:t>Performance</w:t>
      </w:r>
      <w:r>
        <w:rPr>
          <w:rFonts w:ascii="Times New Roman" w:eastAsia="Times New Roman" w:hAnsi="Times New Roman" w:cs="Times New Roman"/>
          <w:color w:val="000000"/>
        </w:rPr>
        <w:t xml:space="preserve">: Typically retrieves 10-20 image pairs per geographic region within 15-30 minutes depending on data volume. </w:t>
      </w:r>
      <w:r>
        <w:rPr>
          <w:rFonts w:ascii="Arimo" w:eastAsia="Arimo" w:hAnsi="Arimo" w:cs="Arimo"/>
          <w:color w:val="000000"/>
        </w:rPr>
        <w:t xml:space="preserve"> </w:t>
      </w:r>
    </w:p>
    <w:p w14:paraId="4BB6CBBD"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5.2.2 Quality Validation Module </w:t>
      </w:r>
      <w:r>
        <w:rPr>
          <w:rFonts w:ascii="Arimo" w:eastAsia="Arimo" w:hAnsi="Arimo" w:cs="Arimo"/>
          <w:color w:val="000000"/>
        </w:rPr>
        <w:t xml:space="preserve"> </w:t>
      </w:r>
    </w:p>
    <w:p w14:paraId="3EB2E6EE" w14:textId="77777777" w:rsidR="000E713C" w:rsidRDefault="00EC2C73">
      <w:pPr>
        <w:spacing w:before="120" w:after="120" w:line="360" w:lineRule="auto"/>
      </w:pPr>
      <w:r>
        <w:rPr>
          <w:rFonts w:ascii="Times New Roman Bold" w:eastAsia="Times New Roman Bold" w:hAnsi="Times New Roman Bold" w:cs="Times New Roman Bold"/>
          <w:b/>
          <w:bCs/>
          <w:color w:val="000000"/>
        </w:rPr>
        <w:t>Purpose</w:t>
      </w:r>
      <w:r>
        <w:rPr>
          <w:rFonts w:ascii="Times New Roman" w:eastAsia="Times New Roman" w:hAnsi="Times New Roman" w:cs="Times New Roman"/>
          <w:color w:val="000000"/>
        </w:rPr>
        <w:t xml:space="preserve">: Ensure only high-quality imagery proceeds to model processing. </w:t>
      </w:r>
      <w:r>
        <w:rPr>
          <w:rFonts w:ascii="Arimo" w:eastAsia="Arimo" w:hAnsi="Arimo" w:cs="Arimo"/>
          <w:color w:val="000000"/>
        </w:rPr>
        <w:t xml:space="preserve"> </w:t>
      </w:r>
    </w:p>
    <w:p w14:paraId="7052070F" w14:textId="77777777" w:rsidR="000E713C" w:rsidRDefault="00EC2C73">
      <w:pPr>
        <w:spacing w:before="120" w:after="120" w:line="360" w:lineRule="auto"/>
      </w:pPr>
      <w:r>
        <w:rPr>
          <w:rFonts w:ascii="Times New Roman Bold" w:eastAsia="Times New Roman Bold" w:hAnsi="Times New Roman Bold" w:cs="Times New Roman Bold"/>
          <w:b/>
          <w:bCs/>
          <w:color w:val="000000"/>
        </w:rPr>
        <w:t>Functions</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15E5B90C" w14:textId="77777777" w:rsidR="000E713C" w:rsidRDefault="00EC2C73">
      <w:pPr>
        <w:spacing w:before="120" w:after="120" w:line="360" w:lineRule="auto"/>
        <w:ind w:left="480"/>
      </w:pPr>
      <w:r>
        <w:rPr>
          <w:rFonts w:ascii="Times New Roman" w:eastAsia="Times New Roman" w:hAnsi="Times New Roman" w:cs="Times New Roman"/>
          <w:color w:val="000000"/>
        </w:rPr>
        <w:t xml:space="preserve">File integrity checking </w:t>
      </w:r>
      <w:r>
        <w:rPr>
          <w:rFonts w:ascii="Arimo" w:eastAsia="Arimo" w:hAnsi="Arimo" w:cs="Arimo"/>
          <w:color w:val="000000"/>
        </w:rPr>
        <w:t xml:space="preserve"> </w:t>
      </w:r>
    </w:p>
    <w:p w14:paraId="28F8B8BC" w14:textId="77777777" w:rsidR="000E713C" w:rsidRDefault="00EC2C73">
      <w:pPr>
        <w:spacing w:before="120" w:after="120" w:line="360" w:lineRule="auto"/>
        <w:ind w:left="480"/>
      </w:pPr>
      <w:r>
        <w:rPr>
          <w:rFonts w:ascii="Times New Roman" w:eastAsia="Times New Roman" w:hAnsi="Times New Roman" w:cs="Times New Roman"/>
          <w:color w:val="000000"/>
        </w:rPr>
        <w:t xml:space="preserve">Spatial dimension validation </w:t>
      </w:r>
      <w:r>
        <w:rPr>
          <w:rFonts w:ascii="Arimo" w:eastAsia="Arimo" w:hAnsi="Arimo" w:cs="Arimo"/>
          <w:color w:val="000000"/>
        </w:rPr>
        <w:t xml:space="preserve"> </w:t>
      </w:r>
    </w:p>
    <w:p w14:paraId="68D3C0B0" w14:textId="77777777" w:rsidR="000E713C" w:rsidRDefault="00EC2C73">
      <w:pPr>
        <w:spacing w:before="120" w:after="120" w:line="360" w:lineRule="auto"/>
        <w:ind w:left="480"/>
      </w:pPr>
      <w:r>
        <w:rPr>
          <w:rFonts w:ascii="Times New Roman" w:eastAsia="Times New Roman" w:hAnsi="Times New Roman" w:cs="Times New Roman"/>
          <w:color w:val="000000"/>
        </w:rPr>
        <w:t xml:space="preserve">No-data percentage calculation </w:t>
      </w:r>
      <w:r>
        <w:rPr>
          <w:rFonts w:ascii="Arimo" w:eastAsia="Arimo" w:hAnsi="Arimo" w:cs="Arimo"/>
          <w:color w:val="000000"/>
        </w:rPr>
        <w:t xml:space="preserve"> </w:t>
      </w:r>
    </w:p>
    <w:p w14:paraId="1E940937" w14:textId="77777777" w:rsidR="000E713C" w:rsidRDefault="00EC2C73">
      <w:pPr>
        <w:spacing w:before="120" w:after="120" w:line="360" w:lineRule="auto"/>
        <w:ind w:left="480"/>
      </w:pPr>
      <w:r>
        <w:rPr>
          <w:rFonts w:ascii="Times New Roman" w:eastAsia="Times New Roman" w:hAnsi="Times New Roman" w:cs="Times New Roman"/>
          <w:color w:val="000000"/>
        </w:rPr>
        <w:t xml:space="preserve">Cloud cover assessment </w:t>
      </w:r>
      <w:r>
        <w:rPr>
          <w:rFonts w:ascii="Arimo" w:eastAsia="Arimo" w:hAnsi="Arimo" w:cs="Arimo"/>
          <w:color w:val="000000"/>
        </w:rPr>
        <w:t xml:space="preserve"> </w:t>
      </w:r>
    </w:p>
    <w:p w14:paraId="30323E53" w14:textId="77777777" w:rsidR="000E713C" w:rsidRDefault="00EC2C73">
      <w:pPr>
        <w:spacing w:before="120" w:after="120" w:line="360" w:lineRule="auto"/>
        <w:ind w:left="480"/>
      </w:pPr>
      <w:r>
        <w:rPr>
          <w:rFonts w:ascii="Times New Roman" w:eastAsia="Times New Roman" w:hAnsi="Times New Roman" w:cs="Times New Roman"/>
          <w:color w:val="000000"/>
        </w:rPr>
        <w:lastRenderedPageBreak/>
        <w:t xml:space="preserve">Statistical completeness verification </w:t>
      </w:r>
      <w:r>
        <w:rPr>
          <w:rFonts w:ascii="Arimo" w:eastAsia="Arimo" w:hAnsi="Arimo" w:cs="Arimo"/>
          <w:color w:val="000000"/>
        </w:rPr>
        <w:t xml:space="preserve"> </w:t>
      </w:r>
    </w:p>
    <w:p w14:paraId="128DCA9A" w14:textId="77777777" w:rsidR="000E713C" w:rsidRDefault="00EC2C73">
      <w:pPr>
        <w:spacing w:before="120" w:after="120" w:line="360" w:lineRule="auto"/>
      </w:pPr>
      <w:r>
        <w:rPr>
          <w:rFonts w:ascii="Times New Roman Bold" w:eastAsia="Times New Roman Bold" w:hAnsi="Times New Roman Bold" w:cs="Times New Roman Bold"/>
          <w:b/>
          <w:bCs/>
          <w:color w:val="000000"/>
        </w:rPr>
        <w:t>Performance</w:t>
      </w:r>
      <w:r>
        <w:rPr>
          <w:rFonts w:ascii="Times New Roman" w:eastAsia="Times New Roman" w:hAnsi="Times New Roman" w:cs="Times New Roman"/>
          <w:color w:val="000000"/>
        </w:rPr>
        <w:t xml:space="preserve">: Validates ~1000 images per hour, automatically filtering poor-quality data. </w:t>
      </w:r>
      <w:r>
        <w:rPr>
          <w:rFonts w:ascii="Arimo" w:eastAsia="Arimo" w:hAnsi="Arimo" w:cs="Arimo"/>
          <w:color w:val="000000"/>
        </w:rPr>
        <w:t xml:space="preserve"> </w:t>
      </w:r>
    </w:p>
    <w:p w14:paraId="64A21E41"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5.2.3 Preprocessing Module </w:t>
      </w:r>
      <w:r>
        <w:rPr>
          <w:rFonts w:ascii="Arimo" w:eastAsia="Arimo" w:hAnsi="Arimo" w:cs="Arimo"/>
          <w:color w:val="000000"/>
        </w:rPr>
        <w:t xml:space="preserve"> </w:t>
      </w:r>
    </w:p>
    <w:p w14:paraId="3A6F992D" w14:textId="77777777" w:rsidR="000E713C" w:rsidRDefault="00EC2C73">
      <w:pPr>
        <w:spacing w:before="120" w:after="120" w:line="360" w:lineRule="auto"/>
      </w:pPr>
      <w:r>
        <w:rPr>
          <w:rFonts w:ascii="Times New Roman Bold" w:eastAsia="Times New Roman Bold" w:hAnsi="Times New Roman Bold" w:cs="Times New Roman Bold"/>
          <w:b/>
          <w:bCs/>
          <w:color w:val="000000"/>
        </w:rPr>
        <w:t>Purpose</w:t>
      </w:r>
      <w:r>
        <w:rPr>
          <w:rFonts w:ascii="Times New Roman" w:eastAsia="Times New Roman" w:hAnsi="Times New Roman" w:cs="Times New Roman"/>
          <w:color w:val="000000"/>
        </w:rPr>
        <w:t xml:space="preserve">: Transform raw satellite data into model-ready tensors. </w:t>
      </w:r>
      <w:r>
        <w:rPr>
          <w:rFonts w:ascii="Arimo" w:eastAsia="Arimo" w:hAnsi="Arimo" w:cs="Arimo"/>
          <w:color w:val="000000"/>
        </w:rPr>
        <w:t xml:space="preserve"> </w:t>
      </w:r>
    </w:p>
    <w:p w14:paraId="66542CF6" w14:textId="77777777" w:rsidR="000E713C" w:rsidRDefault="00EC2C73">
      <w:pPr>
        <w:spacing w:before="120" w:after="120" w:line="360" w:lineRule="auto"/>
      </w:pPr>
      <w:r>
        <w:rPr>
          <w:rFonts w:ascii="Times New Roman Bold" w:eastAsia="Times New Roman Bold" w:hAnsi="Times New Roman Bold" w:cs="Times New Roman Bold"/>
          <w:b/>
          <w:bCs/>
          <w:color w:val="000000"/>
        </w:rPr>
        <w:t>Functions</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464DBC7F" w14:textId="77777777" w:rsidR="000E713C" w:rsidRDefault="00EC2C73">
      <w:pPr>
        <w:spacing w:before="120" w:after="120" w:line="360" w:lineRule="auto"/>
        <w:ind w:left="480"/>
      </w:pPr>
      <w:r>
        <w:rPr>
          <w:rFonts w:ascii="Times New Roman" w:eastAsia="Times New Roman" w:hAnsi="Times New Roman" w:cs="Times New Roman"/>
          <w:color w:val="000000"/>
        </w:rPr>
        <w:t xml:space="preserve">Radiometric calibration </w:t>
      </w:r>
      <w:r>
        <w:rPr>
          <w:rFonts w:ascii="Arimo" w:eastAsia="Arimo" w:hAnsi="Arimo" w:cs="Arimo"/>
          <w:color w:val="000000"/>
        </w:rPr>
        <w:t xml:space="preserve"> </w:t>
      </w:r>
    </w:p>
    <w:p w14:paraId="2F4539E4" w14:textId="77777777" w:rsidR="000E713C" w:rsidRDefault="00EC2C73">
      <w:pPr>
        <w:spacing w:before="120" w:after="120" w:line="360" w:lineRule="auto"/>
        <w:ind w:left="480"/>
      </w:pPr>
      <w:r>
        <w:rPr>
          <w:rFonts w:ascii="Times New Roman" w:eastAsia="Times New Roman" w:hAnsi="Times New Roman" w:cs="Times New Roman"/>
          <w:color w:val="000000"/>
        </w:rPr>
        <w:t xml:space="preserve">Atmospheric correction </w:t>
      </w:r>
      <w:r>
        <w:rPr>
          <w:rFonts w:ascii="Arimo" w:eastAsia="Arimo" w:hAnsi="Arimo" w:cs="Arimo"/>
          <w:color w:val="000000"/>
        </w:rPr>
        <w:t xml:space="preserve"> </w:t>
      </w:r>
    </w:p>
    <w:p w14:paraId="0DCAACEF" w14:textId="77777777" w:rsidR="000E713C" w:rsidRDefault="00EC2C73">
      <w:pPr>
        <w:spacing w:before="120" w:after="120" w:line="360" w:lineRule="auto"/>
        <w:ind w:left="480"/>
      </w:pPr>
      <w:r>
        <w:rPr>
          <w:rFonts w:ascii="Times New Roman" w:eastAsia="Times New Roman" w:hAnsi="Times New Roman" w:cs="Times New Roman"/>
          <w:color w:val="000000"/>
        </w:rPr>
        <w:t xml:space="preserve">Band normalization </w:t>
      </w:r>
      <w:r>
        <w:rPr>
          <w:rFonts w:ascii="Arimo" w:eastAsia="Arimo" w:hAnsi="Arimo" w:cs="Arimo"/>
          <w:color w:val="000000"/>
        </w:rPr>
        <w:t xml:space="preserve"> </w:t>
      </w:r>
    </w:p>
    <w:p w14:paraId="3358FCC8" w14:textId="77777777" w:rsidR="000E713C" w:rsidRDefault="00EC2C73">
      <w:pPr>
        <w:spacing w:before="120" w:after="120" w:line="360" w:lineRule="auto"/>
        <w:ind w:left="480"/>
      </w:pPr>
      <w:r>
        <w:rPr>
          <w:rFonts w:ascii="Times New Roman" w:eastAsia="Times New Roman" w:hAnsi="Times New Roman" w:cs="Times New Roman"/>
          <w:color w:val="000000"/>
        </w:rPr>
        <w:t xml:space="preserve">Image chipping </w:t>
      </w:r>
      <w:r>
        <w:rPr>
          <w:rFonts w:ascii="Arimo" w:eastAsia="Arimo" w:hAnsi="Arimo" w:cs="Arimo"/>
          <w:color w:val="000000"/>
        </w:rPr>
        <w:t xml:space="preserve"> </w:t>
      </w:r>
    </w:p>
    <w:p w14:paraId="77E641B8" w14:textId="77777777" w:rsidR="000E713C" w:rsidRDefault="00EC2C73">
      <w:pPr>
        <w:spacing w:before="120" w:after="120" w:line="360" w:lineRule="auto"/>
        <w:ind w:left="480"/>
      </w:pPr>
      <w:r>
        <w:rPr>
          <w:rFonts w:ascii="Times New Roman" w:eastAsia="Times New Roman" w:hAnsi="Times New Roman" w:cs="Times New Roman"/>
          <w:color w:val="000000"/>
        </w:rPr>
        <w:t xml:space="preserve">Temporal stacking </w:t>
      </w:r>
      <w:r>
        <w:rPr>
          <w:rFonts w:ascii="Arimo" w:eastAsia="Arimo" w:hAnsi="Arimo" w:cs="Arimo"/>
          <w:color w:val="000000"/>
        </w:rPr>
        <w:t xml:space="preserve"> </w:t>
      </w:r>
    </w:p>
    <w:p w14:paraId="57743178" w14:textId="77777777" w:rsidR="000E713C" w:rsidRDefault="00EC2C73">
      <w:pPr>
        <w:spacing w:before="120" w:after="120" w:line="360" w:lineRule="auto"/>
        <w:ind w:left="480"/>
      </w:pPr>
      <w:proofErr w:type="spellStart"/>
      <w:r>
        <w:rPr>
          <w:rFonts w:ascii="Times New Roman" w:eastAsia="Times New Roman" w:hAnsi="Times New Roman" w:cs="Times New Roman"/>
          <w:color w:val="000000"/>
        </w:rPr>
        <w:t>PyTorch</w:t>
      </w:r>
      <w:proofErr w:type="spellEnd"/>
      <w:r>
        <w:rPr>
          <w:rFonts w:ascii="Times New Roman" w:eastAsia="Times New Roman" w:hAnsi="Times New Roman" w:cs="Times New Roman"/>
          <w:color w:val="000000"/>
        </w:rPr>
        <w:t xml:space="preserve"> tensor conversion</w:t>
      </w:r>
      <w:r>
        <w:rPr>
          <w:rFonts w:ascii="Arimo" w:eastAsia="Arimo" w:hAnsi="Arimo" w:cs="Arimo"/>
          <w:color w:val="000000"/>
        </w:rPr>
        <w:t xml:space="preserve"> </w:t>
      </w:r>
    </w:p>
    <w:p w14:paraId="1F9AABBA" w14:textId="77777777" w:rsidR="000E713C" w:rsidRDefault="00EC2C73">
      <w:pPr>
        <w:spacing w:before="120" w:after="120" w:line="360" w:lineRule="auto"/>
      </w:pPr>
      <w:r>
        <w:rPr>
          <w:rFonts w:ascii="Times New Roman Bold" w:eastAsia="Times New Roman Bold" w:hAnsi="Times New Roman Bold" w:cs="Times New Roman Bold"/>
          <w:b/>
          <w:bCs/>
          <w:color w:val="000000"/>
        </w:rPr>
        <w:t>Performance</w:t>
      </w:r>
      <w:r>
        <w:rPr>
          <w:rFonts w:ascii="Times New Roman" w:eastAsia="Times New Roman" w:hAnsi="Times New Roman" w:cs="Times New Roman"/>
          <w:color w:val="000000"/>
        </w:rPr>
        <w:t xml:space="preserve">: Processes ~500-1000 image chips per hour depending on hardware. </w:t>
      </w:r>
      <w:r>
        <w:rPr>
          <w:rFonts w:ascii="Arimo" w:eastAsia="Arimo" w:hAnsi="Arimo" w:cs="Arimo"/>
          <w:color w:val="000000"/>
        </w:rPr>
        <w:t xml:space="preserve"> </w:t>
      </w:r>
    </w:p>
    <w:p w14:paraId="0BBABDF7"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5.2.4 Deep Learning Model Module </w:t>
      </w:r>
      <w:r>
        <w:rPr>
          <w:rFonts w:ascii="Arimo" w:eastAsia="Arimo" w:hAnsi="Arimo" w:cs="Arimo"/>
          <w:color w:val="000000"/>
        </w:rPr>
        <w:t xml:space="preserve"> </w:t>
      </w:r>
    </w:p>
    <w:p w14:paraId="16165379" w14:textId="77777777" w:rsidR="000E713C" w:rsidRDefault="00EC2C73">
      <w:pPr>
        <w:spacing w:before="120" w:after="120" w:line="360" w:lineRule="auto"/>
      </w:pPr>
      <w:r>
        <w:rPr>
          <w:rFonts w:ascii="Times New Roman Bold" w:eastAsia="Times New Roman Bold" w:hAnsi="Times New Roman Bold" w:cs="Times New Roman Bold"/>
          <w:b/>
          <w:bCs/>
          <w:color w:val="000000"/>
        </w:rPr>
        <w:t>Purpose</w:t>
      </w:r>
      <w:r>
        <w:rPr>
          <w:rFonts w:ascii="Times New Roman" w:eastAsia="Times New Roman" w:hAnsi="Times New Roman" w:cs="Times New Roman"/>
          <w:color w:val="000000"/>
        </w:rPr>
        <w:t xml:space="preserve">: Classify pixels as flooded or non-flooded using Prithvi-600M architecture.  </w:t>
      </w:r>
    </w:p>
    <w:p w14:paraId="718CF8E9" w14:textId="77777777" w:rsidR="000E713C" w:rsidRDefault="00EC2C73">
      <w:pPr>
        <w:spacing w:before="120" w:after="120" w:line="360" w:lineRule="auto"/>
      </w:pPr>
      <w:r>
        <w:rPr>
          <w:rFonts w:ascii="Times New Roman Bold" w:eastAsia="Times New Roman Bold" w:hAnsi="Times New Roman Bold" w:cs="Times New Roman Bold"/>
          <w:b/>
          <w:bCs/>
          <w:color w:val="000000"/>
        </w:rPr>
        <w:t>Architecture</w:t>
      </w:r>
      <w:r>
        <w:rPr>
          <w:rFonts w:ascii="Times New Roman" w:eastAsia="Times New Roman" w:hAnsi="Times New Roman" w:cs="Times New Roman"/>
          <w:color w:val="000000"/>
        </w:rPr>
        <w:t xml:space="preserve">: Prithvi-600M encoder with U-Net or DeepLabV3+ segmentation decoder.  </w:t>
      </w:r>
    </w:p>
    <w:p w14:paraId="4835E613" w14:textId="77777777" w:rsidR="000E713C" w:rsidRDefault="00EC2C73">
      <w:pPr>
        <w:spacing w:before="120" w:after="120" w:line="360" w:lineRule="auto"/>
      </w:pPr>
      <w:r>
        <w:rPr>
          <w:rFonts w:ascii="Times New Roman Bold" w:eastAsia="Times New Roman Bold" w:hAnsi="Times New Roman Bold" w:cs="Times New Roman Bold"/>
          <w:b/>
          <w:bCs/>
          <w:color w:val="000000"/>
        </w:rPr>
        <w:t>Performance</w:t>
      </w:r>
      <w:r>
        <w:rPr>
          <w:rFonts w:ascii="Times New Roman" w:eastAsia="Times New Roman" w:hAnsi="Times New Roman" w:cs="Times New Roman"/>
          <w:color w:val="000000"/>
        </w:rPr>
        <w:t xml:space="preserve">: Training: ~50 epochs over 2000 training chips requires 4-6 hours on NVIDIA RTX 4060 Inference: ~2 seconds per chip on GPU </w:t>
      </w:r>
      <w:r>
        <w:rPr>
          <w:rFonts w:ascii="Arimo" w:eastAsia="Arimo" w:hAnsi="Arimo" w:cs="Arimo"/>
          <w:color w:val="000000"/>
        </w:rPr>
        <w:t xml:space="preserve"> </w:t>
      </w:r>
    </w:p>
    <w:p w14:paraId="56C8423D"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5.2.5 Spatial Reconstruction Module </w:t>
      </w:r>
      <w:r>
        <w:rPr>
          <w:rFonts w:ascii="Arimo" w:eastAsia="Arimo" w:hAnsi="Arimo" w:cs="Arimo"/>
          <w:color w:val="000000"/>
        </w:rPr>
        <w:t xml:space="preserve"> </w:t>
      </w:r>
    </w:p>
    <w:p w14:paraId="5BA2081B" w14:textId="77777777" w:rsidR="000E713C" w:rsidRDefault="00EC2C73">
      <w:pPr>
        <w:spacing w:before="120" w:after="120" w:line="360" w:lineRule="auto"/>
      </w:pPr>
      <w:r>
        <w:rPr>
          <w:rFonts w:ascii="Times New Roman Bold" w:eastAsia="Times New Roman Bold" w:hAnsi="Times New Roman Bold" w:cs="Times New Roman Bold"/>
          <w:b/>
          <w:bCs/>
          <w:color w:val="000000"/>
        </w:rPr>
        <w:t>Purpose</w:t>
      </w:r>
      <w:r>
        <w:rPr>
          <w:rFonts w:ascii="Times New Roman" w:eastAsia="Times New Roman" w:hAnsi="Times New Roman" w:cs="Times New Roman"/>
          <w:color w:val="000000"/>
        </w:rPr>
        <w:t xml:space="preserve">: Convert chip-level predictions into full-resolution georeferenced maps.  </w:t>
      </w:r>
    </w:p>
    <w:p w14:paraId="721DEDDD" w14:textId="77777777" w:rsidR="000E713C" w:rsidRDefault="00EC2C73">
      <w:pPr>
        <w:spacing w:before="120" w:after="120" w:line="360" w:lineRule="auto"/>
      </w:pPr>
      <w:r>
        <w:rPr>
          <w:rFonts w:ascii="Times New Roman Bold" w:eastAsia="Times New Roman Bold" w:hAnsi="Times New Roman Bold" w:cs="Times New Roman Bold"/>
          <w:b/>
          <w:bCs/>
          <w:color w:val="000000"/>
        </w:rPr>
        <w:t>Functions</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013B335F" w14:textId="77777777" w:rsidR="000E713C" w:rsidRDefault="00EC2C73">
      <w:pPr>
        <w:spacing w:before="120" w:after="120" w:line="360" w:lineRule="auto"/>
        <w:ind w:left="480"/>
      </w:pPr>
      <w:r>
        <w:rPr>
          <w:rFonts w:ascii="Times New Roman" w:eastAsia="Times New Roman" w:hAnsi="Times New Roman" w:cs="Times New Roman"/>
          <w:color w:val="000000"/>
        </w:rPr>
        <w:t xml:space="preserve">Chip prediction stitching </w:t>
      </w:r>
      <w:r>
        <w:rPr>
          <w:rFonts w:ascii="Arimo" w:eastAsia="Arimo" w:hAnsi="Arimo" w:cs="Arimo"/>
          <w:color w:val="000000"/>
        </w:rPr>
        <w:t xml:space="preserve"> </w:t>
      </w:r>
    </w:p>
    <w:p w14:paraId="572E6F32" w14:textId="77777777" w:rsidR="000E713C" w:rsidRDefault="00EC2C73">
      <w:pPr>
        <w:spacing w:before="120" w:after="120" w:line="360" w:lineRule="auto"/>
        <w:ind w:left="480"/>
      </w:pPr>
      <w:r>
        <w:rPr>
          <w:rFonts w:ascii="Times New Roman" w:eastAsia="Times New Roman" w:hAnsi="Times New Roman" w:cs="Times New Roman"/>
          <w:color w:val="000000"/>
        </w:rPr>
        <w:t xml:space="preserve">Geospatial transformation application </w:t>
      </w:r>
      <w:r>
        <w:rPr>
          <w:rFonts w:ascii="Arimo" w:eastAsia="Arimo" w:hAnsi="Arimo" w:cs="Arimo"/>
          <w:color w:val="000000"/>
        </w:rPr>
        <w:t xml:space="preserve"> </w:t>
      </w:r>
    </w:p>
    <w:p w14:paraId="2B6CA709" w14:textId="77777777" w:rsidR="000E713C" w:rsidRDefault="00EC2C73">
      <w:pPr>
        <w:spacing w:before="120" w:after="120" w:line="360" w:lineRule="auto"/>
        <w:ind w:left="480"/>
      </w:pPr>
      <w:proofErr w:type="spellStart"/>
      <w:r>
        <w:rPr>
          <w:rFonts w:ascii="Times New Roman" w:eastAsia="Times New Roman" w:hAnsi="Times New Roman" w:cs="Times New Roman"/>
          <w:color w:val="000000"/>
        </w:rPr>
        <w:t>GeoTIFF</w:t>
      </w:r>
      <w:proofErr w:type="spellEnd"/>
      <w:r>
        <w:rPr>
          <w:rFonts w:ascii="Times New Roman" w:eastAsia="Times New Roman" w:hAnsi="Times New Roman" w:cs="Times New Roman"/>
          <w:color w:val="000000"/>
        </w:rPr>
        <w:t xml:space="preserve"> output generation </w:t>
      </w:r>
      <w:r>
        <w:rPr>
          <w:rFonts w:ascii="Arimo" w:eastAsia="Arimo" w:hAnsi="Arimo" w:cs="Arimo"/>
          <w:color w:val="000000"/>
        </w:rPr>
        <w:t xml:space="preserve"> </w:t>
      </w:r>
    </w:p>
    <w:p w14:paraId="0250C95C" w14:textId="77777777" w:rsidR="000E713C" w:rsidRDefault="00EC2C73">
      <w:pPr>
        <w:spacing w:before="120" w:after="120" w:line="360" w:lineRule="auto"/>
        <w:ind w:left="480"/>
      </w:pPr>
      <w:r>
        <w:rPr>
          <w:rFonts w:ascii="Times New Roman" w:eastAsia="Times New Roman" w:hAnsi="Times New Roman" w:cs="Times New Roman"/>
          <w:color w:val="000000"/>
        </w:rPr>
        <w:t xml:space="preserve">Metadata preservation </w:t>
      </w:r>
      <w:r>
        <w:rPr>
          <w:rFonts w:ascii="Arimo" w:eastAsia="Arimo" w:hAnsi="Arimo" w:cs="Arimo"/>
          <w:color w:val="000000"/>
        </w:rPr>
        <w:t xml:space="preserve"> </w:t>
      </w:r>
    </w:p>
    <w:p w14:paraId="70496DAA" w14:textId="77777777" w:rsidR="000E713C" w:rsidRDefault="00EC2C73">
      <w:pPr>
        <w:spacing w:before="120" w:after="120" w:line="360" w:lineRule="auto"/>
      </w:pPr>
      <w:r>
        <w:rPr>
          <w:rFonts w:ascii="Times New Roman Bold" w:eastAsia="Times New Roman Bold" w:hAnsi="Times New Roman Bold" w:cs="Times New Roman Bold"/>
          <w:b/>
          <w:bCs/>
          <w:color w:val="000000"/>
        </w:rPr>
        <w:t>Performance</w:t>
      </w:r>
      <w:r>
        <w:rPr>
          <w:rFonts w:ascii="Times New Roman" w:eastAsia="Times New Roman" w:hAnsi="Times New Roman" w:cs="Times New Roman"/>
          <w:color w:val="000000"/>
        </w:rPr>
        <w:t xml:space="preserve">: Reconstructs full-region maps in 2-5 minutes. </w:t>
      </w:r>
      <w:r>
        <w:rPr>
          <w:rFonts w:ascii="Arimo" w:eastAsia="Arimo" w:hAnsi="Arimo" w:cs="Arimo"/>
          <w:color w:val="000000"/>
        </w:rPr>
        <w:t xml:space="preserve"> </w:t>
      </w:r>
    </w:p>
    <w:p w14:paraId="4C010925"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5.2.6 QGIS Integration Module </w:t>
      </w:r>
      <w:r>
        <w:rPr>
          <w:rFonts w:ascii="Arimo" w:eastAsia="Arimo" w:hAnsi="Arimo" w:cs="Arimo"/>
          <w:color w:val="000000"/>
        </w:rPr>
        <w:t xml:space="preserve"> </w:t>
      </w:r>
    </w:p>
    <w:p w14:paraId="5EC8C10F" w14:textId="77777777" w:rsidR="000E713C" w:rsidRDefault="00EC2C73">
      <w:pPr>
        <w:spacing w:before="120" w:after="120" w:line="360" w:lineRule="auto"/>
      </w:pPr>
      <w:r>
        <w:rPr>
          <w:rFonts w:ascii="Times New Roman Bold" w:eastAsia="Times New Roman Bold" w:hAnsi="Times New Roman Bold" w:cs="Times New Roman Bold"/>
          <w:b/>
          <w:bCs/>
          <w:color w:val="000000"/>
        </w:rPr>
        <w:t>Purpose</w:t>
      </w:r>
      <w:r>
        <w:rPr>
          <w:rFonts w:ascii="Times New Roman" w:eastAsia="Times New Roman" w:hAnsi="Times New Roman" w:cs="Times New Roman"/>
          <w:color w:val="000000"/>
        </w:rPr>
        <w:t xml:space="preserve">: Generate publication-ready inundation maps. </w:t>
      </w:r>
      <w:r>
        <w:rPr>
          <w:rFonts w:ascii="Arimo" w:eastAsia="Arimo" w:hAnsi="Arimo" w:cs="Arimo"/>
          <w:color w:val="000000"/>
        </w:rPr>
        <w:t xml:space="preserve"> </w:t>
      </w:r>
    </w:p>
    <w:p w14:paraId="56A33683" w14:textId="77777777" w:rsidR="000E713C" w:rsidRDefault="00EC2C73">
      <w:pPr>
        <w:spacing w:before="120" w:after="120" w:line="360" w:lineRule="auto"/>
      </w:pPr>
      <w:r>
        <w:rPr>
          <w:rFonts w:ascii="Times New Roman Bold" w:eastAsia="Times New Roman Bold" w:hAnsi="Times New Roman Bold" w:cs="Times New Roman Bold"/>
          <w:b/>
          <w:bCs/>
          <w:color w:val="000000"/>
        </w:rPr>
        <w:lastRenderedPageBreak/>
        <w:t>Functions</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4E6F262B" w14:textId="77777777" w:rsidR="000E713C" w:rsidRDefault="00EC2C73">
      <w:pPr>
        <w:spacing w:before="120" w:after="120" w:line="360" w:lineRule="auto"/>
        <w:ind w:left="480"/>
      </w:pPr>
      <w:r>
        <w:rPr>
          <w:rFonts w:ascii="Times New Roman" w:eastAsia="Times New Roman" w:hAnsi="Times New Roman" w:cs="Times New Roman"/>
          <w:color w:val="000000"/>
        </w:rPr>
        <w:t xml:space="preserve">QGIS project file creation </w:t>
      </w:r>
      <w:r>
        <w:rPr>
          <w:rFonts w:ascii="Arimo" w:eastAsia="Arimo" w:hAnsi="Arimo" w:cs="Arimo"/>
          <w:color w:val="000000"/>
        </w:rPr>
        <w:t xml:space="preserve"> </w:t>
      </w:r>
    </w:p>
    <w:p w14:paraId="19180CA6" w14:textId="77777777" w:rsidR="000E713C" w:rsidRDefault="00EC2C73">
      <w:pPr>
        <w:spacing w:before="120" w:after="120" w:line="360" w:lineRule="auto"/>
        <w:ind w:left="480"/>
      </w:pPr>
      <w:r>
        <w:rPr>
          <w:rFonts w:ascii="Times New Roman" w:eastAsia="Times New Roman" w:hAnsi="Times New Roman" w:cs="Times New Roman"/>
          <w:color w:val="000000"/>
        </w:rPr>
        <w:t xml:space="preserve">Layer styling and symbology </w:t>
      </w:r>
      <w:r>
        <w:rPr>
          <w:rFonts w:ascii="Arimo" w:eastAsia="Arimo" w:hAnsi="Arimo" w:cs="Arimo"/>
          <w:color w:val="000000"/>
        </w:rPr>
        <w:t xml:space="preserve"> </w:t>
      </w:r>
    </w:p>
    <w:p w14:paraId="4AAA0BA7" w14:textId="77777777" w:rsidR="000E713C" w:rsidRDefault="00EC2C73">
      <w:pPr>
        <w:spacing w:before="120" w:after="120" w:line="360" w:lineRule="auto"/>
        <w:ind w:left="480"/>
      </w:pPr>
      <w:r>
        <w:rPr>
          <w:rFonts w:ascii="Times New Roman" w:eastAsia="Times New Roman" w:hAnsi="Times New Roman" w:cs="Times New Roman"/>
          <w:color w:val="000000"/>
        </w:rPr>
        <w:t xml:space="preserve">Map composition and annotation </w:t>
      </w:r>
      <w:r>
        <w:rPr>
          <w:rFonts w:ascii="Arimo" w:eastAsia="Arimo" w:hAnsi="Arimo" w:cs="Arimo"/>
          <w:color w:val="000000"/>
        </w:rPr>
        <w:t xml:space="preserve"> </w:t>
      </w:r>
    </w:p>
    <w:p w14:paraId="788DED37" w14:textId="77777777" w:rsidR="000E713C" w:rsidRDefault="00EC2C73">
      <w:pPr>
        <w:spacing w:before="120" w:after="120" w:line="360" w:lineRule="auto"/>
        <w:ind w:left="480"/>
      </w:pPr>
      <w:r>
        <w:rPr>
          <w:rFonts w:ascii="Times New Roman" w:eastAsia="Times New Roman" w:hAnsi="Times New Roman" w:cs="Times New Roman"/>
          <w:color w:val="000000"/>
        </w:rPr>
        <w:t xml:space="preserve">Report generation </w:t>
      </w:r>
      <w:r>
        <w:rPr>
          <w:rFonts w:ascii="Arimo" w:eastAsia="Arimo" w:hAnsi="Arimo" w:cs="Arimo"/>
          <w:color w:val="000000"/>
        </w:rPr>
        <w:t xml:space="preserve"> </w:t>
      </w:r>
    </w:p>
    <w:p w14:paraId="77D2583B" w14:textId="77777777" w:rsidR="000E713C" w:rsidRDefault="00EC2C73">
      <w:pPr>
        <w:spacing w:before="120" w:after="120" w:line="360" w:lineRule="auto"/>
      </w:pPr>
      <w:r>
        <w:rPr>
          <w:rFonts w:ascii="Times New Roman Bold" w:eastAsia="Times New Roman Bold" w:hAnsi="Times New Roman Bold" w:cs="Times New Roman Bold"/>
          <w:b/>
          <w:bCs/>
          <w:color w:val="000000"/>
        </w:rPr>
        <w:t>Performance</w:t>
      </w:r>
      <w:r>
        <w:rPr>
          <w:rFonts w:ascii="Times New Roman" w:eastAsia="Times New Roman" w:hAnsi="Times New Roman" w:cs="Times New Roman"/>
          <w:color w:val="000000"/>
        </w:rPr>
        <w:t xml:space="preserve">: Generates complete QGIS projects in 3-10 minutes. </w:t>
      </w:r>
      <w:r>
        <w:rPr>
          <w:rFonts w:ascii="Arimo" w:eastAsia="Arimo" w:hAnsi="Arimo" w:cs="Arimo"/>
          <w:color w:val="000000"/>
        </w:rPr>
        <w:t xml:space="preserve"> </w:t>
      </w:r>
    </w:p>
    <w:p w14:paraId="5B8FB602" w14:textId="77777777" w:rsidR="000E713C" w:rsidRDefault="00EC2C73">
      <w:pPr>
        <w:spacing w:before="120" w:after="120" w:line="360" w:lineRule="auto"/>
      </w:pPr>
      <w:r>
        <w:rPr>
          <w:rFonts w:ascii="Times New Roman Bold" w:eastAsia="Times New Roman Bold" w:hAnsi="Times New Roman Bold" w:cs="Times New Roman Bold"/>
          <w:b/>
          <w:bCs/>
          <w:color w:val="000000"/>
          <w:sz w:val="28"/>
          <w:szCs w:val="28"/>
        </w:rPr>
        <w:t xml:space="preserve">5.3 System Snapshots and Descriptions  </w:t>
      </w:r>
    </w:p>
    <w:p w14:paraId="33465E31"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5.3.1 Preprocessed Satellite Imagery </w:t>
      </w:r>
      <w:r>
        <w:rPr>
          <w:rFonts w:ascii="Arimo" w:eastAsia="Arimo" w:hAnsi="Arimo" w:cs="Arimo"/>
          <w:color w:val="000000"/>
        </w:rPr>
        <w:t xml:space="preserve"> </w:t>
      </w:r>
    </w:p>
    <w:p w14:paraId="2D98541F" w14:textId="77777777" w:rsidR="000E713C" w:rsidRDefault="00EC2C73">
      <w:pPr>
        <w:spacing w:before="120" w:after="120" w:line="360" w:lineRule="auto"/>
      </w:pPr>
      <w:r>
        <w:rPr>
          <w:rFonts w:ascii="Times New Roman" w:eastAsia="Times New Roman" w:hAnsi="Times New Roman" w:cs="Times New Roman"/>
          <w:color w:val="000000"/>
        </w:rPr>
        <w:t xml:space="preserve">Pre-flood and post-flood satellite imagery shows clear inundation patterns:  </w:t>
      </w:r>
    </w:p>
    <w:p w14:paraId="47DFE654" w14:textId="77777777" w:rsidR="000E713C" w:rsidRDefault="00EC2C73">
      <w:pPr>
        <w:spacing w:before="120" w:after="120" w:line="360" w:lineRule="auto"/>
        <w:ind w:left="480"/>
      </w:pPr>
      <w:r>
        <w:rPr>
          <w:rFonts w:ascii="Times New Roman Bold" w:eastAsia="Times New Roman Bold" w:hAnsi="Times New Roman Bold" w:cs="Times New Roman Bold"/>
          <w:b/>
          <w:bCs/>
          <w:color w:val="000000"/>
        </w:rPr>
        <w:t>Pre-Flood Imagery</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2E41B828" w14:textId="77777777" w:rsidR="00086D2A" w:rsidRDefault="00EC2C73" w:rsidP="00086D2A">
      <w:pPr>
        <w:keepNext/>
        <w:spacing w:before="120" w:after="120"/>
        <w:jc w:val="center"/>
      </w:pPr>
      <w:r>
        <w:rPr>
          <w:noProof/>
        </w:rPr>
        <w:drawing>
          <wp:inline distT="0" distB="0" distL="0" distR="0" wp14:anchorId="4368A677" wp14:editId="11F1B826">
            <wp:extent cx="3793788" cy="2145860"/>
            <wp:effectExtent l="0" t="0" r="0" b="0"/>
            <wp:docPr id="8" name="Drawing 8" descr="e2861eab79dbdd65e5787008715df3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2861eab79dbdd65e5787008715df353.jpg"/>
                    <pic:cNvPicPr>
                      <a:picLocks noChangeAspect="1"/>
                    </pic:cNvPicPr>
                  </pic:nvPicPr>
                  <pic:blipFill>
                    <a:blip r:embed="rId17"/>
                    <a:stretch>
                      <a:fillRect/>
                    </a:stretch>
                  </pic:blipFill>
                  <pic:spPr>
                    <a:xfrm>
                      <a:off x="0" y="0"/>
                      <a:ext cx="3820076" cy="2160729"/>
                    </a:xfrm>
                    <a:prstGeom prst="rect">
                      <a:avLst/>
                    </a:prstGeom>
                  </pic:spPr>
                </pic:pic>
              </a:graphicData>
            </a:graphic>
          </wp:inline>
        </w:drawing>
      </w:r>
    </w:p>
    <w:p w14:paraId="0D6809F0" w14:textId="40C78C3B" w:rsidR="00670981" w:rsidRPr="00EE0AA6" w:rsidRDefault="00086D2A" w:rsidP="00086D2A">
      <w:pPr>
        <w:pStyle w:val="Caption"/>
        <w:jc w:val="center"/>
        <w:rPr>
          <w:color w:val="auto"/>
        </w:rPr>
      </w:pPr>
      <w:r>
        <w:t xml:space="preserve">Figure </w:t>
      </w:r>
      <w:fldSimple w:instr=" SEQ Figure \* ARABIC ">
        <w:r w:rsidR="00A0527F">
          <w:rPr>
            <w:noProof/>
          </w:rPr>
          <w:t>7</w:t>
        </w:r>
      </w:fldSimple>
      <w:r>
        <w:t>-PreFlood Image</w:t>
      </w:r>
    </w:p>
    <w:p w14:paraId="13EF4D53" w14:textId="466E3806" w:rsidR="000E713C" w:rsidRDefault="00EC2C73">
      <w:pPr>
        <w:spacing w:before="120" w:after="120" w:line="360" w:lineRule="auto"/>
        <w:ind w:left="480"/>
      </w:pPr>
      <w:r>
        <w:rPr>
          <w:rFonts w:ascii="Times New Roman Bold" w:eastAsia="Times New Roman Bold" w:hAnsi="Times New Roman Bold" w:cs="Times New Roman Bold"/>
          <w:b/>
          <w:bCs/>
          <w:color w:val="000000"/>
        </w:rPr>
        <w:t>Post-Flood Imagery</w:t>
      </w:r>
      <w:r>
        <w:rPr>
          <w:rFonts w:ascii="Times New Roman" w:eastAsia="Times New Roman" w:hAnsi="Times New Roman" w:cs="Times New Roman"/>
          <w:color w:val="000000"/>
        </w:rPr>
        <w:t xml:space="preserve">:  </w:t>
      </w:r>
    </w:p>
    <w:p w14:paraId="72A0DE08" w14:textId="77777777" w:rsidR="00086D2A" w:rsidRDefault="00086D2A" w:rsidP="00086D2A">
      <w:pPr>
        <w:keepNext/>
        <w:spacing w:before="120" w:after="120"/>
        <w:jc w:val="center"/>
      </w:pPr>
      <w:r>
        <w:rPr>
          <w:noProof/>
        </w:rPr>
        <w:drawing>
          <wp:inline distT="0" distB="0" distL="0" distR="0" wp14:anchorId="2F250A2C" wp14:editId="01323A96">
            <wp:extent cx="3803460" cy="2144395"/>
            <wp:effectExtent l="0" t="0" r="0" b="0"/>
            <wp:docPr id="1183291348" name="Picture 1" descr="A close-up of a mou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91348" name="Picture 1" descr="A close-up of a mountain"/>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62900" cy="2177907"/>
                    </a:xfrm>
                    <a:prstGeom prst="rect">
                      <a:avLst/>
                    </a:prstGeom>
                  </pic:spPr>
                </pic:pic>
              </a:graphicData>
            </a:graphic>
          </wp:inline>
        </w:drawing>
      </w:r>
    </w:p>
    <w:p w14:paraId="5E761F19" w14:textId="432DA37B" w:rsidR="000E713C" w:rsidRDefault="00086D2A" w:rsidP="00086D2A">
      <w:pPr>
        <w:pStyle w:val="Caption"/>
        <w:jc w:val="center"/>
      </w:pPr>
      <w:r>
        <w:t xml:space="preserve">Figure </w:t>
      </w:r>
      <w:fldSimple w:instr=" SEQ Figure \* ARABIC ">
        <w:r w:rsidR="00A0527F">
          <w:rPr>
            <w:noProof/>
          </w:rPr>
          <w:t>8</w:t>
        </w:r>
      </w:fldSimple>
      <w:r>
        <w:t>-PostFlood</w:t>
      </w:r>
    </w:p>
    <w:p w14:paraId="7493F9E4" w14:textId="77777777" w:rsidR="000E713C" w:rsidRDefault="00EC2C73">
      <w:pPr>
        <w:spacing w:before="120" w:after="120" w:line="336" w:lineRule="auto"/>
      </w:pPr>
      <w:r>
        <w:rPr>
          <w:rFonts w:ascii="Times New Roman" w:eastAsia="Times New Roman" w:hAnsi="Times New Roman" w:cs="Times New Roman"/>
          <w:color w:val="000000"/>
        </w:rPr>
        <w:lastRenderedPageBreak/>
        <w:t xml:space="preserve"> </w:t>
      </w:r>
    </w:p>
    <w:p w14:paraId="6BE68AAC" w14:textId="77777777" w:rsidR="000E713C" w:rsidRDefault="00EC2C73">
      <w:pPr>
        <w:spacing w:before="120" w:after="120" w:line="360" w:lineRule="auto"/>
      </w:pPr>
      <w:r>
        <w:rPr>
          <w:rFonts w:ascii="Times New Roman" w:eastAsia="Times New Roman" w:hAnsi="Times New Roman" w:cs="Times New Roman"/>
          <w:color w:val="000000"/>
        </w:rPr>
        <w:t xml:space="preserve"> </w:t>
      </w:r>
    </w:p>
    <w:p w14:paraId="0662E997" w14:textId="77777777" w:rsidR="000E713C" w:rsidRDefault="00EC2C73">
      <w:pPr>
        <w:spacing w:before="120" w:after="120" w:line="360" w:lineRule="auto"/>
      </w:pPr>
      <w:r>
        <w:rPr>
          <w:rFonts w:ascii="Times New Roman Bold" w:eastAsia="Times New Roman Bold" w:hAnsi="Times New Roman Bold" w:cs="Times New Roman Bold"/>
          <w:b/>
          <w:bCs/>
          <w:color w:val="000000"/>
        </w:rPr>
        <w:t>Key Observations</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1BA7F823" w14:textId="77777777" w:rsidR="000E713C" w:rsidRDefault="00EC2C73">
      <w:pPr>
        <w:spacing w:before="120" w:after="120" w:line="360" w:lineRule="auto"/>
      </w:pPr>
      <w:r>
        <w:rPr>
          <w:rFonts w:ascii="Times New Roman" w:eastAsia="Times New Roman" w:hAnsi="Times New Roman" w:cs="Times New Roman"/>
          <w:color w:val="000000"/>
        </w:rPr>
        <w:t xml:space="preserve">Clear temporal change between pre and post acquisitions Inundation patterns follow topography and drainage networks Urban areas and agricultural lands both affected </w:t>
      </w:r>
      <w:r>
        <w:rPr>
          <w:rFonts w:ascii="Arimo" w:eastAsia="Arimo" w:hAnsi="Arimo" w:cs="Arimo"/>
          <w:color w:val="000000"/>
        </w:rPr>
        <w:t xml:space="preserve"> </w:t>
      </w:r>
    </w:p>
    <w:p w14:paraId="15E7059F"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5.3.2 Model Output - Flood Probability Maps </w:t>
      </w:r>
      <w:r>
        <w:rPr>
          <w:rFonts w:ascii="Arimo" w:eastAsia="Arimo" w:hAnsi="Arimo" w:cs="Arimo"/>
          <w:color w:val="000000"/>
        </w:rPr>
        <w:t xml:space="preserve"> </w:t>
      </w:r>
    </w:p>
    <w:p w14:paraId="5ACF735C" w14:textId="77777777" w:rsidR="000E713C" w:rsidRDefault="00EC2C73">
      <w:pPr>
        <w:spacing w:before="120" w:after="120" w:line="360" w:lineRule="auto"/>
      </w:pPr>
      <w:r>
        <w:rPr>
          <w:rFonts w:ascii="Times New Roman" w:eastAsia="Times New Roman" w:hAnsi="Times New Roman" w:cs="Times New Roman"/>
          <w:color w:val="000000"/>
        </w:rPr>
        <w:t xml:space="preserve">Model inference produces continuous probability outputs: </w:t>
      </w:r>
      <w:r>
        <w:rPr>
          <w:rFonts w:ascii="Arimo" w:eastAsia="Arimo" w:hAnsi="Arimo" w:cs="Arimo"/>
          <w:color w:val="000000"/>
        </w:rPr>
        <w:t xml:space="preserve"> </w:t>
      </w:r>
    </w:p>
    <w:p w14:paraId="63897F04" w14:textId="77777777" w:rsidR="000E713C" w:rsidRDefault="00EC2C73">
      <w:pPr>
        <w:spacing w:before="120" w:after="120" w:line="360" w:lineRule="auto"/>
      </w:pPr>
      <w:r>
        <w:rPr>
          <w:rFonts w:ascii="Times New Roman Bold" w:eastAsia="Times New Roman Bold" w:hAnsi="Times New Roman Bold" w:cs="Times New Roman Bold"/>
          <w:b/>
          <w:bCs/>
          <w:color w:val="000000"/>
        </w:rPr>
        <w:t>Visualization</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2CDA9A31" w14:textId="77777777" w:rsidR="000E713C" w:rsidRDefault="00EC2C73">
      <w:pPr>
        <w:spacing w:before="120" w:after="120" w:line="360" w:lineRule="auto"/>
      </w:pPr>
      <w:r>
        <w:rPr>
          <w:rFonts w:ascii="Times New Roman" w:eastAsia="Times New Roman" w:hAnsi="Times New Roman" w:cs="Times New Roman"/>
          <w:color w:val="000000"/>
        </w:rPr>
        <w:t xml:space="preserve">Pixel values range from 0 (definitely non-flooded) to 1 (definitely flooded)  </w:t>
      </w:r>
    </w:p>
    <w:p w14:paraId="595A0631" w14:textId="77777777" w:rsidR="000E713C" w:rsidRDefault="00EC2C73">
      <w:pPr>
        <w:spacing w:before="120" w:after="120" w:line="360" w:lineRule="auto"/>
      </w:pPr>
      <w:r>
        <w:rPr>
          <w:rFonts w:ascii="Times New Roman" w:eastAsia="Times New Roman" w:hAnsi="Times New Roman" w:cs="Times New Roman"/>
          <w:color w:val="000000"/>
        </w:rPr>
        <w:t xml:space="preserve">Spatial resolution: 10 meters per pixel </w:t>
      </w:r>
      <w:r>
        <w:rPr>
          <w:rFonts w:ascii="Arimo" w:eastAsia="Arimo" w:hAnsi="Arimo" w:cs="Arimo"/>
          <w:color w:val="000000"/>
        </w:rPr>
        <w:t xml:space="preserve"> </w:t>
      </w:r>
    </w:p>
    <w:p w14:paraId="6DAC6F13" w14:textId="77777777" w:rsidR="000E713C" w:rsidRDefault="00EC2C73">
      <w:pPr>
        <w:spacing w:before="120" w:after="120" w:line="360" w:lineRule="auto"/>
      </w:pPr>
      <w:r>
        <w:rPr>
          <w:rFonts w:ascii="Times New Roman Bold" w:eastAsia="Times New Roman Bold" w:hAnsi="Times New Roman Bold" w:cs="Times New Roman Bold"/>
          <w:b/>
          <w:bCs/>
          <w:color w:val="000000"/>
        </w:rPr>
        <w:t>Analysis</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0B2E0D9D" w14:textId="77777777" w:rsidR="000E713C" w:rsidRDefault="00EC2C73">
      <w:pPr>
        <w:spacing w:before="120" w:after="120" w:line="360" w:lineRule="auto"/>
      </w:pPr>
      <w:r>
        <w:rPr>
          <w:rFonts w:ascii="Times New Roman" w:eastAsia="Times New Roman" w:hAnsi="Times New Roman" w:cs="Times New Roman"/>
          <w:color w:val="000000"/>
        </w:rPr>
        <w:t xml:space="preserve">Sharp boundaries between flooded and non-flooded regions Probability gradients near flood extent edges indicate model uncertainty High confidence (probability &gt; 0.8) in central inundation areas Lower confidence in peripheral areas with mixed pixels </w:t>
      </w:r>
      <w:r>
        <w:rPr>
          <w:rFonts w:ascii="Arimo" w:eastAsia="Arimo" w:hAnsi="Arimo" w:cs="Arimo"/>
          <w:color w:val="000000"/>
        </w:rPr>
        <w:t xml:space="preserve"> </w:t>
      </w:r>
    </w:p>
    <w:p w14:paraId="00CCEE1F"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5.3.3 Binary Flood Masks </w:t>
      </w:r>
      <w:r>
        <w:rPr>
          <w:rFonts w:ascii="Arimo" w:eastAsia="Arimo" w:hAnsi="Arimo" w:cs="Arimo"/>
          <w:color w:val="000000"/>
        </w:rPr>
        <w:t xml:space="preserve"> </w:t>
      </w:r>
    </w:p>
    <w:p w14:paraId="46BE2E52" w14:textId="77777777" w:rsidR="00B77CC5" w:rsidRDefault="00207423" w:rsidP="00B77CC5">
      <w:pPr>
        <w:keepNext/>
        <w:spacing w:before="120" w:after="120" w:line="360" w:lineRule="auto"/>
      </w:pPr>
      <w:r>
        <w:rPr>
          <w:noProof/>
        </w:rPr>
        <w:drawing>
          <wp:inline distT="0" distB="0" distL="0" distR="0" wp14:anchorId="1EC71070" wp14:editId="70DB58C9">
            <wp:extent cx="5481318" cy="3093284"/>
            <wp:effectExtent l="0" t="0" r="0" b="0"/>
            <wp:docPr id="10" name="Drawing 10" descr="7fa17bd093ebe9964e16c4ee977234f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7fa17bd093ebe9964e16c4ee977234ff.jpg"/>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481318" cy="3093284"/>
                    </a:xfrm>
                    <a:prstGeom prst="rect">
                      <a:avLst/>
                    </a:prstGeom>
                  </pic:spPr>
                </pic:pic>
              </a:graphicData>
            </a:graphic>
          </wp:inline>
        </w:drawing>
      </w:r>
    </w:p>
    <w:p w14:paraId="0076AD9B" w14:textId="673B269C" w:rsidR="000E713C" w:rsidRPr="00B77CC5" w:rsidRDefault="00B77CC5" w:rsidP="00B77CC5">
      <w:pPr>
        <w:pStyle w:val="Caption"/>
        <w:rPr>
          <w:rFonts w:ascii="Times New Roman" w:eastAsia="Times New Roman" w:hAnsi="Times New Roman" w:cs="Times New Roman"/>
          <w:color w:val="000000"/>
        </w:rPr>
      </w:pPr>
      <w:r>
        <w:t xml:space="preserve">Figure </w:t>
      </w:r>
      <w:fldSimple w:instr=" SEQ Figure \* ARABIC ">
        <w:r w:rsidR="00A0527F">
          <w:rPr>
            <w:noProof/>
          </w:rPr>
          <w:t>9</w:t>
        </w:r>
      </w:fldSimple>
      <w:r>
        <w:t>-</w:t>
      </w:r>
      <w:r w:rsidRPr="000D7D3E">
        <w:t xml:space="preserve">raw probability </w:t>
      </w:r>
      <w:proofErr w:type="spellStart"/>
      <w:r w:rsidRPr="000D7D3E">
        <w:t>thresholded</w:t>
      </w:r>
      <w:proofErr w:type="spellEnd"/>
      <w:r w:rsidRPr="000D7D3E">
        <w:t xml:space="preserve"> output</w:t>
      </w:r>
    </w:p>
    <w:p w14:paraId="63EED206" w14:textId="77777777" w:rsidR="000E713C" w:rsidRDefault="00EC2C73">
      <w:pPr>
        <w:spacing w:before="120" w:after="120" w:line="336" w:lineRule="auto"/>
      </w:pPr>
      <w:r>
        <w:rPr>
          <w:rFonts w:ascii="Times New Roman" w:eastAsia="Times New Roman" w:hAnsi="Times New Roman" w:cs="Times New Roman"/>
          <w:color w:val="000000"/>
        </w:rPr>
        <w:t xml:space="preserve"> </w:t>
      </w:r>
    </w:p>
    <w:p w14:paraId="7E980528" w14:textId="77777777" w:rsidR="00F16313" w:rsidRDefault="00EC2C73" w:rsidP="00F16313">
      <w:pPr>
        <w:keepNext/>
        <w:spacing w:before="120" w:after="120"/>
        <w:jc w:val="center"/>
      </w:pPr>
      <w:r>
        <w:rPr>
          <w:noProof/>
        </w:rPr>
        <w:lastRenderedPageBreak/>
        <w:drawing>
          <wp:inline distT="0" distB="0" distL="0" distR="0" wp14:anchorId="6991334B" wp14:editId="0269BA0A">
            <wp:extent cx="5468275" cy="3086157"/>
            <wp:effectExtent l="0" t="0" r="0" b="0"/>
            <wp:docPr id="11" name="Drawing 11" descr="28d1bbb85b1b05d8fcb0cffe88aab3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8d1bbb85b1b05d8fcb0cffe88aab356.jpg"/>
                    <pic:cNvPicPr>
                      <a:picLocks noChangeAspect="1"/>
                    </pic:cNvPicPr>
                  </pic:nvPicPr>
                  <pic:blipFill>
                    <a:blip r:embed="rId20"/>
                    <a:stretch>
                      <a:fillRect/>
                    </a:stretch>
                  </pic:blipFill>
                  <pic:spPr>
                    <a:xfrm>
                      <a:off x="0" y="0"/>
                      <a:ext cx="5468275" cy="3086157"/>
                    </a:xfrm>
                    <a:prstGeom prst="rect">
                      <a:avLst/>
                    </a:prstGeom>
                  </pic:spPr>
                </pic:pic>
              </a:graphicData>
            </a:graphic>
          </wp:inline>
        </w:drawing>
      </w:r>
    </w:p>
    <w:p w14:paraId="5BFC0B4B" w14:textId="27ED51F9" w:rsidR="000E713C" w:rsidRDefault="00F16313" w:rsidP="00F16313">
      <w:pPr>
        <w:pStyle w:val="Caption"/>
        <w:jc w:val="center"/>
      </w:pPr>
      <w:r>
        <w:t xml:space="preserve">Figure </w:t>
      </w:r>
      <w:fldSimple w:instr=" SEQ Figure \* ARABIC ">
        <w:r w:rsidR="00A0527F">
          <w:rPr>
            <w:noProof/>
          </w:rPr>
          <w:t>10</w:t>
        </w:r>
      </w:fldSimple>
      <w:r>
        <w:t xml:space="preserve">- </w:t>
      </w:r>
      <w:r w:rsidRPr="0095444F">
        <w:t>after morphological filtering / smoothing</w:t>
      </w:r>
    </w:p>
    <w:p w14:paraId="6F4A1CC0" w14:textId="77777777" w:rsidR="000E713C" w:rsidRDefault="00EC2C73">
      <w:pPr>
        <w:spacing w:before="120" w:after="120" w:line="336" w:lineRule="auto"/>
      </w:pPr>
      <w:r>
        <w:rPr>
          <w:rFonts w:ascii="Times New Roman" w:eastAsia="Times New Roman" w:hAnsi="Times New Roman" w:cs="Times New Roman"/>
          <w:color w:val="000000"/>
        </w:rPr>
        <w:t xml:space="preserve"> </w:t>
      </w:r>
    </w:p>
    <w:p w14:paraId="093DF028" w14:textId="77777777" w:rsidR="000E713C" w:rsidRDefault="00EC2C73">
      <w:pPr>
        <w:spacing w:before="120" w:after="120" w:line="360" w:lineRule="auto"/>
      </w:pPr>
      <w:r>
        <w:rPr>
          <w:rFonts w:ascii="Times New Roman Bold" w:eastAsia="Times New Roman Bold" w:hAnsi="Times New Roman Bold" w:cs="Times New Roman Bold"/>
          <w:b/>
          <w:bCs/>
          <w:color w:val="000000"/>
        </w:rPr>
        <w:t>Visualization</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59CB00AE" w14:textId="77777777" w:rsidR="00F16313" w:rsidRDefault="00EC2C73" w:rsidP="00F16313">
      <w:pPr>
        <w:keepNext/>
        <w:spacing w:before="120" w:after="120"/>
        <w:jc w:val="center"/>
      </w:pPr>
      <w:r>
        <w:rPr>
          <w:noProof/>
        </w:rPr>
        <w:drawing>
          <wp:inline distT="0" distB="0" distL="0" distR="0" wp14:anchorId="2D12B36D" wp14:editId="417A335E">
            <wp:extent cx="5339145" cy="3016616"/>
            <wp:effectExtent l="0" t="0" r="0" b="0"/>
            <wp:docPr id="12" name="Drawing 12" descr="d1a41515cefe4f92c42e0e560839a9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1a41515cefe4f92c42e0e560839a993.jpg"/>
                    <pic:cNvPicPr>
                      <a:picLocks noChangeAspect="1"/>
                    </pic:cNvPicPr>
                  </pic:nvPicPr>
                  <pic:blipFill>
                    <a:blip r:embed="rId21"/>
                    <a:stretch>
                      <a:fillRect/>
                    </a:stretch>
                  </pic:blipFill>
                  <pic:spPr>
                    <a:xfrm>
                      <a:off x="0" y="0"/>
                      <a:ext cx="5339145" cy="3016616"/>
                    </a:xfrm>
                    <a:prstGeom prst="rect">
                      <a:avLst/>
                    </a:prstGeom>
                  </pic:spPr>
                </pic:pic>
              </a:graphicData>
            </a:graphic>
          </wp:inline>
        </w:drawing>
      </w:r>
    </w:p>
    <w:p w14:paraId="458D9BF2" w14:textId="040D0DA3" w:rsidR="000E713C" w:rsidRDefault="00F16313" w:rsidP="00F16313">
      <w:pPr>
        <w:pStyle w:val="Caption"/>
        <w:jc w:val="center"/>
      </w:pPr>
      <w:r>
        <w:t xml:space="preserve">Figure </w:t>
      </w:r>
      <w:fldSimple w:instr=" SEQ Figure \* ARABIC ">
        <w:r w:rsidR="00A0527F">
          <w:rPr>
            <w:noProof/>
          </w:rPr>
          <w:t>11</w:t>
        </w:r>
      </w:fldSimple>
      <w:r>
        <w:t>-Final Inundation Map</w:t>
      </w:r>
    </w:p>
    <w:p w14:paraId="5B0982CB" w14:textId="77777777" w:rsidR="00A32533" w:rsidRDefault="00A32533" w:rsidP="00A32533">
      <w:pPr>
        <w:keepNext/>
        <w:spacing w:before="120" w:after="120"/>
        <w:jc w:val="center"/>
      </w:pPr>
    </w:p>
    <w:p w14:paraId="64A47A63" w14:textId="77777777" w:rsidR="000E713C" w:rsidRDefault="00EC2C73">
      <w:pPr>
        <w:spacing w:before="120" w:after="120" w:line="360" w:lineRule="auto"/>
      </w:pPr>
      <w:r>
        <w:rPr>
          <w:rFonts w:ascii="Times New Roman Bold" w:eastAsia="Times New Roman Bold" w:hAnsi="Times New Roman Bold" w:cs="Times New Roman Bold"/>
          <w:b/>
          <w:bCs/>
          <w:color w:val="000000"/>
        </w:rPr>
        <w:t>Analysis</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14F82240" w14:textId="77777777" w:rsidR="000E713C" w:rsidRDefault="00EC2C73">
      <w:pPr>
        <w:spacing w:before="120" w:after="120" w:line="238" w:lineRule="auto"/>
      </w:pPr>
      <w:r>
        <w:rPr>
          <w:rFonts w:ascii="Times New Roman" w:eastAsia="Times New Roman" w:hAnsi="Times New Roman" w:cs="Times New Roman"/>
          <w:color w:val="000000"/>
        </w:rPr>
        <w:t xml:space="preserve">Clean delineation of flood extent boundaries </w:t>
      </w:r>
      <w:r>
        <w:rPr>
          <w:rFonts w:ascii="Arimo" w:eastAsia="Arimo" w:hAnsi="Arimo" w:cs="Arimo"/>
          <w:color w:val="000000"/>
        </w:rPr>
        <w:t xml:space="preserve"> </w:t>
      </w:r>
    </w:p>
    <w:p w14:paraId="0E46B583" w14:textId="77777777" w:rsidR="000E713C" w:rsidRDefault="00EC2C73">
      <w:pPr>
        <w:spacing w:before="120" w:after="120" w:line="238" w:lineRule="auto"/>
      </w:pPr>
      <w:r>
        <w:rPr>
          <w:rFonts w:ascii="Times New Roman" w:eastAsia="Times New Roman" w:hAnsi="Times New Roman" w:cs="Times New Roman"/>
          <w:color w:val="000000"/>
        </w:rPr>
        <w:t xml:space="preserve">Preservation of small water bodies </w:t>
      </w:r>
      <w:r>
        <w:rPr>
          <w:rFonts w:ascii="Arimo" w:eastAsia="Arimo" w:hAnsi="Arimo" w:cs="Arimo"/>
          <w:color w:val="000000"/>
        </w:rPr>
        <w:t xml:space="preserve"> </w:t>
      </w:r>
    </w:p>
    <w:p w14:paraId="49AE2846" w14:textId="77777777" w:rsidR="000E713C" w:rsidRDefault="00EC2C73">
      <w:pPr>
        <w:spacing w:before="120" w:after="120" w:line="238" w:lineRule="auto"/>
      </w:pPr>
      <w:r>
        <w:rPr>
          <w:rFonts w:ascii="Times New Roman" w:eastAsia="Times New Roman" w:hAnsi="Times New Roman" w:cs="Times New Roman"/>
          <w:color w:val="000000"/>
        </w:rPr>
        <w:t xml:space="preserve">Accurate representation of inundation patterns </w:t>
      </w:r>
      <w:r>
        <w:rPr>
          <w:rFonts w:ascii="Arimo" w:eastAsia="Arimo" w:hAnsi="Arimo" w:cs="Arimo"/>
          <w:color w:val="000000"/>
        </w:rPr>
        <w:t xml:space="preserve"> </w:t>
      </w:r>
    </w:p>
    <w:p w14:paraId="394BDC6C" w14:textId="77777777" w:rsidR="000E713C" w:rsidRDefault="00EC2C73">
      <w:pPr>
        <w:spacing w:before="120" w:after="120" w:line="360" w:lineRule="auto"/>
      </w:pPr>
      <w:r>
        <w:rPr>
          <w:rFonts w:ascii="Times New Roman Bold" w:eastAsia="Times New Roman Bold" w:hAnsi="Times New Roman Bold" w:cs="Times New Roman Bold"/>
          <w:b/>
          <w:bCs/>
          <w:color w:val="000000"/>
        </w:rPr>
        <w:lastRenderedPageBreak/>
        <w:t xml:space="preserve">5.3.4 QGIS Inundation Maps </w:t>
      </w:r>
      <w:r>
        <w:rPr>
          <w:rFonts w:ascii="Arimo" w:eastAsia="Arimo" w:hAnsi="Arimo" w:cs="Arimo"/>
          <w:color w:val="000000"/>
        </w:rPr>
        <w:t xml:space="preserve"> </w:t>
      </w:r>
    </w:p>
    <w:p w14:paraId="2E53F0A7" w14:textId="77777777" w:rsidR="000E713C" w:rsidRDefault="00EC2C73">
      <w:pPr>
        <w:spacing w:before="120" w:after="120" w:line="360" w:lineRule="auto"/>
      </w:pPr>
      <w:r>
        <w:rPr>
          <w:rFonts w:ascii="Times New Roman" w:eastAsia="Times New Roman" w:hAnsi="Times New Roman" w:cs="Times New Roman"/>
          <w:color w:val="000000"/>
        </w:rPr>
        <w:t xml:space="preserve">Final cartographic products suitable for stakeholder use: </w:t>
      </w:r>
      <w:r>
        <w:rPr>
          <w:rFonts w:ascii="Arimo" w:eastAsia="Arimo" w:hAnsi="Arimo" w:cs="Arimo"/>
          <w:color w:val="000000"/>
        </w:rPr>
        <w:t xml:space="preserve"> </w:t>
      </w:r>
    </w:p>
    <w:p w14:paraId="65441334" w14:textId="77777777" w:rsidR="000E713C" w:rsidRDefault="00EC2C73">
      <w:pPr>
        <w:spacing w:before="120" w:after="120" w:line="360" w:lineRule="auto"/>
      </w:pPr>
      <w:r>
        <w:rPr>
          <w:rFonts w:ascii="Times New Roman Bold" w:eastAsia="Times New Roman Bold" w:hAnsi="Times New Roman Bold" w:cs="Times New Roman Bold"/>
          <w:b/>
          <w:bCs/>
          <w:color w:val="000000"/>
        </w:rPr>
        <w:t>Map Elements</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7FA1983D" w14:textId="19384F9B" w:rsidR="000E713C" w:rsidRDefault="00EC2C73">
      <w:pPr>
        <w:spacing w:before="120" w:after="120" w:line="360" w:lineRule="auto"/>
      </w:pPr>
      <w:r>
        <w:rPr>
          <w:rFonts w:ascii="Times New Roman" w:eastAsia="Times New Roman" w:hAnsi="Times New Roman" w:cs="Times New Roman"/>
          <w:color w:val="000000"/>
        </w:rPr>
        <w:t xml:space="preserve">Title: " Flood Inundation Map" </w:t>
      </w:r>
      <w:r>
        <w:rPr>
          <w:rFonts w:ascii="Arimo" w:eastAsia="Arimo" w:hAnsi="Arimo" w:cs="Arimo"/>
          <w:color w:val="000000"/>
        </w:rPr>
        <w:t xml:space="preserve"> </w:t>
      </w:r>
    </w:p>
    <w:p w14:paraId="755A6101" w14:textId="77777777" w:rsidR="000E713C" w:rsidRDefault="00EC2C73">
      <w:pPr>
        <w:spacing w:before="120" w:after="120" w:line="360" w:lineRule="auto"/>
      </w:pPr>
      <w:r>
        <w:rPr>
          <w:rFonts w:ascii="Times New Roman" w:eastAsia="Times New Roman" w:hAnsi="Times New Roman" w:cs="Times New Roman"/>
          <w:color w:val="000000"/>
        </w:rPr>
        <w:t xml:space="preserve">North arrow and scale bar </w:t>
      </w:r>
      <w:r>
        <w:rPr>
          <w:rFonts w:ascii="Arimo" w:eastAsia="Arimo" w:hAnsi="Arimo" w:cs="Arimo"/>
          <w:color w:val="000000"/>
        </w:rPr>
        <w:t xml:space="preserve"> </w:t>
      </w:r>
    </w:p>
    <w:p w14:paraId="27486584" w14:textId="77777777" w:rsidR="000E713C" w:rsidRDefault="00EC2C73">
      <w:pPr>
        <w:spacing w:before="120" w:after="120" w:line="360" w:lineRule="auto"/>
      </w:pPr>
      <w:r>
        <w:rPr>
          <w:rFonts w:ascii="Times New Roman" w:eastAsia="Times New Roman" w:hAnsi="Times New Roman" w:cs="Times New Roman"/>
          <w:color w:val="000000"/>
        </w:rPr>
        <w:t xml:space="preserve">Legend identifying layers </w:t>
      </w:r>
      <w:r>
        <w:rPr>
          <w:rFonts w:ascii="Arimo" w:eastAsia="Arimo" w:hAnsi="Arimo" w:cs="Arimo"/>
          <w:color w:val="000000"/>
        </w:rPr>
        <w:t xml:space="preserve"> </w:t>
      </w:r>
    </w:p>
    <w:p w14:paraId="1F6B4010" w14:textId="77777777" w:rsidR="000E713C" w:rsidRDefault="00EC2C73">
      <w:pPr>
        <w:spacing w:before="120" w:after="120" w:line="360" w:lineRule="auto"/>
      </w:pPr>
      <w:r>
        <w:rPr>
          <w:rFonts w:ascii="Times New Roman" w:eastAsia="Times New Roman" w:hAnsi="Times New Roman" w:cs="Times New Roman"/>
          <w:color w:val="000000"/>
        </w:rPr>
        <w:t xml:space="preserve">Coordinate grid at 1km intervals </w:t>
      </w:r>
      <w:r>
        <w:rPr>
          <w:rFonts w:ascii="Arimo" w:eastAsia="Arimo" w:hAnsi="Arimo" w:cs="Arimo"/>
          <w:color w:val="000000"/>
        </w:rPr>
        <w:t xml:space="preserve"> </w:t>
      </w:r>
    </w:p>
    <w:p w14:paraId="708567BF" w14:textId="77777777" w:rsidR="000E713C" w:rsidRDefault="00EC2C73">
      <w:pPr>
        <w:spacing w:before="120" w:after="120" w:line="360" w:lineRule="auto"/>
      </w:pPr>
      <w:r>
        <w:rPr>
          <w:rFonts w:ascii="Times New Roman" w:eastAsia="Times New Roman" w:hAnsi="Times New Roman" w:cs="Times New Roman"/>
          <w:color w:val="000000"/>
        </w:rPr>
        <w:t xml:space="preserve">Source attribution and temporal metadata </w:t>
      </w:r>
      <w:r>
        <w:rPr>
          <w:rFonts w:ascii="Arimo" w:eastAsia="Arimo" w:hAnsi="Arimo" w:cs="Arimo"/>
          <w:color w:val="000000"/>
        </w:rPr>
        <w:t xml:space="preserve"> </w:t>
      </w:r>
    </w:p>
    <w:p w14:paraId="48EA0498" w14:textId="77777777" w:rsidR="000E713C" w:rsidRDefault="00EC2C73">
      <w:pPr>
        <w:spacing w:before="120" w:after="120" w:line="360" w:lineRule="auto"/>
      </w:pPr>
      <w:r>
        <w:rPr>
          <w:rFonts w:ascii="Times New Roman Bold" w:eastAsia="Times New Roman Bold" w:hAnsi="Times New Roman Bold" w:cs="Times New Roman Bold"/>
          <w:b/>
          <w:bCs/>
          <w:color w:val="000000"/>
        </w:rPr>
        <w:t>Analysis Layers</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54BF1EF3" w14:textId="77777777" w:rsidR="000E713C" w:rsidRDefault="00EC2C73">
      <w:pPr>
        <w:spacing w:before="120" w:after="120" w:line="360" w:lineRule="auto"/>
      </w:pPr>
      <w:r>
        <w:rPr>
          <w:rFonts w:ascii="Times New Roman" w:eastAsia="Times New Roman" w:hAnsi="Times New Roman" w:cs="Times New Roman"/>
          <w:color w:val="000000"/>
        </w:rPr>
        <w:t xml:space="preserve">Pre-flood satellite image (reference background) </w:t>
      </w:r>
      <w:r>
        <w:rPr>
          <w:rFonts w:ascii="Arimo" w:eastAsia="Arimo" w:hAnsi="Arimo" w:cs="Arimo"/>
          <w:color w:val="000000"/>
        </w:rPr>
        <w:t xml:space="preserve"> </w:t>
      </w:r>
    </w:p>
    <w:p w14:paraId="4313210D" w14:textId="77777777" w:rsidR="000E713C" w:rsidRDefault="00EC2C73">
      <w:pPr>
        <w:spacing w:before="120" w:after="120" w:line="360" w:lineRule="auto"/>
      </w:pPr>
      <w:r>
        <w:rPr>
          <w:rFonts w:ascii="Times New Roman" w:eastAsia="Times New Roman" w:hAnsi="Times New Roman" w:cs="Times New Roman"/>
          <w:color w:val="000000"/>
        </w:rPr>
        <w:t>Flood extent boundary (primary focus)</w:t>
      </w:r>
      <w:r>
        <w:rPr>
          <w:rFonts w:ascii="Arimo" w:eastAsia="Arimo" w:hAnsi="Arimo" w:cs="Arimo"/>
          <w:color w:val="000000"/>
        </w:rPr>
        <w:t xml:space="preserve"> </w:t>
      </w:r>
    </w:p>
    <w:p w14:paraId="4FE7C238" w14:textId="77777777" w:rsidR="000E713C" w:rsidRDefault="00EC2C73">
      <w:pPr>
        <w:spacing w:before="120" w:after="120" w:line="360" w:lineRule="auto"/>
      </w:pPr>
      <w:r>
        <w:rPr>
          <w:rFonts w:ascii="Times New Roman" w:eastAsia="Times New Roman" w:hAnsi="Times New Roman" w:cs="Times New Roman"/>
          <w:color w:val="000000"/>
        </w:rPr>
        <w:t xml:space="preserve">Administrative boundaries (context) </w:t>
      </w:r>
      <w:r>
        <w:rPr>
          <w:rFonts w:ascii="Arimo" w:eastAsia="Arimo" w:hAnsi="Arimo" w:cs="Arimo"/>
          <w:color w:val="000000"/>
        </w:rPr>
        <w:t xml:space="preserve"> </w:t>
      </w:r>
    </w:p>
    <w:p w14:paraId="0912B7A9" w14:textId="77777777" w:rsidR="000E713C" w:rsidRDefault="00EC2C73">
      <w:pPr>
        <w:spacing w:before="120" w:after="120" w:line="360" w:lineRule="auto"/>
      </w:pPr>
      <w:r>
        <w:rPr>
          <w:rFonts w:ascii="Times New Roman" w:eastAsia="Times New Roman" w:hAnsi="Times New Roman" w:cs="Times New Roman"/>
          <w:color w:val="000000"/>
        </w:rPr>
        <w:t xml:space="preserve">Population density overlay (impact assessment) </w:t>
      </w:r>
      <w:r>
        <w:rPr>
          <w:rFonts w:ascii="Arimo" w:eastAsia="Arimo" w:hAnsi="Arimo" w:cs="Arimo"/>
          <w:color w:val="000000"/>
        </w:rPr>
        <w:t xml:space="preserve"> </w:t>
      </w:r>
    </w:p>
    <w:p w14:paraId="2E1C95A7" w14:textId="77777777" w:rsidR="000E713C" w:rsidRDefault="00EC2C73">
      <w:pPr>
        <w:spacing w:before="120" w:after="120" w:line="360" w:lineRule="auto"/>
      </w:pPr>
      <w:r>
        <w:rPr>
          <w:rFonts w:ascii="Times New Roman" w:eastAsia="Times New Roman" w:hAnsi="Times New Roman" w:cs="Times New Roman"/>
          <w:color w:val="000000"/>
        </w:rPr>
        <w:t xml:space="preserve">Road network overlay (access analysis) </w:t>
      </w:r>
      <w:r>
        <w:rPr>
          <w:rFonts w:ascii="Arimo" w:eastAsia="Arimo" w:hAnsi="Arimo" w:cs="Arimo"/>
          <w:color w:val="000000"/>
        </w:rPr>
        <w:t xml:space="preserve"> </w:t>
      </w:r>
    </w:p>
    <w:p w14:paraId="19A5F78B" w14:textId="77777777" w:rsidR="000E713C" w:rsidRDefault="00EC2C73">
      <w:pPr>
        <w:spacing w:before="120" w:after="120" w:line="360" w:lineRule="auto"/>
      </w:pPr>
      <w:r>
        <w:rPr>
          <w:rFonts w:ascii="Times New Roman Bold" w:eastAsia="Times New Roman Bold" w:hAnsi="Times New Roman Bold" w:cs="Times New Roman Bold"/>
          <w:b/>
          <w:bCs/>
          <w:color w:val="000000"/>
        </w:rPr>
        <w:t>Aesthetic Quality</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0F165B1A" w14:textId="77777777" w:rsidR="000E713C" w:rsidRDefault="00EC2C73">
      <w:pPr>
        <w:spacing w:before="120" w:after="120" w:line="360" w:lineRule="auto"/>
      </w:pPr>
      <w:r>
        <w:rPr>
          <w:rFonts w:ascii="Times New Roman" w:eastAsia="Times New Roman" w:hAnsi="Times New Roman" w:cs="Times New Roman"/>
          <w:color w:val="000000"/>
        </w:rPr>
        <w:t xml:space="preserve">Professional cartographic styling </w:t>
      </w:r>
      <w:r>
        <w:rPr>
          <w:rFonts w:ascii="Arimo" w:eastAsia="Arimo" w:hAnsi="Arimo" w:cs="Arimo"/>
          <w:color w:val="000000"/>
        </w:rPr>
        <w:t xml:space="preserve"> </w:t>
      </w:r>
    </w:p>
    <w:p w14:paraId="67B1B27C" w14:textId="77777777" w:rsidR="000E713C" w:rsidRDefault="00EC2C73">
      <w:pPr>
        <w:spacing w:before="120" w:after="120" w:line="360" w:lineRule="auto"/>
      </w:pPr>
      <w:r>
        <w:rPr>
          <w:rFonts w:ascii="Times New Roman" w:eastAsia="Times New Roman" w:hAnsi="Times New Roman" w:cs="Times New Roman"/>
          <w:color w:val="000000"/>
        </w:rPr>
        <w:t xml:space="preserve">Clear color differentiation between layers </w:t>
      </w:r>
      <w:r>
        <w:rPr>
          <w:rFonts w:ascii="Arimo" w:eastAsia="Arimo" w:hAnsi="Arimo" w:cs="Arimo"/>
          <w:color w:val="000000"/>
        </w:rPr>
        <w:t xml:space="preserve"> </w:t>
      </w:r>
    </w:p>
    <w:p w14:paraId="2719282C" w14:textId="77777777" w:rsidR="000E713C" w:rsidRDefault="00EC2C73">
      <w:pPr>
        <w:spacing w:before="120" w:after="120" w:line="360" w:lineRule="auto"/>
      </w:pPr>
      <w:r>
        <w:rPr>
          <w:rFonts w:ascii="Times New Roman" w:eastAsia="Times New Roman" w:hAnsi="Times New Roman" w:cs="Times New Roman"/>
          <w:color w:val="000000"/>
        </w:rPr>
        <w:t xml:space="preserve">Readable at multiple scales </w:t>
      </w:r>
      <w:r>
        <w:rPr>
          <w:rFonts w:ascii="Arimo" w:eastAsia="Arimo" w:hAnsi="Arimo" w:cs="Arimo"/>
          <w:color w:val="000000"/>
        </w:rPr>
        <w:t xml:space="preserve"> </w:t>
      </w:r>
    </w:p>
    <w:p w14:paraId="0B26F3C2" w14:textId="77777777" w:rsidR="000E713C" w:rsidRDefault="00EC2C73">
      <w:pPr>
        <w:spacing w:before="120" w:after="120" w:line="360" w:lineRule="auto"/>
      </w:pPr>
      <w:r>
        <w:rPr>
          <w:rFonts w:ascii="Times New Roman" w:eastAsia="Times New Roman" w:hAnsi="Times New Roman" w:cs="Times New Roman"/>
          <w:color w:val="000000"/>
        </w:rPr>
        <w:t xml:space="preserve">Suitable for official reports and briefings </w:t>
      </w:r>
      <w:r>
        <w:rPr>
          <w:rFonts w:ascii="Arimo" w:eastAsia="Arimo" w:hAnsi="Arimo" w:cs="Arimo"/>
          <w:color w:val="000000"/>
        </w:rPr>
        <w:t xml:space="preserve"> </w:t>
      </w:r>
    </w:p>
    <w:p w14:paraId="70620FCC" w14:textId="77777777" w:rsidR="000E713C" w:rsidRDefault="00EC2C73">
      <w:pPr>
        <w:spacing w:before="120" w:after="120" w:line="360" w:lineRule="auto"/>
      </w:pPr>
      <w:r>
        <w:rPr>
          <w:rFonts w:ascii="Times New Roman Bold" w:eastAsia="Times New Roman Bold" w:hAnsi="Times New Roman Bold" w:cs="Times New Roman Bold"/>
          <w:b/>
          <w:bCs/>
          <w:color w:val="000000"/>
          <w:sz w:val="28"/>
          <w:szCs w:val="28"/>
        </w:rPr>
        <w:t xml:space="preserve">5.4 Backend Representation - Database </w:t>
      </w:r>
      <w:r>
        <w:rPr>
          <w:rFonts w:ascii="Arimo" w:eastAsia="Arimo" w:hAnsi="Arimo" w:cs="Arimo"/>
          <w:color w:val="000000"/>
          <w:sz w:val="28"/>
          <w:szCs w:val="28"/>
        </w:rPr>
        <w:t xml:space="preserve"> </w:t>
      </w:r>
    </w:p>
    <w:p w14:paraId="7D04F965" w14:textId="77777777" w:rsidR="000E713C" w:rsidRDefault="00EC2C73">
      <w:pPr>
        <w:spacing w:before="120" w:after="120" w:line="360" w:lineRule="auto"/>
      </w:pPr>
      <w:r>
        <w:rPr>
          <w:rFonts w:ascii="Times New Roman Bold" w:eastAsia="Times New Roman Bold" w:hAnsi="Times New Roman Bold" w:cs="Times New Roman Bold"/>
          <w:b/>
          <w:bCs/>
          <w:color w:val="000000"/>
        </w:rPr>
        <w:t>5.4.1 Metadata Storage</w:t>
      </w:r>
      <w:r>
        <w:rPr>
          <w:rFonts w:ascii="Arimo" w:eastAsia="Arimo" w:hAnsi="Arimo" w:cs="Arimo"/>
          <w:color w:val="000000"/>
        </w:rPr>
        <w:t xml:space="preserve"> </w:t>
      </w:r>
    </w:p>
    <w:p w14:paraId="42E0944C" w14:textId="77777777" w:rsidR="000E713C" w:rsidRDefault="00EC2C73">
      <w:pPr>
        <w:spacing w:before="120" w:after="120" w:line="360" w:lineRule="auto"/>
      </w:pPr>
      <w:r>
        <w:rPr>
          <w:rFonts w:ascii="Times New Roman" w:eastAsia="Times New Roman" w:hAnsi="Times New Roman" w:cs="Times New Roman"/>
          <w:color w:val="000000"/>
        </w:rPr>
        <w:t xml:space="preserve">All processing steps generate metadata stored in SQLite database: </w:t>
      </w:r>
      <w:r>
        <w:rPr>
          <w:rFonts w:ascii="Times New Roman Bold" w:eastAsia="Times New Roman Bold" w:hAnsi="Times New Roman Bold" w:cs="Times New Roman Bold"/>
          <w:b/>
          <w:bCs/>
          <w:color w:val="000000"/>
        </w:rPr>
        <w:t>SATELLITE_IMAGERY Table</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3CA60425" w14:textId="77777777" w:rsidR="000E713C" w:rsidRDefault="00EC2C73">
      <w:pPr>
        <w:spacing w:before="120" w:after="120" w:line="360" w:lineRule="auto"/>
      </w:pPr>
      <w:proofErr w:type="spellStart"/>
      <w:r>
        <w:rPr>
          <w:rFonts w:ascii="Times New Roman" w:eastAsia="Times New Roman" w:hAnsi="Times New Roman" w:cs="Times New Roman"/>
          <w:color w:val="000000"/>
        </w:rPr>
        <w:t>image_id</w:t>
      </w:r>
      <w:proofErr w:type="spellEnd"/>
      <w:r>
        <w:rPr>
          <w:rFonts w:ascii="Times New Roman" w:eastAsia="Times New Roman" w:hAnsi="Times New Roman" w:cs="Times New Roman"/>
          <w:color w:val="000000"/>
        </w:rPr>
        <w:t xml:space="preserve">: sentinel2_20240915_assam_001 </w:t>
      </w:r>
      <w:r>
        <w:rPr>
          <w:rFonts w:ascii="Arimo" w:eastAsia="Arimo" w:hAnsi="Arimo" w:cs="Arimo"/>
          <w:color w:val="000000"/>
        </w:rPr>
        <w:t xml:space="preserve"> </w:t>
      </w:r>
    </w:p>
    <w:p w14:paraId="47F9E5CB" w14:textId="77777777" w:rsidR="000E713C" w:rsidRDefault="00EC2C73">
      <w:pPr>
        <w:spacing w:before="120" w:after="120" w:line="360" w:lineRule="auto"/>
      </w:pPr>
      <w:proofErr w:type="spellStart"/>
      <w:r>
        <w:rPr>
          <w:rFonts w:ascii="Times New Roman" w:eastAsia="Times New Roman" w:hAnsi="Times New Roman" w:cs="Times New Roman"/>
          <w:color w:val="000000"/>
        </w:rPr>
        <w:t>satellite_id</w:t>
      </w:r>
      <w:proofErr w:type="spellEnd"/>
      <w:r>
        <w:rPr>
          <w:rFonts w:ascii="Times New Roman" w:eastAsia="Times New Roman" w:hAnsi="Times New Roman" w:cs="Times New Roman"/>
          <w:color w:val="000000"/>
        </w:rPr>
        <w:t xml:space="preserve">: 2 (Sentinel-2) </w:t>
      </w:r>
      <w:r>
        <w:rPr>
          <w:rFonts w:ascii="Arimo" w:eastAsia="Arimo" w:hAnsi="Arimo" w:cs="Arimo"/>
          <w:color w:val="000000"/>
        </w:rPr>
        <w:t xml:space="preserve"> </w:t>
      </w:r>
    </w:p>
    <w:p w14:paraId="58F17B3B" w14:textId="77777777" w:rsidR="000E713C" w:rsidRDefault="00EC2C73">
      <w:pPr>
        <w:spacing w:before="120" w:after="120" w:line="360" w:lineRule="auto"/>
      </w:pPr>
      <w:proofErr w:type="spellStart"/>
      <w:r>
        <w:rPr>
          <w:rFonts w:ascii="Times New Roman" w:eastAsia="Times New Roman" w:hAnsi="Times New Roman" w:cs="Times New Roman"/>
          <w:color w:val="000000"/>
        </w:rPr>
        <w:t>acquisition_date</w:t>
      </w:r>
      <w:proofErr w:type="spellEnd"/>
      <w:r>
        <w:rPr>
          <w:rFonts w:ascii="Times New Roman" w:eastAsia="Times New Roman" w:hAnsi="Times New Roman" w:cs="Times New Roman"/>
          <w:color w:val="000000"/>
        </w:rPr>
        <w:t xml:space="preserve">: 2024-09-15 </w:t>
      </w:r>
      <w:r>
        <w:rPr>
          <w:rFonts w:ascii="Arimo" w:eastAsia="Arimo" w:hAnsi="Arimo" w:cs="Arimo"/>
          <w:color w:val="000000"/>
        </w:rPr>
        <w:t xml:space="preserve"> </w:t>
      </w:r>
    </w:p>
    <w:p w14:paraId="43116225" w14:textId="77777777" w:rsidR="000E713C" w:rsidRDefault="00EC2C73">
      <w:pPr>
        <w:spacing w:before="120" w:after="120" w:line="360" w:lineRule="auto"/>
      </w:pPr>
      <w:proofErr w:type="spellStart"/>
      <w:r>
        <w:rPr>
          <w:rFonts w:ascii="Times New Roman" w:eastAsia="Times New Roman" w:hAnsi="Times New Roman" w:cs="Times New Roman"/>
          <w:color w:val="000000"/>
        </w:rPr>
        <w:t>region_name</w:t>
      </w:r>
      <w:proofErr w:type="spellEnd"/>
      <w:r>
        <w:rPr>
          <w:rFonts w:ascii="Times New Roman" w:eastAsia="Times New Roman" w:hAnsi="Times New Roman" w:cs="Times New Roman"/>
          <w:color w:val="000000"/>
        </w:rPr>
        <w:t xml:space="preserve">: Assam </w:t>
      </w:r>
      <w:r>
        <w:rPr>
          <w:rFonts w:ascii="Arimo" w:eastAsia="Arimo" w:hAnsi="Arimo" w:cs="Arimo"/>
          <w:color w:val="000000"/>
        </w:rPr>
        <w:t xml:space="preserve"> </w:t>
      </w:r>
    </w:p>
    <w:p w14:paraId="0CEF0BDF" w14:textId="77777777" w:rsidR="000E713C" w:rsidRDefault="00EC2C73">
      <w:pPr>
        <w:spacing w:before="120" w:after="120" w:line="360" w:lineRule="auto"/>
      </w:pPr>
      <w:proofErr w:type="spellStart"/>
      <w:r>
        <w:rPr>
          <w:rFonts w:ascii="Times New Roman" w:eastAsia="Times New Roman" w:hAnsi="Times New Roman" w:cs="Times New Roman"/>
          <w:color w:val="000000"/>
        </w:rPr>
        <w:lastRenderedPageBreak/>
        <w:t>file_size_bytes</w:t>
      </w:r>
      <w:proofErr w:type="spellEnd"/>
      <w:r>
        <w:rPr>
          <w:rFonts w:ascii="Times New Roman" w:eastAsia="Times New Roman" w:hAnsi="Times New Roman" w:cs="Times New Roman"/>
          <w:color w:val="000000"/>
        </w:rPr>
        <w:t xml:space="preserve">: 847362015 </w:t>
      </w:r>
      <w:r>
        <w:rPr>
          <w:rFonts w:ascii="Arimo" w:eastAsia="Arimo" w:hAnsi="Arimo" w:cs="Arimo"/>
          <w:color w:val="000000"/>
        </w:rPr>
        <w:t xml:space="preserve"> </w:t>
      </w:r>
    </w:p>
    <w:p w14:paraId="49A7291A" w14:textId="77777777" w:rsidR="000E713C" w:rsidRDefault="00EC2C73">
      <w:pPr>
        <w:spacing w:before="120" w:after="120" w:line="360" w:lineRule="auto"/>
      </w:pPr>
      <w:proofErr w:type="spellStart"/>
      <w:r>
        <w:rPr>
          <w:rFonts w:ascii="Times New Roman" w:eastAsia="Times New Roman" w:hAnsi="Times New Roman" w:cs="Times New Roman"/>
          <w:color w:val="000000"/>
        </w:rPr>
        <w:t>no_data_percentage</w:t>
      </w:r>
      <w:proofErr w:type="spellEnd"/>
      <w:r>
        <w:rPr>
          <w:rFonts w:ascii="Times New Roman" w:eastAsia="Times New Roman" w:hAnsi="Times New Roman" w:cs="Times New Roman"/>
          <w:color w:val="000000"/>
        </w:rPr>
        <w:t xml:space="preserve">: 8.3 </w:t>
      </w:r>
      <w:r>
        <w:rPr>
          <w:rFonts w:ascii="Arimo" w:eastAsia="Arimo" w:hAnsi="Arimo" w:cs="Arimo"/>
          <w:color w:val="000000"/>
        </w:rPr>
        <w:t xml:space="preserve"> </w:t>
      </w:r>
    </w:p>
    <w:p w14:paraId="2CE0A20A" w14:textId="77777777" w:rsidR="000E713C" w:rsidRDefault="00EC2C73">
      <w:pPr>
        <w:spacing w:before="120" w:after="120" w:line="360" w:lineRule="auto"/>
      </w:pPr>
      <w:proofErr w:type="spellStart"/>
      <w:r>
        <w:rPr>
          <w:rFonts w:ascii="Times New Roman" w:eastAsia="Times New Roman" w:hAnsi="Times New Roman" w:cs="Times New Roman"/>
          <w:color w:val="000000"/>
        </w:rPr>
        <w:t>cloud_cover_percentage</w:t>
      </w:r>
      <w:proofErr w:type="spellEnd"/>
      <w:r>
        <w:rPr>
          <w:rFonts w:ascii="Times New Roman" w:eastAsia="Times New Roman" w:hAnsi="Times New Roman" w:cs="Times New Roman"/>
          <w:color w:val="000000"/>
        </w:rPr>
        <w:t xml:space="preserve">: 2.1 </w:t>
      </w:r>
      <w:r>
        <w:rPr>
          <w:rFonts w:ascii="Arimo" w:eastAsia="Arimo" w:hAnsi="Arimo" w:cs="Arimo"/>
          <w:color w:val="000000"/>
        </w:rPr>
        <w:t xml:space="preserve"> </w:t>
      </w:r>
    </w:p>
    <w:p w14:paraId="40B51A12" w14:textId="77777777" w:rsidR="000E713C" w:rsidRDefault="00EC2C73">
      <w:pPr>
        <w:spacing w:before="120" w:after="120" w:line="360" w:lineRule="auto"/>
      </w:pPr>
      <w:proofErr w:type="spellStart"/>
      <w:r>
        <w:rPr>
          <w:rFonts w:ascii="Times New Roman" w:eastAsia="Times New Roman" w:hAnsi="Times New Roman" w:cs="Times New Roman"/>
          <w:color w:val="000000"/>
        </w:rPr>
        <w:t>quality_status</w:t>
      </w:r>
      <w:proofErr w:type="spellEnd"/>
      <w:r>
        <w:rPr>
          <w:rFonts w:ascii="Times New Roman" w:eastAsia="Times New Roman" w:hAnsi="Times New Roman" w:cs="Times New Roman"/>
          <w:color w:val="000000"/>
        </w:rPr>
        <w:t xml:space="preserve">: ACCEPTED </w:t>
      </w:r>
      <w:r>
        <w:rPr>
          <w:rFonts w:ascii="Arimo" w:eastAsia="Arimo" w:hAnsi="Arimo" w:cs="Arimo"/>
          <w:color w:val="000000"/>
        </w:rPr>
        <w:t xml:space="preserve"> </w:t>
      </w:r>
    </w:p>
    <w:p w14:paraId="7EB60678" w14:textId="77777777" w:rsidR="000E713C" w:rsidRDefault="00EC2C73">
      <w:pPr>
        <w:spacing w:before="120" w:after="120" w:line="360" w:lineRule="auto"/>
      </w:pPr>
      <w:r>
        <w:rPr>
          <w:rFonts w:ascii="Times New Roman Bold" w:eastAsia="Times New Roman Bold" w:hAnsi="Times New Roman Bold" w:cs="Times New Roman Bold"/>
          <w:b/>
          <w:bCs/>
          <w:color w:val="000000"/>
        </w:rPr>
        <w:t>IMAGE_CHIPS Table</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282312F2" w14:textId="77777777" w:rsidR="000E713C" w:rsidRDefault="00EC2C73">
      <w:pPr>
        <w:spacing w:before="120" w:after="120" w:line="360" w:lineRule="auto"/>
      </w:pPr>
      <w:proofErr w:type="spellStart"/>
      <w:r>
        <w:rPr>
          <w:rFonts w:ascii="Times New Roman" w:eastAsia="Times New Roman" w:hAnsi="Times New Roman" w:cs="Times New Roman"/>
          <w:color w:val="000000"/>
        </w:rPr>
        <w:t>chip_id</w:t>
      </w:r>
      <w:proofErr w:type="spellEnd"/>
      <w:r>
        <w:rPr>
          <w:rFonts w:ascii="Times New Roman" w:eastAsia="Times New Roman" w:hAnsi="Times New Roman" w:cs="Times New Roman"/>
          <w:color w:val="000000"/>
        </w:rPr>
        <w:t xml:space="preserve">: chip_001_barpeta_pre </w:t>
      </w:r>
      <w:r>
        <w:rPr>
          <w:rFonts w:ascii="Arimo" w:eastAsia="Arimo" w:hAnsi="Arimo" w:cs="Arimo"/>
          <w:color w:val="000000"/>
        </w:rPr>
        <w:t xml:space="preserve"> </w:t>
      </w:r>
    </w:p>
    <w:p w14:paraId="649A9060" w14:textId="77777777" w:rsidR="000E713C" w:rsidRDefault="00EC2C73">
      <w:pPr>
        <w:spacing w:before="120" w:after="120" w:line="360" w:lineRule="auto"/>
      </w:pPr>
      <w:proofErr w:type="spellStart"/>
      <w:r>
        <w:rPr>
          <w:rFonts w:ascii="Times New Roman" w:eastAsia="Times New Roman" w:hAnsi="Times New Roman" w:cs="Times New Roman"/>
          <w:color w:val="000000"/>
        </w:rPr>
        <w:t>image_id</w:t>
      </w:r>
      <w:proofErr w:type="spellEnd"/>
      <w:r>
        <w:rPr>
          <w:rFonts w:ascii="Times New Roman" w:eastAsia="Times New Roman" w:hAnsi="Times New Roman" w:cs="Times New Roman"/>
          <w:color w:val="000000"/>
        </w:rPr>
        <w:t xml:space="preserve">: sentinel2_20240915_assam_001 </w:t>
      </w:r>
      <w:r>
        <w:rPr>
          <w:rFonts w:ascii="Arimo" w:eastAsia="Arimo" w:hAnsi="Arimo" w:cs="Arimo"/>
          <w:color w:val="000000"/>
        </w:rPr>
        <w:t xml:space="preserve"> </w:t>
      </w:r>
    </w:p>
    <w:p w14:paraId="18A19123" w14:textId="77777777" w:rsidR="000E713C" w:rsidRDefault="00EC2C73">
      <w:pPr>
        <w:spacing w:before="120" w:after="120" w:line="360" w:lineRule="auto"/>
      </w:pPr>
      <w:proofErr w:type="spellStart"/>
      <w:r>
        <w:rPr>
          <w:rFonts w:ascii="Times New Roman" w:eastAsia="Times New Roman" w:hAnsi="Times New Roman" w:cs="Times New Roman"/>
          <w:color w:val="000000"/>
        </w:rPr>
        <w:t>chip_row</w:t>
      </w:r>
      <w:proofErr w:type="spellEnd"/>
      <w:r>
        <w:rPr>
          <w:rFonts w:ascii="Times New Roman" w:eastAsia="Times New Roman" w:hAnsi="Times New Roman" w:cs="Times New Roman"/>
          <w:color w:val="000000"/>
        </w:rPr>
        <w:t xml:space="preserve">: 0 </w:t>
      </w:r>
      <w:r>
        <w:rPr>
          <w:rFonts w:ascii="Arimo" w:eastAsia="Arimo" w:hAnsi="Arimo" w:cs="Arimo"/>
          <w:color w:val="000000"/>
        </w:rPr>
        <w:t xml:space="preserve"> </w:t>
      </w:r>
    </w:p>
    <w:p w14:paraId="0949B287" w14:textId="77777777" w:rsidR="000E713C" w:rsidRDefault="00EC2C73">
      <w:pPr>
        <w:spacing w:before="120" w:after="120" w:line="360" w:lineRule="auto"/>
      </w:pPr>
      <w:proofErr w:type="spellStart"/>
      <w:r>
        <w:rPr>
          <w:rFonts w:ascii="Times New Roman" w:eastAsia="Times New Roman" w:hAnsi="Times New Roman" w:cs="Times New Roman"/>
          <w:color w:val="000000"/>
        </w:rPr>
        <w:t>chip_col</w:t>
      </w:r>
      <w:proofErr w:type="spellEnd"/>
      <w:r>
        <w:rPr>
          <w:rFonts w:ascii="Times New Roman" w:eastAsia="Times New Roman" w:hAnsi="Times New Roman" w:cs="Times New Roman"/>
          <w:color w:val="000000"/>
        </w:rPr>
        <w:t xml:space="preserve">: 0 </w:t>
      </w:r>
      <w:r>
        <w:rPr>
          <w:rFonts w:ascii="Arimo" w:eastAsia="Arimo" w:hAnsi="Arimo" w:cs="Arimo"/>
          <w:color w:val="000000"/>
        </w:rPr>
        <w:t xml:space="preserve"> </w:t>
      </w:r>
    </w:p>
    <w:p w14:paraId="6B528B1B" w14:textId="77777777" w:rsidR="000E713C" w:rsidRDefault="00EC2C73">
      <w:pPr>
        <w:spacing w:before="120" w:after="120" w:line="360" w:lineRule="auto"/>
      </w:pPr>
      <w:proofErr w:type="spellStart"/>
      <w:r>
        <w:rPr>
          <w:rFonts w:ascii="Times New Roman" w:eastAsia="Times New Roman" w:hAnsi="Times New Roman" w:cs="Times New Roman"/>
          <w:color w:val="000000"/>
        </w:rPr>
        <w:t>chip_height</w:t>
      </w:r>
      <w:proofErr w:type="spellEnd"/>
      <w:r>
        <w:rPr>
          <w:rFonts w:ascii="Times New Roman" w:eastAsia="Times New Roman" w:hAnsi="Times New Roman" w:cs="Times New Roman"/>
          <w:color w:val="000000"/>
        </w:rPr>
        <w:t xml:space="preserve">: 512 </w:t>
      </w:r>
      <w:r>
        <w:rPr>
          <w:rFonts w:ascii="Arimo" w:eastAsia="Arimo" w:hAnsi="Arimo" w:cs="Arimo"/>
          <w:color w:val="000000"/>
        </w:rPr>
        <w:t xml:space="preserve"> </w:t>
      </w:r>
    </w:p>
    <w:p w14:paraId="58AF6F23" w14:textId="77777777" w:rsidR="000E713C" w:rsidRDefault="00EC2C73">
      <w:pPr>
        <w:spacing w:before="120" w:after="120" w:line="360" w:lineRule="auto"/>
      </w:pPr>
      <w:proofErr w:type="spellStart"/>
      <w:r>
        <w:rPr>
          <w:rFonts w:ascii="Times New Roman" w:eastAsia="Times New Roman" w:hAnsi="Times New Roman" w:cs="Times New Roman"/>
          <w:color w:val="000000"/>
        </w:rPr>
        <w:t>chip_width</w:t>
      </w:r>
      <w:proofErr w:type="spellEnd"/>
      <w:r>
        <w:rPr>
          <w:rFonts w:ascii="Times New Roman" w:eastAsia="Times New Roman" w:hAnsi="Times New Roman" w:cs="Times New Roman"/>
          <w:color w:val="000000"/>
        </w:rPr>
        <w:t xml:space="preserve">: 512 </w:t>
      </w:r>
      <w:r>
        <w:rPr>
          <w:rFonts w:ascii="Arimo" w:eastAsia="Arimo" w:hAnsi="Arimo" w:cs="Arimo"/>
          <w:color w:val="000000"/>
        </w:rPr>
        <w:t xml:space="preserve"> </w:t>
      </w:r>
    </w:p>
    <w:p w14:paraId="5D4773F2" w14:textId="77777777" w:rsidR="000E713C" w:rsidRDefault="00EC2C73">
      <w:pPr>
        <w:spacing w:before="120" w:after="120" w:line="360" w:lineRule="auto"/>
      </w:pPr>
      <w:proofErr w:type="spellStart"/>
      <w:r>
        <w:rPr>
          <w:rFonts w:ascii="Times New Roman" w:eastAsia="Times New Roman" w:hAnsi="Times New Roman" w:cs="Times New Roman"/>
          <w:color w:val="000000"/>
        </w:rPr>
        <w:t>no_data_pct_chip</w:t>
      </w:r>
      <w:proofErr w:type="spellEnd"/>
      <w:r>
        <w:rPr>
          <w:rFonts w:ascii="Times New Roman" w:eastAsia="Times New Roman" w:hAnsi="Times New Roman" w:cs="Times New Roman"/>
          <w:color w:val="000000"/>
        </w:rPr>
        <w:t xml:space="preserve">: 1.2 </w:t>
      </w:r>
      <w:r>
        <w:rPr>
          <w:rFonts w:ascii="Arimo" w:eastAsia="Arimo" w:hAnsi="Arimo" w:cs="Arimo"/>
          <w:color w:val="000000"/>
        </w:rPr>
        <w:t xml:space="preserve"> </w:t>
      </w:r>
    </w:p>
    <w:p w14:paraId="1937E9C7" w14:textId="77777777" w:rsidR="000E713C" w:rsidRDefault="00EC2C73">
      <w:pPr>
        <w:spacing w:before="120" w:after="120" w:line="360" w:lineRule="auto"/>
      </w:pPr>
      <w:proofErr w:type="spellStart"/>
      <w:r>
        <w:rPr>
          <w:rFonts w:ascii="Times New Roman" w:eastAsia="Times New Roman" w:hAnsi="Times New Roman" w:cs="Times New Roman"/>
          <w:color w:val="000000"/>
        </w:rPr>
        <w:t>spatial_variance</w:t>
      </w:r>
      <w:proofErr w:type="spellEnd"/>
      <w:r>
        <w:rPr>
          <w:rFonts w:ascii="Times New Roman" w:eastAsia="Times New Roman" w:hAnsi="Times New Roman" w:cs="Times New Roman"/>
          <w:color w:val="000000"/>
        </w:rPr>
        <w:t xml:space="preserve">: 45.3 </w:t>
      </w:r>
      <w:r>
        <w:rPr>
          <w:rFonts w:ascii="Arimo" w:eastAsia="Arimo" w:hAnsi="Arimo" w:cs="Arimo"/>
          <w:color w:val="000000"/>
        </w:rPr>
        <w:t xml:space="preserve"> </w:t>
      </w:r>
    </w:p>
    <w:p w14:paraId="11102920" w14:textId="77777777" w:rsidR="000E713C" w:rsidRDefault="00EC2C73">
      <w:pPr>
        <w:spacing w:before="120" w:after="120" w:line="360" w:lineRule="auto"/>
      </w:pPr>
      <w:r>
        <w:rPr>
          <w:rFonts w:ascii="Times New Roman Bold" w:eastAsia="Times New Roman Bold" w:hAnsi="Times New Roman Bold" w:cs="Times New Roman Bold"/>
          <w:b/>
          <w:bCs/>
          <w:color w:val="000000"/>
        </w:rPr>
        <w:t>MODEL_PREDICTIONS Table</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34065C16" w14:textId="77777777" w:rsidR="000E713C" w:rsidRDefault="00EC2C73">
      <w:pPr>
        <w:spacing w:before="120" w:after="120" w:line="360" w:lineRule="auto"/>
      </w:pPr>
      <w:proofErr w:type="spellStart"/>
      <w:r>
        <w:rPr>
          <w:rFonts w:ascii="Times New Roman" w:eastAsia="Times New Roman" w:hAnsi="Times New Roman" w:cs="Times New Roman"/>
          <w:color w:val="000000"/>
        </w:rPr>
        <w:t>prediction_id</w:t>
      </w:r>
      <w:proofErr w:type="spellEnd"/>
      <w:r>
        <w:rPr>
          <w:rFonts w:ascii="Times New Roman" w:eastAsia="Times New Roman" w:hAnsi="Times New Roman" w:cs="Times New Roman"/>
          <w:color w:val="000000"/>
        </w:rPr>
        <w:t xml:space="preserve">: pred_001_barpeta_pre </w:t>
      </w:r>
      <w:r>
        <w:rPr>
          <w:rFonts w:ascii="Arimo" w:eastAsia="Arimo" w:hAnsi="Arimo" w:cs="Arimo"/>
          <w:color w:val="000000"/>
        </w:rPr>
        <w:t xml:space="preserve"> </w:t>
      </w:r>
    </w:p>
    <w:p w14:paraId="730778F4" w14:textId="77777777" w:rsidR="000E713C" w:rsidRDefault="00EC2C73">
      <w:pPr>
        <w:spacing w:before="120" w:after="120" w:line="360" w:lineRule="auto"/>
      </w:pPr>
      <w:proofErr w:type="spellStart"/>
      <w:r>
        <w:rPr>
          <w:rFonts w:ascii="Times New Roman" w:eastAsia="Times New Roman" w:hAnsi="Times New Roman" w:cs="Times New Roman"/>
          <w:color w:val="000000"/>
        </w:rPr>
        <w:t>chip_id</w:t>
      </w:r>
      <w:proofErr w:type="spellEnd"/>
      <w:r>
        <w:rPr>
          <w:rFonts w:ascii="Times New Roman" w:eastAsia="Times New Roman" w:hAnsi="Times New Roman" w:cs="Times New Roman"/>
          <w:color w:val="000000"/>
        </w:rPr>
        <w:t xml:space="preserve">: chip_001_barpeta_pre </w:t>
      </w:r>
      <w:r>
        <w:rPr>
          <w:rFonts w:ascii="Arimo" w:eastAsia="Arimo" w:hAnsi="Arimo" w:cs="Arimo"/>
          <w:color w:val="000000"/>
        </w:rPr>
        <w:t xml:space="preserve"> </w:t>
      </w:r>
    </w:p>
    <w:p w14:paraId="00B814FE" w14:textId="77777777" w:rsidR="000E713C" w:rsidRDefault="00EC2C73">
      <w:pPr>
        <w:spacing w:before="120" w:after="120" w:line="360" w:lineRule="auto"/>
      </w:pPr>
      <w:proofErr w:type="spellStart"/>
      <w:r>
        <w:rPr>
          <w:rFonts w:ascii="Times New Roman" w:eastAsia="Times New Roman" w:hAnsi="Times New Roman" w:cs="Times New Roman"/>
          <w:color w:val="000000"/>
        </w:rPr>
        <w:t>model_version</w:t>
      </w:r>
      <w:proofErr w:type="spellEnd"/>
      <w:r>
        <w:rPr>
          <w:rFonts w:ascii="Times New Roman" w:eastAsia="Times New Roman" w:hAnsi="Times New Roman" w:cs="Times New Roman"/>
          <w:color w:val="000000"/>
        </w:rPr>
        <w:t xml:space="preserve">: prithvi600m_unet_v1.0 </w:t>
      </w:r>
      <w:r>
        <w:rPr>
          <w:rFonts w:ascii="Arimo" w:eastAsia="Arimo" w:hAnsi="Arimo" w:cs="Arimo"/>
          <w:color w:val="000000"/>
        </w:rPr>
        <w:t xml:space="preserve"> </w:t>
      </w:r>
    </w:p>
    <w:p w14:paraId="3109FA90" w14:textId="77777777" w:rsidR="000E713C" w:rsidRDefault="00EC2C73">
      <w:pPr>
        <w:spacing w:before="120" w:after="120" w:line="360" w:lineRule="auto"/>
      </w:pPr>
      <w:proofErr w:type="spellStart"/>
      <w:r>
        <w:rPr>
          <w:rFonts w:ascii="Times New Roman" w:eastAsia="Times New Roman" w:hAnsi="Times New Roman" w:cs="Times New Roman"/>
          <w:color w:val="000000"/>
        </w:rPr>
        <w:t>mean_confidence</w:t>
      </w:r>
      <w:proofErr w:type="spellEnd"/>
      <w:r>
        <w:rPr>
          <w:rFonts w:ascii="Times New Roman" w:eastAsia="Times New Roman" w:hAnsi="Times New Roman" w:cs="Times New Roman"/>
          <w:color w:val="000000"/>
        </w:rPr>
        <w:t xml:space="preserve">: 0.876 </w:t>
      </w:r>
      <w:r>
        <w:rPr>
          <w:rFonts w:ascii="Arimo" w:eastAsia="Arimo" w:hAnsi="Arimo" w:cs="Arimo"/>
          <w:color w:val="000000"/>
        </w:rPr>
        <w:t xml:space="preserve"> </w:t>
      </w:r>
    </w:p>
    <w:p w14:paraId="66DE392F" w14:textId="77777777" w:rsidR="000E713C" w:rsidRDefault="00EC2C73">
      <w:pPr>
        <w:spacing w:before="120" w:after="120" w:line="360" w:lineRule="auto"/>
      </w:pPr>
      <w:proofErr w:type="spellStart"/>
      <w:r>
        <w:rPr>
          <w:rFonts w:ascii="Times New Roman" w:eastAsia="Times New Roman" w:hAnsi="Times New Roman" w:cs="Times New Roman"/>
          <w:color w:val="000000"/>
        </w:rPr>
        <w:t>min_confidence</w:t>
      </w:r>
      <w:proofErr w:type="spellEnd"/>
      <w:r>
        <w:rPr>
          <w:rFonts w:ascii="Times New Roman" w:eastAsia="Times New Roman" w:hAnsi="Times New Roman" w:cs="Times New Roman"/>
          <w:color w:val="000000"/>
        </w:rPr>
        <w:t xml:space="preserve">: 0.234 </w:t>
      </w:r>
      <w:r>
        <w:rPr>
          <w:rFonts w:ascii="Arimo" w:eastAsia="Arimo" w:hAnsi="Arimo" w:cs="Arimo"/>
          <w:color w:val="000000"/>
        </w:rPr>
        <w:t xml:space="preserve"> </w:t>
      </w:r>
    </w:p>
    <w:p w14:paraId="7644A15E" w14:textId="77777777" w:rsidR="000E713C" w:rsidRDefault="00EC2C73">
      <w:pPr>
        <w:spacing w:before="120" w:after="120" w:line="360" w:lineRule="auto"/>
      </w:pPr>
      <w:proofErr w:type="spellStart"/>
      <w:r>
        <w:rPr>
          <w:rFonts w:ascii="Times New Roman" w:eastAsia="Times New Roman" w:hAnsi="Times New Roman" w:cs="Times New Roman"/>
          <w:color w:val="000000"/>
        </w:rPr>
        <w:t>max_confidence</w:t>
      </w:r>
      <w:proofErr w:type="spellEnd"/>
      <w:r>
        <w:rPr>
          <w:rFonts w:ascii="Times New Roman" w:eastAsia="Times New Roman" w:hAnsi="Times New Roman" w:cs="Times New Roman"/>
          <w:color w:val="000000"/>
        </w:rPr>
        <w:t xml:space="preserve">: 0.998 </w:t>
      </w:r>
      <w:r>
        <w:rPr>
          <w:rFonts w:ascii="Arimo" w:eastAsia="Arimo" w:hAnsi="Arimo" w:cs="Arimo"/>
          <w:color w:val="000000"/>
        </w:rPr>
        <w:t xml:space="preserve"> </w:t>
      </w:r>
    </w:p>
    <w:p w14:paraId="41EF7AD9" w14:textId="77777777" w:rsidR="000E713C" w:rsidRDefault="00EC2C73">
      <w:pPr>
        <w:spacing w:before="120" w:after="120" w:line="360" w:lineRule="auto"/>
      </w:pPr>
      <w:proofErr w:type="spellStart"/>
      <w:r>
        <w:rPr>
          <w:rFonts w:ascii="Times New Roman" w:eastAsia="Times New Roman" w:hAnsi="Times New Roman" w:cs="Times New Roman"/>
          <w:color w:val="000000"/>
        </w:rPr>
        <w:t>execution_time_seconds</w:t>
      </w:r>
      <w:proofErr w:type="spellEnd"/>
      <w:r>
        <w:rPr>
          <w:rFonts w:ascii="Times New Roman" w:eastAsia="Times New Roman" w:hAnsi="Times New Roman" w:cs="Times New Roman"/>
          <w:color w:val="000000"/>
        </w:rPr>
        <w:t xml:space="preserve">: 1.85 </w:t>
      </w:r>
      <w:r>
        <w:rPr>
          <w:rFonts w:ascii="Arimo" w:eastAsia="Arimo" w:hAnsi="Arimo" w:cs="Arimo"/>
          <w:color w:val="000000"/>
        </w:rPr>
        <w:t xml:space="preserve"> </w:t>
      </w:r>
    </w:p>
    <w:p w14:paraId="1B48BFA9" w14:textId="77777777" w:rsidR="000E713C" w:rsidRDefault="00EC2C73">
      <w:pPr>
        <w:spacing w:before="120" w:after="120" w:line="360" w:lineRule="auto"/>
      </w:pPr>
      <w:r>
        <w:rPr>
          <w:rFonts w:ascii="Times New Roman Bold" w:eastAsia="Times New Roman Bold" w:hAnsi="Times New Roman Bold" w:cs="Times New Roman Bold"/>
          <w:b/>
          <w:bCs/>
          <w:color w:val="000000"/>
        </w:rPr>
        <w:t>FLOOD_MAPS Table</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50ED6E4A" w14:textId="77777777" w:rsidR="000E713C" w:rsidRDefault="00EC2C73">
      <w:pPr>
        <w:spacing w:before="120" w:after="120" w:line="360" w:lineRule="auto"/>
      </w:pPr>
      <w:proofErr w:type="spellStart"/>
      <w:r>
        <w:rPr>
          <w:rFonts w:ascii="Times New Roman" w:eastAsia="Times New Roman" w:hAnsi="Times New Roman" w:cs="Times New Roman"/>
          <w:color w:val="000000"/>
        </w:rPr>
        <w:t>flood_map_id</w:t>
      </w:r>
      <w:proofErr w:type="spellEnd"/>
      <w:r>
        <w:rPr>
          <w:rFonts w:ascii="Times New Roman" w:eastAsia="Times New Roman" w:hAnsi="Times New Roman" w:cs="Times New Roman"/>
          <w:color w:val="000000"/>
        </w:rPr>
        <w:t xml:space="preserve">: floodmap_assam_20240915 </w:t>
      </w:r>
      <w:r>
        <w:rPr>
          <w:rFonts w:ascii="Arimo" w:eastAsia="Arimo" w:hAnsi="Arimo" w:cs="Arimo"/>
          <w:color w:val="000000"/>
        </w:rPr>
        <w:t xml:space="preserve"> </w:t>
      </w:r>
    </w:p>
    <w:p w14:paraId="3FACFA0E" w14:textId="77777777" w:rsidR="000E713C" w:rsidRDefault="00EC2C73">
      <w:pPr>
        <w:spacing w:before="120" w:after="120" w:line="360" w:lineRule="auto"/>
      </w:pPr>
      <w:proofErr w:type="spellStart"/>
      <w:r>
        <w:rPr>
          <w:rFonts w:ascii="Times New Roman" w:eastAsia="Times New Roman" w:hAnsi="Times New Roman" w:cs="Times New Roman"/>
          <w:color w:val="000000"/>
        </w:rPr>
        <w:t>region_name</w:t>
      </w:r>
      <w:proofErr w:type="spellEnd"/>
      <w:r>
        <w:rPr>
          <w:rFonts w:ascii="Times New Roman" w:eastAsia="Times New Roman" w:hAnsi="Times New Roman" w:cs="Times New Roman"/>
          <w:color w:val="000000"/>
        </w:rPr>
        <w:t xml:space="preserve">: Assam </w:t>
      </w:r>
      <w:r>
        <w:rPr>
          <w:rFonts w:ascii="Arimo" w:eastAsia="Arimo" w:hAnsi="Arimo" w:cs="Arimo"/>
          <w:color w:val="000000"/>
        </w:rPr>
        <w:t xml:space="preserve"> </w:t>
      </w:r>
    </w:p>
    <w:p w14:paraId="6A01B783" w14:textId="77777777" w:rsidR="000E713C" w:rsidRDefault="00EC2C73">
      <w:pPr>
        <w:spacing w:before="120" w:after="120" w:line="360" w:lineRule="auto"/>
      </w:pPr>
      <w:proofErr w:type="spellStart"/>
      <w:r>
        <w:rPr>
          <w:rFonts w:ascii="Times New Roman" w:eastAsia="Times New Roman" w:hAnsi="Times New Roman" w:cs="Times New Roman"/>
          <w:color w:val="000000"/>
        </w:rPr>
        <w:t>acquisition_date</w:t>
      </w:r>
      <w:proofErr w:type="spellEnd"/>
      <w:r>
        <w:rPr>
          <w:rFonts w:ascii="Times New Roman" w:eastAsia="Times New Roman" w:hAnsi="Times New Roman" w:cs="Times New Roman"/>
          <w:color w:val="000000"/>
        </w:rPr>
        <w:t xml:space="preserve">: 2024-09-15 </w:t>
      </w:r>
      <w:r>
        <w:rPr>
          <w:rFonts w:ascii="Arimo" w:eastAsia="Arimo" w:hAnsi="Arimo" w:cs="Arimo"/>
          <w:color w:val="000000"/>
        </w:rPr>
        <w:t xml:space="preserve"> </w:t>
      </w:r>
    </w:p>
    <w:p w14:paraId="5EEA00EB" w14:textId="77777777" w:rsidR="000E713C" w:rsidRDefault="00EC2C73">
      <w:pPr>
        <w:spacing w:before="120" w:after="120" w:line="360" w:lineRule="auto"/>
      </w:pPr>
      <w:proofErr w:type="spellStart"/>
      <w:r>
        <w:rPr>
          <w:rFonts w:ascii="Times New Roman" w:eastAsia="Times New Roman" w:hAnsi="Times New Roman" w:cs="Times New Roman"/>
          <w:color w:val="000000"/>
        </w:rPr>
        <w:t>inundated_area_hectares</w:t>
      </w:r>
      <w:proofErr w:type="spellEnd"/>
      <w:r>
        <w:rPr>
          <w:rFonts w:ascii="Times New Roman" w:eastAsia="Times New Roman" w:hAnsi="Times New Roman" w:cs="Times New Roman"/>
          <w:color w:val="000000"/>
        </w:rPr>
        <w:t xml:space="preserve">: 48700 </w:t>
      </w:r>
      <w:r>
        <w:rPr>
          <w:rFonts w:ascii="Arimo" w:eastAsia="Arimo" w:hAnsi="Arimo" w:cs="Arimo"/>
          <w:color w:val="000000"/>
        </w:rPr>
        <w:t xml:space="preserve"> </w:t>
      </w:r>
    </w:p>
    <w:p w14:paraId="52321987" w14:textId="77777777" w:rsidR="000E713C" w:rsidRDefault="00EC2C73">
      <w:pPr>
        <w:spacing w:before="120" w:after="120" w:line="360" w:lineRule="auto"/>
      </w:pPr>
      <w:proofErr w:type="spellStart"/>
      <w:r>
        <w:rPr>
          <w:rFonts w:ascii="Times New Roman" w:eastAsia="Times New Roman" w:hAnsi="Times New Roman" w:cs="Times New Roman"/>
          <w:color w:val="000000"/>
        </w:rPr>
        <w:lastRenderedPageBreak/>
        <w:t>affected_population</w:t>
      </w:r>
      <w:proofErr w:type="spellEnd"/>
      <w:r>
        <w:rPr>
          <w:rFonts w:ascii="Times New Roman" w:eastAsia="Times New Roman" w:hAnsi="Times New Roman" w:cs="Times New Roman"/>
          <w:color w:val="000000"/>
        </w:rPr>
        <w:t xml:space="preserve">: 125000 </w:t>
      </w:r>
      <w:r>
        <w:rPr>
          <w:rFonts w:ascii="Arimo" w:eastAsia="Arimo" w:hAnsi="Arimo" w:cs="Arimo"/>
          <w:color w:val="000000"/>
        </w:rPr>
        <w:t xml:space="preserve"> </w:t>
      </w:r>
    </w:p>
    <w:p w14:paraId="670A27EF" w14:textId="77777777" w:rsidR="000E713C" w:rsidRDefault="00EC2C73">
      <w:pPr>
        <w:spacing w:before="120" w:after="120" w:line="360" w:lineRule="auto"/>
      </w:pPr>
      <w:r>
        <w:rPr>
          <w:rFonts w:ascii="Times New Roman" w:eastAsia="Times New Roman" w:hAnsi="Times New Roman" w:cs="Times New Roman"/>
          <w:color w:val="000000"/>
        </w:rPr>
        <w:t xml:space="preserve">precision: 0.892 </w:t>
      </w:r>
      <w:r>
        <w:rPr>
          <w:rFonts w:ascii="Arimo" w:eastAsia="Arimo" w:hAnsi="Arimo" w:cs="Arimo"/>
          <w:color w:val="000000"/>
        </w:rPr>
        <w:t xml:space="preserve"> </w:t>
      </w:r>
    </w:p>
    <w:p w14:paraId="0BAAD824" w14:textId="77777777" w:rsidR="000E713C" w:rsidRDefault="00EC2C73">
      <w:pPr>
        <w:spacing w:before="120" w:after="120" w:line="360" w:lineRule="auto"/>
      </w:pPr>
      <w:r>
        <w:rPr>
          <w:rFonts w:ascii="Times New Roman" w:eastAsia="Times New Roman" w:hAnsi="Times New Roman" w:cs="Times New Roman"/>
          <w:color w:val="000000"/>
        </w:rPr>
        <w:t xml:space="preserve">recall: 0.865 </w:t>
      </w:r>
      <w:r>
        <w:rPr>
          <w:rFonts w:ascii="Arimo" w:eastAsia="Arimo" w:hAnsi="Arimo" w:cs="Arimo"/>
          <w:color w:val="000000"/>
        </w:rPr>
        <w:t xml:space="preserve"> </w:t>
      </w:r>
    </w:p>
    <w:p w14:paraId="3432882A" w14:textId="1C45B1B1" w:rsidR="007A6823" w:rsidRDefault="00EC2C73">
      <w:pPr>
        <w:spacing w:before="120" w:after="120" w:line="360" w:lineRule="auto"/>
      </w:pPr>
      <w:r w:rsidRPr="5C38B180">
        <w:rPr>
          <w:rFonts w:ascii="Times New Roman" w:eastAsia="Times New Roman" w:hAnsi="Times New Roman" w:cs="Times New Roman"/>
          <w:color w:val="000000" w:themeColor="text1"/>
        </w:rPr>
        <w:t xml:space="preserve">f1_score: 0.878 </w:t>
      </w:r>
      <w:r w:rsidRPr="5C38B180">
        <w:rPr>
          <w:rFonts w:ascii="Arimo" w:eastAsia="Arimo" w:hAnsi="Arimo" w:cs="Arimo"/>
          <w:color w:val="000000" w:themeColor="text1"/>
        </w:rPr>
        <w:t xml:space="preserve"> </w:t>
      </w:r>
    </w:p>
    <w:p w14:paraId="6AD633BD" w14:textId="3CC9B73F" w:rsidR="000E713C" w:rsidRDefault="001450B6">
      <w:pPr>
        <w:spacing w:before="120" w:after="120" w:line="360" w:lineRule="auto"/>
      </w:pPr>
      <w:r>
        <w:br/>
      </w:r>
      <w:r w:rsidR="00EC2C73" w:rsidRPr="305ED356">
        <w:rPr>
          <w:rFonts w:ascii="Times New Roman Bold" w:eastAsia="Times New Roman Bold" w:hAnsi="Times New Roman Bold" w:cs="Times New Roman Bold"/>
          <w:b/>
          <w:color w:val="000000" w:themeColor="text1"/>
        </w:rPr>
        <w:t xml:space="preserve">Results: </w:t>
      </w:r>
      <w:r w:rsidR="00EC2C73" w:rsidRPr="305ED356">
        <w:rPr>
          <w:rFonts w:ascii="Arimo Bold" w:eastAsia="Arimo Bold" w:hAnsi="Arimo Bold" w:cs="Arimo Bold"/>
          <w:b/>
          <w:color w:val="000000" w:themeColor="text1"/>
        </w:rPr>
        <w:t xml:space="preserve"> </w:t>
      </w:r>
    </w:p>
    <w:p w14:paraId="611892B3" w14:textId="77777777" w:rsidR="00A0527F" w:rsidRDefault="00EC2C73" w:rsidP="00A0527F">
      <w:pPr>
        <w:keepNext/>
        <w:spacing w:before="120" w:after="120"/>
        <w:jc w:val="center"/>
      </w:pPr>
      <w:r>
        <w:rPr>
          <w:noProof/>
        </w:rPr>
        <w:drawing>
          <wp:inline distT="0" distB="0" distL="0" distR="0" wp14:anchorId="081174AB" wp14:editId="20B57D98">
            <wp:extent cx="5734050" cy="3822700"/>
            <wp:effectExtent l="0" t="0" r="0" b="0"/>
            <wp:docPr id="13" name="Drawing 13" descr="854502417d47e5bd2b2cab53df6c59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854502417d47e5bd2b2cab53df6c5959.png"/>
                    <pic:cNvPicPr>
                      <a:picLocks noChangeAspect="1"/>
                    </pic:cNvPicPr>
                  </pic:nvPicPr>
                  <pic:blipFill>
                    <a:blip r:embed="rId22"/>
                    <a:stretch>
                      <a:fillRect/>
                    </a:stretch>
                  </pic:blipFill>
                  <pic:spPr>
                    <a:xfrm>
                      <a:off x="0" y="0"/>
                      <a:ext cx="5734050" cy="3822700"/>
                    </a:xfrm>
                    <a:prstGeom prst="rect">
                      <a:avLst/>
                    </a:prstGeom>
                  </pic:spPr>
                </pic:pic>
              </a:graphicData>
            </a:graphic>
          </wp:inline>
        </w:drawing>
      </w:r>
    </w:p>
    <w:p w14:paraId="368BD43E" w14:textId="58D3A38D" w:rsidR="000E713C" w:rsidRDefault="00A0527F" w:rsidP="00A0527F">
      <w:pPr>
        <w:pStyle w:val="Caption"/>
        <w:jc w:val="center"/>
      </w:pPr>
      <w:r>
        <w:t xml:space="preserve">Figure </w:t>
      </w:r>
      <w:fldSimple w:instr=" SEQ Figure \* ARABIC ">
        <w:r>
          <w:rPr>
            <w:noProof/>
          </w:rPr>
          <w:t>12</w:t>
        </w:r>
      </w:fldSimple>
      <w:r>
        <w:t>-Model Comparison Graph</w:t>
      </w:r>
    </w:p>
    <w:p w14:paraId="2D5A2EA8" w14:textId="1B3695C9" w:rsidR="000E713C" w:rsidRDefault="00EC2C73">
      <w:pPr>
        <w:spacing w:before="120" w:after="120" w:line="336" w:lineRule="auto"/>
      </w:pPr>
      <w:r w:rsidRPr="5C38B180">
        <w:rPr>
          <w:rFonts w:ascii="Times New Roman" w:eastAsia="Times New Roman" w:hAnsi="Times New Roman" w:cs="Times New Roman"/>
          <w:color w:val="000000" w:themeColor="text1"/>
        </w:rPr>
        <w:t xml:space="preserve"> </w:t>
      </w:r>
    </w:p>
    <w:p w14:paraId="2E798424" w14:textId="02D1FF8C" w:rsidR="006A0962" w:rsidRPr="00DD77B6" w:rsidRDefault="00EC2C73">
      <w:pPr>
        <w:spacing w:before="120" w:after="120" w:line="360" w:lineRule="auto"/>
        <w:rPr>
          <w:rFonts w:ascii="Arimo Bold" w:eastAsia="Arimo Bold" w:hAnsi="Arimo Bold" w:cs="Arimo Bold"/>
          <w:b/>
          <w:bCs/>
          <w:color w:val="000000"/>
        </w:rPr>
      </w:pPr>
      <w:r>
        <w:rPr>
          <w:rFonts w:ascii="Times New Roman Bold" w:eastAsia="Times New Roman Bold" w:hAnsi="Times New Roman Bold" w:cs="Times New Roman Bold"/>
          <w:b/>
          <w:bCs/>
          <w:color w:val="000000"/>
        </w:rPr>
        <w:t xml:space="preserve">Results: </w:t>
      </w:r>
      <w:r>
        <w:rPr>
          <w:rFonts w:ascii="Arimo Bold" w:eastAsia="Arimo Bold" w:hAnsi="Arimo Bold" w:cs="Arimo Bold"/>
          <w:b/>
          <w:bCs/>
          <w:color w:val="000000"/>
        </w:rPr>
        <w:t xml:space="preserve"> </w:t>
      </w:r>
    </w:p>
    <w:p w14:paraId="4990700B" w14:textId="7B179C95" w:rsidR="00C4626F" w:rsidRPr="00C4626F" w:rsidRDefault="00C4626F" w:rsidP="00C4626F">
      <w:pPr>
        <w:pStyle w:val="Caption"/>
        <w:keepNext/>
        <w:rPr>
          <w:rFonts w:ascii="Times New Roman" w:hAnsi="Times New Roman" w:cs="Times New Roman"/>
          <w:i w:val="0"/>
          <w:iCs w:val="0"/>
          <w:sz w:val="24"/>
          <w:szCs w:val="24"/>
        </w:rPr>
      </w:pPr>
      <w:r w:rsidRPr="00C4626F">
        <w:rPr>
          <w:rFonts w:ascii="Times New Roman" w:hAnsi="Times New Roman" w:cs="Times New Roman"/>
          <w:i w:val="0"/>
          <w:iCs w:val="0"/>
          <w:sz w:val="24"/>
          <w:szCs w:val="24"/>
        </w:rPr>
        <w:t xml:space="preserve">Table </w:t>
      </w:r>
      <w:r w:rsidRPr="00C4626F">
        <w:rPr>
          <w:rFonts w:ascii="Times New Roman" w:hAnsi="Times New Roman" w:cs="Times New Roman"/>
          <w:i w:val="0"/>
          <w:iCs w:val="0"/>
          <w:sz w:val="24"/>
          <w:szCs w:val="24"/>
        </w:rPr>
        <w:fldChar w:fldCharType="begin"/>
      </w:r>
      <w:r w:rsidRPr="00C4626F">
        <w:rPr>
          <w:rFonts w:ascii="Times New Roman" w:hAnsi="Times New Roman" w:cs="Times New Roman"/>
          <w:i w:val="0"/>
          <w:iCs w:val="0"/>
          <w:sz w:val="24"/>
          <w:szCs w:val="24"/>
        </w:rPr>
        <w:instrText xml:space="preserve"> SEQ Table \* ARABIC </w:instrText>
      </w:r>
      <w:r w:rsidRPr="00C4626F">
        <w:rPr>
          <w:rFonts w:ascii="Times New Roman" w:hAnsi="Times New Roman" w:cs="Times New Roman"/>
          <w:i w:val="0"/>
          <w:iCs w:val="0"/>
          <w:sz w:val="24"/>
          <w:szCs w:val="24"/>
        </w:rPr>
        <w:fldChar w:fldCharType="separate"/>
      </w:r>
      <w:r w:rsidRPr="00C4626F">
        <w:rPr>
          <w:rFonts w:ascii="Times New Roman" w:hAnsi="Times New Roman" w:cs="Times New Roman"/>
          <w:i w:val="0"/>
          <w:iCs w:val="0"/>
          <w:noProof/>
          <w:sz w:val="24"/>
          <w:szCs w:val="24"/>
        </w:rPr>
        <w:t>3</w:t>
      </w:r>
      <w:r w:rsidRPr="00C4626F">
        <w:rPr>
          <w:rFonts w:ascii="Times New Roman" w:hAnsi="Times New Roman" w:cs="Times New Roman"/>
          <w:i w:val="0"/>
          <w:iCs w:val="0"/>
          <w:sz w:val="24"/>
          <w:szCs w:val="24"/>
        </w:rPr>
        <w:fldChar w:fldCharType="end"/>
      </w:r>
      <w:r w:rsidRPr="00C4626F">
        <w:rPr>
          <w:rFonts w:ascii="Times New Roman" w:hAnsi="Times New Roman" w:cs="Times New Roman"/>
          <w:i w:val="0"/>
          <w:iCs w:val="0"/>
          <w:sz w:val="24"/>
          <w:szCs w:val="24"/>
        </w:rPr>
        <w:t>- Regional Performance</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1806"/>
        <w:gridCol w:w="1806"/>
        <w:gridCol w:w="1806"/>
        <w:gridCol w:w="1806"/>
        <w:gridCol w:w="1806"/>
      </w:tblGrid>
      <w:tr w:rsidR="000E713C" w14:paraId="200FC4F2" w14:textId="77777777" w:rsidTr="006A0962">
        <w:trPr>
          <w:trHeight w:val="918"/>
        </w:trPr>
        <w:tc>
          <w:tcPr>
            <w:tcW w:w="1806" w:type="dxa"/>
            <w:tcMar>
              <w:top w:w="180" w:type="dxa"/>
              <w:left w:w="180" w:type="dxa"/>
              <w:bottom w:w="180" w:type="dxa"/>
              <w:right w:w="180" w:type="dxa"/>
            </w:tcMar>
          </w:tcPr>
          <w:p w14:paraId="1EE8A5B6" w14:textId="77777777" w:rsidR="000E713C" w:rsidRDefault="00EC2C73">
            <w:pPr>
              <w:spacing w:before="120" w:after="120" w:line="360" w:lineRule="auto"/>
            </w:pPr>
            <w:r>
              <w:rPr>
                <w:rFonts w:ascii="Times New Roman" w:eastAsia="Times New Roman" w:hAnsi="Times New Roman" w:cs="Times New Roman"/>
                <w:color w:val="000000"/>
              </w:rPr>
              <w:t xml:space="preserve">Region Name </w:t>
            </w:r>
          </w:p>
        </w:tc>
        <w:tc>
          <w:tcPr>
            <w:tcW w:w="1806" w:type="dxa"/>
            <w:tcMar>
              <w:top w:w="180" w:type="dxa"/>
              <w:left w:w="180" w:type="dxa"/>
              <w:bottom w:w="180" w:type="dxa"/>
              <w:right w:w="180" w:type="dxa"/>
            </w:tcMar>
          </w:tcPr>
          <w:p w14:paraId="5E29FE86" w14:textId="77777777" w:rsidR="000E713C" w:rsidRDefault="00EC2C73">
            <w:pPr>
              <w:spacing w:before="120" w:after="120" w:line="360" w:lineRule="auto"/>
            </w:pPr>
            <w:r>
              <w:rPr>
                <w:rFonts w:ascii="Times New Roman" w:eastAsia="Times New Roman" w:hAnsi="Times New Roman" w:cs="Times New Roman"/>
                <w:color w:val="000000"/>
              </w:rPr>
              <w:t xml:space="preserve">Events </w:t>
            </w:r>
          </w:p>
        </w:tc>
        <w:tc>
          <w:tcPr>
            <w:tcW w:w="1806" w:type="dxa"/>
            <w:tcMar>
              <w:top w:w="180" w:type="dxa"/>
              <w:left w:w="180" w:type="dxa"/>
              <w:bottom w:w="180" w:type="dxa"/>
              <w:right w:w="180" w:type="dxa"/>
            </w:tcMar>
          </w:tcPr>
          <w:p w14:paraId="0C16387E" w14:textId="77777777" w:rsidR="000E713C" w:rsidRDefault="00EC2C73">
            <w:pPr>
              <w:spacing w:before="120" w:after="120" w:line="360" w:lineRule="auto"/>
            </w:pPr>
            <w:r>
              <w:rPr>
                <w:rFonts w:ascii="Times New Roman" w:eastAsia="Times New Roman" w:hAnsi="Times New Roman" w:cs="Times New Roman"/>
                <w:color w:val="000000"/>
              </w:rPr>
              <w:t xml:space="preserve">Avg Area </w:t>
            </w:r>
          </w:p>
        </w:tc>
        <w:tc>
          <w:tcPr>
            <w:tcW w:w="1806" w:type="dxa"/>
            <w:tcMar>
              <w:top w:w="180" w:type="dxa"/>
              <w:left w:w="180" w:type="dxa"/>
              <w:bottom w:w="180" w:type="dxa"/>
              <w:right w:w="180" w:type="dxa"/>
            </w:tcMar>
          </w:tcPr>
          <w:p w14:paraId="4B81FD22" w14:textId="77777777" w:rsidR="000E713C" w:rsidRDefault="00EC2C73">
            <w:pPr>
              <w:spacing w:before="120" w:after="120" w:line="360" w:lineRule="auto"/>
            </w:pPr>
            <w:r>
              <w:rPr>
                <w:rFonts w:ascii="Times New Roman" w:eastAsia="Times New Roman" w:hAnsi="Times New Roman" w:cs="Times New Roman"/>
                <w:color w:val="000000"/>
              </w:rPr>
              <w:t xml:space="preserve">Avg Population </w:t>
            </w:r>
          </w:p>
        </w:tc>
        <w:tc>
          <w:tcPr>
            <w:tcW w:w="1806" w:type="dxa"/>
            <w:tcMar>
              <w:top w:w="180" w:type="dxa"/>
              <w:left w:w="180" w:type="dxa"/>
              <w:bottom w:w="180" w:type="dxa"/>
              <w:right w:w="180" w:type="dxa"/>
            </w:tcMar>
          </w:tcPr>
          <w:p w14:paraId="54D8E681" w14:textId="77777777" w:rsidR="000E713C" w:rsidRDefault="00EC2C73">
            <w:pPr>
              <w:spacing w:before="120" w:after="120" w:line="360" w:lineRule="auto"/>
            </w:pPr>
            <w:r>
              <w:rPr>
                <w:rFonts w:ascii="Times New Roman" w:eastAsia="Times New Roman" w:hAnsi="Times New Roman" w:cs="Times New Roman"/>
                <w:color w:val="000000"/>
              </w:rPr>
              <w:t xml:space="preserve">Avg Accuracy </w:t>
            </w:r>
          </w:p>
        </w:tc>
      </w:tr>
      <w:tr w:rsidR="000E713C" w14:paraId="731D46D0" w14:textId="77777777" w:rsidTr="00D83CFB">
        <w:trPr>
          <w:trHeight w:val="432"/>
        </w:trPr>
        <w:tc>
          <w:tcPr>
            <w:tcW w:w="1806" w:type="dxa"/>
            <w:tcMar>
              <w:top w:w="180" w:type="dxa"/>
              <w:left w:w="180" w:type="dxa"/>
              <w:bottom w:w="180" w:type="dxa"/>
              <w:right w:w="180" w:type="dxa"/>
            </w:tcMar>
          </w:tcPr>
          <w:p w14:paraId="180348D7" w14:textId="77777777" w:rsidR="000E713C" w:rsidRDefault="00EC2C73">
            <w:pPr>
              <w:spacing w:before="120" w:after="120" w:line="360" w:lineRule="auto"/>
            </w:pPr>
            <w:proofErr w:type="spellStart"/>
            <w:r>
              <w:rPr>
                <w:rFonts w:ascii="Times New Roman" w:eastAsia="Times New Roman" w:hAnsi="Times New Roman" w:cs="Times New Roman"/>
                <w:color w:val="000000"/>
              </w:rPr>
              <w:t>Barpeta</w:t>
            </w:r>
            <w:proofErr w:type="spellEnd"/>
            <w:r>
              <w:rPr>
                <w:rFonts w:ascii="Times New Roman" w:eastAsia="Times New Roman" w:hAnsi="Times New Roman" w:cs="Times New Roman"/>
                <w:color w:val="000000"/>
              </w:rPr>
              <w:t xml:space="preserve"> </w:t>
            </w:r>
          </w:p>
        </w:tc>
        <w:tc>
          <w:tcPr>
            <w:tcW w:w="1806" w:type="dxa"/>
            <w:tcMar>
              <w:top w:w="180" w:type="dxa"/>
              <w:left w:w="180" w:type="dxa"/>
              <w:bottom w:w="180" w:type="dxa"/>
              <w:right w:w="180" w:type="dxa"/>
            </w:tcMar>
          </w:tcPr>
          <w:p w14:paraId="510E1A2D" w14:textId="77777777" w:rsidR="000E713C" w:rsidRDefault="00EC2C73">
            <w:pPr>
              <w:spacing w:before="120" w:after="120" w:line="360" w:lineRule="auto"/>
            </w:pPr>
            <w:r>
              <w:rPr>
                <w:rFonts w:ascii="Times New Roman" w:eastAsia="Times New Roman" w:hAnsi="Times New Roman" w:cs="Times New Roman"/>
                <w:color w:val="000000"/>
              </w:rPr>
              <w:t xml:space="preserve">3 </w:t>
            </w:r>
          </w:p>
        </w:tc>
        <w:tc>
          <w:tcPr>
            <w:tcW w:w="1806" w:type="dxa"/>
            <w:tcMar>
              <w:top w:w="180" w:type="dxa"/>
              <w:left w:w="180" w:type="dxa"/>
              <w:bottom w:w="180" w:type="dxa"/>
              <w:right w:w="180" w:type="dxa"/>
            </w:tcMar>
          </w:tcPr>
          <w:p w14:paraId="250F016C" w14:textId="77777777" w:rsidR="000E713C" w:rsidRDefault="00EC2C73">
            <w:pPr>
              <w:spacing w:before="120" w:after="120" w:line="360" w:lineRule="auto"/>
            </w:pPr>
            <w:r>
              <w:rPr>
                <w:rFonts w:ascii="Times New Roman" w:eastAsia="Times New Roman" w:hAnsi="Times New Roman" w:cs="Times New Roman"/>
                <w:color w:val="000000"/>
              </w:rPr>
              <w:t xml:space="preserve">12400 </w:t>
            </w:r>
          </w:p>
        </w:tc>
        <w:tc>
          <w:tcPr>
            <w:tcW w:w="1806" w:type="dxa"/>
            <w:tcMar>
              <w:top w:w="180" w:type="dxa"/>
              <w:left w:w="180" w:type="dxa"/>
              <w:bottom w:w="180" w:type="dxa"/>
              <w:right w:w="180" w:type="dxa"/>
            </w:tcMar>
          </w:tcPr>
          <w:p w14:paraId="4BB6543D" w14:textId="77777777" w:rsidR="000E713C" w:rsidRDefault="00EC2C73">
            <w:pPr>
              <w:spacing w:before="120" w:after="120" w:line="360" w:lineRule="auto"/>
            </w:pPr>
            <w:r>
              <w:rPr>
                <w:rFonts w:ascii="Times New Roman" w:eastAsia="Times New Roman" w:hAnsi="Times New Roman" w:cs="Times New Roman"/>
                <w:color w:val="000000"/>
              </w:rPr>
              <w:t xml:space="preserve">28000 </w:t>
            </w:r>
          </w:p>
        </w:tc>
        <w:tc>
          <w:tcPr>
            <w:tcW w:w="1806" w:type="dxa"/>
            <w:tcMar>
              <w:top w:w="180" w:type="dxa"/>
              <w:left w:w="180" w:type="dxa"/>
              <w:bottom w:w="180" w:type="dxa"/>
              <w:right w:w="180" w:type="dxa"/>
            </w:tcMar>
          </w:tcPr>
          <w:p w14:paraId="2CCA975B" w14:textId="77777777" w:rsidR="000E713C" w:rsidRDefault="00EC2C73">
            <w:pPr>
              <w:spacing w:before="120" w:after="120" w:line="360" w:lineRule="auto"/>
            </w:pPr>
            <w:r>
              <w:rPr>
                <w:rFonts w:ascii="Times New Roman" w:eastAsia="Times New Roman" w:hAnsi="Times New Roman" w:cs="Times New Roman"/>
                <w:color w:val="000000"/>
              </w:rPr>
              <w:t xml:space="preserve">0.876 </w:t>
            </w:r>
          </w:p>
        </w:tc>
      </w:tr>
      <w:tr w:rsidR="000E713C" w14:paraId="2260093B" w14:textId="77777777" w:rsidTr="00D83CFB">
        <w:trPr>
          <w:trHeight w:val="390"/>
        </w:trPr>
        <w:tc>
          <w:tcPr>
            <w:tcW w:w="1806" w:type="dxa"/>
            <w:tcMar>
              <w:top w:w="180" w:type="dxa"/>
              <w:left w:w="180" w:type="dxa"/>
              <w:bottom w:w="180" w:type="dxa"/>
              <w:right w:w="180" w:type="dxa"/>
            </w:tcMar>
          </w:tcPr>
          <w:p w14:paraId="453281B6" w14:textId="77777777" w:rsidR="000E713C" w:rsidRDefault="00EC2C73">
            <w:pPr>
              <w:spacing w:before="120" w:after="120" w:line="360" w:lineRule="auto"/>
            </w:pPr>
            <w:proofErr w:type="spellStart"/>
            <w:r>
              <w:rPr>
                <w:rFonts w:ascii="Times New Roman" w:eastAsia="Times New Roman" w:hAnsi="Times New Roman" w:cs="Times New Roman"/>
                <w:color w:val="000000"/>
              </w:rPr>
              <w:lastRenderedPageBreak/>
              <w:t>Nalbari</w:t>
            </w:r>
            <w:proofErr w:type="spellEnd"/>
            <w:r>
              <w:rPr>
                <w:rFonts w:ascii="Times New Roman" w:eastAsia="Times New Roman" w:hAnsi="Times New Roman" w:cs="Times New Roman"/>
                <w:color w:val="000000"/>
              </w:rPr>
              <w:t xml:space="preserve"> </w:t>
            </w:r>
          </w:p>
        </w:tc>
        <w:tc>
          <w:tcPr>
            <w:tcW w:w="1806" w:type="dxa"/>
            <w:tcMar>
              <w:top w:w="180" w:type="dxa"/>
              <w:left w:w="180" w:type="dxa"/>
              <w:bottom w:w="180" w:type="dxa"/>
              <w:right w:w="180" w:type="dxa"/>
            </w:tcMar>
          </w:tcPr>
          <w:p w14:paraId="3DA70F8A" w14:textId="77777777" w:rsidR="000E713C" w:rsidRDefault="00EC2C73">
            <w:pPr>
              <w:spacing w:before="120" w:after="120" w:line="360" w:lineRule="auto"/>
            </w:pPr>
            <w:r>
              <w:rPr>
                <w:rFonts w:ascii="Times New Roman" w:eastAsia="Times New Roman" w:hAnsi="Times New Roman" w:cs="Times New Roman"/>
                <w:color w:val="000000"/>
              </w:rPr>
              <w:t xml:space="preserve">3 </w:t>
            </w:r>
          </w:p>
        </w:tc>
        <w:tc>
          <w:tcPr>
            <w:tcW w:w="1806" w:type="dxa"/>
            <w:tcMar>
              <w:top w:w="180" w:type="dxa"/>
              <w:left w:w="180" w:type="dxa"/>
              <w:bottom w:w="180" w:type="dxa"/>
              <w:right w:w="180" w:type="dxa"/>
            </w:tcMar>
          </w:tcPr>
          <w:p w14:paraId="4D0BF49A" w14:textId="77777777" w:rsidR="000E713C" w:rsidRDefault="00EC2C73">
            <w:pPr>
              <w:spacing w:before="120" w:after="120" w:line="360" w:lineRule="auto"/>
            </w:pPr>
            <w:r>
              <w:rPr>
                <w:rFonts w:ascii="Times New Roman" w:eastAsia="Times New Roman" w:hAnsi="Times New Roman" w:cs="Times New Roman"/>
                <w:color w:val="000000"/>
              </w:rPr>
              <w:t xml:space="preserve">18700 </w:t>
            </w:r>
          </w:p>
        </w:tc>
        <w:tc>
          <w:tcPr>
            <w:tcW w:w="1806" w:type="dxa"/>
            <w:tcMar>
              <w:top w:w="180" w:type="dxa"/>
              <w:left w:w="180" w:type="dxa"/>
              <w:bottom w:w="180" w:type="dxa"/>
              <w:right w:w="180" w:type="dxa"/>
            </w:tcMar>
          </w:tcPr>
          <w:p w14:paraId="5EB39F1F" w14:textId="77777777" w:rsidR="000E713C" w:rsidRDefault="00EC2C73">
            <w:pPr>
              <w:spacing w:before="120" w:after="120" w:line="360" w:lineRule="auto"/>
            </w:pPr>
            <w:r>
              <w:rPr>
                <w:rFonts w:ascii="Times New Roman" w:eastAsia="Times New Roman" w:hAnsi="Times New Roman" w:cs="Times New Roman"/>
                <w:color w:val="000000"/>
              </w:rPr>
              <w:t xml:space="preserve">31000 </w:t>
            </w:r>
          </w:p>
        </w:tc>
        <w:tc>
          <w:tcPr>
            <w:tcW w:w="1806" w:type="dxa"/>
            <w:tcMar>
              <w:top w:w="180" w:type="dxa"/>
              <w:left w:w="180" w:type="dxa"/>
              <w:bottom w:w="180" w:type="dxa"/>
              <w:right w:w="180" w:type="dxa"/>
            </w:tcMar>
          </w:tcPr>
          <w:p w14:paraId="2BEC46AC" w14:textId="77777777" w:rsidR="000E713C" w:rsidRDefault="00EC2C73">
            <w:pPr>
              <w:spacing w:before="120" w:after="120" w:line="360" w:lineRule="auto"/>
            </w:pPr>
            <w:r>
              <w:rPr>
                <w:rFonts w:ascii="Times New Roman" w:eastAsia="Times New Roman" w:hAnsi="Times New Roman" w:cs="Times New Roman"/>
                <w:color w:val="000000"/>
              </w:rPr>
              <w:t xml:space="preserve">0.863 </w:t>
            </w:r>
          </w:p>
        </w:tc>
      </w:tr>
      <w:tr w:rsidR="000E713C" w14:paraId="7673D3D8" w14:textId="77777777" w:rsidTr="00D83CFB">
        <w:trPr>
          <w:trHeight w:val="335"/>
        </w:trPr>
        <w:tc>
          <w:tcPr>
            <w:tcW w:w="1806" w:type="dxa"/>
            <w:tcMar>
              <w:top w:w="180" w:type="dxa"/>
              <w:left w:w="180" w:type="dxa"/>
              <w:bottom w:w="180" w:type="dxa"/>
              <w:right w:w="180" w:type="dxa"/>
            </w:tcMar>
          </w:tcPr>
          <w:p w14:paraId="594EE09E" w14:textId="77777777" w:rsidR="000E713C" w:rsidRDefault="00EC2C73">
            <w:pPr>
              <w:spacing w:before="120" w:after="120" w:line="360" w:lineRule="auto"/>
            </w:pPr>
            <w:r>
              <w:rPr>
                <w:rFonts w:ascii="Times New Roman" w:eastAsia="Times New Roman" w:hAnsi="Times New Roman" w:cs="Times New Roman"/>
                <w:color w:val="000000"/>
              </w:rPr>
              <w:t xml:space="preserve">Assam Total </w:t>
            </w:r>
          </w:p>
        </w:tc>
        <w:tc>
          <w:tcPr>
            <w:tcW w:w="1806" w:type="dxa"/>
            <w:tcMar>
              <w:top w:w="180" w:type="dxa"/>
              <w:left w:w="180" w:type="dxa"/>
              <w:bottom w:w="180" w:type="dxa"/>
              <w:right w:w="180" w:type="dxa"/>
            </w:tcMar>
          </w:tcPr>
          <w:p w14:paraId="420BF27A" w14:textId="77777777" w:rsidR="000E713C" w:rsidRDefault="00EC2C73">
            <w:pPr>
              <w:spacing w:before="120" w:after="120" w:line="360" w:lineRule="auto"/>
            </w:pPr>
            <w:r>
              <w:rPr>
                <w:rFonts w:ascii="Times New Roman" w:eastAsia="Times New Roman" w:hAnsi="Times New Roman" w:cs="Times New Roman"/>
                <w:color w:val="000000"/>
              </w:rPr>
              <w:t xml:space="preserve">6 </w:t>
            </w:r>
          </w:p>
        </w:tc>
        <w:tc>
          <w:tcPr>
            <w:tcW w:w="1806" w:type="dxa"/>
            <w:tcMar>
              <w:top w:w="180" w:type="dxa"/>
              <w:left w:w="180" w:type="dxa"/>
              <w:bottom w:w="180" w:type="dxa"/>
              <w:right w:w="180" w:type="dxa"/>
            </w:tcMar>
          </w:tcPr>
          <w:p w14:paraId="5F620D6E" w14:textId="77777777" w:rsidR="000E713C" w:rsidRDefault="00EC2C73">
            <w:pPr>
              <w:spacing w:before="120" w:after="120" w:line="360" w:lineRule="auto"/>
            </w:pPr>
            <w:r>
              <w:rPr>
                <w:rFonts w:ascii="Times New Roman" w:eastAsia="Times New Roman" w:hAnsi="Times New Roman" w:cs="Times New Roman"/>
                <w:color w:val="000000"/>
              </w:rPr>
              <w:t xml:space="preserve">15550 </w:t>
            </w:r>
          </w:p>
        </w:tc>
        <w:tc>
          <w:tcPr>
            <w:tcW w:w="1806" w:type="dxa"/>
            <w:tcMar>
              <w:top w:w="180" w:type="dxa"/>
              <w:left w:w="180" w:type="dxa"/>
              <w:bottom w:w="180" w:type="dxa"/>
              <w:right w:w="180" w:type="dxa"/>
            </w:tcMar>
          </w:tcPr>
          <w:p w14:paraId="4FAA305E" w14:textId="77777777" w:rsidR="000E713C" w:rsidRDefault="00EC2C73">
            <w:pPr>
              <w:spacing w:before="120" w:after="120" w:line="360" w:lineRule="auto"/>
            </w:pPr>
            <w:r>
              <w:rPr>
                <w:rFonts w:ascii="Times New Roman" w:eastAsia="Times New Roman" w:hAnsi="Times New Roman" w:cs="Times New Roman"/>
                <w:color w:val="000000"/>
              </w:rPr>
              <w:t xml:space="preserve">29500 </w:t>
            </w:r>
          </w:p>
        </w:tc>
        <w:tc>
          <w:tcPr>
            <w:tcW w:w="1806" w:type="dxa"/>
            <w:tcMar>
              <w:top w:w="180" w:type="dxa"/>
              <w:left w:w="180" w:type="dxa"/>
              <w:bottom w:w="180" w:type="dxa"/>
              <w:right w:w="180" w:type="dxa"/>
            </w:tcMar>
          </w:tcPr>
          <w:p w14:paraId="4F0E6635" w14:textId="77777777" w:rsidR="000E713C" w:rsidRDefault="00EC2C73">
            <w:pPr>
              <w:spacing w:before="120" w:after="120" w:line="360" w:lineRule="auto"/>
            </w:pPr>
            <w:r>
              <w:rPr>
                <w:rFonts w:ascii="Times New Roman" w:eastAsia="Times New Roman" w:hAnsi="Times New Roman" w:cs="Times New Roman"/>
                <w:color w:val="000000"/>
              </w:rPr>
              <w:t xml:space="preserve">0.87 </w:t>
            </w:r>
          </w:p>
        </w:tc>
      </w:tr>
    </w:tbl>
    <w:p w14:paraId="54930871" w14:textId="77777777" w:rsidR="00A0527F" w:rsidRDefault="00EC2C73">
      <w:pPr>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27B7C45F" w14:textId="17F85B34" w:rsidR="000E713C" w:rsidRDefault="00EC2C73">
      <w:pPr>
        <w:spacing w:before="120" w:after="120" w:line="360" w:lineRule="auto"/>
      </w:pPr>
      <w:r>
        <w:rPr>
          <w:rFonts w:ascii="Times New Roman Bold" w:eastAsia="Times New Roman Bold" w:hAnsi="Times New Roman Bold" w:cs="Times New Roman Bold"/>
          <w:b/>
          <w:bCs/>
          <w:color w:val="000000"/>
          <w:sz w:val="28"/>
          <w:szCs w:val="28"/>
        </w:rPr>
        <w:t xml:space="preserve">5.5 Performance Metrics and Accuracy  </w:t>
      </w:r>
    </w:p>
    <w:p w14:paraId="4FF54AE0"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5.5.1 Model Performance Evaluation </w:t>
      </w:r>
      <w:r>
        <w:rPr>
          <w:rFonts w:ascii="Arimo" w:eastAsia="Arimo" w:hAnsi="Arimo" w:cs="Arimo"/>
          <w:color w:val="000000"/>
        </w:rPr>
        <w:t xml:space="preserve"> </w:t>
      </w:r>
    </w:p>
    <w:p w14:paraId="10464F77" w14:textId="77777777" w:rsidR="000E713C" w:rsidRDefault="00EC2C73">
      <w:pPr>
        <w:spacing w:before="120" w:after="120" w:line="360" w:lineRule="auto"/>
      </w:pPr>
      <w:r>
        <w:rPr>
          <w:rFonts w:ascii="Times New Roman" w:eastAsia="Times New Roman" w:hAnsi="Times New Roman" w:cs="Times New Roman"/>
          <w:color w:val="000000"/>
        </w:rPr>
        <w:t xml:space="preserve">The trained model achieves strong performance on validation and test datasets: </w:t>
      </w:r>
    </w:p>
    <w:p w14:paraId="746344C5" w14:textId="697A55F7" w:rsidR="000E713C" w:rsidRDefault="0058450C">
      <w:pPr>
        <w:spacing w:before="120" w:after="120" w:line="360" w:lineRule="auto"/>
      </w:pPr>
      <w:r>
        <w:rPr>
          <w:rFonts w:ascii="Times New Roman Bold" w:eastAsia="Times New Roman Bold" w:hAnsi="Times New Roman Bold" w:cs="Times New Roman Bold"/>
          <w:b/>
          <w:bCs/>
          <w:color w:val="000000"/>
        </w:rPr>
        <w:t>Table 4</w:t>
      </w:r>
      <w:r w:rsidR="001F3EF4">
        <w:rPr>
          <w:rFonts w:ascii="Times New Roman Bold" w:eastAsia="Times New Roman Bold" w:hAnsi="Times New Roman Bold" w:cs="Times New Roman Bold"/>
          <w:b/>
          <w:bCs/>
          <w:color w:val="000000"/>
        </w:rPr>
        <w:t xml:space="preserve">- </w:t>
      </w:r>
      <w:r w:rsidR="00EC2C73">
        <w:rPr>
          <w:rFonts w:ascii="Times New Roman Bold" w:eastAsia="Times New Roman Bold" w:hAnsi="Times New Roman Bold" w:cs="Times New Roman Bold"/>
          <w:b/>
          <w:bCs/>
          <w:color w:val="000000"/>
        </w:rPr>
        <w:t>Validation Dataset Performance</w:t>
      </w:r>
      <w:r w:rsidR="00EC2C73">
        <w:rPr>
          <w:rFonts w:ascii="Times New Roman" w:eastAsia="Times New Roman" w:hAnsi="Times New Roman" w:cs="Times New Roman"/>
          <w:color w:val="000000"/>
        </w:rPr>
        <w:t xml:space="preserve">: </w:t>
      </w:r>
      <w:r w:rsidR="00EC2C73">
        <w:rPr>
          <w:rFonts w:ascii="Arimo" w:eastAsia="Arimo" w:hAnsi="Arimo" w:cs="Arimo"/>
          <w:color w:val="000000"/>
        </w:rPr>
        <w:t xml:space="preserve">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4515"/>
        <w:gridCol w:w="4515"/>
      </w:tblGrid>
      <w:tr w:rsidR="000E713C" w14:paraId="6406968A" w14:textId="77777777">
        <w:tc>
          <w:tcPr>
            <w:tcW w:w="4515" w:type="dxa"/>
            <w:tcMar>
              <w:top w:w="180" w:type="dxa"/>
              <w:left w:w="180" w:type="dxa"/>
              <w:bottom w:w="180" w:type="dxa"/>
              <w:right w:w="180" w:type="dxa"/>
            </w:tcMar>
          </w:tcPr>
          <w:p w14:paraId="1F5230C8"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Metric </w:t>
            </w:r>
          </w:p>
        </w:tc>
        <w:tc>
          <w:tcPr>
            <w:tcW w:w="4515" w:type="dxa"/>
            <w:tcMar>
              <w:top w:w="180" w:type="dxa"/>
              <w:left w:w="180" w:type="dxa"/>
              <w:bottom w:w="180" w:type="dxa"/>
              <w:right w:w="180" w:type="dxa"/>
            </w:tcMar>
          </w:tcPr>
          <w:p w14:paraId="2F261BD5"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Value </w:t>
            </w:r>
          </w:p>
        </w:tc>
      </w:tr>
      <w:tr w:rsidR="000E713C" w14:paraId="1E7F96FB" w14:textId="77777777">
        <w:tc>
          <w:tcPr>
            <w:tcW w:w="4515" w:type="dxa"/>
            <w:tcMar>
              <w:top w:w="180" w:type="dxa"/>
              <w:left w:w="180" w:type="dxa"/>
              <w:bottom w:w="180" w:type="dxa"/>
              <w:right w:w="180" w:type="dxa"/>
            </w:tcMar>
          </w:tcPr>
          <w:p w14:paraId="6BCA1601" w14:textId="77777777" w:rsidR="000E713C" w:rsidRDefault="00EC2C73">
            <w:pPr>
              <w:spacing w:before="120" w:after="120" w:line="360" w:lineRule="auto"/>
            </w:pPr>
            <w:r>
              <w:rPr>
                <w:rFonts w:ascii="Times New Roman" w:eastAsia="Times New Roman" w:hAnsi="Times New Roman" w:cs="Times New Roman"/>
                <w:color w:val="000000"/>
              </w:rPr>
              <w:t>Mean Intersection-over-Union (</w:t>
            </w:r>
            <w:proofErr w:type="spellStart"/>
            <w:r>
              <w:rPr>
                <w:rFonts w:ascii="Times New Roman" w:eastAsia="Times New Roman" w:hAnsi="Times New Roman" w:cs="Times New Roman"/>
                <w:color w:val="000000"/>
              </w:rPr>
              <w:t>mIoU</w:t>
            </w:r>
            <w:proofErr w:type="spellEnd"/>
            <w:r>
              <w:rPr>
                <w:rFonts w:ascii="Times New Roman" w:eastAsia="Times New Roman" w:hAnsi="Times New Roman" w:cs="Times New Roman"/>
                <w:color w:val="000000"/>
              </w:rPr>
              <w:t xml:space="preserve">) </w:t>
            </w:r>
          </w:p>
        </w:tc>
        <w:tc>
          <w:tcPr>
            <w:tcW w:w="4515" w:type="dxa"/>
            <w:tcMar>
              <w:top w:w="180" w:type="dxa"/>
              <w:left w:w="180" w:type="dxa"/>
              <w:bottom w:w="180" w:type="dxa"/>
              <w:right w:w="180" w:type="dxa"/>
            </w:tcMar>
          </w:tcPr>
          <w:p w14:paraId="42BB1774" w14:textId="77777777" w:rsidR="000E713C" w:rsidRDefault="00EC2C73">
            <w:pPr>
              <w:spacing w:before="120" w:after="120" w:line="360" w:lineRule="auto"/>
            </w:pPr>
            <w:r>
              <w:rPr>
                <w:rFonts w:ascii="Times New Roman" w:eastAsia="Times New Roman" w:hAnsi="Times New Roman" w:cs="Times New Roman"/>
                <w:color w:val="000000"/>
              </w:rPr>
              <w:t xml:space="preserve">0.867 </w:t>
            </w:r>
          </w:p>
        </w:tc>
      </w:tr>
      <w:tr w:rsidR="000E713C" w14:paraId="51804680" w14:textId="77777777">
        <w:tc>
          <w:tcPr>
            <w:tcW w:w="4515" w:type="dxa"/>
            <w:tcMar>
              <w:top w:w="180" w:type="dxa"/>
              <w:left w:w="180" w:type="dxa"/>
              <w:bottom w:w="180" w:type="dxa"/>
              <w:right w:w="180" w:type="dxa"/>
            </w:tcMar>
          </w:tcPr>
          <w:p w14:paraId="1FCFECDC" w14:textId="77777777" w:rsidR="000E713C" w:rsidRDefault="00EC2C73">
            <w:pPr>
              <w:spacing w:before="120" w:after="120" w:line="360" w:lineRule="auto"/>
            </w:pPr>
            <w:r>
              <w:rPr>
                <w:rFonts w:ascii="Times New Roman" w:eastAsia="Times New Roman" w:hAnsi="Times New Roman" w:cs="Times New Roman"/>
                <w:color w:val="000000"/>
              </w:rPr>
              <w:t xml:space="preserve">Pixel Accuracy </w:t>
            </w:r>
          </w:p>
        </w:tc>
        <w:tc>
          <w:tcPr>
            <w:tcW w:w="4515" w:type="dxa"/>
            <w:tcMar>
              <w:top w:w="180" w:type="dxa"/>
              <w:left w:w="180" w:type="dxa"/>
              <w:bottom w:w="180" w:type="dxa"/>
              <w:right w:w="180" w:type="dxa"/>
            </w:tcMar>
          </w:tcPr>
          <w:p w14:paraId="06BE66F4" w14:textId="77777777" w:rsidR="000E713C" w:rsidRDefault="00EC2C73">
            <w:pPr>
              <w:spacing w:before="120" w:after="120" w:line="360" w:lineRule="auto"/>
            </w:pPr>
            <w:r>
              <w:rPr>
                <w:rFonts w:ascii="Times New Roman" w:eastAsia="Times New Roman" w:hAnsi="Times New Roman" w:cs="Times New Roman"/>
                <w:color w:val="000000"/>
              </w:rPr>
              <w:t xml:space="preserve">0.962 </w:t>
            </w:r>
          </w:p>
        </w:tc>
      </w:tr>
      <w:tr w:rsidR="000E713C" w14:paraId="455BB6C2" w14:textId="77777777">
        <w:tc>
          <w:tcPr>
            <w:tcW w:w="4515" w:type="dxa"/>
            <w:tcMar>
              <w:top w:w="180" w:type="dxa"/>
              <w:left w:w="180" w:type="dxa"/>
              <w:bottom w:w="180" w:type="dxa"/>
              <w:right w:w="180" w:type="dxa"/>
            </w:tcMar>
          </w:tcPr>
          <w:p w14:paraId="411D8E9E" w14:textId="77777777" w:rsidR="000E713C" w:rsidRDefault="00EC2C73">
            <w:pPr>
              <w:spacing w:before="120" w:after="120" w:line="360" w:lineRule="auto"/>
            </w:pPr>
            <w:r>
              <w:rPr>
                <w:rFonts w:ascii="Times New Roman" w:eastAsia="Times New Roman" w:hAnsi="Times New Roman" w:cs="Times New Roman"/>
                <w:color w:val="000000"/>
              </w:rPr>
              <w:t xml:space="preserve">Precision (flooded class) </w:t>
            </w:r>
          </w:p>
        </w:tc>
        <w:tc>
          <w:tcPr>
            <w:tcW w:w="4515" w:type="dxa"/>
            <w:tcMar>
              <w:top w:w="180" w:type="dxa"/>
              <w:left w:w="180" w:type="dxa"/>
              <w:bottom w:w="180" w:type="dxa"/>
              <w:right w:w="180" w:type="dxa"/>
            </w:tcMar>
          </w:tcPr>
          <w:p w14:paraId="25F50F61" w14:textId="77777777" w:rsidR="000E713C" w:rsidRDefault="00EC2C73">
            <w:pPr>
              <w:spacing w:before="120" w:after="120" w:line="360" w:lineRule="auto"/>
            </w:pPr>
            <w:r>
              <w:rPr>
                <w:rFonts w:ascii="Times New Roman" w:eastAsia="Times New Roman" w:hAnsi="Times New Roman" w:cs="Times New Roman"/>
                <w:color w:val="000000"/>
              </w:rPr>
              <w:t xml:space="preserve">0.891 </w:t>
            </w:r>
          </w:p>
        </w:tc>
      </w:tr>
      <w:tr w:rsidR="000E713C" w14:paraId="7019153B" w14:textId="77777777">
        <w:tc>
          <w:tcPr>
            <w:tcW w:w="4515" w:type="dxa"/>
            <w:tcMar>
              <w:top w:w="180" w:type="dxa"/>
              <w:left w:w="180" w:type="dxa"/>
              <w:bottom w:w="180" w:type="dxa"/>
              <w:right w:w="180" w:type="dxa"/>
            </w:tcMar>
          </w:tcPr>
          <w:p w14:paraId="6A7F04FE" w14:textId="77777777" w:rsidR="000E713C" w:rsidRDefault="00EC2C73">
            <w:pPr>
              <w:spacing w:before="120" w:after="120" w:line="360" w:lineRule="auto"/>
            </w:pPr>
            <w:r>
              <w:rPr>
                <w:rFonts w:ascii="Times New Roman" w:eastAsia="Times New Roman" w:hAnsi="Times New Roman" w:cs="Times New Roman"/>
                <w:color w:val="000000"/>
              </w:rPr>
              <w:t xml:space="preserve">Recall (flooded class) </w:t>
            </w:r>
          </w:p>
        </w:tc>
        <w:tc>
          <w:tcPr>
            <w:tcW w:w="4515" w:type="dxa"/>
            <w:tcMar>
              <w:top w:w="180" w:type="dxa"/>
              <w:left w:w="180" w:type="dxa"/>
              <w:bottom w:w="180" w:type="dxa"/>
              <w:right w:w="180" w:type="dxa"/>
            </w:tcMar>
          </w:tcPr>
          <w:p w14:paraId="25EF8048" w14:textId="77777777" w:rsidR="000E713C" w:rsidRDefault="00EC2C73">
            <w:pPr>
              <w:spacing w:before="120" w:after="120" w:line="360" w:lineRule="auto"/>
            </w:pPr>
            <w:r>
              <w:rPr>
                <w:rFonts w:ascii="Times New Roman" w:eastAsia="Times New Roman" w:hAnsi="Times New Roman" w:cs="Times New Roman"/>
                <w:color w:val="000000"/>
              </w:rPr>
              <w:t xml:space="preserve">0.843 </w:t>
            </w:r>
          </w:p>
        </w:tc>
      </w:tr>
      <w:tr w:rsidR="000E713C" w14:paraId="40404F82" w14:textId="77777777">
        <w:tc>
          <w:tcPr>
            <w:tcW w:w="4515" w:type="dxa"/>
            <w:tcMar>
              <w:top w:w="180" w:type="dxa"/>
              <w:left w:w="180" w:type="dxa"/>
              <w:bottom w:w="180" w:type="dxa"/>
              <w:right w:w="180" w:type="dxa"/>
            </w:tcMar>
          </w:tcPr>
          <w:p w14:paraId="0D5078CA" w14:textId="77777777" w:rsidR="000E713C" w:rsidRDefault="00EC2C73">
            <w:pPr>
              <w:spacing w:before="120" w:after="120" w:line="360" w:lineRule="auto"/>
            </w:pPr>
            <w:r>
              <w:rPr>
                <w:rFonts w:ascii="Times New Roman" w:eastAsia="Times New Roman" w:hAnsi="Times New Roman" w:cs="Times New Roman"/>
                <w:color w:val="000000"/>
              </w:rPr>
              <w:t xml:space="preserve">F1-Score </w:t>
            </w:r>
          </w:p>
        </w:tc>
        <w:tc>
          <w:tcPr>
            <w:tcW w:w="4515" w:type="dxa"/>
            <w:tcMar>
              <w:top w:w="180" w:type="dxa"/>
              <w:left w:w="180" w:type="dxa"/>
              <w:bottom w:w="180" w:type="dxa"/>
              <w:right w:w="180" w:type="dxa"/>
            </w:tcMar>
          </w:tcPr>
          <w:p w14:paraId="633696B3" w14:textId="77777777" w:rsidR="000E713C" w:rsidRDefault="00EC2C73">
            <w:pPr>
              <w:spacing w:before="120" w:after="120" w:line="360" w:lineRule="auto"/>
            </w:pPr>
            <w:r>
              <w:rPr>
                <w:rFonts w:ascii="Times New Roman" w:eastAsia="Times New Roman" w:hAnsi="Times New Roman" w:cs="Times New Roman"/>
                <w:color w:val="000000"/>
              </w:rPr>
              <w:t xml:space="preserve">0.866 </w:t>
            </w:r>
          </w:p>
        </w:tc>
      </w:tr>
    </w:tbl>
    <w:p w14:paraId="7E36F914" w14:textId="4EB02F46" w:rsidR="000E713C" w:rsidRDefault="001F3EF4">
      <w:pPr>
        <w:spacing w:before="120" w:after="120" w:line="360" w:lineRule="auto"/>
      </w:pPr>
      <w:r>
        <w:rPr>
          <w:rFonts w:ascii="Times New Roman Bold" w:eastAsia="Times New Roman Bold" w:hAnsi="Times New Roman Bold" w:cs="Times New Roman Bold"/>
          <w:b/>
          <w:bCs/>
          <w:color w:val="000000"/>
        </w:rPr>
        <w:t xml:space="preserve">Table 5 - </w:t>
      </w:r>
      <w:r w:rsidR="00EC2C73">
        <w:rPr>
          <w:rFonts w:ascii="Times New Roman Bold" w:eastAsia="Times New Roman Bold" w:hAnsi="Times New Roman Bold" w:cs="Times New Roman Bold"/>
          <w:b/>
          <w:bCs/>
          <w:color w:val="000000"/>
        </w:rPr>
        <w:t>Test Dataset Performance</w:t>
      </w:r>
      <w:r w:rsidR="00EC2C73">
        <w:rPr>
          <w:rFonts w:ascii="Times New Roman" w:eastAsia="Times New Roman" w:hAnsi="Times New Roman" w:cs="Times New Roman"/>
          <w:color w:val="000000"/>
        </w:rPr>
        <w:t xml:space="preserve">: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4515"/>
        <w:gridCol w:w="4515"/>
      </w:tblGrid>
      <w:tr w:rsidR="000E713C" w14:paraId="29F7C31F" w14:textId="77777777">
        <w:tc>
          <w:tcPr>
            <w:tcW w:w="4515" w:type="dxa"/>
            <w:tcMar>
              <w:top w:w="180" w:type="dxa"/>
              <w:left w:w="180" w:type="dxa"/>
              <w:bottom w:w="180" w:type="dxa"/>
              <w:right w:w="180" w:type="dxa"/>
            </w:tcMar>
          </w:tcPr>
          <w:p w14:paraId="1DFE5FB7"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Metric </w:t>
            </w:r>
          </w:p>
        </w:tc>
        <w:tc>
          <w:tcPr>
            <w:tcW w:w="4515" w:type="dxa"/>
            <w:tcMar>
              <w:top w:w="180" w:type="dxa"/>
              <w:left w:w="180" w:type="dxa"/>
              <w:bottom w:w="180" w:type="dxa"/>
              <w:right w:w="180" w:type="dxa"/>
            </w:tcMar>
          </w:tcPr>
          <w:p w14:paraId="42AAB53D"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Value </w:t>
            </w:r>
          </w:p>
        </w:tc>
      </w:tr>
      <w:tr w:rsidR="000E713C" w14:paraId="57A131C0" w14:textId="77777777">
        <w:tc>
          <w:tcPr>
            <w:tcW w:w="4515" w:type="dxa"/>
            <w:tcMar>
              <w:top w:w="180" w:type="dxa"/>
              <w:left w:w="180" w:type="dxa"/>
              <w:bottom w:w="180" w:type="dxa"/>
              <w:right w:w="180" w:type="dxa"/>
            </w:tcMar>
          </w:tcPr>
          <w:p w14:paraId="21054D90" w14:textId="77777777" w:rsidR="000E713C" w:rsidRDefault="00EC2C73">
            <w:pPr>
              <w:spacing w:before="120" w:after="120" w:line="360" w:lineRule="auto"/>
            </w:pPr>
            <w:r>
              <w:rPr>
                <w:rFonts w:ascii="Times New Roman" w:eastAsia="Times New Roman" w:hAnsi="Times New Roman" w:cs="Times New Roman"/>
                <w:color w:val="000000"/>
              </w:rPr>
              <w:t>Mean Intersection-over-Union (</w:t>
            </w:r>
            <w:proofErr w:type="spellStart"/>
            <w:r>
              <w:rPr>
                <w:rFonts w:ascii="Times New Roman" w:eastAsia="Times New Roman" w:hAnsi="Times New Roman" w:cs="Times New Roman"/>
                <w:color w:val="000000"/>
              </w:rPr>
              <w:t>mIoU</w:t>
            </w:r>
            <w:proofErr w:type="spellEnd"/>
            <w:r>
              <w:rPr>
                <w:rFonts w:ascii="Times New Roman" w:eastAsia="Times New Roman" w:hAnsi="Times New Roman" w:cs="Times New Roman"/>
                <w:color w:val="000000"/>
              </w:rPr>
              <w:t xml:space="preserve">) </w:t>
            </w:r>
          </w:p>
        </w:tc>
        <w:tc>
          <w:tcPr>
            <w:tcW w:w="4515" w:type="dxa"/>
            <w:tcMar>
              <w:top w:w="180" w:type="dxa"/>
              <w:left w:w="180" w:type="dxa"/>
              <w:bottom w:w="180" w:type="dxa"/>
              <w:right w:w="180" w:type="dxa"/>
            </w:tcMar>
          </w:tcPr>
          <w:p w14:paraId="637D43DC" w14:textId="77777777" w:rsidR="000E713C" w:rsidRDefault="00EC2C73">
            <w:pPr>
              <w:spacing w:before="120" w:after="120" w:line="360" w:lineRule="auto"/>
            </w:pPr>
            <w:r>
              <w:rPr>
                <w:rFonts w:ascii="Times New Roman" w:eastAsia="Times New Roman" w:hAnsi="Times New Roman" w:cs="Times New Roman"/>
                <w:color w:val="000000"/>
              </w:rPr>
              <w:t xml:space="preserve">0.854 </w:t>
            </w:r>
          </w:p>
        </w:tc>
      </w:tr>
      <w:tr w:rsidR="000E713C" w14:paraId="3CA9F7BE" w14:textId="77777777">
        <w:tc>
          <w:tcPr>
            <w:tcW w:w="4515" w:type="dxa"/>
            <w:tcMar>
              <w:top w:w="180" w:type="dxa"/>
              <w:left w:w="180" w:type="dxa"/>
              <w:bottom w:w="180" w:type="dxa"/>
              <w:right w:w="180" w:type="dxa"/>
            </w:tcMar>
          </w:tcPr>
          <w:p w14:paraId="5DFE82FE" w14:textId="77777777" w:rsidR="000E713C" w:rsidRDefault="00EC2C73">
            <w:pPr>
              <w:spacing w:before="120" w:after="120" w:line="360" w:lineRule="auto"/>
            </w:pPr>
            <w:r>
              <w:rPr>
                <w:rFonts w:ascii="Times New Roman" w:eastAsia="Times New Roman" w:hAnsi="Times New Roman" w:cs="Times New Roman"/>
                <w:color w:val="000000"/>
              </w:rPr>
              <w:lastRenderedPageBreak/>
              <w:t xml:space="preserve">Pixel Accuracy </w:t>
            </w:r>
          </w:p>
        </w:tc>
        <w:tc>
          <w:tcPr>
            <w:tcW w:w="4515" w:type="dxa"/>
            <w:tcMar>
              <w:top w:w="180" w:type="dxa"/>
              <w:left w:w="180" w:type="dxa"/>
              <w:bottom w:w="180" w:type="dxa"/>
              <w:right w:w="180" w:type="dxa"/>
            </w:tcMar>
          </w:tcPr>
          <w:p w14:paraId="07F427DD" w14:textId="77777777" w:rsidR="000E713C" w:rsidRDefault="00EC2C73">
            <w:pPr>
              <w:spacing w:before="120" w:after="120" w:line="360" w:lineRule="auto"/>
            </w:pPr>
            <w:r>
              <w:rPr>
                <w:rFonts w:ascii="Times New Roman" w:eastAsia="Times New Roman" w:hAnsi="Times New Roman" w:cs="Times New Roman"/>
                <w:color w:val="000000"/>
              </w:rPr>
              <w:t xml:space="preserve">0.958 </w:t>
            </w:r>
          </w:p>
        </w:tc>
      </w:tr>
      <w:tr w:rsidR="000E713C" w14:paraId="6EB785D2" w14:textId="77777777">
        <w:tc>
          <w:tcPr>
            <w:tcW w:w="4515" w:type="dxa"/>
            <w:tcMar>
              <w:top w:w="180" w:type="dxa"/>
              <w:left w:w="180" w:type="dxa"/>
              <w:bottom w:w="180" w:type="dxa"/>
              <w:right w:w="180" w:type="dxa"/>
            </w:tcMar>
          </w:tcPr>
          <w:p w14:paraId="5F91FF2D" w14:textId="77777777" w:rsidR="000E713C" w:rsidRDefault="00EC2C73">
            <w:pPr>
              <w:spacing w:before="120" w:after="120" w:line="360" w:lineRule="auto"/>
            </w:pPr>
            <w:r>
              <w:rPr>
                <w:rFonts w:ascii="Times New Roman" w:eastAsia="Times New Roman" w:hAnsi="Times New Roman" w:cs="Times New Roman"/>
                <w:color w:val="000000"/>
              </w:rPr>
              <w:t xml:space="preserve">Precision (flooded class) </w:t>
            </w:r>
          </w:p>
        </w:tc>
        <w:tc>
          <w:tcPr>
            <w:tcW w:w="4515" w:type="dxa"/>
            <w:tcMar>
              <w:top w:w="180" w:type="dxa"/>
              <w:left w:w="180" w:type="dxa"/>
              <w:bottom w:w="180" w:type="dxa"/>
              <w:right w:w="180" w:type="dxa"/>
            </w:tcMar>
          </w:tcPr>
          <w:p w14:paraId="7EF7424D" w14:textId="77777777" w:rsidR="000E713C" w:rsidRDefault="00EC2C73">
            <w:pPr>
              <w:spacing w:before="120" w:after="120" w:line="360" w:lineRule="auto"/>
            </w:pPr>
            <w:r>
              <w:rPr>
                <w:rFonts w:ascii="Times New Roman" w:eastAsia="Times New Roman" w:hAnsi="Times New Roman" w:cs="Times New Roman"/>
                <w:color w:val="000000"/>
              </w:rPr>
              <w:t xml:space="preserve">0.876 </w:t>
            </w:r>
          </w:p>
        </w:tc>
      </w:tr>
      <w:tr w:rsidR="000E713C" w14:paraId="22F526B4" w14:textId="77777777">
        <w:tc>
          <w:tcPr>
            <w:tcW w:w="4515" w:type="dxa"/>
            <w:tcMar>
              <w:top w:w="180" w:type="dxa"/>
              <w:left w:w="180" w:type="dxa"/>
              <w:bottom w:w="180" w:type="dxa"/>
              <w:right w:w="180" w:type="dxa"/>
            </w:tcMar>
          </w:tcPr>
          <w:p w14:paraId="1195C141" w14:textId="77777777" w:rsidR="000E713C" w:rsidRDefault="00EC2C73">
            <w:pPr>
              <w:spacing w:before="120" w:after="120" w:line="360" w:lineRule="auto"/>
            </w:pPr>
            <w:r>
              <w:rPr>
                <w:rFonts w:ascii="Times New Roman" w:eastAsia="Times New Roman" w:hAnsi="Times New Roman" w:cs="Times New Roman"/>
                <w:color w:val="000000"/>
              </w:rPr>
              <w:t xml:space="preserve">Recall (flooded class) </w:t>
            </w:r>
          </w:p>
        </w:tc>
        <w:tc>
          <w:tcPr>
            <w:tcW w:w="4515" w:type="dxa"/>
            <w:tcMar>
              <w:top w:w="180" w:type="dxa"/>
              <w:left w:w="180" w:type="dxa"/>
              <w:bottom w:w="180" w:type="dxa"/>
              <w:right w:w="180" w:type="dxa"/>
            </w:tcMar>
          </w:tcPr>
          <w:p w14:paraId="392386BF" w14:textId="77777777" w:rsidR="000E713C" w:rsidRDefault="00EC2C73">
            <w:pPr>
              <w:spacing w:before="120" w:after="120" w:line="360" w:lineRule="auto"/>
            </w:pPr>
            <w:r>
              <w:rPr>
                <w:rFonts w:ascii="Times New Roman" w:eastAsia="Times New Roman" w:hAnsi="Times New Roman" w:cs="Times New Roman"/>
                <w:color w:val="000000"/>
              </w:rPr>
              <w:t xml:space="preserve">0.831 </w:t>
            </w:r>
          </w:p>
        </w:tc>
      </w:tr>
      <w:tr w:rsidR="000E713C" w14:paraId="01541E51" w14:textId="77777777">
        <w:tc>
          <w:tcPr>
            <w:tcW w:w="4515" w:type="dxa"/>
            <w:tcMar>
              <w:top w:w="180" w:type="dxa"/>
              <w:left w:w="180" w:type="dxa"/>
              <w:bottom w:w="180" w:type="dxa"/>
              <w:right w:w="180" w:type="dxa"/>
            </w:tcMar>
          </w:tcPr>
          <w:p w14:paraId="31DA8EA6" w14:textId="77777777" w:rsidR="000E713C" w:rsidRDefault="00EC2C73">
            <w:pPr>
              <w:spacing w:before="120" w:after="120" w:line="360" w:lineRule="auto"/>
            </w:pPr>
            <w:r>
              <w:rPr>
                <w:rFonts w:ascii="Times New Roman" w:eastAsia="Times New Roman" w:hAnsi="Times New Roman" w:cs="Times New Roman"/>
                <w:color w:val="000000"/>
              </w:rPr>
              <w:t xml:space="preserve">F1-Score </w:t>
            </w:r>
          </w:p>
        </w:tc>
        <w:tc>
          <w:tcPr>
            <w:tcW w:w="4515" w:type="dxa"/>
            <w:tcMar>
              <w:top w:w="180" w:type="dxa"/>
              <w:left w:w="180" w:type="dxa"/>
              <w:bottom w:w="180" w:type="dxa"/>
              <w:right w:w="180" w:type="dxa"/>
            </w:tcMar>
          </w:tcPr>
          <w:p w14:paraId="289F462E" w14:textId="77777777" w:rsidR="000E713C" w:rsidRDefault="00EC2C73">
            <w:pPr>
              <w:spacing w:before="120" w:after="120" w:line="360" w:lineRule="auto"/>
            </w:pPr>
            <w:r>
              <w:rPr>
                <w:rFonts w:ascii="Times New Roman" w:eastAsia="Times New Roman" w:hAnsi="Times New Roman" w:cs="Times New Roman"/>
                <w:color w:val="000000"/>
              </w:rPr>
              <w:t xml:space="preserve">0.852 </w:t>
            </w:r>
          </w:p>
        </w:tc>
      </w:tr>
    </w:tbl>
    <w:p w14:paraId="131BC778" w14:textId="77777777" w:rsidR="000E713C" w:rsidRDefault="00EC2C73">
      <w:pPr>
        <w:spacing w:before="120" w:after="120" w:line="360" w:lineRule="auto"/>
      </w:pPr>
      <w:r>
        <w:rPr>
          <w:rFonts w:ascii="Times New Roman" w:eastAsia="Times New Roman" w:hAnsi="Times New Roman" w:cs="Times New Roman"/>
          <w:color w:val="000000"/>
        </w:rPr>
        <w:t xml:space="preserve"> </w:t>
      </w:r>
    </w:p>
    <w:p w14:paraId="2BC0095C" w14:textId="77777777" w:rsidR="000E713C" w:rsidRDefault="00EC2C73">
      <w:pPr>
        <w:spacing w:before="120" w:after="120" w:line="360" w:lineRule="auto"/>
      </w:pPr>
      <w:r>
        <w:rPr>
          <w:rFonts w:ascii="Times New Roman Bold" w:eastAsia="Times New Roman Bold" w:hAnsi="Times New Roman Bold" w:cs="Times New Roman Bold"/>
          <w:b/>
          <w:bCs/>
          <w:color w:val="000000"/>
        </w:rPr>
        <w:t>Generalization to Unseen Regions</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0133C756" w14:textId="77777777" w:rsidR="000E713C" w:rsidRDefault="00EC2C73">
      <w:pPr>
        <w:spacing w:before="120" w:after="120" w:line="360" w:lineRule="auto"/>
      </w:pPr>
      <w:r>
        <w:rPr>
          <w:rFonts w:ascii="Times New Roman" w:eastAsia="Times New Roman" w:hAnsi="Times New Roman" w:cs="Times New Roman"/>
          <w:color w:val="000000"/>
        </w:rPr>
        <w:t xml:space="preserve">Out-of-domain Test (held-out districts): </w:t>
      </w:r>
      <w:proofErr w:type="spellStart"/>
      <w:r>
        <w:rPr>
          <w:rFonts w:ascii="Times New Roman" w:eastAsia="Times New Roman" w:hAnsi="Times New Roman" w:cs="Times New Roman"/>
          <w:color w:val="000000"/>
        </w:rPr>
        <w:t>mIoU</w:t>
      </w:r>
      <w:proofErr w:type="spellEnd"/>
      <w:r>
        <w:rPr>
          <w:rFonts w:ascii="Times New Roman" w:eastAsia="Times New Roman" w:hAnsi="Times New Roman" w:cs="Times New Roman"/>
          <w:color w:val="000000"/>
        </w:rPr>
        <w:t xml:space="preserve"> of 0.823, demonstrating strong generalization </w:t>
      </w:r>
      <w:r>
        <w:rPr>
          <w:rFonts w:ascii="Arimo" w:eastAsia="Arimo" w:hAnsi="Arimo" w:cs="Arimo"/>
          <w:color w:val="000000"/>
        </w:rPr>
        <w:t xml:space="preserve"> </w:t>
      </w:r>
    </w:p>
    <w:p w14:paraId="3A72CCDA" w14:textId="77777777" w:rsidR="000E713C" w:rsidRDefault="00EC2C73">
      <w:pPr>
        <w:spacing w:before="120" w:after="120" w:line="360" w:lineRule="auto"/>
      </w:pPr>
      <w:r>
        <w:rPr>
          <w:rFonts w:ascii="Times New Roman Bold" w:eastAsia="Times New Roman Bold" w:hAnsi="Times New Roman Bold" w:cs="Times New Roman Bold"/>
          <w:b/>
          <w:bCs/>
          <w:color w:val="000000"/>
        </w:rPr>
        <w:t xml:space="preserve">5.5.2 Computational Performance </w:t>
      </w:r>
      <w:r>
        <w:rPr>
          <w:rFonts w:ascii="Arimo" w:eastAsia="Arimo" w:hAnsi="Arimo" w:cs="Arimo"/>
          <w:color w:val="000000"/>
        </w:rPr>
        <w:t xml:space="preserve"> </w:t>
      </w:r>
    </w:p>
    <w:p w14:paraId="61299588" w14:textId="77777777" w:rsidR="000E713C" w:rsidRDefault="00EC2C73">
      <w:pPr>
        <w:spacing w:before="120" w:after="120" w:line="360" w:lineRule="auto"/>
      </w:pPr>
      <w:r>
        <w:rPr>
          <w:rFonts w:ascii="Times New Roman Bold" w:eastAsia="Times New Roman Bold" w:hAnsi="Times New Roman Bold" w:cs="Times New Roman Bold"/>
          <w:b/>
          <w:bCs/>
          <w:color w:val="000000"/>
        </w:rPr>
        <w:t>Training Performance</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135A774C" w14:textId="77777777" w:rsidR="000E713C" w:rsidRDefault="00EC2C73">
      <w:pPr>
        <w:spacing w:before="120" w:after="120" w:line="360" w:lineRule="auto"/>
      </w:pPr>
      <w:r>
        <w:rPr>
          <w:rFonts w:ascii="Times New Roman" w:eastAsia="Times New Roman" w:hAnsi="Times New Roman" w:cs="Times New Roman"/>
          <w:color w:val="000000"/>
        </w:rPr>
        <w:t xml:space="preserve">GPU Memory Usage: 6.2 GB (NVIDIA RTX 4060) </w:t>
      </w:r>
      <w:r>
        <w:rPr>
          <w:rFonts w:ascii="Arimo" w:eastAsia="Arimo" w:hAnsi="Arimo" w:cs="Arimo"/>
          <w:color w:val="000000"/>
        </w:rPr>
        <w:t xml:space="preserve"> </w:t>
      </w:r>
    </w:p>
    <w:p w14:paraId="109F5FE0" w14:textId="77777777" w:rsidR="000E713C" w:rsidRDefault="00EC2C73">
      <w:pPr>
        <w:spacing w:before="120" w:after="120" w:line="360" w:lineRule="auto"/>
      </w:pPr>
      <w:r>
        <w:rPr>
          <w:rFonts w:ascii="Times New Roman" w:eastAsia="Times New Roman" w:hAnsi="Times New Roman" w:cs="Times New Roman"/>
          <w:color w:val="000000"/>
        </w:rPr>
        <w:t xml:space="preserve">Training Time per Epoch: 245 seconds (2000 chips, batch size 8) </w:t>
      </w:r>
      <w:r>
        <w:rPr>
          <w:rFonts w:ascii="Arimo" w:eastAsia="Arimo" w:hAnsi="Arimo" w:cs="Arimo"/>
          <w:color w:val="000000"/>
        </w:rPr>
        <w:t xml:space="preserve"> </w:t>
      </w:r>
    </w:p>
    <w:p w14:paraId="4D2DCFDE" w14:textId="77777777" w:rsidR="000E713C" w:rsidRDefault="00EC2C73">
      <w:pPr>
        <w:spacing w:before="120" w:after="120" w:line="360" w:lineRule="auto"/>
      </w:pPr>
      <w:r>
        <w:rPr>
          <w:rFonts w:ascii="Times New Roman" w:eastAsia="Times New Roman" w:hAnsi="Times New Roman" w:cs="Times New Roman"/>
          <w:color w:val="000000"/>
        </w:rPr>
        <w:t xml:space="preserve">Total Training Time: 4.2 hours for 50 epochs </w:t>
      </w:r>
      <w:r>
        <w:rPr>
          <w:rFonts w:ascii="Arimo" w:eastAsia="Arimo" w:hAnsi="Arimo" w:cs="Arimo"/>
          <w:color w:val="000000"/>
        </w:rPr>
        <w:t xml:space="preserve"> </w:t>
      </w:r>
    </w:p>
    <w:p w14:paraId="718C5A07" w14:textId="77777777" w:rsidR="000E713C" w:rsidRDefault="00EC2C73">
      <w:pPr>
        <w:spacing w:before="120" w:after="120" w:line="360" w:lineRule="auto"/>
      </w:pPr>
      <w:r>
        <w:rPr>
          <w:rFonts w:ascii="Times New Roman" w:eastAsia="Times New Roman" w:hAnsi="Times New Roman" w:cs="Times New Roman"/>
          <w:color w:val="000000"/>
        </w:rPr>
        <w:t xml:space="preserve">Data Loading Bottleneck: ~8% of training time </w:t>
      </w:r>
      <w:r>
        <w:rPr>
          <w:rFonts w:ascii="Arimo" w:eastAsia="Arimo" w:hAnsi="Arimo" w:cs="Arimo"/>
          <w:color w:val="000000"/>
        </w:rPr>
        <w:t xml:space="preserve"> </w:t>
      </w:r>
    </w:p>
    <w:p w14:paraId="3066AB57" w14:textId="77777777" w:rsidR="000E713C" w:rsidRDefault="00EC2C73">
      <w:pPr>
        <w:spacing w:before="120" w:after="120" w:line="360" w:lineRule="auto"/>
      </w:pPr>
      <w:r>
        <w:rPr>
          <w:rFonts w:ascii="Times New Roman Bold" w:eastAsia="Times New Roman Bold" w:hAnsi="Times New Roman Bold" w:cs="Times New Roman Bold"/>
          <w:b/>
          <w:bCs/>
          <w:color w:val="000000"/>
        </w:rPr>
        <w:t>Inference Performance</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6DC7F88D" w14:textId="77777777" w:rsidR="000E713C" w:rsidRDefault="00EC2C73">
      <w:pPr>
        <w:spacing w:before="120" w:after="120" w:line="360" w:lineRule="auto"/>
      </w:pPr>
      <w:r>
        <w:rPr>
          <w:rFonts w:ascii="Times New Roman" w:eastAsia="Times New Roman" w:hAnsi="Times New Roman" w:cs="Times New Roman"/>
          <w:color w:val="000000"/>
        </w:rPr>
        <w:t xml:space="preserve">Per-Chip Inference Time: 1.8 seconds (GPU) </w:t>
      </w:r>
      <w:r>
        <w:rPr>
          <w:rFonts w:ascii="Arimo" w:eastAsia="Arimo" w:hAnsi="Arimo" w:cs="Arimo"/>
          <w:color w:val="000000"/>
        </w:rPr>
        <w:t xml:space="preserve"> </w:t>
      </w:r>
    </w:p>
    <w:p w14:paraId="2B973229" w14:textId="77777777" w:rsidR="000E713C" w:rsidRDefault="00EC2C73">
      <w:pPr>
        <w:spacing w:before="120" w:after="120" w:line="360" w:lineRule="auto"/>
      </w:pPr>
      <w:r>
        <w:rPr>
          <w:rFonts w:ascii="Times New Roman" w:eastAsia="Times New Roman" w:hAnsi="Times New Roman" w:cs="Times New Roman"/>
          <w:color w:val="000000"/>
        </w:rPr>
        <w:t xml:space="preserve">Data Loading Time: 0.3 seconds </w:t>
      </w:r>
      <w:r>
        <w:rPr>
          <w:rFonts w:ascii="Arimo" w:eastAsia="Arimo" w:hAnsi="Arimo" w:cs="Arimo"/>
          <w:color w:val="000000"/>
        </w:rPr>
        <w:t xml:space="preserve"> </w:t>
      </w:r>
    </w:p>
    <w:p w14:paraId="626C08F6" w14:textId="77777777" w:rsidR="000E713C" w:rsidRDefault="00EC2C73">
      <w:pPr>
        <w:spacing w:before="120" w:after="120" w:line="360" w:lineRule="auto"/>
      </w:pPr>
      <w:r>
        <w:rPr>
          <w:rFonts w:ascii="Times New Roman" w:eastAsia="Times New Roman" w:hAnsi="Times New Roman" w:cs="Times New Roman"/>
          <w:color w:val="000000"/>
        </w:rPr>
        <w:t xml:space="preserve">Post-processing Time: 0.2 seconds </w:t>
      </w:r>
      <w:r>
        <w:rPr>
          <w:rFonts w:ascii="Arimo" w:eastAsia="Arimo" w:hAnsi="Arimo" w:cs="Arimo"/>
          <w:color w:val="000000"/>
        </w:rPr>
        <w:t xml:space="preserve"> </w:t>
      </w:r>
    </w:p>
    <w:p w14:paraId="65A0BCCD" w14:textId="77777777" w:rsidR="000E713C" w:rsidRDefault="00EC2C73">
      <w:pPr>
        <w:spacing w:before="120" w:after="120" w:line="360" w:lineRule="auto"/>
      </w:pPr>
      <w:r>
        <w:rPr>
          <w:rFonts w:ascii="Times New Roman" w:eastAsia="Times New Roman" w:hAnsi="Times New Roman" w:cs="Times New Roman"/>
          <w:color w:val="000000"/>
        </w:rPr>
        <w:t xml:space="preserve">Throughput: ~2000 chips per GPU-hour </w:t>
      </w:r>
      <w:r>
        <w:rPr>
          <w:rFonts w:ascii="Arimo" w:eastAsia="Arimo" w:hAnsi="Arimo" w:cs="Arimo"/>
          <w:color w:val="000000"/>
        </w:rPr>
        <w:t xml:space="preserve"> </w:t>
      </w:r>
    </w:p>
    <w:p w14:paraId="6277F2D7" w14:textId="77777777" w:rsidR="000E713C" w:rsidRDefault="00EC2C73">
      <w:pPr>
        <w:spacing w:before="120" w:after="120" w:line="360" w:lineRule="auto"/>
      </w:pPr>
      <w:r>
        <w:rPr>
          <w:rFonts w:ascii="Times New Roman Bold" w:eastAsia="Times New Roman Bold" w:hAnsi="Times New Roman Bold" w:cs="Times New Roman Bold"/>
          <w:b/>
          <w:bCs/>
          <w:color w:val="000000"/>
        </w:rPr>
        <w:t>Memory Efficiency</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2EAC114D" w14:textId="77777777" w:rsidR="000E713C" w:rsidRDefault="00EC2C73">
      <w:pPr>
        <w:spacing w:before="120" w:after="120" w:line="360" w:lineRule="auto"/>
      </w:pPr>
      <w:r>
        <w:rPr>
          <w:rFonts w:ascii="Times New Roman" w:eastAsia="Times New Roman" w:hAnsi="Times New Roman" w:cs="Times New Roman"/>
          <w:color w:val="000000"/>
        </w:rPr>
        <w:t xml:space="preserve">Model Parameters: 24.4 million (U-Net) or 40.7 million (DeepLabV3+) </w:t>
      </w:r>
      <w:r>
        <w:rPr>
          <w:rFonts w:ascii="Arimo" w:eastAsia="Arimo" w:hAnsi="Arimo" w:cs="Arimo"/>
          <w:color w:val="000000"/>
        </w:rPr>
        <w:t xml:space="preserve"> </w:t>
      </w:r>
    </w:p>
    <w:p w14:paraId="1A207FBB" w14:textId="77777777" w:rsidR="000E713C" w:rsidRDefault="00EC2C73">
      <w:pPr>
        <w:spacing w:before="120" w:after="120" w:line="360" w:lineRule="auto"/>
      </w:pPr>
      <w:r>
        <w:rPr>
          <w:rFonts w:ascii="Times New Roman" w:eastAsia="Times New Roman" w:hAnsi="Times New Roman" w:cs="Times New Roman"/>
          <w:color w:val="000000"/>
        </w:rPr>
        <w:t xml:space="preserve">Model Size on Disk: 98 MB (U-Net) or 164 MB (DeepLabV3+) </w:t>
      </w:r>
      <w:r>
        <w:rPr>
          <w:rFonts w:ascii="Arimo" w:eastAsia="Arimo" w:hAnsi="Arimo" w:cs="Arimo"/>
          <w:color w:val="000000"/>
        </w:rPr>
        <w:t xml:space="preserve"> </w:t>
      </w:r>
    </w:p>
    <w:p w14:paraId="6BD0EAB8" w14:textId="77777777" w:rsidR="000E713C" w:rsidRDefault="00EC2C73">
      <w:pPr>
        <w:spacing w:before="120" w:after="120" w:line="360" w:lineRule="auto"/>
      </w:pPr>
      <w:r>
        <w:rPr>
          <w:rFonts w:ascii="Times New Roman" w:eastAsia="Times New Roman" w:hAnsi="Times New Roman" w:cs="Times New Roman"/>
          <w:color w:val="000000"/>
        </w:rPr>
        <w:t xml:space="preserve">Peak Memory Usage: 8.5 GB (including batch data) </w:t>
      </w:r>
      <w:r>
        <w:rPr>
          <w:rFonts w:ascii="Arimo" w:eastAsia="Arimo" w:hAnsi="Arimo" w:cs="Arimo"/>
          <w:color w:val="000000"/>
        </w:rPr>
        <w:t xml:space="preserve"> </w:t>
      </w:r>
    </w:p>
    <w:p w14:paraId="48C9811D" w14:textId="77777777" w:rsidR="000E713C" w:rsidRDefault="00EC2C73">
      <w:pPr>
        <w:spacing w:before="120" w:after="120" w:line="360" w:lineRule="auto"/>
      </w:pPr>
      <w:r>
        <w:rPr>
          <w:rFonts w:ascii="Times New Roman Bold" w:eastAsia="Times New Roman Bold" w:hAnsi="Times New Roman Bold" w:cs="Times New Roman Bold"/>
          <w:b/>
          <w:bCs/>
          <w:color w:val="000000"/>
        </w:rPr>
        <w:lastRenderedPageBreak/>
        <w:t xml:space="preserve">5.5.3 Spatial Accuracy Assessment </w:t>
      </w:r>
      <w:r>
        <w:rPr>
          <w:rFonts w:ascii="Arimo" w:eastAsia="Arimo" w:hAnsi="Arimo" w:cs="Arimo"/>
          <w:color w:val="000000"/>
        </w:rPr>
        <w:t xml:space="preserve"> </w:t>
      </w:r>
    </w:p>
    <w:p w14:paraId="756B2181" w14:textId="77777777" w:rsidR="000E713C" w:rsidRDefault="00EC2C73">
      <w:pPr>
        <w:spacing w:before="120" w:after="120" w:line="360" w:lineRule="auto"/>
      </w:pPr>
      <w:r>
        <w:rPr>
          <w:rFonts w:ascii="Times New Roman Bold" w:eastAsia="Times New Roman Bold" w:hAnsi="Times New Roman Bold" w:cs="Times New Roman Bold"/>
          <w:b/>
          <w:bCs/>
          <w:color w:val="000000"/>
        </w:rPr>
        <w:t>Geometric Accuracy</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29F14840" w14:textId="77777777" w:rsidR="000E713C" w:rsidRDefault="00EC2C73">
      <w:pPr>
        <w:spacing w:before="120" w:after="120" w:line="360" w:lineRule="auto"/>
      </w:pPr>
      <w:r>
        <w:rPr>
          <w:rFonts w:ascii="Times New Roman" w:eastAsia="Times New Roman" w:hAnsi="Times New Roman" w:cs="Times New Roman"/>
          <w:color w:val="000000"/>
        </w:rPr>
        <w:t xml:space="preserve">Horizontal Accuracy: ±15 meters (1.5 pixels at 10m resolution) </w:t>
      </w:r>
      <w:r>
        <w:rPr>
          <w:rFonts w:ascii="Arimo" w:eastAsia="Arimo" w:hAnsi="Arimo" w:cs="Arimo"/>
          <w:color w:val="000000"/>
        </w:rPr>
        <w:t xml:space="preserve"> </w:t>
      </w:r>
    </w:p>
    <w:p w14:paraId="286D98CB" w14:textId="77777777" w:rsidR="000E713C" w:rsidRDefault="00EC2C73">
      <w:pPr>
        <w:spacing w:before="120" w:after="120" w:line="360" w:lineRule="auto"/>
      </w:pPr>
      <w:r>
        <w:rPr>
          <w:rFonts w:ascii="Times New Roman" w:eastAsia="Times New Roman" w:hAnsi="Times New Roman" w:cs="Times New Roman"/>
          <w:color w:val="000000"/>
        </w:rPr>
        <w:t xml:space="preserve">Vertical Accuracy: ±12 meters (1.2 pixels) </w:t>
      </w:r>
      <w:r>
        <w:rPr>
          <w:rFonts w:ascii="Arimo" w:eastAsia="Arimo" w:hAnsi="Arimo" w:cs="Arimo"/>
          <w:color w:val="000000"/>
        </w:rPr>
        <w:t xml:space="preserve"> </w:t>
      </w:r>
    </w:p>
    <w:p w14:paraId="0F8B598C" w14:textId="77777777" w:rsidR="000E713C" w:rsidRDefault="00EC2C73">
      <w:pPr>
        <w:spacing w:before="120" w:after="120" w:line="360" w:lineRule="auto"/>
      </w:pPr>
      <w:r>
        <w:rPr>
          <w:rFonts w:ascii="Times New Roman" w:eastAsia="Times New Roman" w:hAnsi="Times New Roman" w:cs="Times New Roman"/>
          <w:color w:val="000000"/>
        </w:rPr>
        <w:t xml:space="preserve">Overall Accuracy: 93.2 percent agreement with manual delineation </w:t>
      </w:r>
      <w:r>
        <w:rPr>
          <w:rFonts w:ascii="Arimo" w:eastAsia="Arimo" w:hAnsi="Arimo" w:cs="Arimo"/>
          <w:color w:val="000000"/>
        </w:rPr>
        <w:t xml:space="preserve"> </w:t>
      </w:r>
    </w:p>
    <w:p w14:paraId="6FF7135E" w14:textId="77777777" w:rsidR="000E713C" w:rsidRDefault="00EC2C73">
      <w:pPr>
        <w:spacing w:before="120" w:after="120" w:line="360" w:lineRule="auto"/>
      </w:pPr>
      <w:r>
        <w:rPr>
          <w:rFonts w:ascii="Times New Roman Bold" w:eastAsia="Times New Roman Bold" w:hAnsi="Times New Roman Bold" w:cs="Times New Roman Bold"/>
          <w:b/>
          <w:bCs/>
          <w:color w:val="000000"/>
        </w:rPr>
        <w:t>Temporal Accuracy</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74AEF03C" w14:textId="77777777" w:rsidR="000E713C" w:rsidRDefault="00EC2C73">
      <w:pPr>
        <w:spacing w:before="120" w:after="120" w:line="360" w:lineRule="auto"/>
      </w:pPr>
      <w:r>
        <w:rPr>
          <w:rFonts w:ascii="Times New Roman" w:eastAsia="Times New Roman" w:hAnsi="Times New Roman" w:cs="Times New Roman"/>
          <w:color w:val="000000"/>
        </w:rPr>
        <w:t xml:space="preserve">Flood Detection Latency: 4-6 hours from satellite acquisition to map generation Daily Monitoring Capability: 2-4 satellite passes per region enable daily updates </w:t>
      </w:r>
      <w:r>
        <w:rPr>
          <w:rFonts w:ascii="Times New Roman Bold" w:eastAsia="Times New Roman Bold" w:hAnsi="Times New Roman Bold" w:cs="Times New Roman Bold"/>
          <w:b/>
          <w:bCs/>
          <w:color w:val="000000"/>
        </w:rPr>
        <w:t>Area Accuracy</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76432DFF" w14:textId="77777777" w:rsidR="000E713C" w:rsidRDefault="00EC2C73">
      <w:pPr>
        <w:spacing w:before="120" w:after="120" w:line="360" w:lineRule="auto"/>
      </w:pPr>
      <w:r>
        <w:rPr>
          <w:rFonts w:ascii="Times New Roman" w:eastAsia="Times New Roman" w:hAnsi="Times New Roman" w:cs="Times New Roman"/>
          <w:color w:val="000000"/>
        </w:rPr>
        <w:t>Inundation Area Estimation Error: ±8.3 percent (comparison with manual digitization)</w:t>
      </w:r>
      <w:r>
        <w:rPr>
          <w:rFonts w:ascii="Arimo" w:eastAsia="Arimo" w:hAnsi="Arimo" w:cs="Arimo"/>
          <w:color w:val="000000"/>
        </w:rPr>
        <w:t xml:space="preserve"> </w:t>
      </w:r>
    </w:p>
    <w:p w14:paraId="0A4887C0" w14:textId="77777777" w:rsidR="000E713C" w:rsidRDefault="00EC2C73">
      <w:pPr>
        <w:spacing w:before="120" w:after="120" w:line="360" w:lineRule="auto"/>
      </w:pPr>
      <w:r>
        <w:rPr>
          <w:rFonts w:ascii="Times New Roman" w:eastAsia="Times New Roman" w:hAnsi="Times New Roman" w:cs="Times New Roman"/>
          <w:color w:val="000000"/>
        </w:rPr>
        <w:t xml:space="preserve">Error Sources: Boundary pixel ambiguity, sub-pixel water presence </w:t>
      </w:r>
      <w:r>
        <w:rPr>
          <w:rFonts w:ascii="Arimo" w:eastAsia="Arimo" w:hAnsi="Arimo" w:cs="Arimo"/>
          <w:color w:val="000000"/>
        </w:rPr>
        <w:t xml:space="preserve"> </w:t>
      </w:r>
    </w:p>
    <w:p w14:paraId="1B8C8AD2" w14:textId="77777777" w:rsidR="000E713C" w:rsidRDefault="00EC2C73">
      <w:pPr>
        <w:spacing w:before="120" w:after="120"/>
      </w:pPr>
      <w:r>
        <w:br w:type="page"/>
      </w:r>
    </w:p>
    <w:p w14:paraId="79B66B5C" w14:textId="77777777" w:rsidR="000E713C" w:rsidRDefault="00EC2C73">
      <w:pPr>
        <w:spacing w:before="120" w:after="120" w:line="360" w:lineRule="auto"/>
      </w:pPr>
      <w:r>
        <w:rPr>
          <w:rFonts w:ascii="Times New Roman Bold" w:eastAsia="Times New Roman Bold" w:hAnsi="Times New Roman Bold" w:cs="Times New Roman Bold"/>
          <w:b/>
          <w:bCs/>
          <w:color w:val="000000"/>
          <w:sz w:val="48"/>
          <w:szCs w:val="48"/>
        </w:rPr>
        <w:lastRenderedPageBreak/>
        <w:t xml:space="preserve">CHAPTER 6: CONCLUSION AND FUTURE SCOPE  </w:t>
      </w:r>
    </w:p>
    <w:p w14:paraId="664196CA"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sz w:val="28"/>
          <w:szCs w:val="28"/>
        </w:rPr>
        <w:t xml:space="preserve">6.1 Conclusions  </w:t>
      </w:r>
    </w:p>
    <w:p w14:paraId="7D42B2A6"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This project successfully demonstrates a comprehensive end-to-end system for automated flood detection and inundation mapping using state-of-the-art deep learning and geospatial analysis. Key conclusions are: </w:t>
      </w:r>
      <w:r>
        <w:rPr>
          <w:rFonts w:ascii="Arimo" w:eastAsia="Arimo" w:hAnsi="Arimo" w:cs="Arimo"/>
          <w:color w:val="000000"/>
        </w:rPr>
        <w:t xml:space="preserve"> </w:t>
      </w:r>
    </w:p>
    <w:p w14:paraId="02CC8065"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Conclusion 1: Technical Feasibility </w:t>
      </w:r>
      <w:r>
        <w:rPr>
          <w:rFonts w:ascii="Arimo" w:eastAsia="Arimo" w:hAnsi="Arimo" w:cs="Arimo"/>
          <w:color w:val="000000"/>
        </w:rPr>
        <w:t xml:space="preserve"> </w:t>
      </w:r>
    </w:p>
    <w:p w14:paraId="7A66605B"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integration of satellite remote sensing, deep learning, and GIS technologies is technically feasible and operationally viable. All required components are available as mature, open-source tools, eliminating proprietary software costs. </w:t>
      </w:r>
      <w:r>
        <w:rPr>
          <w:rFonts w:ascii="Arimo" w:eastAsia="Arimo" w:hAnsi="Arimo" w:cs="Arimo"/>
          <w:color w:val="000000"/>
        </w:rPr>
        <w:t xml:space="preserve"> </w:t>
      </w:r>
    </w:p>
    <w:p w14:paraId="448B6FB5"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Conclusion 2: Model Performance </w:t>
      </w:r>
      <w:r>
        <w:rPr>
          <w:rFonts w:ascii="Arimo" w:eastAsia="Arimo" w:hAnsi="Arimo" w:cs="Arimo"/>
          <w:color w:val="000000"/>
        </w:rPr>
        <w:t xml:space="preserve"> </w:t>
      </w:r>
    </w:p>
    <w:p w14:paraId="34494BD8"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Prithvi-600M foundation model, fine-tuned with segmentation heads, achieves 85-87 percent intersection-over-union accuracy for flood detection, demonstrating strong performance comparable to or exceeding traditional approaches. </w:t>
      </w:r>
      <w:r>
        <w:rPr>
          <w:rFonts w:ascii="Arimo" w:eastAsia="Arimo" w:hAnsi="Arimo" w:cs="Arimo"/>
          <w:color w:val="000000"/>
        </w:rPr>
        <w:t xml:space="preserve"> </w:t>
      </w:r>
    </w:p>
    <w:p w14:paraId="7AEF762E"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Conclusion 3: Multi-Sensor Integration </w:t>
      </w:r>
      <w:r>
        <w:rPr>
          <w:rFonts w:ascii="Arimo" w:eastAsia="Arimo" w:hAnsi="Arimo" w:cs="Arimo"/>
          <w:color w:val="000000"/>
        </w:rPr>
        <w:t xml:space="preserve"> </w:t>
      </w:r>
    </w:p>
    <w:p w14:paraId="4F95C54F" w14:textId="77777777" w:rsidR="000E713C" w:rsidRDefault="00EC2C73">
      <w:pPr>
        <w:spacing w:before="120" w:after="120" w:line="360" w:lineRule="auto"/>
        <w:jc w:val="both"/>
      </w:pPr>
      <w:r>
        <w:rPr>
          <w:rFonts w:ascii="Times New Roman" w:eastAsia="Times New Roman" w:hAnsi="Times New Roman" w:cs="Times New Roman"/>
          <w:color w:val="000000"/>
        </w:rPr>
        <w:t xml:space="preserve">Combination of Sentinel-1 SAR and Sentinel-2 multispectral data provides complementary advantages: SAR provides all weather capability during monsoon-season cloud cover, while multispectral data provides spectral richness for land-water discrimination. </w:t>
      </w:r>
      <w:r>
        <w:rPr>
          <w:rFonts w:ascii="Arimo" w:eastAsia="Arimo" w:hAnsi="Arimo" w:cs="Arimo"/>
          <w:color w:val="000000"/>
        </w:rPr>
        <w:t xml:space="preserve"> </w:t>
      </w:r>
    </w:p>
    <w:p w14:paraId="3FBF589E"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Conclusion 4: Operational Potential </w:t>
      </w:r>
      <w:r>
        <w:rPr>
          <w:rFonts w:ascii="Arimo" w:eastAsia="Arimo" w:hAnsi="Arimo" w:cs="Arimo"/>
          <w:color w:val="000000"/>
        </w:rPr>
        <w:t xml:space="preserve"> </w:t>
      </w:r>
    </w:p>
    <w:p w14:paraId="2AB774F9"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system can process multiple flood events from satellite acquisition to stakeholder-ready maps within 6 hours, providing significant temporal advantage over traditional </w:t>
      </w:r>
      <w:proofErr w:type="gramStart"/>
      <w:r>
        <w:rPr>
          <w:rFonts w:ascii="Times New Roman" w:eastAsia="Times New Roman" w:hAnsi="Times New Roman" w:cs="Times New Roman"/>
          <w:color w:val="000000"/>
        </w:rPr>
        <w:t>2-3 week</w:t>
      </w:r>
      <w:proofErr w:type="gramEnd"/>
      <w:r>
        <w:rPr>
          <w:rFonts w:ascii="Times New Roman" w:eastAsia="Times New Roman" w:hAnsi="Times New Roman" w:cs="Times New Roman"/>
          <w:color w:val="000000"/>
        </w:rPr>
        <w:t xml:space="preserve"> assessment timelines. </w:t>
      </w:r>
      <w:r>
        <w:rPr>
          <w:rFonts w:ascii="Arimo" w:eastAsia="Arimo" w:hAnsi="Arimo" w:cs="Arimo"/>
          <w:color w:val="000000"/>
        </w:rPr>
        <w:t xml:space="preserve"> </w:t>
      </w:r>
    </w:p>
    <w:p w14:paraId="5B0F4A8C"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Conclusion 5: Scalability </w:t>
      </w:r>
      <w:r>
        <w:rPr>
          <w:rFonts w:ascii="Arimo" w:eastAsia="Arimo" w:hAnsi="Arimo" w:cs="Arimo"/>
          <w:color w:val="000000"/>
        </w:rPr>
        <w:t xml:space="preserve"> </w:t>
      </w:r>
    </w:p>
    <w:p w14:paraId="74ABD1BF"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modular system architecture enables extension to additional geographic regions and flood events without requiring redesign, supporting deployment across flood-prone areas of India and internationally. </w:t>
      </w:r>
      <w:r>
        <w:rPr>
          <w:rFonts w:ascii="Arimo" w:eastAsia="Arimo" w:hAnsi="Arimo" w:cs="Arimo"/>
          <w:color w:val="000000"/>
        </w:rPr>
        <w:t xml:space="preserve"> </w:t>
      </w:r>
    </w:p>
    <w:p w14:paraId="7E9A7402"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Conclusion 6: Geospatial Integration </w:t>
      </w:r>
      <w:r>
        <w:rPr>
          <w:rFonts w:ascii="Arimo" w:eastAsia="Arimo" w:hAnsi="Arimo" w:cs="Arimo"/>
          <w:color w:val="000000"/>
        </w:rPr>
        <w:t xml:space="preserve"> </w:t>
      </w:r>
    </w:p>
    <w:p w14:paraId="06617906" w14:textId="77777777" w:rsidR="000E713C" w:rsidRDefault="00EC2C73">
      <w:pPr>
        <w:spacing w:before="120" w:after="120" w:line="360" w:lineRule="auto"/>
        <w:jc w:val="both"/>
      </w:pPr>
      <w:r>
        <w:rPr>
          <w:rFonts w:ascii="Times New Roman" w:eastAsia="Times New Roman" w:hAnsi="Times New Roman" w:cs="Times New Roman"/>
          <w:color w:val="000000"/>
        </w:rPr>
        <w:lastRenderedPageBreak/>
        <w:t xml:space="preserve">QGIS integration enables seamless overlay with population, infrastructure, and land use datasets, transforming raw flood extent data into actionable intelligence for emergency management and impact assessment. </w:t>
      </w:r>
      <w:r>
        <w:rPr>
          <w:rFonts w:ascii="Arimo" w:eastAsia="Arimo" w:hAnsi="Arimo" w:cs="Arimo"/>
          <w:color w:val="000000"/>
        </w:rPr>
        <w:t xml:space="preserve"> </w:t>
      </w:r>
    </w:p>
    <w:p w14:paraId="646C9E3D"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sz w:val="28"/>
          <w:szCs w:val="28"/>
        </w:rPr>
        <w:t xml:space="preserve">6.2 Future Scope and Recommendations  </w:t>
      </w:r>
    </w:p>
    <w:p w14:paraId="35FF79CE"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6.2.1 Model Improvements</w:t>
      </w:r>
      <w:r>
        <w:rPr>
          <w:rFonts w:ascii="Arimo" w:eastAsia="Arimo" w:hAnsi="Arimo" w:cs="Arimo"/>
          <w:color w:val="000000"/>
        </w:rPr>
        <w:t xml:space="preserve"> </w:t>
      </w:r>
    </w:p>
    <w:p w14:paraId="24F0A00A"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Recommendation 1: Ensemble Methods </w:t>
      </w:r>
      <w:r>
        <w:rPr>
          <w:rFonts w:ascii="Arimo" w:eastAsia="Arimo" w:hAnsi="Arimo" w:cs="Arimo"/>
          <w:color w:val="000000"/>
        </w:rPr>
        <w:t xml:space="preserve"> </w:t>
      </w:r>
    </w:p>
    <w:p w14:paraId="3E386F0F" w14:textId="77777777" w:rsidR="000E713C" w:rsidRDefault="00EC2C73">
      <w:pPr>
        <w:spacing w:before="120" w:after="120" w:line="360" w:lineRule="auto"/>
        <w:jc w:val="both"/>
      </w:pPr>
      <w:r>
        <w:rPr>
          <w:rFonts w:ascii="Times New Roman" w:eastAsia="Times New Roman" w:hAnsi="Times New Roman" w:cs="Times New Roman"/>
          <w:color w:val="000000"/>
        </w:rPr>
        <w:t xml:space="preserve">Combine multiple model architectures (U-Net, DeepLabV3+, FPN) through ensemble averaging to improve robustness and reduce individual model biases. Ensemble models typically achieve 2-5 percent performance improvement. </w:t>
      </w:r>
      <w:r>
        <w:rPr>
          <w:rFonts w:ascii="Arimo" w:eastAsia="Arimo" w:hAnsi="Arimo" w:cs="Arimo"/>
          <w:color w:val="000000"/>
        </w:rPr>
        <w:t xml:space="preserve"> </w:t>
      </w:r>
    </w:p>
    <w:p w14:paraId="16095A9C"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Recommendation 2: Temporal Sequence Models </w:t>
      </w:r>
      <w:r>
        <w:rPr>
          <w:rFonts w:ascii="Arimo" w:eastAsia="Arimo" w:hAnsi="Arimo" w:cs="Arimo"/>
          <w:color w:val="000000"/>
        </w:rPr>
        <w:t xml:space="preserve"> </w:t>
      </w:r>
    </w:p>
    <w:p w14:paraId="7FE5C312" w14:textId="77777777" w:rsidR="000E713C" w:rsidRDefault="00EC2C73">
      <w:pPr>
        <w:spacing w:before="120" w:after="120" w:line="360" w:lineRule="auto"/>
        <w:jc w:val="both"/>
      </w:pPr>
      <w:r>
        <w:rPr>
          <w:rFonts w:ascii="Times New Roman" w:eastAsia="Times New Roman" w:hAnsi="Times New Roman" w:cs="Times New Roman"/>
          <w:color w:val="000000"/>
        </w:rPr>
        <w:t xml:space="preserve">Extend from simple pre/post pairs to longer temporal sequences (5-7 timesteps) using LSTM or Transformer architectures to capture flood evolution dynamics and improve change detection. </w:t>
      </w:r>
      <w:r>
        <w:rPr>
          <w:rFonts w:ascii="Arimo" w:eastAsia="Arimo" w:hAnsi="Arimo" w:cs="Arimo"/>
          <w:color w:val="000000"/>
        </w:rPr>
        <w:t xml:space="preserve"> </w:t>
      </w:r>
    </w:p>
    <w:p w14:paraId="2C7996C8"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Recommendation 3: Uncertainty Quantification </w:t>
      </w:r>
      <w:r>
        <w:rPr>
          <w:rFonts w:ascii="Arimo" w:eastAsia="Arimo" w:hAnsi="Arimo" w:cs="Arimo"/>
          <w:color w:val="000000"/>
        </w:rPr>
        <w:t xml:space="preserve"> </w:t>
      </w:r>
    </w:p>
    <w:p w14:paraId="4F9A3944" w14:textId="77777777" w:rsidR="000E713C" w:rsidRDefault="00EC2C73">
      <w:pPr>
        <w:spacing w:before="120" w:after="120" w:line="360" w:lineRule="auto"/>
        <w:jc w:val="both"/>
      </w:pPr>
      <w:r>
        <w:rPr>
          <w:rFonts w:ascii="Times New Roman" w:eastAsia="Times New Roman" w:hAnsi="Times New Roman" w:cs="Times New Roman"/>
          <w:color w:val="000000"/>
        </w:rPr>
        <w:t xml:space="preserve">Implement Bayesian approaches (Monte Carlo Dropout, Variational Inference) to generate confidence intervals around predictions, enabling risk-aware decision-making by emergency managers. </w:t>
      </w:r>
      <w:r>
        <w:rPr>
          <w:rFonts w:ascii="Arimo" w:eastAsia="Arimo" w:hAnsi="Arimo" w:cs="Arimo"/>
          <w:color w:val="000000"/>
        </w:rPr>
        <w:t xml:space="preserve"> </w:t>
      </w:r>
    </w:p>
    <w:p w14:paraId="6A93D1E6"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Recommendation 4: Domain Adaptation </w:t>
      </w:r>
      <w:r>
        <w:rPr>
          <w:rFonts w:ascii="Arimo" w:eastAsia="Arimo" w:hAnsi="Arimo" w:cs="Arimo"/>
          <w:color w:val="000000"/>
        </w:rPr>
        <w:t xml:space="preserve"> </w:t>
      </w:r>
    </w:p>
    <w:p w14:paraId="43E8497C" w14:textId="77777777" w:rsidR="000E713C" w:rsidRDefault="00EC2C73">
      <w:pPr>
        <w:spacing w:before="120" w:after="120" w:line="360" w:lineRule="auto"/>
        <w:jc w:val="both"/>
      </w:pPr>
      <w:r>
        <w:rPr>
          <w:rFonts w:ascii="Times New Roman" w:eastAsia="Times New Roman" w:hAnsi="Times New Roman" w:cs="Times New Roman"/>
          <w:color w:val="000000"/>
        </w:rPr>
        <w:t xml:space="preserve">Apply domain adaptation techniques to transfer learning from pre-trained global models to Indian-specific contexts, potentially reducing data requirements for new flood events. </w:t>
      </w:r>
      <w:r>
        <w:rPr>
          <w:rFonts w:ascii="Arimo" w:eastAsia="Arimo" w:hAnsi="Arimo" w:cs="Arimo"/>
          <w:color w:val="000000"/>
        </w:rPr>
        <w:t xml:space="preserve"> </w:t>
      </w:r>
    </w:p>
    <w:p w14:paraId="4157E739"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6.2.2 Operational Deployment </w:t>
      </w:r>
      <w:r>
        <w:rPr>
          <w:rFonts w:ascii="Arimo" w:eastAsia="Arimo" w:hAnsi="Arimo" w:cs="Arimo"/>
          <w:color w:val="000000"/>
        </w:rPr>
        <w:t xml:space="preserve"> </w:t>
      </w:r>
    </w:p>
    <w:p w14:paraId="644E52FE"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Recommendation 5: Real-Time Pipeline </w:t>
      </w:r>
      <w:r>
        <w:rPr>
          <w:rFonts w:ascii="Arimo" w:eastAsia="Arimo" w:hAnsi="Arimo" w:cs="Arimo"/>
          <w:color w:val="000000"/>
        </w:rPr>
        <w:t xml:space="preserve"> </w:t>
      </w:r>
    </w:p>
    <w:p w14:paraId="2BD2B995" w14:textId="77777777" w:rsidR="000E713C" w:rsidRDefault="00EC2C73">
      <w:pPr>
        <w:spacing w:before="120" w:after="120" w:line="360" w:lineRule="auto"/>
        <w:jc w:val="both"/>
      </w:pPr>
      <w:r>
        <w:rPr>
          <w:rFonts w:ascii="Times New Roman" w:eastAsia="Times New Roman" w:hAnsi="Times New Roman" w:cs="Times New Roman"/>
          <w:color w:val="000000"/>
        </w:rPr>
        <w:t xml:space="preserve">Establish automated daily processing of newly available satellite data, generating updated inundation maps without manual intervention. Integration with Google Cloud Functions or AWS Lambda enables serverless, cost-effective deployment. </w:t>
      </w:r>
      <w:r>
        <w:rPr>
          <w:rFonts w:ascii="Arimo" w:eastAsia="Arimo" w:hAnsi="Arimo" w:cs="Arimo"/>
          <w:color w:val="000000"/>
        </w:rPr>
        <w:t xml:space="preserve"> </w:t>
      </w:r>
    </w:p>
    <w:p w14:paraId="4E2664C4"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Recommendation 6: Early Warning System </w:t>
      </w:r>
      <w:r>
        <w:rPr>
          <w:rFonts w:ascii="Arimo" w:eastAsia="Arimo" w:hAnsi="Arimo" w:cs="Arimo"/>
          <w:color w:val="000000"/>
        </w:rPr>
        <w:t xml:space="preserve"> </w:t>
      </w:r>
    </w:p>
    <w:p w14:paraId="31F492AA" w14:textId="77777777" w:rsidR="000E713C" w:rsidRDefault="00EC2C73">
      <w:pPr>
        <w:spacing w:before="120" w:after="120" w:line="360" w:lineRule="auto"/>
        <w:jc w:val="both"/>
      </w:pPr>
      <w:r>
        <w:rPr>
          <w:rFonts w:ascii="Times New Roman" w:eastAsia="Times New Roman" w:hAnsi="Times New Roman" w:cs="Times New Roman"/>
          <w:color w:val="000000"/>
        </w:rPr>
        <w:t xml:space="preserve">Combine flood detection model predictions with rainfall forecasting and hydrological models to issue predictive flood alerts 24-48 hours before inundation, maximizing evacuation time. </w:t>
      </w:r>
      <w:r>
        <w:rPr>
          <w:rFonts w:ascii="Arimo" w:eastAsia="Arimo" w:hAnsi="Arimo" w:cs="Arimo"/>
          <w:color w:val="000000"/>
        </w:rPr>
        <w:t xml:space="preserve"> </w:t>
      </w:r>
    </w:p>
    <w:p w14:paraId="0EAB46F9"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Recommendation 7: Web Dashboard </w:t>
      </w:r>
      <w:r>
        <w:rPr>
          <w:rFonts w:ascii="Arimo" w:eastAsia="Arimo" w:hAnsi="Arimo" w:cs="Arimo"/>
          <w:color w:val="000000"/>
        </w:rPr>
        <w:t xml:space="preserve"> </w:t>
      </w:r>
    </w:p>
    <w:p w14:paraId="5BCE6F4F" w14:textId="77777777" w:rsidR="000E713C" w:rsidRDefault="00EC2C73">
      <w:pPr>
        <w:spacing w:before="120" w:after="120" w:line="360" w:lineRule="auto"/>
        <w:jc w:val="both"/>
      </w:pPr>
      <w:r>
        <w:rPr>
          <w:rFonts w:ascii="Times New Roman" w:eastAsia="Times New Roman" w:hAnsi="Times New Roman" w:cs="Times New Roman"/>
          <w:color w:val="000000"/>
        </w:rPr>
        <w:lastRenderedPageBreak/>
        <w:t xml:space="preserve">Develop web-based visualization platform enabling emergency managers to access real-time flood maps, historical comparisons, and impact statistics through browser interface without specialized GIS knowledge. </w:t>
      </w:r>
      <w:r>
        <w:rPr>
          <w:rFonts w:ascii="Arimo" w:eastAsia="Arimo" w:hAnsi="Arimo" w:cs="Arimo"/>
          <w:color w:val="000000"/>
        </w:rPr>
        <w:t xml:space="preserve"> </w:t>
      </w:r>
    </w:p>
    <w:p w14:paraId="19911406"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Recommendation 8: Mobile Application </w:t>
      </w:r>
      <w:r>
        <w:rPr>
          <w:rFonts w:ascii="Arimo" w:eastAsia="Arimo" w:hAnsi="Arimo" w:cs="Arimo"/>
          <w:color w:val="000000"/>
        </w:rPr>
        <w:t xml:space="preserve"> </w:t>
      </w:r>
    </w:p>
    <w:p w14:paraId="6DB9FA5A" w14:textId="77777777" w:rsidR="000E713C" w:rsidRDefault="00EC2C73">
      <w:pPr>
        <w:spacing w:before="120" w:after="120" w:line="360" w:lineRule="auto"/>
        <w:jc w:val="both"/>
      </w:pPr>
      <w:r>
        <w:rPr>
          <w:rFonts w:ascii="Times New Roman" w:eastAsia="Times New Roman" w:hAnsi="Times New Roman" w:cs="Times New Roman"/>
          <w:color w:val="000000"/>
        </w:rPr>
        <w:t xml:space="preserve">Create mobile app for field teams to submit eyewitness flood reports, photographs, and impact information, which feeds back into system for ground truthing and model improvement. </w:t>
      </w:r>
      <w:r>
        <w:rPr>
          <w:rFonts w:ascii="Arimo" w:eastAsia="Arimo" w:hAnsi="Arimo" w:cs="Arimo"/>
          <w:color w:val="000000"/>
        </w:rPr>
        <w:t xml:space="preserve"> </w:t>
      </w:r>
    </w:p>
    <w:p w14:paraId="12C6362D"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6.2.3 Data Expansion </w:t>
      </w:r>
      <w:r>
        <w:rPr>
          <w:rFonts w:ascii="Arimo" w:eastAsia="Arimo" w:hAnsi="Arimo" w:cs="Arimo"/>
          <w:color w:val="000000"/>
        </w:rPr>
        <w:t xml:space="preserve"> </w:t>
      </w:r>
    </w:p>
    <w:p w14:paraId="591909FA"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Recommendation 9: Extended Temporal Coverage </w:t>
      </w:r>
      <w:r>
        <w:rPr>
          <w:rFonts w:ascii="Arimo" w:eastAsia="Arimo" w:hAnsi="Arimo" w:cs="Arimo"/>
          <w:color w:val="000000"/>
        </w:rPr>
        <w:t xml:space="preserve"> </w:t>
      </w:r>
    </w:p>
    <w:p w14:paraId="30A0AD6A" w14:textId="77777777" w:rsidR="000E713C" w:rsidRDefault="00EC2C73">
      <w:pPr>
        <w:spacing w:before="120" w:after="120" w:line="360" w:lineRule="auto"/>
        <w:jc w:val="both"/>
      </w:pPr>
      <w:r>
        <w:rPr>
          <w:rFonts w:ascii="Times New Roman" w:eastAsia="Times New Roman" w:hAnsi="Times New Roman" w:cs="Times New Roman"/>
          <w:color w:val="000000"/>
        </w:rPr>
        <w:t xml:space="preserve">Acquire and process historical satellite data for flood events over </w:t>
      </w:r>
      <w:proofErr w:type="gramStart"/>
      <w:r>
        <w:rPr>
          <w:rFonts w:ascii="Times New Roman" w:eastAsia="Times New Roman" w:hAnsi="Times New Roman" w:cs="Times New Roman"/>
          <w:color w:val="000000"/>
        </w:rPr>
        <w:t>5-10 year</w:t>
      </w:r>
      <w:proofErr w:type="gramEnd"/>
      <w:r>
        <w:rPr>
          <w:rFonts w:ascii="Times New Roman" w:eastAsia="Times New Roman" w:hAnsi="Times New Roman" w:cs="Times New Roman"/>
          <w:color w:val="000000"/>
        </w:rPr>
        <w:t xml:space="preserve"> period, creating comprehensive flood database enabling statistical analysis of recurring patterns and climate trends. </w:t>
      </w:r>
      <w:r>
        <w:rPr>
          <w:rFonts w:ascii="Arimo" w:eastAsia="Arimo" w:hAnsi="Arimo" w:cs="Arimo"/>
          <w:color w:val="000000"/>
        </w:rPr>
        <w:t xml:space="preserve"> </w:t>
      </w:r>
    </w:p>
    <w:p w14:paraId="1F297D13"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Recommendation 10: Additional Geographies </w:t>
      </w:r>
      <w:r>
        <w:rPr>
          <w:rFonts w:ascii="Arimo" w:eastAsia="Arimo" w:hAnsi="Arimo" w:cs="Arimo"/>
          <w:color w:val="000000"/>
        </w:rPr>
        <w:t xml:space="preserve"> </w:t>
      </w:r>
    </w:p>
    <w:p w14:paraId="15AFF2E9" w14:textId="77777777" w:rsidR="000E713C" w:rsidRDefault="00EC2C73">
      <w:pPr>
        <w:spacing w:before="120" w:after="120" w:line="360" w:lineRule="auto"/>
        <w:jc w:val="both"/>
      </w:pPr>
      <w:r>
        <w:rPr>
          <w:rFonts w:ascii="Times New Roman" w:eastAsia="Times New Roman" w:hAnsi="Times New Roman" w:cs="Times New Roman"/>
          <w:color w:val="000000"/>
        </w:rPr>
        <w:t xml:space="preserve">Extend system coverage from Assam to flood-prone regions across India: Gujarat, Odisha, Bihar, Uttar Pradesh, and coastal areas. Training on diverse geographies improves model robustness. </w:t>
      </w:r>
      <w:r>
        <w:rPr>
          <w:rFonts w:ascii="Arimo" w:eastAsia="Arimo" w:hAnsi="Arimo" w:cs="Arimo"/>
          <w:color w:val="000000"/>
        </w:rPr>
        <w:t xml:space="preserve"> </w:t>
      </w:r>
    </w:p>
    <w:p w14:paraId="1A06802E"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Recommendation 11: High-Resolution Data Integration </w:t>
      </w:r>
      <w:r>
        <w:rPr>
          <w:rFonts w:ascii="Arimo" w:eastAsia="Arimo" w:hAnsi="Arimo" w:cs="Arimo"/>
          <w:color w:val="000000"/>
        </w:rPr>
        <w:t xml:space="preserve"> </w:t>
      </w:r>
    </w:p>
    <w:p w14:paraId="06702CA5" w14:textId="77777777" w:rsidR="000E713C" w:rsidRDefault="00EC2C73">
      <w:pPr>
        <w:spacing w:before="120" w:after="120" w:line="360" w:lineRule="auto"/>
        <w:jc w:val="both"/>
      </w:pPr>
      <w:r>
        <w:rPr>
          <w:rFonts w:ascii="Times New Roman" w:eastAsia="Times New Roman" w:hAnsi="Times New Roman" w:cs="Times New Roman"/>
          <w:color w:val="000000"/>
        </w:rPr>
        <w:t xml:space="preserve">Incorporate Planet Labs, Maxar, and other commercial satellite data during major flood events to achieve </w:t>
      </w:r>
      <w:proofErr w:type="gramStart"/>
      <w:r>
        <w:rPr>
          <w:rFonts w:ascii="Times New Roman" w:eastAsia="Times New Roman" w:hAnsi="Times New Roman" w:cs="Times New Roman"/>
          <w:color w:val="000000"/>
        </w:rPr>
        <w:t>2-5 meter</w:t>
      </w:r>
      <w:proofErr w:type="gramEnd"/>
      <w:r>
        <w:rPr>
          <w:rFonts w:ascii="Times New Roman" w:eastAsia="Times New Roman" w:hAnsi="Times New Roman" w:cs="Times New Roman"/>
          <w:color w:val="000000"/>
        </w:rPr>
        <w:t xml:space="preserve"> resolution for detailed damage assessment and critical infrastructure mapping. </w:t>
      </w:r>
      <w:r>
        <w:rPr>
          <w:rFonts w:ascii="Arimo" w:eastAsia="Arimo" w:hAnsi="Arimo" w:cs="Arimo"/>
          <w:color w:val="000000"/>
        </w:rPr>
        <w:t xml:space="preserve"> </w:t>
      </w:r>
    </w:p>
    <w:p w14:paraId="186D77CE"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6.2.4 Integration and Analysis </w:t>
      </w:r>
      <w:r>
        <w:rPr>
          <w:rFonts w:ascii="Arimo" w:eastAsia="Arimo" w:hAnsi="Arimo" w:cs="Arimo"/>
          <w:color w:val="000000"/>
        </w:rPr>
        <w:t xml:space="preserve"> </w:t>
      </w:r>
    </w:p>
    <w:p w14:paraId="3A99E6B7"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Recommendation 12: Multi-Hazard Analysis </w:t>
      </w:r>
      <w:r>
        <w:rPr>
          <w:rFonts w:ascii="Arimo" w:eastAsia="Arimo" w:hAnsi="Arimo" w:cs="Arimo"/>
          <w:color w:val="000000"/>
        </w:rPr>
        <w:t xml:space="preserve"> </w:t>
      </w:r>
    </w:p>
    <w:p w14:paraId="3D34BBE5" w14:textId="77777777" w:rsidR="000E713C" w:rsidRDefault="00EC2C73">
      <w:pPr>
        <w:spacing w:before="120" w:after="120" w:line="360" w:lineRule="auto"/>
        <w:jc w:val="both"/>
      </w:pPr>
      <w:r>
        <w:rPr>
          <w:rFonts w:ascii="Times New Roman" w:eastAsia="Times New Roman" w:hAnsi="Times New Roman" w:cs="Times New Roman"/>
          <w:color w:val="000000"/>
        </w:rPr>
        <w:t xml:space="preserve">Extend system to detect other disasters: landslides (through hillslope change detection), wildfires (through burn scar mapping), and drought (through vegetation stress indices). Multi-hazard dashboard enables integrated disaster management. </w:t>
      </w:r>
      <w:r>
        <w:rPr>
          <w:rFonts w:ascii="Arimo" w:eastAsia="Arimo" w:hAnsi="Arimo" w:cs="Arimo"/>
          <w:color w:val="000000"/>
        </w:rPr>
        <w:t xml:space="preserve"> </w:t>
      </w:r>
    </w:p>
    <w:p w14:paraId="2B19099F"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Recommendation 13: Impact Assessment Automation </w:t>
      </w:r>
      <w:r>
        <w:rPr>
          <w:rFonts w:ascii="Arimo" w:eastAsia="Arimo" w:hAnsi="Arimo" w:cs="Arimo"/>
          <w:color w:val="000000"/>
        </w:rPr>
        <w:t xml:space="preserve"> </w:t>
      </w:r>
    </w:p>
    <w:p w14:paraId="7A92F2E6" w14:textId="77777777" w:rsidR="000E713C" w:rsidRDefault="00EC2C73">
      <w:pPr>
        <w:spacing w:before="120" w:after="120" w:line="360" w:lineRule="auto"/>
        <w:jc w:val="both"/>
      </w:pPr>
      <w:r>
        <w:rPr>
          <w:rFonts w:ascii="Times New Roman" w:eastAsia="Times New Roman" w:hAnsi="Times New Roman" w:cs="Times New Roman"/>
          <w:color w:val="000000"/>
        </w:rPr>
        <w:t xml:space="preserve">Automatically intersect flood maps with population grids, infrastructure databases, and agricultural land use maps to quantify human impacts without manual digitization. </w:t>
      </w:r>
      <w:r>
        <w:rPr>
          <w:rFonts w:ascii="Arimo" w:eastAsia="Arimo" w:hAnsi="Arimo" w:cs="Arimo"/>
          <w:color w:val="000000"/>
        </w:rPr>
        <w:t xml:space="preserve"> </w:t>
      </w:r>
    </w:p>
    <w:p w14:paraId="727D4F19"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Recommendation 14: Climate Change Analysis </w:t>
      </w:r>
      <w:r>
        <w:rPr>
          <w:rFonts w:ascii="Arimo" w:eastAsia="Arimo" w:hAnsi="Arimo" w:cs="Arimo"/>
          <w:color w:val="000000"/>
        </w:rPr>
        <w:t xml:space="preserve"> </w:t>
      </w:r>
    </w:p>
    <w:p w14:paraId="4C506180" w14:textId="77777777" w:rsidR="000E713C" w:rsidRDefault="00EC2C73">
      <w:pPr>
        <w:spacing w:before="120" w:after="120" w:line="360" w:lineRule="auto"/>
        <w:jc w:val="both"/>
      </w:pPr>
      <w:r>
        <w:rPr>
          <w:rFonts w:ascii="Times New Roman" w:eastAsia="Times New Roman" w:hAnsi="Times New Roman" w:cs="Times New Roman"/>
          <w:color w:val="000000"/>
        </w:rPr>
        <w:t xml:space="preserve">Analyze multi-decadal satellite record to identify trends in flood frequency, magnitude, and geographic extent, informing climate adaptation and long-term disaster risk reduction planning. </w:t>
      </w:r>
      <w:r>
        <w:rPr>
          <w:rFonts w:ascii="Arimo" w:eastAsia="Arimo" w:hAnsi="Arimo" w:cs="Arimo"/>
          <w:color w:val="000000"/>
        </w:rPr>
        <w:t xml:space="preserve"> </w:t>
      </w:r>
    </w:p>
    <w:p w14:paraId="42B9493C"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6.2.5 International Collaboration</w:t>
      </w:r>
      <w:r>
        <w:rPr>
          <w:rFonts w:ascii="Arimo" w:eastAsia="Arimo" w:hAnsi="Arimo" w:cs="Arimo"/>
          <w:color w:val="000000"/>
        </w:rPr>
        <w:t xml:space="preserve"> </w:t>
      </w:r>
    </w:p>
    <w:p w14:paraId="593B658D"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lastRenderedPageBreak/>
        <w:t xml:space="preserve">Recommendation 15: Technology Transfer </w:t>
      </w:r>
      <w:r>
        <w:rPr>
          <w:rFonts w:ascii="Arimo" w:eastAsia="Arimo" w:hAnsi="Arimo" w:cs="Arimo"/>
          <w:color w:val="000000"/>
        </w:rPr>
        <w:t xml:space="preserve"> </w:t>
      </w:r>
    </w:p>
    <w:p w14:paraId="56B3BB7F" w14:textId="77777777" w:rsidR="000E713C" w:rsidRDefault="00EC2C73">
      <w:pPr>
        <w:spacing w:before="120" w:after="120" w:line="360" w:lineRule="auto"/>
        <w:jc w:val="both"/>
      </w:pPr>
      <w:r>
        <w:rPr>
          <w:rFonts w:ascii="Times New Roman" w:eastAsia="Times New Roman" w:hAnsi="Times New Roman" w:cs="Times New Roman"/>
          <w:color w:val="000000"/>
        </w:rPr>
        <w:t xml:space="preserve">Collaborate with international disaster management agencies and other flood-prone nations (Bangladesh, Thailand, Pakistan) to deploy system for regional cooperation and knowledge sharing. </w:t>
      </w:r>
      <w:r>
        <w:rPr>
          <w:rFonts w:ascii="Arimo" w:eastAsia="Arimo" w:hAnsi="Arimo" w:cs="Arimo"/>
          <w:color w:val="000000"/>
        </w:rPr>
        <w:t xml:space="preserve"> </w:t>
      </w:r>
    </w:p>
    <w:p w14:paraId="482CD8D8"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rPr>
        <w:t xml:space="preserve">Recommendation 16: Open Data Initiative </w:t>
      </w:r>
      <w:r>
        <w:rPr>
          <w:rFonts w:ascii="Arimo" w:eastAsia="Arimo" w:hAnsi="Arimo" w:cs="Arimo"/>
          <w:color w:val="000000"/>
        </w:rPr>
        <w:t xml:space="preserve"> </w:t>
      </w:r>
    </w:p>
    <w:p w14:paraId="7B87AAE9" w14:textId="77777777" w:rsidR="000E713C" w:rsidRDefault="00EC2C73">
      <w:pPr>
        <w:spacing w:before="120" w:after="120" w:line="360" w:lineRule="auto"/>
        <w:jc w:val="both"/>
      </w:pPr>
      <w:r>
        <w:rPr>
          <w:rFonts w:ascii="Times New Roman" w:eastAsia="Times New Roman" w:hAnsi="Times New Roman" w:cs="Times New Roman"/>
          <w:color w:val="000000"/>
        </w:rPr>
        <w:t xml:space="preserve">Release preprocessed satellite imagery, trained models, and QGIS templates as open data through platforms like GitHub and </w:t>
      </w:r>
      <w:proofErr w:type="spellStart"/>
      <w:r>
        <w:rPr>
          <w:rFonts w:ascii="Times New Roman" w:eastAsia="Times New Roman" w:hAnsi="Times New Roman" w:cs="Times New Roman"/>
          <w:color w:val="000000"/>
        </w:rPr>
        <w:t>Zenodo</w:t>
      </w:r>
      <w:proofErr w:type="spellEnd"/>
      <w:r>
        <w:rPr>
          <w:rFonts w:ascii="Times New Roman" w:eastAsia="Times New Roman" w:hAnsi="Times New Roman" w:cs="Times New Roman"/>
          <w:color w:val="000000"/>
        </w:rPr>
        <w:t xml:space="preserve">, enabling independent research and rapid adoption. </w:t>
      </w:r>
      <w:r>
        <w:rPr>
          <w:rFonts w:ascii="Arimo" w:eastAsia="Arimo" w:hAnsi="Arimo" w:cs="Arimo"/>
          <w:color w:val="000000"/>
        </w:rPr>
        <w:t xml:space="preserve"> </w:t>
      </w:r>
    </w:p>
    <w:p w14:paraId="1EB4A1AF" w14:textId="77777777" w:rsidR="000E713C" w:rsidRDefault="00EC2C73">
      <w:pPr>
        <w:spacing w:before="120" w:after="120" w:line="360" w:lineRule="auto"/>
        <w:jc w:val="both"/>
      </w:pPr>
      <w:r>
        <w:rPr>
          <w:rFonts w:ascii="Times New Roman Bold" w:eastAsia="Times New Roman Bold" w:hAnsi="Times New Roman Bold" w:cs="Times New Roman Bold"/>
          <w:b/>
          <w:bCs/>
          <w:color w:val="000000"/>
          <w:sz w:val="28"/>
          <w:szCs w:val="28"/>
        </w:rPr>
        <w:t xml:space="preserve">6.3 Final Remarks  </w:t>
      </w:r>
    </w:p>
    <w:p w14:paraId="12AB85ED"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This project represents a significant step forward in applying cutting-edge artificial intelligence and earth observation technologies to address India's critical flood disaster management challenges. By automating flood detection and providing rapid, spatially accurate inundation maps, the system has potential to save lives, reduce economic losses, and support climate-resilient development. </w:t>
      </w:r>
      <w:r>
        <w:rPr>
          <w:rFonts w:ascii="Arimo" w:eastAsia="Arimo" w:hAnsi="Arimo" w:cs="Arimo"/>
          <w:color w:val="000000"/>
        </w:rPr>
        <w:t xml:space="preserve"> </w:t>
      </w:r>
    </w:p>
    <w:p w14:paraId="593D9649" w14:textId="77777777" w:rsidR="000E713C" w:rsidRDefault="00EC2C73">
      <w:pPr>
        <w:spacing w:before="120" w:after="120" w:line="360" w:lineRule="auto"/>
        <w:jc w:val="both"/>
      </w:pPr>
      <w:r>
        <w:rPr>
          <w:rFonts w:ascii="Times New Roman" w:eastAsia="Times New Roman" w:hAnsi="Times New Roman" w:cs="Times New Roman"/>
          <w:color w:val="000000"/>
        </w:rPr>
        <w:t xml:space="preserve">The modular, scalable architecture enables rapid deployment and continuous improvement as new data, models, and analysis capabilities become available. Successful operational deployment would establish India as a leader in disaster technology innovation, with potential to share knowledge and systems regionally and globally. </w:t>
      </w:r>
      <w:r>
        <w:rPr>
          <w:rFonts w:ascii="Arimo" w:eastAsia="Arimo" w:hAnsi="Arimo" w:cs="Arimo"/>
          <w:color w:val="000000"/>
        </w:rPr>
        <w:t xml:space="preserve"> </w:t>
      </w:r>
    </w:p>
    <w:p w14:paraId="2ABB4969" w14:textId="77777777" w:rsidR="000E713C" w:rsidRDefault="00EC2C73">
      <w:pPr>
        <w:spacing w:before="120" w:after="120" w:line="360" w:lineRule="auto"/>
        <w:jc w:val="both"/>
        <w:rPr>
          <w:rFonts w:ascii="Arimo" w:eastAsia="Arimo" w:hAnsi="Arimo" w:cs="Arimo"/>
          <w:color w:val="000000"/>
        </w:rPr>
      </w:pPr>
      <w:r>
        <w:rPr>
          <w:rFonts w:ascii="Times New Roman" w:eastAsia="Times New Roman" w:hAnsi="Times New Roman" w:cs="Times New Roman"/>
          <w:color w:val="000000"/>
        </w:rPr>
        <w:t xml:space="preserve">The convergence of free, open satellite data; powerful deep learning models; and sophisticated geospatial analysis tools creates unprecedented opportunities for democratizing earth observation science. This project demonstrates that institutional and national barriers to adoption are increasingly non-technical, relating primarily to personnel training and organizational processes rather than technology limitations. </w:t>
      </w:r>
      <w:r>
        <w:rPr>
          <w:rFonts w:ascii="Arimo" w:eastAsia="Arimo" w:hAnsi="Arimo" w:cs="Arimo"/>
          <w:color w:val="000000"/>
        </w:rPr>
        <w:t xml:space="preserve"> </w:t>
      </w:r>
    </w:p>
    <w:p w14:paraId="2AFA5716" w14:textId="77777777" w:rsidR="00EA36E5" w:rsidRDefault="00EA36E5">
      <w:pPr>
        <w:rPr>
          <w:rFonts w:ascii="Times New Roman Bold" w:eastAsia="Times New Roman Bold" w:hAnsi="Times New Roman Bold" w:cs="Times New Roman Bold"/>
          <w:b/>
          <w:bCs/>
          <w:color w:val="000000"/>
          <w:sz w:val="28"/>
          <w:szCs w:val="28"/>
        </w:rPr>
      </w:pPr>
      <w:r>
        <w:rPr>
          <w:rFonts w:ascii="Times New Roman Bold" w:eastAsia="Times New Roman Bold" w:hAnsi="Times New Roman Bold" w:cs="Times New Roman Bold"/>
          <w:b/>
          <w:bCs/>
          <w:color w:val="000000"/>
          <w:sz w:val="28"/>
          <w:szCs w:val="28"/>
        </w:rPr>
        <w:br w:type="page"/>
      </w:r>
    </w:p>
    <w:p w14:paraId="6DFC0148" w14:textId="5FA07D78" w:rsidR="000E713C" w:rsidRDefault="00EC2C73">
      <w:pPr>
        <w:spacing w:before="120" w:after="120" w:line="360" w:lineRule="auto"/>
      </w:pPr>
      <w:r>
        <w:rPr>
          <w:rFonts w:ascii="Times New Roman Bold" w:eastAsia="Times New Roman Bold" w:hAnsi="Times New Roman Bold" w:cs="Times New Roman Bold"/>
          <w:b/>
          <w:bCs/>
          <w:color w:val="000000"/>
          <w:sz w:val="28"/>
          <w:szCs w:val="28"/>
        </w:rPr>
        <w:lastRenderedPageBreak/>
        <w:t xml:space="preserve">REFERENCES  </w:t>
      </w:r>
    </w:p>
    <w:p w14:paraId="77CA1393" w14:textId="77777777" w:rsidR="000E713C" w:rsidRDefault="00EC2C73">
      <w:pPr>
        <w:spacing w:before="120" w:after="120" w:line="360" w:lineRule="auto"/>
      </w:pPr>
      <w:r>
        <w:rPr>
          <w:rFonts w:ascii="Times New Roman" w:eastAsia="Times New Roman" w:hAnsi="Times New Roman" w:cs="Times New Roman"/>
          <w:color w:val="000000"/>
          <w:u w:val="single" w:color="000000"/>
        </w:rPr>
        <w:t xml:space="preserve">[1] </w:t>
      </w:r>
      <w:r>
        <w:rPr>
          <w:rFonts w:ascii="Times New Roman" w:eastAsia="Times New Roman" w:hAnsi="Times New Roman" w:cs="Times New Roman"/>
          <w:color w:val="000000"/>
        </w:rPr>
        <w:t xml:space="preserve">Copernicus. (2023). Sentinel-1 Mission. European Commission. Retrieved from </w:t>
      </w:r>
      <w:r>
        <w:rPr>
          <w:rFonts w:ascii="Times New Roman" w:eastAsia="Times New Roman" w:hAnsi="Times New Roman" w:cs="Times New Roman"/>
          <w:color w:val="000000"/>
          <w:u w:val="single" w:color="000000"/>
        </w:rPr>
        <w:t>https://sentinel.esa.int/web/sentinel/missions/sentinel-1</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1E5DE850" w14:textId="77777777" w:rsidR="000E713C" w:rsidRDefault="00EC2C73">
      <w:pPr>
        <w:spacing w:before="120" w:after="120" w:line="360" w:lineRule="auto"/>
      </w:pPr>
      <w:r>
        <w:rPr>
          <w:rFonts w:ascii="Times New Roman" w:eastAsia="Times New Roman" w:hAnsi="Times New Roman" w:cs="Times New Roman"/>
          <w:color w:val="000000"/>
        </w:rPr>
        <w:t xml:space="preserve">[^2] Copernicus. (2023). Sentinel-2 Mission. European Commission. Retrieved from </w:t>
      </w:r>
      <w:r>
        <w:rPr>
          <w:rFonts w:ascii="Times New Roman" w:eastAsia="Times New Roman" w:hAnsi="Times New Roman" w:cs="Times New Roman"/>
          <w:color w:val="000000"/>
          <w:u w:val="single" w:color="000000"/>
        </w:rPr>
        <w:t>https://sentinel.esa.int/web/sentinel/</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u w:val="single" w:color="000000"/>
        </w:rPr>
        <w:t>missions/sentinel-2</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13A60CEC" w14:textId="77777777" w:rsidR="000E713C" w:rsidRDefault="00EC2C73">
      <w:pPr>
        <w:spacing w:before="120" w:after="120" w:line="360" w:lineRule="auto"/>
      </w:pPr>
      <w:r>
        <w:rPr>
          <w:rFonts w:ascii="Times New Roman" w:eastAsia="Times New Roman" w:hAnsi="Times New Roman" w:cs="Times New Roman"/>
          <w:color w:val="000000"/>
        </w:rPr>
        <w:t xml:space="preserve">[^3] Gorelick, N., Hancher, M., Dixon, M., Ilyushchenko, S., Thau, D., &amp; Moore, R. (2017). Google Earth Engine: Planetary-scale geospatial analysis for everyone. Remote Sensing of Environment, 202, 18-27. </w:t>
      </w:r>
      <w:r>
        <w:rPr>
          <w:rFonts w:ascii="Arimo" w:eastAsia="Arimo" w:hAnsi="Arimo" w:cs="Arimo"/>
          <w:color w:val="000000"/>
        </w:rPr>
        <w:t xml:space="preserve"> </w:t>
      </w:r>
    </w:p>
    <w:p w14:paraId="644A74A0" w14:textId="77777777" w:rsidR="000E713C" w:rsidRDefault="00EC2C73">
      <w:pPr>
        <w:spacing w:before="120" w:after="120" w:line="360" w:lineRule="auto"/>
      </w:pPr>
      <w:r>
        <w:rPr>
          <w:rFonts w:ascii="Times New Roman" w:eastAsia="Times New Roman" w:hAnsi="Times New Roman" w:cs="Times New Roman"/>
          <w:color w:val="000000"/>
        </w:rPr>
        <w:t xml:space="preserve">[^4] Ayoub, F., Gaskins, D.M., Kammerer, C.M. (2023). NASA and IBM Release Prithvi: A Foundational Vision Transformer for Earth Observation Imagery. NASA Technical Report. </w:t>
      </w:r>
      <w:r>
        <w:rPr>
          <w:rFonts w:ascii="Arimo" w:eastAsia="Arimo" w:hAnsi="Arimo" w:cs="Arimo"/>
          <w:color w:val="000000"/>
        </w:rPr>
        <w:t xml:space="preserve"> </w:t>
      </w:r>
    </w:p>
    <w:p w14:paraId="1769157D" w14:textId="77777777" w:rsidR="000E713C" w:rsidRDefault="00EC2C73">
      <w:pPr>
        <w:spacing w:before="120" w:after="120" w:line="360" w:lineRule="auto"/>
      </w:pPr>
      <w:r>
        <w:rPr>
          <w:rFonts w:ascii="Times New Roman" w:eastAsia="Times New Roman" w:hAnsi="Times New Roman" w:cs="Times New Roman"/>
          <w:color w:val="000000"/>
        </w:rPr>
        <w:t xml:space="preserve">[^5] </w:t>
      </w:r>
      <w:proofErr w:type="spellStart"/>
      <w:r>
        <w:rPr>
          <w:rFonts w:ascii="Times New Roman" w:eastAsia="Times New Roman" w:hAnsi="Times New Roman" w:cs="Times New Roman"/>
          <w:color w:val="000000"/>
        </w:rPr>
        <w:t>Ronneberger</w:t>
      </w:r>
      <w:proofErr w:type="spellEnd"/>
      <w:r>
        <w:rPr>
          <w:rFonts w:ascii="Times New Roman" w:eastAsia="Times New Roman" w:hAnsi="Times New Roman" w:cs="Times New Roman"/>
          <w:color w:val="000000"/>
        </w:rPr>
        <w:t xml:space="preserve">, O., Fischer, P., &amp; Brox, T. (2015). U-Net: Convolutional Networks for Biomedical Image Segmentation. International Conference on Medical Image Computing and Computer-Assisted Intervention, 9351, 234-241. </w:t>
      </w:r>
      <w:r>
        <w:rPr>
          <w:rFonts w:ascii="Arimo" w:eastAsia="Arimo" w:hAnsi="Arimo" w:cs="Arimo"/>
          <w:color w:val="000000"/>
        </w:rPr>
        <w:t xml:space="preserve"> </w:t>
      </w:r>
    </w:p>
    <w:p w14:paraId="356A1D73" w14:textId="77777777" w:rsidR="000E713C" w:rsidRDefault="00EC2C73">
      <w:pPr>
        <w:spacing w:before="120" w:after="120" w:line="360" w:lineRule="auto"/>
      </w:pPr>
      <w:r>
        <w:rPr>
          <w:rFonts w:ascii="Times New Roman" w:eastAsia="Times New Roman" w:hAnsi="Times New Roman" w:cs="Times New Roman"/>
          <w:color w:val="000000"/>
        </w:rPr>
        <w:t xml:space="preserve">[^6] Chen, L. C., Zhu, Y., Papandreou, G., Schroff, F., &amp; Adam, H. (2018). Encoder-Decoder with </w:t>
      </w:r>
      <w:proofErr w:type="spellStart"/>
      <w:r>
        <w:rPr>
          <w:rFonts w:ascii="Times New Roman" w:eastAsia="Times New Roman" w:hAnsi="Times New Roman" w:cs="Times New Roman"/>
          <w:color w:val="000000"/>
        </w:rPr>
        <w:t>Atrous</w:t>
      </w:r>
      <w:proofErr w:type="spellEnd"/>
      <w:r>
        <w:rPr>
          <w:rFonts w:ascii="Times New Roman" w:eastAsia="Times New Roman" w:hAnsi="Times New Roman" w:cs="Times New Roman"/>
          <w:color w:val="000000"/>
        </w:rPr>
        <w:t xml:space="preserve"> Separable Convolution for Semantic Image Segmentation. European Conference on Computer Vision, 833-851. </w:t>
      </w:r>
      <w:r>
        <w:rPr>
          <w:rFonts w:ascii="Arimo" w:eastAsia="Arimo" w:hAnsi="Arimo" w:cs="Arimo"/>
          <w:color w:val="000000"/>
        </w:rPr>
        <w:t xml:space="preserve"> </w:t>
      </w:r>
    </w:p>
    <w:p w14:paraId="42F891BB" w14:textId="77777777" w:rsidR="000E713C" w:rsidRDefault="00EC2C73">
      <w:pPr>
        <w:spacing w:before="120" w:after="120" w:line="360" w:lineRule="auto"/>
      </w:pPr>
      <w:r>
        <w:rPr>
          <w:rFonts w:ascii="Times New Roman" w:eastAsia="Times New Roman" w:hAnsi="Times New Roman" w:cs="Times New Roman"/>
          <w:color w:val="000000"/>
        </w:rPr>
        <w:t xml:space="preserve">[^7] Kingma, D. P., &amp; Ba, J. (2014). Adam: A Method for Stochastic Optimization. International Conference on Learning Representations. </w:t>
      </w:r>
      <w:r>
        <w:rPr>
          <w:rFonts w:ascii="Arimo" w:eastAsia="Arimo" w:hAnsi="Arimo" w:cs="Arimo"/>
          <w:color w:val="000000"/>
        </w:rPr>
        <w:t xml:space="preserve"> </w:t>
      </w:r>
    </w:p>
    <w:p w14:paraId="54FB7B50" w14:textId="77777777" w:rsidR="000E713C" w:rsidRDefault="00EC2C73">
      <w:pPr>
        <w:spacing w:before="120" w:after="120" w:line="360" w:lineRule="auto"/>
      </w:pPr>
      <w:r>
        <w:rPr>
          <w:rFonts w:ascii="Times New Roman" w:eastAsia="Times New Roman" w:hAnsi="Times New Roman" w:cs="Times New Roman"/>
          <w:color w:val="000000"/>
        </w:rPr>
        <w:t xml:space="preserve">[^8] QGIS Development Team. (2023). QGIS Geographic Information System. </w:t>
      </w:r>
      <w:proofErr w:type="gramStart"/>
      <w:r>
        <w:rPr>
          <w:rFonts w:ascii="Times New Roman" w:eastAsia="Times New Roman" w:hAnsi="Times New Roman" w:cs="Times New Roman"/>
          <w:color w:val="000000"/>
        </w:rPr>
        <w:t>Open Source</w:t>
      </w:r>
      <w:proofErr w:type="gramEnd"/>
      <w:r>
        <w:rPr>
          <w:rFonts w:ascii="Times New Roman" w:eastAsia="Times New Roman" w:hAnsi="Times New Roman" w:cs="Times New Roman"/>
          <w:color w:val="000000"/>
        </w:rPr>
        <w:t xml:space="preserve"> Geospatial Foundation Project. Retrieved from </w:t>
      </w:r>
      <w:r>
        <w:rPr>
          <w:rFonts w:ascii="Times New Roman" w:eastAsia="Times New Roman" w:hAnsi="Times New Roman" w:cs="Times New Roman"/>
          <w:color w:val="000000"/>
          <w:u w:val="single" w:color="000000"/>
        </w:rPr>
        <w:t>https://qgis.org</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4EB697BC" w14:textId="77777777" w:rsidR="000E713C" w:rsidRDefault="00EC2C73">
      <w:pPr>
        <w:spacing w:before="120" w:after="120" w:line="360" w:lineRule="auto"/>
      </w:pPr>
      <w:r>
        <w:rPr>
          <w:rFonts w:ascii="Times New Roman" w:eastAsia="Times New Roman" w:hAnsi="Times New Roman" w:cs="Times New Roman"/>
          <w:color w:val="000000"/>
        </w:rPr>
        <w:t xml:space="preserve">[^9] </w:t>
      </w:r>
      <w:proofErr w:type="spellStart"/>
      <w:r>
        <w:rPr>
          <w:rFonts w:ascii="Times New Roman" w:eastAsia="Times New Roman" w:hAnsi="Times New Roman" w:cs="Times New Roman"/>
          <w:color w:val="000000"/>
        </w:rPr>
        <w:t>Rasterio</w:t>
      </w:r>
      <w:proofErr w:type="spellEnd"/>
      <w:r>
        <w:rPr>
          <w:rFonts w:ascii="Times New Roman" w:eastAsia="Times New Roman" w:hAnsi="Times New Roman" w:cs="Times New Roman"/>
          <w:color w:val="000000"/>
        </w:rPr>
        <w:t xml:space="preserve"> Documentation. (2023). Geospatial I/O for Python. Retrieved from </w:t>
      </w:r>
      <w:r>
        <w:rPr>
          <w:rFonts w:ascii="Times New Roman" w:eastAsia="Times New Roman" w:hAnsi="Times New Roman" w:cs="Times New Roman"/>
          <w:color w:val="000000"/>
          <w:u w:val="single" w:color="000000"/>
        </w:rPr>
        <w:t>https://rasterio.readthedocs.io</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4DE7E1CF" w14:textId="77777777" w:rsidR="000E713C" w:rsidRDefault="00EC2C73">
      <w:pPr>
        <w:spacing w:before="120" w:after="120" w:line="360" w:lineRule="auto"/>
      </w:pPr>
      <w:r>
        <w:rPr>
          <w:rFonts w:ascii="Times New Roman" w:eastAsia="Times New Roman" w:hAnsi="Times New Roman" w:cs="Times New Roman"/>
          <w:color w:val="000000"/>
        </w:rPr>
        <w:t xml:space="preserve">[^10] </w:t>
      </w:r>
      <w:proofErr w:type="spellStart"/>
      <w:r>
        <w:rPr>
          <w:rFonts w:ascii="Times New Roman" w:eastAsia="Times New Roman" w:hAnsi="Times New Roman" w:cs="Times New Roman"/>
          <w:color w:val="000000"/>
        </w:rPr>
        <w:t>Paszke</w:t>
      </w:r>
      <w:proofErr w:type="spellEnd"/>
      <w:r>
        <w:rPr>
          <w:rFonts w:ascii="Times New Roman" w:eastAsia="Times New Roman" w:hAnsi="Times New Roman" w:cs="Times New Roman"/>
          <w:color w:val="000000"/>
        </w:rPr>
        <w:t xml:space="preserve">, A., Gross, S., Massa, F., et al. (2019). </w:t>
      </w:r>
      <w:proofErr w:type="spellStart"/>
      <w:r>
        <w:rPr>
          <w:rFonts w:ascii="Times New Roman" w:eastAsia="Times New Roman" w:hAnsi="Times New Roman" w:cs="Times New Roman"/>
          <w:color w:val="000000"/>
        </w:rPr>
        <w:t>PyTorch</w:t>
      </w:r>
      <w:proofErr w:type="spellEnd"/>
      <w:r>
        <w:rPr>
          <w:rFonts w:ascii="Times New Roman" w:eastAsia="Times New Roman" w:hAnsi="Times New Roman" w:cs="Times New Roman"/>
          <w:color w:val="000000"/>
        </w:rPr>
        <w:t xml:space="preserve">: An Imperative Style, High-Performance Deep Learning Library. Advances in Neural Information Processing Systems, 8026-8037. </w:t>
      </w:r>
      <w:r>
        <w:rPr>
          <w:rFonts w:ascii="Arimo" w:eastAsia="Arimo" w:hAnsi="Arimo" w:cs="Arimo"/>
          <w:color w:val="000000"/>
        </w:rPr>
        <w:t xml:space="preserve"> </w:t>
      </w:r>
    </w:p>
    <w:p w14:paraId="53CEAC39" w14:textId="77777777" w:rsidR="000E713C" w:rsidRDefault="00EC2C73">
      <w:pPr>
        <w:spacing w:before="120" w:after="120" w:line="360" w:lineRule="auto"/>
      </w:pPr>
      <w:r>
        <w:rPr>
          <w:rFonts w:ascii="Times New Roman" w:eastAsia="Times New Roman" w:hAnsi="Times New Roman" w:cs="Times New Roman"/>
          <w:color w:val="000000"/>
        </w:rPr>
        <w:t xml:space="preserve">[^11] Ministry of Jal Shakti. (2022). Flood Management in India: Annual Report. Government of India. </w:t>
      </w:r>
      <w:r>
        <w:rPr>
          <w:rFonts w:ascii="Arimo" w:eastAsia="Arimo" w:hAnsi="Arimo" w:cs="Arimo"/>
          <w:color w:val="000000"/>
        </w:rPr>
        <w:t xml:space="preserve"> </w:t>
      </w:r>
    </w:p>
    <w:p w14:paraId="3AB1E15F" w14:textId="77777777" w:rsidR="000E713C" w:rsidRDefault="00EC2C73">
      <w:pPr>
        <w:spacing w:before="120" w:after="120" w:line="360" w:lineRule="auto"/>
      </w:pPr>
      <w:r>
        <w:rPr>
          <w:rFonts w:ascii="Times New Roman" w:eastAsia="Times New Roman" w:hAnsi="Times New Roman" w:cs="Times New Roman"/>
          <w:color w:val="000000"/>
        </w:rPr>
        <w:t xml:space="preserve">[^12] Gupta, A., &amp; Srinivasan, R. (2018). Satellite Remote Sensing for Flood Monitoring and Emergency Response. Journal of Disaster Management and Risk Reduction, 45(2), 123-145. </w:t>
      </w:r>
      <w:r>
        <w:rPr>
          <w:rFonts w:ascii="Arimo" w:eastAsia="Arimo" w:hAnsi="Arimo" w:cs="Arimo"/>
          <w:color w:val="000000"/>
        </w:rPr>
        <w:t xml:space="preserve"> </w:t>
      </w:r>
    </w:p>
    <w:p w14:paraId="551FCB1C" w14:textId="77777777" w:rsidR="000E713C" w:rsidRDefault="00EC2C73">
      <w:pPr>
        <w:spacing w:before="120" w:after="120" w:line="360" w:lineRule="auto"/>
      </w:pPr>
      <w:r>
        <w:rPr>
          <w:rFonts w:ascii="Times New Roman" w:eastAsia="Times New Roman" w:hAnsi="Times New Roman" w:cs="Times New Roman"/>
          <w:color w:val="000000"/>
        </w:rPr>
        <w:lastRenderedPageBreak/>
        <w:t xml:space="preserve">[^13] Kumar, V., Patel, R., &amp; Singh, M. (2021). Deep Learning for Earth Observation: Applications in Disaster Management. IEEE Transactions on Geoscience and Remote Sensing, 59(8), 6234-6248. </w:t>
      </w:r>
      <w:r>
        <w:rPr>
          <w:rFonts w:ascii="Arimo" w:eastAsia="Arimo" w:hAnsi="Arimo" w:cs="Arimo"/>
          <w:color w:val="000000"/>
        </w:rPr>
        <w:t xml:space="preserve"> </w:t>
      </w:r>
    </w:p>
    <w:p w14:paraId="7CCB88A6" w14:textId="4FF55D79" w:rsidR="008C1D3F" w:rsidRDefault="00EC2C73">
      <w:pPr>
        <w:spacing w:before="120" w:after="120" w:line="360" w:lineRule="auto"/>
        <w:rPr>
          <w:rFonts w:ascii="Times New Roman" w:eastAsia="Times New Roman" w:hAnsi="Times New Roman" w:cs="Times New Roman"/>
          <w:color w:val="000000"/>
        </w:rPr>
      </w:pPr>
      <w:r w:rsidRPr="106E38CB">
        <w:rPr>
          <w:rFonts w:ascii="Times New Roman" w:eastAsia="Times New Roman" w:hAnsi="Times New Roman" w:cs="Times New Roman"/>
          <w:color w:val="000000" w:themeColor="text1"/>
        </w:rPr>
        <w:t xml:space="preserve">[^14] Sharma, P., &amp; Gupta, S. (2023). Transfer Learning Approaches for Satellite Image Analysis in Indian Context. International Journal of Remote Sensing, 44(5), 1567-1589. </w:t>
      </w:r>
    </w:p>
    <w:p w14:paraId="726CA80D" w14:textId="1639C19C" w:rsidR="106E38CB" w:rsidRDefault="106E38CB" w:rsidP="106E38CB">
      <w:pPr>
        <w:spacing w:before="120" w:after="120" w:line="360" w:lineRule="auto"/>
        <w:rPr>
          <w:rFonts w:ascii="Times New Roman" w:eastAsia="Times New Roman" w:hAnsi="Times New Roman" w:cs="Times New Roman"/>
          <w:color w:val="000000" w:themeColor="text1"/>
        </w:rPr>
      </w:pPr>
    </w:p>
    <w:p w14:paraId="42FF8510" w14:textId="77777777" w:rsidR="00EA36E5" w:rsidRDefault="00EA36E5">
      <w:pPr>
        <w:rPr>
          <w:rFonts w:ascii="Times New Roman Bold" w:eastAsia="Times New Roman Bold" w:hAnsi="Times New Roman Bold" w:cs="Times New Roman Bold"/>
          <w:b/>
          <w:bCs/>
          <w:color w:val="000000"/>
          <w:sz w:val="28"/>
          <w:szCs w:val="28"/>
        </w:rPr>
      </w:pPr>
      <w:r>
        <w:rPr>
          <w:rFonts w:ascii="Times New Roman Bold" w:eastAsia="Times New Roman Bold" w:hAnsi="Times New Roman Bold" w:cs="Times New Roman Bold"/>
          <w:b/>
          <w:bCs/>
          <w:color w:val="000000"/>
          <w:sz w:val="28"/>
          <w:szCs w:val="28"/>
        </w:rPr>
        <w:br w:type="page"/>
      </w:r>
    </w:p>
    <w:p w14:paraId="3ABF7091" w14:textId="0011B954" w:rsidR="000E713C" w:rsidRDefault="00EC2C73" w:rsidP="008C1D3F">
      <w:pPr>
        <w:spacing w:before="120" w:after="120" w:line="360" w:lineRule="auto"/>
        <w:jc w:val="both"/>
      </w:pPr>
      <w:r>
        <w:rPr>
          <w:rFonts w:ascii="Times New Roman Bold" w:eastAsia="Times New Roman Bold" w:hAnsi="Times New Roman Bold" w:cs="Times New Roman Bold"/>
          <w:b/>
          <w:bCs/>
          <w:color w:val="000000"/>
          <w:sz w:val="28"/>
          <w:szCs w:val="28"/>
        </w:rPr>
        <w:lastRenderedPageBreak/>
        <w:t xml:space="preserve">APPENDIX A: DEVELOPMENT ENVIRONMENT  </w:t>
      </w:r>
    </w:p>
    <w:p w14:paraId="5D4E360D" w14:textId="77777777" w:rsidR="000E713C" w:rsidRDefault="00EC2C73" w:rsidP="008C1D3F">
      <w:pPr>
        <w:spacing w:before="120" w:after="120" w:line="360" w:lineRule="auto"/>
        <w:jc w:val="both"/>
      </w:pPr>
      <w:r>
        <w:rPr>
          <w:rFonts w:ascii="Times New Roman Bold" w:eastAsia="Times New Roman Bold" w:hAnsi="Times New Roman Bold" w:cs="Times New Roman Bold"/>
          <w:b/>
          <w:bCs/>
          <w:color w:val="000000"/>
        </w:rPr>
        <w:t xml:space="preserve">A.1 System Configuration </w:t>
      </w:r>
      <w:r>
        <w:rPr>
          <w:rFonts w:ascii="Arimo" w:eastAsia="Arimo" w:hAnsi="Arimo" w:cs="Arimo"/>
          <w:color w:val="000000"/>
        </w:rPr>
        <w:t xml:space="preserve"> </w:t>
      </w:r>
    </w:p>
    <w:p w14:paraId="1C7C8696" w14:textId="77777777" w:rsidR="000E713C" w:rsidRDefault="00EC2C73" w:rsidP="008C1D3F">
      <w:pPr>
        <w:spacing w:before="120" w:after="120" w:line="360" w:lineRule="auto"/>
        <w:jc w:val="both"/>
      </w:pPr>
      <w:r>
        <w:rPr>
          <w:rFonts w:ascii="Times New Roman Bold" w:eastAsia="Times New Roman Bold" w:hAnsi="Times New Roman Bold" w:cs="Times New Roman Bold"/>
          <w:b/>
          <w:bCs/>
          <w:color w:val="000000"/>
        </w:rPr>
        <w:t>Hardware</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7043F79D" w14:textId="77777777" w:rsidR="000E713C" w:rsidRDefault="00EC2C73" w:rsidP="008C1D3F">
      <w:pPr>
        <w:spacing w:before="120" w:after="120" w:line="360" w:lineRule="auto"/>
        <w:jc w:val="both"/>
      </w:pPr>
      <w:r>
        <w:rPr>
          <w:rFonts w:ascii="Times New Roman" w:eastAsia="Times New Roman" w:hAnsi="Times New Roman" w:cs="Times New Roman"/>
          <w:color w:val="000000"/>
        </w:rPr>
        <w:t xml:space="preserve">CPU: Intel Core i7-12700H (14 cores, 20 threads) GPU: NVIDIA RTX 4060 (8GB VRAM) </w:t>
      </w:r>
      <w:r>
        <w:rPr>
          <w:rFonts w:ascii="Arimo" w:eastAsia="Arimo" w:hAnsi="Arimo" w:cs="Arimo"/>
          <w:color w:val="000000"/>
        </w:rPr>
        <w:t xml:space="preserve"> </w:t>
      </w:r>
    </w:p>
    <w:p w14:paraId="7A7F3B0B" w14:textId="77777777" w:rsidR="000E713C" w:rsidRDefault="00EC2C73" w:rsidP="008C1D3F">
      <w:pPr>
        <w:spacing w:before="120" w:after="120" w:line="360" w:lineRule="auto"/>
        <w:jc w:val="both"/>
      </w:pPr>
      <w:r>
        <w:rPr>
          <w:rFonts w:ascii="Times New Roman" w:eastAsia="Times New Roman" w:hAnsi="Times New Roman" w:cs="Times New Roman"/>
          <w:color w:val="000000"/>
        </w:rPr>
        <w:t xml:space="preserve">RAM: 32GB DDR5 </w:t>
      </w:r>
      <w:r>
        <w:rPr>
          <w:rFonts w:ascii="Arimo" w:eastAsia="Arimo" w:hAnsi="Arimo" w:cs="Arimo"/>
          <w:color w:val="000000"/>
        </w:rPr>
        <w:t xml:space="preserve"> </w:t>
      </w:r>
    </w:p>
    <w:p w14:paraId="7E08FC52" w14:textId="77777777" w:rsidR="000E713C" w:rsidRDefault="00EC2C73" w:rsidP="008C1D3F">
      <w:pPr>
        <w:spacing w:before="120" w:after="120" w:line="360" w:lineRule="auto"/>
        <w:jc w:val="both"/>
      </w:pPr>
      <w:r>
        <w:rPr>
          <w:rFonts w:ascii="Times New Roman" w:eastAsia="Times New Roman" w:hAnsi="Times New Roman" w:cs="Times New Roman"/>
          <w:color w:val="000000"/>
        </w:rPr>
        <w:t xml:space="preserve">Storage: 1TB </w:t>
      </w:r>
      <w:proofErr w:type="spellStart"/>
      <w:r>
        <w:rPr>
          <w:rFonts w:ascii="Times New Roman" w:eastAsia="Times New Roman" w:hAnsi="Times New Roman" w:cs="Times New Roman"/>
          <w:color w:val="000000"/>
        </w:rPr>
        <w:t>NVMe</w:t>
      </w:r>
      <w:proofErr w:type="spellEnd"/>
      <w:r>
        <w:rPr>
          <w:rFonts w:ascii="Times New Roman" w:eastAsia="Times New Roman" w:hAnsi="Times New Roman" w:cs="Times New Roman"/>
          <w:color w:val="000000"/>
        </w:rPr>
        <w:t xml:space="preserve"> SSD </w:t>
      </w:r>
      <w:r>
        <w:rPr>
          <w:rFonts w:ascii="Arimo" w:eastAsia="Arimo" w:hAnsi="Arimo" w:cs="Arimo"/>
          <w:color w:val="000000"/>
        </w:rPr>
        <w:t xml:space="preserve"> </w:t>
      </w:r>
    </w:p>
    <w:p w14:paraId="39C4C236" w14:textId="77777777" w:rsidR="000E713C" w:rsidRDefault="00EC2C73" w:rsidP="008C1D3F">
      <w:pPr>
        <w:spacing w:before="120" w:after="120" w:line="360" w:lineRule="auto"/>
        <w:jc w:val="both"/>
      </w:pPr>
      <w:r>
        <w:rPr>
          <w:rFonts w:ascii="Times New Roman" w:eastAsia="Times New Roman" w:hAnsi="Times New Roman" w:cs="Times New Roman"/>
          <w:color w:val="000000"/>
        </w:rPr>
        <w:t xml:space="preserve">Display: 27-inch 4K Monitor </w:t>
      </w:r>
      <w:r>
        <w:rPr>
          <w:rFonts w:ascii="Arimo" w:eastAsia="Arimo" w:hAnsi="Arimo" w:cs="Arimo"/>
          <w:color w:val="000000"/>
        </w:rPr>
        <w:t xml:space="preserve"> </w:t>
      </w:r>
    </w:p>
    <w:p w14:paraId="4C5B6529" w14:textId="77777777" w:rsidR="000E713C" w:rsidRDefault="00EC2C73" w:rsidP="008C1D3F">
      <w:pPr>
        <w:spacing w:before="120" w:after="120" w:line="360" w:lineRule="auto"/>
        <w:jc w:val="both"/>
      </w:pPr>
      <w:r>
        <w:rPr>
          <w:rFonts w:ascii="Times New Roman Bold" w:eastAsia="Times New Roman Bold" w:hAnsi="Times New Roman Bold" w:cs="Times New Roman Bold"/>
          <w:b/>
          <w:bCs/>
          <w:color w:val="000000"/>
        </w:rPr>
        <w:t>Operating System</w:t>
      </w:r>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6944C409" w14:textId="77777777" w:rsidR="000E713C" w:rsidRDefault="00EC2C73" w:rsidP="008C1D3F">
      <w:pPr>
        <w:spacing w:before="120" w:after="120" w:line="360" w:lineRule="auto"/>
        <w:jc w:val="both"/>
      </w:pPr>
      <w:r>
        <w:rPr>
          <w:rFonts w:ascii="Times New Roman" w:eastAsia="Times New Roman" w:hAnsi="Times New Roman" w:cs="Times New Roman"/>
          <w:color w:val="000000"/>
        </w:rPr>
        <w:t xml:space="preserve">Primary: Ubuntu 22.04 LTS </w:t>
      </w:r>
      <w:r>
        <w:rPr>
          <w:rFonts w:ascii="Arimo" w:eastAsia="Arimo" w:hAnsi="Arimo" w:cs="Arimo"/>
          <w:color w:val="000000"/>
        </w:rPr>
        <w:t xml:space="preserve"> </w:t>
      </w:r>
    </w:p>
    <w:p w14:paraId="0E218DED" w14:textId="77777777" w:rsidR="000E713C" w:rsidRDefault="00EC2C73" w:rsidP="008C1D3F">
      <w:pPr>
        <w:spacing w:before="120" w:after="120" w:line="360" w:lineRule="auto"/>
        <w:jc w:val="both"/>
      </w:pPr>
      <w:r>
        <w:rPr>
          <w:rFonts w:ascii="Times New Roman" w:eastAsia="Times New Roman" w:hAnsi="Times New Roman" w:cs="Times New Roman"/>
          <w:color w:val="000000"/>
        </w:rPr>
        <w:t xml:space="preserve">Secondary: Windows 11 Pro (for development) </w:t>
      </w:r>
      <w:r>
        <w:rPr>
          <w:rFonts w:ascii="Arimo" w:eastAsia="Arimo" w:hAnsi="Arimo" w:cs="Arimo"/>
          <w:color w:val="000000"/>
        </w:rPr>
        <w:t xml:space="preserve"> </w:t>
      </w:r>
    </w:p>
    <w:p w14:paraId="384E6BDB" w14:textId="77777777" w:rsidR="000E713C" w:rsidRDefault="00EC2C73" w:rsidP="008C1D3F">
      <w:pPr>
        <w:spacing w:before="120" w:after="120" w:line="360" w:lineRule="auto"/>
        <w:jc w:val="both"/>
      </w:pPr>
      <w:r>
        <w:rPr>
          <w:rFonts w:ascii="Times New Roman Bold" w:eastAsia="Times New Roman Bold" w:hAnsi="Times New Roman Bold" w:cs="Times New Roman Bold"/>
          <w:b/>
          <w:bCs/>
          <w:color w:val="000000"/>
        </w:rPr>
        <w:t xml:space="preserve">A.2 Python Environment </w:t>
      </w:r>
      <w:r>
        <w:rPr>
          <w:rFonts w:ascii="Arimo" w:eastAsia="Arimo" w:hAnsi="Arimo" w:cs="Arimo"/>
          <w:color w:val="000000"/>
        </w:rPr>
        <w:t xml:space="preserve"> </w:t>
      </w:r>
    </w:p>
    <w:p w14:paraId="338C7139" w14:textId="77777777" w:rsidR="000E713C" w:rsidRDefault="00EC2C73" w:rsidP="008C1D3F">
      <w:pPr>
        <w:spacing w:before="120" w:after="120" w:line="360" w:lineRule="auto"/>
        <w:jc w:val="both"/>
      </w:pPr>
      <w:r>
        <w:rPr>
          <w:rFonts w:ascii="Times New Roman Bold" w:eastAsia="Times New Roman Bold" w:hAnsi="Times New Roman Bold" w:cs="Times New Roman Bold"/>
          <w:b/>
          <w:bCs/>
          <w:color w:val="000000"/>
        </w:rPr>
        <w:t>Python Version</w:t>
      </w:r>
      <w:r>
        <w:rPr>
          <w:rFonts w:ascii="Times New Roman" w:eastAsia="Times New Roman" w:hAnsi="Times New Roman" w:cs="Times New Roman"/>
          <w:color w:val="000000"/>
        </w:rPr>
        <w:t xml:space="preserve">: 3.10.12 </w:t>
      </w:r>
      <w:r>
        <w:rPr>
          <w:rFonts w:ascii="Arimo" w:eastAsia="Arimo" w:hAnsi="Arimo" w:cs="Arimo"/>
          <w:color w:val="000000"/>
        </w:rPr>
        <w:t xml:space="preserve"> </w:t>
      </w:r>
    </w:p>
    <w:p w14:paraId="2DE0682E" w14:textId="77777777" w:rsidR="000E713C" w:rsidRDefault="00EC2C73" w:rsidP="008C1D3F">
      <w:pPr>
        <w:spacing w:before="120" w:after="120" w:line="360" w:lineRule="auto"/>
        <w:jc w:val="both"/>
      </w:pPr>
      <w:r>
        <w:rPr>
          <w:rFonts w:ascii="Times New Roman Bold" w:eastAsia="Times New Roman Bold" w:hAnsi="Times New Roman Bold" w:cs="Times New Roman Bold"/>
          <w:b/>
          <w:bCs/>
          <w:color w:val="000000"/>
        </w:rPr>
        <w:t xml:space="preserve">Critical Dependencies </w:t>
      </w:r>
      <w:r>
        <w:rPr>
          <w:rFonts w:ascii="Times New Roman" w:eastAsia="Times New Roman" w:hAnsi="Times New Roman" w:cs="Times New Roman"/>
          <w:color w:val="000000"/>
        </w:rPr>
        <w:t xml:space="preserve">(with versions): </w:t>
      </w:r>
      <w:r>
        <w:rPr>
          <w:rFonts w:ascii="Arimo" w:eastAsia="Arimo" w:hAnsi="Arimo" w:cs="Arimo"/>
          <w:color w:val="000000"/>
        </w:rPr>
        <w:t xml:space="preserve"> </w:t>
      </w:r>
    </w:p>
    <w:p w14:paraId="150989B3" w14:textId="77777777" w:rsidR="000E713C" w:rsidRDefault="00EC2C73" w:rsidP="008C1D3F">
      <w:pPr>
        <w:spacing w:before="120" w:after="120" w:line="360" w:lineRule="auto"/>
        <w:jc w:val="both"/>
      </w:pPr>
      <w:proofErr w:type="spellStart"/>
      <w:r>
        <w:rPr>
          <w:rFonts w:ascii="Times New Roman" w:eastAsia="Times New Roman" w:hAnsi="Times New Roman" w:cs="Times New Roman"/>
          <w:color w:val="000000"/>
        </w:rPr>
        <w:t>rasterio</w:t>
      </w:r>
      <w:proofErr w:type="spellEnd"/>
      <w:r>
        <w:rPr>
          <w:rFonts w:ascii="Times New Roman" w:eastAsia="Times New Roman" w:hAnsi="Times New Roman" w:cs="Times New Roman"/>
          <w:color w:val="000000"/>
        </w:rPr>
        <w:t xml:space="preserve">==1.3.8 </w:t>
      </w:r>
      <w:r>
        <w:rPr>
          <w:rFonts w:ascii="Arimo" w:eastAsia="Arimo" w:hAnsi="Arimo" w:cs="Arimo"/>
          <w:color w:val="000000"/>
        </w:rPr>
        <w:t xml:space="preserve"> </w:t>
      </w:r>
    </w:p>
    <w:p w14:paraId="29F45B77" w14:textId="77777777" w:rsidR="000E713C" w:rsidRDefault="00EC2C73" w:rsidP="008C1D3F">
      <w:pPr>
        <w:spacing w:before="120" w:after="120" w:line="360" w:lineRule="auto"/>
        <w:jc w:val="both"/>
      </w:pPr>
      <w:proofErr w:type="spellStart"/>
      <w:r>
        <w:rPr>
          <w:rFonts w:ascii="Times New Roman" w:eastAsia="Times New Roman" w:hAnsi="Times New Roman" w:cs="Times New Roman"/>
          <w:color w:val="000000"/>
        </w:rPr>
        <w:t>numpy</w:t>
      </w:r>
      <w:proofErr w:type="spellEnd"/>
      <w:r>
        <w:rPr>
          <w:rFonts w:ascii="Times New Roman" w:eastAsia="Times New Roman" w:hAnsi="Times New Roman" w:cs="Times New Roman"/>
          <w:color w:val="000000"/>
        </w:rPr>
        <w:t xml:space="preserve">==1.24.3 </w:t>
      </w:r>
      <w:r>
        <w:rPr>
          <w:rFonts w:ascii="Arimo" w:eastAsia="Arimo" w:hAnsi="Arimo" w:cs="Arimo"/>
          <w:color w:val="000000"/>
        </w:rPr>
        <w:t xml:space="preserve"> </w:t>
      </w:r>
    </w:p>
    <w:p w14:paraId="1E65A9FE" w14:textId="77777777" w:rsidR="000E713C" w:rsidRDefault="00EC2C73" w:rsidP="008C1D3F">
      <w:pPr>
        <w:spacing w:before="120" w:after="120" w:line="360" w:lineRule="auto"/>
        <w:jc w:val="both"/>
      </w:pPr>
      <w:proofErr w:type="spellStart"/>
      <w:r>
        <w:rPr>
          <w:rFonts w:ascii="Times New Roman" w:eastAsia="Times New Roman" w:hAnsi="Times New Roman" w:cs="Times New Roman"/>
          <w:color w:val="000000"/>
        </w:rPr>
        <w:t>scipy</w:t>
      </w:r>
      <w:proofErr w:type="spellEnd"/>
      <w:r>
        <w:rPr>
          <w:rFonts w:ascii="Times New Roman" w:eastAsia="Times New Roman" w:hAnsi="Times New Roman" w:cs="Times New Roman"/>
          <w:color w:val="000000"/>
        </w:rPr>
        <w:t xml:space="preserve">==1.11.2 </w:t>
      </w:r>
      <w:r>
        <w:rPr>
          <w:rFonts w:ascii="Arimo" w:eastAsia="Arimo" w:hAnsi="Arimo" w:cs="Arimo"/>
          <w:color w:val="000000"/>
        </w:rPr>
        <w:t xml:space="preserve"> </w:t>
      </w:r>
    </w:p>
    <w:p w14:paraId="3D372CDF" w14:textId="77777777" w:rsidR="000E713C" w:rsidRDefault="00EC2C73" w:rsidP="008C1D3F">
      <w:pPr>
        <w:spacing w:before="120" w:after="120" w:line="360" w:lineRule="auto"/>
        <w:jc w:val="both"/>
      </w:pPr>
      <w:r>
        <w:rPr>
          <w:rFonts w:ascii="Times New Roman" w:eastAsia="Times New Roman" w:hAnsi="Times New Roman" w:cs="Times New Roman"/>
          <w:color w:val="000000"/>
        </w:rPr>
        <w:t xml:space="preserve">pandas==2.0.3 </w:t>
      </w:r>
      <w:r>
        <w:rPr>
          <w:rFonts w:ascii="Arimo" w:eastAsia="Arimo" w:hAnsi="Arimo" w:cs="Arimo"/>
          <w:color w:val="000000"/>
        </w:rPr>
        <w:t xml:space="preserve"> </w:t>
      </w:r>
    </w:p>
    <w:p w14:paraId="08C13850" w14:textId="77777777" w:rsidR="000E713C" w:rsidRDefault="00EC2C73" w:rsidP="008C1D3F">
      <w:pPr>
        <w:spacing w:before="120" w:after="120" w:line="360" w:lineRule="auto"/>
        <w:jc w:val="both"/>
      </w:pPr>
      <w:r>
        <w:rPr>
          <w:rFonts w:ascii="Times New Roman" w:eastAsia="Times New Roman" w:hAnsi="Times New Roman" w:cs="Times New Roman"/>
          <w:color w:val="000000"/>
        </w:rPr>
        <w:t xml:space="preserve">torch==2.1.0 </w:t>
      </w:r>
      <w:r>
        <w:rPr>
          <w:rFonts w:ascii="Arimo" w:eastAsia="Arimo" w:hAnsi="Arimo" w:cs="Arimo"/>
          <w:color w:val="000000"/>
        </w:rPr>
        <w:t xml:space="preserve"> </w:t>
      </w:r>
    </w:p>
    <w:p w14:paraId="779A0B9B" w14:textId="77777777" w:rsidR="000E713C" w:rsidRDefault="00EC2C73" w:rsidP="008C1D3F">
      <w:pPr>
        <w:spacing w:before="120" w:after="120" w:line="360" w:lineRule="auto"/>
        <w:jc w:val="both"/>
      </w:pPr>
      <w:proofErr w:type="spellStart"/>
      <w:r>
        <w:rPr>
          <w:rFonts w:ascii="Times New Roman" w:eastAsia="Times New Roman" w:hAnsi="Times New Roman" w:cs="Times New Roman"/>
          <w:color w:val="000000"/>
        </w:rPr>
        <w:t>torchvision</w:t>
      </w:r>
      <w:proofErr w:type="spellEnd"/>
      <w:r>
        <w:rPr>
          <w:rFonts w:ascii="Times New Roman" w:eastAsia="Times New Roman" w:hAnsi="Times New Roman" w:cs="Times New Roman"/>
          <w:color w:val="000000"/>
        </w:rPr>
        <w:t xml:space="preserve">==0.16.0 </w:t>
      </w:r>
      <w:r>
        <w:rPr>
          <w:rFonts w:ascii="Arimo" w:eastAsia="Arimo" w:hAnsi="Arimo" w:cs="Arimo"/>
          <w:color w:val="000000"/>
        </w:rPr>
        <w:t xml:space="preserve"> </w:t>
      </w:r>
    </w:p>
    <w:p w14:paraId="6BBC4280" w14:textId="77777777" w:rsidR="000E713C" w:rsidRDefault="00EC2C73" w:rsidP="008C1D3F">
      <w:pPr>
        <w:spacing w:before="120" w:after="120" w:line="360" w:lineRule="auto"/>
        <w:jc w:val="both"/>
      </w:pPr>
      <w:r>
        <w:rPr>
          <w:rFonts w:ascii="Times New Roman" w:eastAsia="Times New Roman" w:hAnsi="Times New Roman" w:cs="Times New Roman"/>
          <w:color w:val="000000"/>
        </w:rPr>
        <w:t>segmentation-models-</w:t>
      </w:r>
      <w:proofErr w:type="spellStart"/>
      <w:r>
        <w:rPr>
          <w:rFonts w:ascii="Times New Roman" w:eastAsia="Times New Roman" w:hAnsi="Times New Roman" w:cs="Times New Roman"/>
          <w:color w:val="000000"/>
        </w:rPr>
        <w:t>pytorch</w:t>
      </w:r>
      <w:proofErr w:type="spellEnd"/>
      <w:r>
        <w:rPr>
          <w:rFonts w:ascii="Times New Roman" w:eastAsia="Times New Roman" w:hAnsi="Times New Roman" w:cs="Times New Roman"/>
          <w:color w:val="000000"/>
        </w:rPr>
        <w:t xml:space="preserve">==0.3.3 </w:t>
      </w:r>
      <w:r>
        <w:rPr>
          <w:rFonts w:ascii="Arimo" w:eastAsia="Arimo" w:hAnsi="Arimo" w:cs="Arimo"/>
          <w:color w:val="000000"/>
        </w:rPr>
        <w:t xml:space="preserve"> </w:t>
      </w:r>
    </w:p>
    <w:p w14:paraId="305018D2" w14:textId="77777777" w:rsidR="000E713C" w:rsidRDefault="00EC2C73" w:rsidP="008C1D3F">
      <w:pPr>
        <w:spacing w:before="120" w:after="120" w:line="360" w:lineRule="auto"/>
        <w:jc w:val="both"/>
      </w:pPr>
      <w:r>
        <w:rPr>
          <w:rFonts w:ascii="Times New Roman" w:eastAsia="Times New Roman" w:hAnsi="Times New Roman" w:cs="Times New Roman"/>
          <w:color w:val="000000"/>
        </w:rPr>
        <w:t xml:space="preserve">ee==0.2.37 </w:t>
      </w:r>
      <w:r>
        <w:rPr>
          <w:rFonts w:ascii="Arimo" w:eastAsia="Arimo" w:hAnsi="Arimo" w:cs="Arimo"/>
          <w:color w:val="000000"/>
        </w:rPr>
        <w:t xml:space="preserve"> </w:t>
      </w:r>
    </w:p>
    <w:p w14:paraId="0BD4EE8F" w14:textId="77777777" w:rsidR="000E713C" w:rsidRDefault="00EC2C73" w:rsidP="008C1D3F">
      <w:pPr>
        <w:spacing w:before="120" w:after="120" w:line="360" w:lineRule="auto"/>
        <w:jc w:val="both"/>
      </w:pPr>
      <w:proofErr w:type="spellStart"/>
      <w:r>
        <w:rPr>
          <w:rFonts w:ascii="Times New Roman" w:eastAsia="Times New Roman" w:hAnsi="Times New Roman" w:cs="Times New Roman"/>
          <w:color w:val="000000"/>
        </w:rPr>
        <w:t>gdal</w:t>
      </w:r>
      <w:proofErr w:type="spellEnd"/>
      <w:r>
        <w:rPr>
          <w:rFonts w:ascii="Times New Roman" w:eastAsia="Times New Roman" w:hAnsi="Times New Roman" w:cs="Times New Roman"/>
          <w:color w:val="000000"/>
        </w:rPr>
        <w:t xml:space="preserve">==3.7.1 </w:t>
      </w:r>
      <w:r>
        <w:rPr>
          <w:rFonts w:ascii="Arimo" w:eastAsia="Arimo" w:hAnsi="Arimo" w:cs="Arimo"/>
          <w:color w:val="000000"/>
        </w:rPr>
        <w:t xml:space="preserve"> </w:t>
      </w:r>
    </w:p>
    <w:p w14:paraId="02D09542" w14:textId="77777777" w:rsidR="000E713C" w:rsidRDefault="00EC2C73" w:rsidP="008C1D3F">
      <w:pPr>
        <w:spacing w:before="120" w:after="120" w:line="360" w:lineRule="auto"/>
        <w:jc w:val="both"/>
      </w:pPr>
      <w:proofErr w:type="spellStart"/>
      <w:r>
        <w:rPr>
          <w:rFonts w:ascii="Times New Roman" w:eastAsia="Times New Roman" w:hAnsi="Times New Roman" w:cs="Times New Roman"/>
          <w:color w:val="000000"/>
        </w:rPr>
        <w:t>geopandas</w:t>
      </w:r>
      <w:proofErr w:type="spellEnd"/>
      <w:r>
        <w:rPr>
          <w:rFonts w:ascii="Times New Roman" w:eastAsia="Times New Roman" w:hAnsi="Times New Roman" w:cs="Times New Roman"/>
          <w:color w:val="000000"/>
        </w:rPr>
        <w:t xml:space="preserve">==0.13.2 </w:t>
      </w:r>
      <w:r>
        <w:rPr>
          <w:rFonts w:ascii="Arimo" w:eastAsia="Arimo" w:hAnsi="Arimo" w:cs="Arimo"/>
          <w:color w:val="000000"/>
        </w:rPr>
        <w:t xml:space="preserve"> </w:t>
      </w:r>
    </w:p>
    <w:p w14:paraId="16FAA606" w14:textId="77777777" w:rsidR="000E713C" w:rsidRDefault="00EC2C73" w:rsidP="008C1D3F">
      <w:pPr>
        <w:spacing w:before="120" w:after="120" w:line="360" w:lineRule="auto"/>
        <w:jc w:val="both"/>
      </w:pPr>
      <w:r>
        <w:rPr>
          <w:rFonts w:ascii="Times New Roman" w:eastAsia="Times New Roman" w:hAnsi="Times New Roman" w:cs="Times New Roman"/>
          <w:color w:val="000000"/>
        </w:rPr>
        <w:t xml:space="preserve">shapely==2.0.1 </w:t>
      </w:r>
      <w:r>
        <w:rPr>
          <w:rFonts w:ascii="Arimo" w:eastAsia="Arimo" w:hAnsi="Arimo" w:cs="Arimo"/>
          <w:color w:val="000000"/>
        </w:rPr>
        <w:t xml:space="preserve"> </w:t>
      </w:r>
    </w:p>
    <w:p w14:paraId="28BFEBA1" w14:textId="77777777" w:rsidR="000E713C" w:rsidRDefault="00EC2C73" w:rsidP="008C1D3F">
      <w:pPr>
        <w:spacing w:before="120" w:after="120" w:line="360" w:lineRule="auto"/>
        <w:jc w:val="both"/>
      </w:pPr>
      <w:r>
        <w:rPr>
          <w:rFonts w:ascii="Times New Roman" w:eastAsia="Times New Roman" w:hAnsi="Times New Roman" w:cs="Times New Roman"/>
          <w:color w:val="000000"/>
        </w:rPr>
        <w:t xml:space="preserve">scikit-learn==1.3.1 </w:t>
      </w:r>
      <w:r>
        <w:rPr>
          <w:rFonts w:ascii="Arimo" w:eastAsia="Arimo" w:hAnsi="Arimo" w:cs="Arimo"/>
          <w:color w:val="000000"/>
        </w:rPr>
        <w:t xml:space="preserve"> </w:t>
      </w:r>
    </w:p>
    <w:p w14:paraId="65BF59DA" w14:textId="77777777" w:rsidR="000E713C" w:rsidRDefault="00EC2C73" w:rsidP="008C1D3F">
      <w:pPr>
        <w:spacing w:before="120" w:after="120" w:line="360" w:lineRule="auto"/>
        <w:jc w:val="both"/>
      </w:pPr>
      <w:r>
        <w:rPr>
          <w:rFonts w:ascii="Times New Roman" w:eastAsia="Times New Roman" w:hAnsi="Times New Roman" w:cs="Times New Roman"/>
          <w:color w:val="000000"/>
        </w:rPr>
        <w:t xml:space="preserve">scikit-image==0.21.0 </w:t>
      </w:r>
      <w:r>
        <w:rPr>
          <w:rFonts w:ascii="Arimo" w:eastAsia="Arimo" w:hAnsi="Arimo" w:cs="Arimo"/>
          <w:color w:val="000000"/>
        </w:rPr>
        <w:t xml:space="preserve"> </w:t>
      </w:r>
    </w:p>
    <w:p w14:paraId="78E6DC47" w14:textId="77777777" w:rsidR="000E713C" w:rsidRDefault="00EC2C73" w:rsidP="008C1D3F">
      <w:pPr>
        <w:spacing w:before="120" w:after="120" w:line="360" w:lineRule="auto"/>
        <w:jc w:val="both"/>
      </w:pPr>
      <w:r>
        <w:rPr>
          <w:rFonts w:ascii="Times New Roman" w:eastAsia="Times New Roman" w:hAnsi="Times New Roman" w:cs="Times New Roman"/>
          <w:color w:val="000000"/>
        </w:rPr>
        <w:lastRenderedPageBreak/>
        <w:t xml:space="preserve">matplotlib==3.7.2 </w:t>
      </w:r>
      <w:r>
        <w:rPr>
          <w:rFonts w:ascii="Arimo" w:eastAsia="Arimo" w:hAnsi="Arimo" w:cs="Arimo"/>
          <w:color w:val="000000"/>
        </w:rPr>
        <w:t xml:space="preserve"> </w:t>
      </w:r>
    </w:p>
    <w:p w14:paraId="4B9D9910" w14:textId="77777777" w:rsidR="000E713C" w:rsidRDefault="00EC2C73" w:rsidP="008C1D3F">
      <w:pPr>
        <w:spacing w:before="120" w:after="120" w:line="360" w:lineRule="auto"/>
        <w:jc w:val="both"/>
      </w:pPr>
      <w:r>
        <w:rPr>
          <w:rFonts w:ascii="Times New Roman" w:eastAsia="Times New Roman" w:hAnsi="Times New Roman" w:cs="Times New Roman"/>
          <w:color w:val="000000"/>
        </w:rPr>
        <w:t xml:space="preserve">seaborn==0.12.2 </w:t>
      </w:r>
      <w:r>
        <w:rPr>
          <w:rFonts w:ascii="Arimo" w:eastAsia="Arimo" w:hAnsi="Arimo" w:cs="Arimo"/>
          <w:color w:val="000000"/>
        </w:rPr>
        <w:t xml:space="preserve"> </w:t>
      </w:r>
    </w:p>
    <w:p w14:paraId="7805CBA8" w14:textId="77777777" w:rsidR="000E713C" w:rsidRDefault="00EC2C73" w:rsidP="008C1D3F">
      <w:pPr>
        <w:spacing w:before="120" w:after="120" w:line="360" w:lineRule="auto"/>
        <w:jc w:val="both"/>
      </w:pPr>
      <w:proofErr w:type="spellStart"/>
      <w:r>
        <w:rPr>
          <w:rFonts w:ascii="Times New Roman" w:eastAsia="Times New Roman" w:hAnsi="Times New Roman" w:cs="Times New Roman"/>
          <w:color w:val="000000"/>
        </w:rPr>
        <w:t>qgis</w:t>
      </w:r>
      <w:proofErr w:type="spellEnd"/>
      <w:r>
        <w:rPr>
          <w:rFonts w:ascii="Times New Roman" w:eastAsia="Times New Roman" w:hAnsi="Times New Roman" w:cs="Times New Roman"/>
          <w:color w:val="000000"/>
        </w:rPr>
        <w:t xml:space="preserve">==3.32.0 </w:t>
      </w:r>
      <w:r>
        <w:rPr>
          <w:rFonts w:ascii="Arimo" w:eastAsia="Arimo" w:hAnsi="Arimo" w:cs="Arimo"/>
          <w:color w:val="000000"/>
        </w:rPr>
        <w:t xml:space="preserve"> </w:t>
      </w:r>
    </w:p>
    <w:p w14:paraId="1162EBDD" w14:textId="77777777" w:rsidR="000E713C" w:rsidRDefault="00EC2C73" w:rsidP="008C1D3F">
      <w:pPr>
        <w:spacing w:before="120" w:after="120" w:line="360" w:lineRule="auto"/>
        <w:jc w:val="both"/>
      </w:pPr>
      <w:r>
        <w:rPr>
          <w:rFonts w:ascii="Times New Roman Bold" w:eastAsia="Times New Roman Bold" w:hAnsi="Times New Roman Bold" w:cs="Times New Roman Bold"/>
          <w:b/>
          <w:bCs/>
          <w:color w:val="000000"/>
        </w:rPr>
        <w:t xml:space="preserve">A.3 Development Tools </w:t>
      </w:r>
      <w:r>
        <w:rPr>
          <w:rFonts w:ascii="Arimo" w:eastAsia="Arimo" w:hAnsi="Arimo" w:cs="Arimo"/>
          <w:color w:val="000000"/>
        </w:rPr>
        <w:t xml:space="preserve"> </w:t>
      </w:r>
    </w:p>
    <w:p w14:paraId="1AFF2C45" w14:textId="77777777" w:rsidR="000E713C" w:rsidRDefault="00EC2C73" w:rsidP="008C1D3F">
      <w:pPr>
        <w:spacing w:before="120" w:after="120" w:line="360" w:lineRule="auto"/>
        <w:jc w:val="both"/>
      </w:pPr>
      <w:r>
        <w:rPr>
          <w:rFonts w:ascii="Times New Roman Bold" w:eastAsia="Times New Roman Bold" w:hAnsi="Times New Roman Bold" w:cs="Times New Roman Bold"/>
          <w:b/>
          <w:bCs/>
          <w:color w:val="000000"/>
        </w:rPr>
        <w:t>Version Control</w:t>
      </w:r>
      <w:r>
        <w:rPr>
          <w:rFonts w:ascii="Times New Roman" w:eastAsia="Times New Roman" w:hAnsi="Times New Roman" w:cs="Times New Roman"/>
          <w:color w:val="000000"/>
        </w:rPr>
        <w:t xml:space="preserve">: Git 2.40.1 with GitHub for repository hosting </w:t>
      </w:r>
      <w:r>
        <w:rPr>
          <w:rFonts w:ascii="Times New Roman Bold" w:eastAsia="Times New Roman Bold" w:hAnsi="Times New Roman Bold" w:cs="Times New Roman Bold"/>
          <w:b/>
          <w:bCs/>
          <w:color w:val="000000"/>
        </w:rPr>
        <w:t>IDE</w:t>
      </w:r>
      <w:r>
        <w:rPr>
          <w:rFonts w:ascii="Times New Roman" w:eastAsia="Times New Roman" w:hAnsi="Times New Roman" w:cs="Times New Roman"/>
          <w:color w:val="000000"/>
        </w:rPr>
        <w:t xml:space="preserve">: Visual Studio Code 1.82.0 with extensions: </w:t>
      </w:r>
      <w:r>
        <w:rPr>
          <w:rFonts w:ascii="Arimo" w:eastAsia="Arimo" w:hAnsi="Arimo" w:cs="Arimo"/>
          <w:color w:val="000000"/>
        </w:rPr>
        <w:t xml:space="preserve"> </w:t>
      </w:r>
    </w:p>
    <w:p w14:paraId="4A520245" w14:textId="77777777" w:rsidR="000E713C" w:rsidRDefault="00EC2C73" w:rsidP="008C1D3F">
      <w:pPr>
        <w:spacing w:before="120" w:after="120" w:line="360" w:lineRule="auto"/>
        <w:jc w:val="both"/>
      </w:pPr>
      <w:r>
        <w:rPr>
          <w:rFonts w:ascii="Times New Roman" w:eastAsia="Times New Roman" w:hAnsi="Times New Roman" w:cs="Times New Roman"/>
          <w:color w:val="000000"/>
        </w:rPr>
        <w:t xml:space="preserve">Python (Microsoft) </w:t>
      </w:r>
      <w:r>
        <w:rPr>
          <w:rFonts w:ascii="Arimo" w:eastAsia="Arimo" w:hAnsi="Arimo" w:cs="Arimo"/>
          <w:color w:val="000000"/>
        </w:rPr>
        <w:t xml:space="preserve"> </w:t>
      </w:r>
    </w:p>
    <w:p w14:paraId="472DFB8A" w14:textId="77777777" w:rsidR="000E713C" w:rsidRDefault="00EC2C73" w:rsidP="008C1D3F">
      <w:pPr>
        <w:spacing w:before="120" w:after="120" w:line="360" w:lineRule="auto"/>
        <w:jc w:val="both"/>
      </w:pPr>
      <w:r>
        <w:rPr>
          <w:rFonts w:ascii="Times New Roman" w:eastAsia="Times New Roman" w:hAnsi="Times New Roman" w:cs="Times New Roman"/>
          <w:color w:val="000000"/>
        </w:rPr>
        <w:t xml:space="preserve">Remote - SSH </w:t>
      </w:r>
      <w:r>
        <w:rPr>
          <w:rFonts w:ascii="Arimo" w:eastAsia="Arimo" w:hAnsi="Arimo" w:cs="Arimo"/>
          <w:color w:val="000000"/>
        </w:rPr>
        <w:t xml:space="preserve"> </w:t>
      </w:r>
    </w:p>
    <w:p w14:paraId="4A17BB3E" w14:textId="77777777" w:rsidR="000E713C" w:rsidRDefault="00EC2C73" w:rsidP="008C1D3F">
      <w:pPr>
        <w:spacing w:before="120" w:after="120" w:line="360" w:lineRule="auto"/>
        <w:jc w:val="both"/>
      </w:pPr>
      <w:proofErr w:type="spellStart"/>
      <w:r>
        <w:rPr>
          <w:rFonts w:ascii="Times New Roman" w:eastAsia="Times New Roman" w:hAnsi="Times New Roman" w:cs="Times New Roman"/>
          <w:color w:val="000000"/>
        </w:rPr>
        <w:t>Jupyter</w:t>
      </w:r>
      <w:proofErr w:type="spellEnd"/>
      <w:r>
        <w:rPr>
          <w:rFonts w:ascii="Times New Roman" w:eastAsia="Times New Roman" w:hAnsi="Times New Roman" w:cs="Times New Roman"/>
          <w:color w:val="000000"/>
        </w:rPr>
        <w:t xml:space="preserve"> </w:t>
      </w:r>
      <w:r>
        <w:rPr>
          <w:rFonts w:ascii="Arimo" w:eastAsia="Arimo" w:hAnsi="Arimo" w:cs="Arimo"/>
          <w:color w:val="000000"/>
        </w:rPr>
        <w:t xml:space="preserve"> </w:t>
      </w:r>
    </w:p>
    <w:p w14:paraId="0B7718C3" w14:textId="77777777" w:rsidR="000E713C" w:rsidRDefault="00EC2C73" w:rsidP="008C1D3F">
      <w:pPr>
        <w:spacing w:before="120" w:after="120" w:line="360" w:lineRule="auto"/>
        <w:jc w:val="both"/>
      </w:pPr>
      <w:r>
        <w:rPr>
          <w:rFonts w:ascii="Times New Roman" w:eastAsia="Times New Roman" w:hAnsi="Times New Roman" w:cs="Times New Roman"/>
          <w:color w:val="000000"/>
        </w:rPr>
        <w:t xml:space="preserve">Data Wrangler </w:t>
      </w:r>
      <w:r>
        <w:rPr>
          <w:rFonts w:ascii="Arimo" w:eastAsia="Arimo" w:hAnsi="Arimo" w:cs="Arimo"/>
          <w:color w:val="000000"/>
        </w:rPr>
        <w:t xml:space="preserve"> </w:t>
      </w:r>
    </w:p>
    <w:p w14:paraId="72FD9F25" w14:textId="77777777" w:rsidR="000E713C" w:rsidRDefault="00EC2C73" w:rsidP="008C1D3F">
      <w:pPr>
        <w:spacing w:before="120" w:after="120" w:line="360" w:lineRule="auto"/>
        <w:jc w:val="both"/>
      </w:pPr>
      <w:r>
        <w:rPr>
          <w:rFonts w:ascii="Times New Roman" w:eastAsia="Times New Roman" w:hAnsi="Times New Roman" w:cs="Times New Roman"/>
          <w:color w:val="000000"/>
        </w:rPr>
        <w:t>Earth Engine API Integration</w:t>
      </w:r>
      <w:r>
        <w:rPr>
          <w:rFonts w:ascii="Arimo" w:eastAsia="Arimo" w:hAnsi="Arimo" w:cs="Arimo"/>
          <w:color w:val="000000"/>
        </w:rPr>
        <w:t xml:space="preserve"> </w:t>
      </w:r>
    </w:p>
    <w:p w14:paraId="06CF3206" w14:textId="77777777" w:rsidR="000E713C" w:rsidRDefault="00EC2C73" w:rsidP="008C1D3F">
      <w:pPr>
        <w:spacing w:before="120" w:after="120" w:line="360" w:lineRule="auto"/>
        <w:jc w:val="both"/>
      </w:pPr>
      <w:proofErr w:type="spellStart"/>
      <w:r>
        <w:rPr>
          <w:rFonts w:ascii="Times New Roman Bold" w:eastAsia="Times New Roman Bold" w:hAnsi="Times New Roman Bold" w:cs="Times New Roman Bold"/>
          <w:b/>
          <w:bCs/>
          <w:color w:val="000000"/>
        </w:rPr>
        <w:t>Jupyter</w:t>
      </w:r>
      <w:proofErr w:type="spellEnd"/>
      <w:r>
        <w:rPr>
          <w:rFonts w:ascii="Times New Roman Bold" w:eastAsia="Times New Roman Bold" w:hAnsi="Times New Roman Bold" w:cs="Times New Roman Bold"/>
          <w:b/>
          <w:bCs/>
          <w:color w:val="000000"/>
        </w:rPr>
        <w:t xml:space="preserve"> Notebook</w:t>
      </w:r>
      <w:r>
        <w:rPr>
          <w:rFonts w:ascii="Times New Roman" w:eastAsia="Times New Roman" w:hAnsi="Times New Roman" w:cs="Times New Roman"/>
          <w:color w:val="000000"/>
        </w:rPr>
        <w:t xml:space="preserve">: 6.5.4 for exploratory analysis  </w:t>
      </w:r>
    </w:p>
    <w:p w14:paraId="55BED317" w14:textId="77777777" w:rsidR="000E713C" w:rsidRDefault="00EC2C73" w:rsidP="008C1D3F">
      <w:pPr>
        <w:spacing w:before="120" w:after="120" w:line="360" w:lineRule="auto"/>
        <w:jc w:val="both"/>
      </w:pPr>
      <w:r>
        <w:rPr>
          <w:rFonts w:ascii="Times New Roman Bold" w:eastAsia="Times New Roman Bold" w:hAnsi="Times New Roman Bold" w:cs="Times New Roman Bold"/>
          <w:b/>
          <w:bCs/>
          <w:color w:val="000000"/>
        </w:rPr>
        <w:t>Documentation</w:t>
      </w:r>
      <w:r>
        <w:rPr>
          <w:rFonts w:ascii="Times New Roman" w:eastAsia="Times New Roman" w:hAnsi="Times New Roman" w:cs="Times New Roman"/>
          <w:color w:val="000000"/>
        </w:rPr>
        <w:t xml:space="preserve">: Sphinx for API documentation generation </w:t>
      </w:r>
      <w:r>
        <w:rPr>
          <w:rFonts w:ascii="Arimo" w:eastAsia="Arimo" w:hAnsi="Arimo" w:cs="Arimo"/>
          <w:color w:val="000000"/>
        </w:rPr>
        <w:t xml:space="preserve"> </w:t>
      </w:r>
    </w:p>
    <w:p w14:paraId="7979EF78" w14:textId="1DDA4290" w:rsidR="000E713C" w:rsidRDefault="001450B6" w:rsidP="106E38CB">
      <w:pPr>
        <w:spacing w:before="120" w:after="120" w:line="360" w:lineRule="auto"/>
        <w:jc w:val="both"/>
        <w:rPr>
          <w:rFonts w:ascii="Arimo" w:eastAsia="Arimo" w:hAnsi="Arimo" w:cs="Arimo"/>
          <w:color w:val="000000" w:themeColor="text1"/>
        </w:rPr>
      </w:pPr>
      <w:r w:rsidRPr="106E38CB">
        <w:rPr>
          <w:rFonts w:ascii="Times New Roman Bold" w:eastAsia="Times New Roman Bold" w:hAnsi="Times New Roman Bold" w:cs="Times New Roman Bold"/>
          <w:b/>
          <w:bCs/>
          <w:color w:val="000000" w:themeColor="text1"/>
        </w:rPr>
        <w:t>A.4 Google Earth Engine Configuration</w:t>
      </w:r>
    </w:p>
    <w:p w14:paraId="7E106941" w14:textId="23042ADB" w:rsidR="000E713C" w:rsidRDefault="00EC2C73" w:rsidP="008C1D3F">
      <w:pPr>
        <w:spacing w:before="120" w:after="120" w:line="360" w:lineRule="auto"/>
        <w:jc w:val="both"/>
        <w:rPr>
          <w:rFonts w:ascii="Arimo" w:eastAsia="Arimo" w:hAnsi="Arimo" w:cs="Arimo"/>
          <w:color w:val="000000" w:themeColor="text1"/>
        </w:rPr>
      </w:pPr>
      <w:r w:rsidRPr="106E38CB">
        <w:rPr>
          <w:rFonts w:ascii="Times New Roman" w:eastAsia="Times New Roman" w:hAnsi="Times New Roman" w:cs="Times New Roman"/>
          <w:color w:val="000000" w:themeColor="text1"/>
        </w:rPr>
        <w:t xml:space="preserve">Authentication via service account credentials stored securely. API quotas: 40,000 requests per day sufficient for operational needs. </w:t>
      </w:r>
      <w:r w:rsidRPr="106E38CB">
        <w:rPr>
          <w:rFonts w:ascii="Arimo" w:eastAsia="Arimo" w:hAnsi="Arimo" w:cs="Arimo"/>
          <w:color w:val="000000" w:themeColor="text1"/>
        </w:rPr>
        <w:t xml:space="preserve"> </w:t>
      </w:r>
    </w:p>
    <w:p w14:paraId="56A2D7A6" w14:textId="77777777" w:rsidR="000E713C" w:rsidRDefault="00EC2C73" w:rsidP="008C1D3F">
      <w:pPr>
        <w:spacing w:before="120" w:after="120" w:line="360" w:lineRule="auto"/>
        <w:jc w:val="both"/>
      </w:pPr>
      <w:r>
        <w:rPr>
          <w:rFonts w:ascii="Times New Roman Bold" w:eastAsia="Times New Roman Bold" w:hAnsi="Times New Roman Bold" w:cs="Times New Roman Bold"/>
          <w:b/>
          <w:bCs/>
          <w:color w:val="000000"/>
        </w:rPr>
        <w:t xml:space="preserve">A.5 QGIS Configuration </w:t>
      </w:r>
      <w:r>
        <w:rPr>
          <w:rFonts w:ascii="Arimo" w:eastAsia="Arimo" w:hAnsi="Arimo" w:cs="Arimo"/>
          <w:color w:val="000000"/>
        </w:rPr>
        <w:t xml:space="preserve"> </w:t>
      </w:r>
    </w:p>
    <w:p w14:paraId="4037F104" w14:textId="77777777" w:rsidR="000E713C" w:rsidRDefault="00EC2C73" w:rsidP="008C1D3F">
      <w:pPr>
        <w:spacing w:before="120" w:after="120" w:line="360" w:lineRule="auto"/>
        <w:jc w:val="both"/>
      </w:pPr>
      <w:r>
        <w:rPr>
          <w:rFonts w:ascii="Times New Roman" w:eastAsia="Times New Roman" w:hAnsi="Times New Roman" w:cs="Times New Roman"/>
          <w:color w:val="000000"/>
        </w:rPr>
        <w:t xml:space="preserve">QGIS 3.32.0 with Python 3.9 bindings for programmatic project generation and spatial analysis workflows. </w:t>
      </w:r>
      <w:r>
        <w:rPr>
          <w:rFonts w:ascii="Times New Roman Bold" w:eastAsia="Times New Roman Bold" w:hAnsi="Times New Roman Bold" w:cs="Times New Roman Bold"/>
          <w:b/>
          <w:bCs/>
          <w:color w:val="000000"/>
        </w:rPr>
        <w:t>Total Report Pages</w:t>
      </w:r>
      <w:r>
        <w:rPr>
          <w:rFonts w:ascii="Times New Roman" w:eastAsia="Times New Roman" w:hAnsi="Times New Roman" w:cs="Times New Roman"/>
          <w:color w:val="000000"/>
        </w:rPr>
        <w:t xml:space="preserve">: 50 pages </w:t>
      </w:r>
      <w:r>
        <w:rPr>
          <w:rFonts w:ascii="Arimo" w:eastAsia="Arimo" w:hAnsi="Arimo" w:cs="Arimo"/>
          <w:color w:val="000000"/>
        </w:rPr>
        <w:t xml:space="preserve"> </w:t>
      </w:r>
    </w:p>
    <w:p w14:paraId="3D260E01" w14:textId="77777777" w:rsidR="000E713C" w:rsidRDefault="00EC2C73" w:rsidP="008C1D3F">
      <w:pPr>
        <w:spacing w:before="120" w:after="120" w:line="360" w:lineRule="auto"/>
        <w:jc w:val="both"/>
      </w:pPr>
      <w:r>
        <w:rPr>
          <w:rFonts w:ascii="Times New Roman Bold" w:eastAsia="Times New Roman Bold" w:hAnsi="Times New Roman Bold" w:cs="Times New Roman Bold"/>
          <w:b/>
          <w:bCs/>
          <w:color w:val="000000"/>
        </w:rPr>
        <w:t>Report Completion Date</w:t>
      </w:r>
      <w:r>
        <w:rPr>
          <w:rFonts w:ascii="Times New Roman" w:eastAsia="Times New Roman" w:hAnsi="Times New Roman" w:cs="Times New Roman"/>
          <w:color w:val="000000"/>
        </w:rPr>
        <w:t xml:space="preserve">: November 27, 2025 </w:t>
      </w:r>
      <w:r>
        <w:rPr>
          <w:rFonts w:ascii="Arimo" w:eastAsia="Arimo" w:hAnsi="Arimo" w:cs="Arimo"/>
          <w:color w:val="000000"/>
        </w:rPr>
        <w:t xml:space="preserve"> </w:t>
      </w:r>
    </w:p>
    <w:p w14:paraId="77F41740" w14:textId="77777777" w:rsidR="000E713C" w:rsidRDefault="00EC2C73" w:rsidP="008C1D3F">
      <w:pPr>
        <w:spacing w:before="120" w:after="120" w:line="360" w:lineRule="auto"/>
        <w:jc w:val="both"/>
      </w:pPr>
      <w:r>
        <w:rPr>
          <w:rFonts w:ascii="Times New Roman Bold" w:eastAsia="Times New Roman Bold" w:hAnsi="Times New Roman Bold" w:cs="Times New Roman Bold"/>
          <w:b/>
          <w:bCs/>
          <w:color w:val="000000"/>
        </w:rPr>
        <w:t>Project Status</w:t>
      </w:r>
      <w:r>
        <w:rPr>
          <w:rFonts w:ascii="Times New Roman" w:eastAsia="Times New Roman" w:hAnsi="Times New Roman" w:cs="Times New Roman"/>
          <w:color w:val="000000"/>
        </w:rPr>
        <w:t xml:space="preserve">: Complete and Ready for Submission </w:t>
      </w:r>
      <w:r>
        <w:rPr>
          <w:rFonts w:ascii="Arimo" w:eastAsia="Arimo" w:hAnsi="Arimo" w:cs="Arimo"/>
          <w:color w:val="000000"/>
        </w:rPr>
        <w:t xml:space="preserve"> </w:t>
      </w:r>
    </w:p>
    <w:p w14:paraId="6A2CD8C0" w14:textId="77777777" w:rsidR="000E713C" w:rsidRDefault="00EC2C73">
      <w:pPr>
        <w:spacing w:before="120" w:after="120" w:line="360" w:lineRule="auto"/>
      </w:pPr>
      <w:r>
        <w:rPr>
          <w:rFonts w:ascii="Arimo" w:eastAsia="Arimo" w:hAnsi="Arimo" w:cs="Arimo"/>
          <w:color w:val="000000"/>
        </w:rPr>
        <w:t xml:space="preserve"> </w:t>
      </w:r>
    </w:p>
    <w:p w14:paraId="55842A2C" w14:textId="77777777" w:rsidR="000E713C" w:rsidRDefault="00EC2C73">
      <w:pPr>
        <w:spacing w:before="120" w:after="120" w:line="360" w:lineRule="auto"/>
      </w:pPr>
      <w:r>
        <w:rPr>
          <w:rFonts w:ascii="Arimo" w:eastAsia="Arimo" w:hAnsi="Arimo" w:cs="Arimo"/>
          <w:color w:val="000000"/>
        </w:rPr>
        <w:t xml:space="preserve"> </w:t>
      </w:r>
    </w:p>
    <w:p w14:paraId="4A52AD74" w14:textId="77777777" w:rsidR="000E713C" w:rsidRDefault="00EC2C73">
      <w:pPr>
        <w:spacing w:before="120" w:after="120" w:line="360" w:lineRule="auto"/>
      </w:pPr>
      <w:r>
        <w:rPr>
          <w:rFonts w:ascii="Arimo" w:eastAsia="Arimo" w:hAnsi="Arimo" w:cs="Arimo"/>
          <w:color w:val="000000"/>
        </w:rPr>
        <w:t xml:space="preserve"> </w:t>
      </w:r>
    </w:p>
    <w:p w14:paraId="60D52251" w14:textId="77777777" w:rsidR="000E713C" w:rsidRDefault="00EC2C73">
      <w:pPr>
        <w:spacing w:before="120" w:after="120" w:line="360" w:lineRule="auto"/>
      </w:pPr>
      <w:r>
        <w:rPr>
          <w:rFonts w:ascii="Arimo" w:eastAsia="Arimo" w:hAnsi="Arimo" w:cs="Arimo"/>
          <w:color w:val="000000"/>
        </w:rPr>
        <w:t xml:space="preserve"> </w:t>
      </w:r>
    </w:p>
    <w:p w14:paraId="6B925BD5" w14:textId="77777777" w:rsidR="000E713C" w:rsidRDefault="00EC2C73">
      <w:pPr>
        <w:spacing w:before="120" w:after="120" w:line="360" w:lineRule="auto"/>
      </w:pPr>
      <w:r>
        <w:rPr>
          <w:rFonts w:ascii="Arimo" w:eastAsia="Arimo" w:hAnsi="Arimo" w:cs="Arimo"/>
          <w:color w:val="000000"/>
        </w:rPr>
        <w:t xml:space="preserve"> </w:t>
      </w:r>
    </w:p>
    <w:p w14:paraId="68D9F57C" w14:textId="77777777" w:rsidR="000E713C" w:rsidRDefault="00EC2C73">
      <w:pPr>
        <w:spacing w:before="120" w:after="120" w:line="360" w:lineRule="auto"/>
      </w:pPr>
      <w:r>
        <w:rPr>
          <w:rFonts w:ascii="Arimo" w:eastAsia="Arimo" w:hAnsi="Arimo" w:cs="Arimo"/>
          <w:color w:val="000000"/>
        </w:rPr>
        <w:t xml:space="preserve"> </w:t>
      </w:r>
    </w:p>
    <w:p w14:paraId="0CAB80AC" w14:textId="77777777" w:rsidR="000E713C" w:rsidRDefault="00EC2C73">
      <w:pPr>
        <w:spacing w:before="120" w:after="120" w:line="360" w:lineRule="auto"/>
      </w:pPr>
      <w:r>
        <w:rPr>
          <w:rFonts w:ascii="Arimo" w:eastAsia="Arimo" w:hAnsi="Arimo" w:cs="Arimo"/>
          <w:color w:val="000000"/>
        </w:rPr>
        <w:lastRenderedPageBreak/>
        <w:t xml:space="preserve"> </w:t>
      </w:r>
    </w:p>
    <w:p w14:paraId="2A740C2B" w14:textId="77777777" w:rsidR="000E713C" w:rsidRDefault="00EC2C73">
      <w:pPr>
        <w:spacing w:before="120" w:after="120" w:line="336" w:lineRule="auto"/>
      </w:pPr>
      <w:r>
        <w:rPr>
          <w:rFonts w:ascii="Times New Roman" w:eastAsia="Times New Roman" w:hAnsi="Times New Roman" w:cs="Times New Roman"/>
          <w:color w:val="000000"/>
        </w:rPr>
        <w:t xml:space="preserve"> </w:t>
      </w:r>
    </w:p>
    <w:sectPr w:rsidR="000E713C" w:rsidSect="005B330C">
      <w:pgSz w:w="11910" w:h="16845"/>
      <w:pgMar w:top="1418" w:right="709" w:bottom="709"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73E1B" w14:textId="77777777" w:rsidR="001B4BAA" w:rsidRDefault="001B4BAA" w:rsidP="00D67AA3">
      <w:pPr>
        <w:spacing w:after="0" w:line="240" w:lineRule="auto"/>
      </w:pPr>
      <w:r>
        <w:separator/>
      </w:r>
    </w:p>
  </w:endnote>
  <w:endnote w:type="continuationSeparator" w:id="0">
    <w:p w14:paraId="0282F45C" w14:textId="77777777" w:rsidR="001B4BAA" w:rsidRDefault="001B4BAA" w:rsidP="00D67A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847E83DD-E1FC-46A5-B53C-843805BC4ABF}"/>
    <w:embedBold r:id="rId2" w:fontKey="{373E61FC-8E1E-40C6-BE9C-B43CBF7664CF}"/>
    <w:embedItalic r:id="rId3" w:fontKey="{0548126B-FD51-4E8F-B663-9DC9AADD46B4}"/>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Italics">
    <w:altName w:val="Times New Roman"/>
    <w:charset w:val="00"/>
    <w:family w:val="auto"/>
    <w:pitch w:val="default"/>
  </w:font>
  <w:font w:name="Times New Roman Bold">
    <w:panose1 w:val="02020803070505020304"/>
    <w:charset w:val="00"/>
    <w:family w:val="auto"/>
    <w:pitch w:val="default"/>
  </w:font>
  <w:font w:name="Times New Roman Bold Italics">
    <w:altName w:val="Times New Roman"/>
    <w:charset w:val="00"/>
    <w:family w:val="auto"/>
    <w:pitch w:val="default"/>
  </w:font>
  <w:font w:name="Arimo">
    <w:charset w:val="00"/>
    <w:family w:val="auto"/>
    <w:pitch w:val="default"/>
    <w:embedRegular r:id="rId4" w:fontKey="{61C74BAC-130A-4BB6-B81A-36ACF0B4E416}"/>
    <w:embedBold r:id="rId5" w:fontKey="{40BE18B3-4FA5-46E3-95BA-AC5E034E45C4}"/>
  </w:font>
  <w:font w:name="Canva Sans">
    <w:charset w:val="00"/>
    <w:family w:val="auto"/>
    <w:pitch w:val="default"/>
    <w:embedRegular r:id="rId6" w:fontKey="{6657F744-1415-45A5-ABCA-237E69BE6D59}"/>
  </w:font>
  <w:font w:name="Arimo Bold">
    <w:charset w:val="00"/>
    <w:family w:val="auto"/>
    <w:pitch w:val="default"/>
    <w:embedRegular r:id="rId7" w:fontKey="{10C69FD3-9FD0-474D-9625-84CA160AAAF0}"/>
    <w:embedBold r:id="rId8" w:fontKey="{C0DA1BED-0D68-498D-A27D-CE4A3A1F5BAC}"/>
  </w:font>
  <w:font w:name="Canva Sans Bold">
    <w:charset w:val="00"/>
    <w:family w:val="auto"/>
    <w:pitch w:val="default"/>
    <w:embedBold r:id="rId9" w:fontKey="{914A750B-4257-4C14-AC0F-21A2D9BECCE6}"/>
  </w:font>
  <w:font w:name="JetBrains Mono">
    <w:altName w:val="Calibri"/>
    <w:charset w:val="00"/>
    <w:family w:val="auto"/>
    <w:pitch w:val="default"/>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10" w:fontKey="{B9BA1AF4-838A-4B3C-A84B-7B03EF9B18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078946"/>
      <w:docPartObj>
        <w:docPartGallery w:val="Page Numbers (Bottom of Page)"/>
        <w:docPartUnique/>
      </w:docPartObj>
    </w:sdtPr>
    <w:sdtEndPr>
      <w:rPr>
        <w:noProof/>
      </w:rPr>
    </w:sdtEndPr>
    <w:sdtContent>
      <w:p w14:paraId="40ACCC0C" w14:textId="48527B2E" w:rsidR="00AE179C" w:rsidRDefault="00AE17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677F1C" w14:textId="77777777" w:rsidR="00AE179C" w:rsidRDefault="00AE17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910353"/>
      <w:docPartObj>
        <w:docPartGallery w:val="Page Numbers (Bottom of Page)"/>
        <w:docPartUnique/>
      </w:docPartObj>
    </w:sdtPr>
    <w:sdtEndPr>
      <w:rPr>
        <w:rFonts w:ascii="Times New Roman" w:hAnsi="Times New Roman" w:cs="Times New Roman"/>
        <w:noProof/>
      </w:rPr>
    </w:sdtEndPr>
    <w:sdtContent>
      <w:p w14:paraId="336F269B" w14:textId="742BE3D7" w:rsidR="005B330C" w:rsidRDefault="005B33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D6B9C3" w14:textId="0636E262" w:rsidR="00D67AA3" w:rsidRDefault="00D67A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39CB0" w14:textId="77777777" w:rsidR="001B4BAA" w:rsidRDefault="001B4BAA" w:rsidP="00D67AA3">
      <w:pPr>
        <w:spacing w:after="0" w:line="240" w:lineRule="auto"/>
      </w:pPr>
      <w:r>
        <w:separator/>
      </w:r>
    </w:p>
  </w:footnote>
  <w:footnote w:type="continuationSeparator" w:id="0">
    <w:p w14:paraId="4FA1E9D8" w14:textId="77777777" w:rsidR="001B4BAA" w:rsidRDefault="001B4BAA" w:rsidP="00D67A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70"/>
      <w:gridCol w:w="3070"/>
      <w:gridCol w:w="3070"/>
    </w:tblGrid>
    <w:tr w:rsidR="5001B640" w14:paraId="00F0E5D4" w14:textId="77777777" w:rsidTr="5001B640">
      <w:trPr>
        <w:trHeight w:val="300"/>
      </w:trPr>
      <w:tc>
        <w:tcPr>
          <w:tcW w:w="3070" w:type="dxa"/>
        </w:tcPr>
        <w:p w14:paraId="4809141A" w14:textId="51D40132" w:rsidR="5001B640" w:rsidRDefault="5001B640" w:rsidP="5001B640">
          <w:pPr>
            <w:pStyle w:val="Header"/>
            <w:ind w:left="-115"/>
          </w:pPr>
        </w:p>
      </w:tc>
      <w:tc>
        <w:tcPr>
          <w:tcW w:w="3070" w:type="dxa"/>
        </w:tcPr>
        <w:p w14:paraId="64A9E764" w14:textId="6261EB03" w:rsidR="5001B640" w:rsidRDefault="5001B640" w:rsidP="5001B640">
          <w:pPr>
            <w:pStyle w:val="Header"/>
            <w:jc w:val="center"/>
          </w:pPr>
        </w:p>
      </w:tc>
      <w:tc>
        <w:tcPr>
          <w:tcW w:w="3070" w:type="dxa"/>
        </w:tcPr>
        <w:p w14:paraId="7A1F7743" w14:textId="00B25927" w:rsidR="5001B640" w:rsidRDefault="5001B640" w:rsidP="5001B640">
          <w:pPr>
            <w:pStyle w:val="Header"/>
            <w:ind w:right="-115"/>
            <w:jc w:val="right"/>
          </w:pPr>
        </w:p>
      </w:tc>
    </w:tr>
  </w:tbl>
  <w:p w14:paraId="1F71E79E" w14:textId="3513CBF7" w:rsidR="00D67AA3" w:rsidRDefault="00D67A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601C"/>
    <w:multiLevelType w:val="hybridMultilevel"/>
    <w:tmpl w:val="D8A8568E"/>
    <w:lvl w:ilvl="0" w:tplc="DFE29F5C">
      <w:start w:val="1"/>
      <w:numFmt w:val="bullet"/>
      <w:lvlText w:val=""/>
      <w:lvlJc w:val="left"/>
      <w:pPr>
        <w:ind w:left="400" w:hanging="360"/>
      </w:pPr>
      <w:rPr>
        <w:rFonts w:ascii="Symbol" w:hAnsi="Symbol"/>
      </w:rPr>
    </w:lvl>
    <w:lvl w:ilvl="1" w:tplc="FD1A5314">
      <w:start w:val="1"/>
      <w:numFmt w:val="bullet"/>
      <w:lvlText w:val="o"/>
      <w:lvlJc w:val="left"/>
      <w:pPr>
        <w:ind w:left="800" w:hanging="360"/>
      </w:pPr>
      <w:rPr>
        <w:rFonts w:ascii="Courier New" w:hAnsi="Courier New"/>
      </w:rPr>
    </w:lvl>
    <w:lvl w:ilvl="2" w:tplc="9C4A7362">
      <w:start w:val="1"/>
      <w:numFmt w:val="bullet"/>
      <w:lvlText w:val=""/>
      <w:lvlJc w:val="left"/>
      <w:pPr>
        <w:ind w:left="1200" w:hanging="360"/>
      </w:pPr>
      <w:rPr>
        <w:rFonts w:ascii="Wingdings" w:hAnsi="Wingdings"/>
      </w:rPr>
    </w:lvl>
    <w:lvl w:ilvl="3" w:tplc="E7706FE0">
      <w:start w:val="1"/>
      <w:numFmt w:val="bullet"/>
      <w:lvlText w:val=""/>
      <w:lvlJc w:val="left"/>
      <w:pPr>
        <w:ind w:left="1600" w:hanging="360"/>
      </w:pPr>
      <w:rPr>
        <w:rFonts w:ascii="Symbol" w:hAnsi="Symbol"/>
      </w:rPr>
    </w:lvl>
    <w:lvl w:ilvl="4" w:tplc="7F40609A">
      <w:start w:val="1"/>
      <w:numFmt w:val="bullet"/>
      <w:lvlText w:val="o"/>
      <w:lvlJc w:val="left"/>
      <w:pPr>
        <w:ind w:left="2000" w:hanging="360"/>
      </w:pPr>
      <w:rPr>
        <w:rFonts w:ascii="Courier New" w:hAnsi="Courier New"/>
      </w:rPr>
    </w:lvl>
    <w:lvl w:ilvl="5" w:tplc="74C64F60">
      <w:start w:val="1"/>
      <w:numFmt w:val="bullet"/>
      <w:lvlText w:val=""/>
      <w:lvlJc w:val="left"/>
      <w:pPr>
        <w:ind w:left="2400" w:hanging="360"/>
      </w:pPr>
      <w:rPr>
        <w:rFonts w:ascii="Wingdings" w:hAnsi="Wingdings"/>
      </w:rPr>
    </w:lvl>
    <w:lvl w:ilvl="6" w:tplc="9DE26A04">
      <w:start w:val="1"/>
      <w:numFmt w:val="bullet"/>
      <w:lvlText w:val=""/>
      <w:lvlJc w:val="left"/>
      <w:pPr>
        <w:ind w:left="2800" w:hanging="360"/>
      </w:pPr>
      <w:rPr>
        <w:rFonts w:ascii="Symbol" w:hAnsi="Symbol"/>
      </w:rPr>
    </w:lvl>
    <w:lvl w:ilvl="7" w:tplc="7BBEC210">
      <w:start w:val="1"/>
      <w:numFmt w:val="bullet"/>
      <w:lvlText w:val="o"/>
      <w:lvlJc w:val="left"/>
      <w:pPr>
        <w:ind w:left="3200" w:hanging="360"/>
      </w:pPr>
      <w:rPr>
        <w:rFonts w:ascii="Courier New" w:hAnsi="Courier New"/>
      </w:rPr>
    </w:lvl>
    <w:lvl w:ilvl="8" w:tplc="9B64D236">
      <w:numFmt w:val="decimal"/>
      <w:lvlText w:val=""/>
      <w:lvlJc w:val="left"/>
    </w:lvl>
  </w:abstractNum>
  <w:abstractNum w:abstractNumId="1" w15:restartNumberingAfterBreak="0">
    <w:nsid w:val="03F459AE"/>
    <w:multiLevelType w:val="hybridMultilevel"/>
    <w:tmpl w:val="6EDEA33C"/>
    <w:lvl w:ilvl="0" w:tplc="BE08BAA4">
      <w:start w:val="1"/>
      <w:numFmt w:val="bullet"/>
      <w:lvlText w:val=""/>
      <w:lvlJc w:val="left"/>
      <w:pPr>
        <w:ind w:left="400" w:hanging="360"/>
      </w:pPr>
      <w:rPr>
        <w:rFonts w:ascii="Symbol" w:hAnsi="Symbol"/>
      </w:rPr>
    </w:lvl>
    <w:lvl w:ilvl="1" w:tplc="C2E0A5A4">
      <w:start w:val="1"/>
      <w:numFmt w:val="bullet"/>
      <w:lvlText w:val="o"/>
      <w:lvlJc w:val="left"/>
      <w:pPr>
        <w:ind w:left="800" w:hanging="360"/>
      </w:pPr>
      <w:rPr>
        <w:rFonts w:ascii="Courier New" w:hAnsi="Courier New"/>
      </w:rPr>
    </w:lvl>
    <w:lvl w:ilvl="2" w:tplc="15C6B8EE">
      <w:start w:val="1"/>
      <w:numFmt w:val="bullet"/>
      <w:lvlText w:val=""/>
      <w:lvlJc w:val="left"/>
      <w:pPr>
        <w:ind w:left="1200" w:hanging="360"/>
      </w:pPr>
      <w:rPr>
        <w:rFonts w:ascii="Wingdings" w:hAnsi="Wingdings"/>
      </w:rPr>
    </w:lvl>
    <w:lvl w:ilvl="3" w:tplc="2F14A2E4">
      <w:start w:val="1"/>
      <w:numFmt w:val="bullet"/>
      <w:lvlText w:val=""/>
      <w:lvlJc w:val="left"/>
      <w:pPr>
        <w:ind w:left="1600" w:hanging="360"/>
      </w:pPr>
      <w:rPr>
        <w:rFonts w:ascii="Symbol" w:hAnsi="Symbol"/>
      </w:rPr>
    </w:lvl>
    <w:lvl w:ilvl="4" w:tplc="9918B170">
      <w:start w:val="1"/>
      <w:numFmt w:val="bullet"/>
      <w:lvlText w:val="o"/>
      <w:lvlJc w:val="left"/>
      <w:pPr>
        <w:ind w:left="2000" w:hanging="360"/>
      </w:pPr>
      <w:rPr>
        <w:rFonts w:ascii="Courier New" w:hAnsi="Courier New"/>
      </w:rPr>
    </w:lvl>
    <w:lvl w:ilvl="5" w:tplc="A77A828C">
      <w:start w:val="1"/>
      <w:numFmt w:val="bullet"/>
      <w:lvlText w:val=""/>
      <w:lvlJc w:val="left"/>
      <w:pPr>
        <w:ind w:left="2400" w:hanging="360"/>
      </w:pPr>
      <w:rPr>
        <w:rFonts w:ascii="Wingdings" w:hAnsi="Wingdings"/>
      </w:rPr>
    </w:lvl>
    <w:lvl w:ilvl="6" w:tplc="AA644D24">
      <w:start w:val="1"/>
      <w:numFmt w:val="bullet"/>
      <w:lvlText w:val=""/>
      <w:lvlJc w:val="left"/>
      <w:pPr>
        <w:ind w:left="2800" w:hanging="360"/>
      </w:pPr>
      <w:rPr>
        <w:rFonts w:ascii="Symbol" w:hAnsi="Symbol"/>
      </w:rPr>
    </w:lvl>
    <w:lvl w:ilvl="7" w:tplc="BB66B566">
      <w:start w:val="1"/>
      <w:numFmt w:val="bullet"/>
      <w:lvlText w:val="o"/>
      <w:lvlJc w:val="left"/>
      <w:pPr>
        <w:ind w:left="3200" w:hanging="360"/>
      </w:pPr>
      <w:rPr>
        <w:rFonts w:ascii="Courier New" w:hAnsi="Courier New"/>
      </w:rPr>
    </w:lvl>
    <w:lvl w:ilvl="8" w:tplc="B446794C">
      <w:numFmt w:val="decimal"/>
      <w:lvlText w:val=""/>
      <w:lvlJc w:val="left"/>
    </w:lvl>
  </w:abstractNum>
  <w:abstractNum w:abstractNumId="2" w15:restartNumberingAfterBreak="0">
    <w:nsid w:val="09024D66"/>
    <w:multiLevelType w:val="hybridMultilevel"/>
    <w:tmpl w:val="F1EC7320"/>
    <w:lvl w:ilvl="0" w:tplc="072ECFF6">
      <w:start w:val="1"/>
      <w:numFmt w:val="bullet"/>
      <w:lvlText w:val=""/>
      <w:lvlJc w:val="left"/>
      <w:pPr>
        <w:ind w:left="400" w:hanging="360"/>
      </w:pPr>
      <w:rPr>
        <w:rFonts w:ascii="Symbol" w:hAnsi="Symbol"/>
      </w:rPr>
    </w:lvl>
    <w:lvl w:ilvl="1" w:tplc="D12C113A">
      <w:start w:val="1"/>
      <w:numFmt w:val="bullet"/>
      <w:lvlText w:val="o"/>
      <w:lvlJc w:val="left"/>
      <w:pPr>
        <w:ind w:left="800" w:hanging="360"/>
      </w:pPr>
      <w:rPr>
        <w:rFonts w:ascii="Courier New" w:hAnsi="Courier New"/>
      </w:rPr>
    </w:lvl>
    <w:lvl w:ilvl="2" w:tplc="55B43232">
      <w:start w:val="1"/>
      <w:numFmt w:val="bullet"/>
      <w:lvlText w:val=""/>
      <w:lvlJc w:val="left"/>
      <w:pPr>
        <w:ind w:left="1200" w:hanging="360"/>
      </w:pPr>
      <w:rPr>
        <w:rFonts w:ascii="Wingdings" w:hAnsi="Wingdings"/>
      </w:rPr>
    </w:lvl>
    <w:lvl w:ilvl="3" w:tplc="013E17B6">
      <w:start w:val="1"/>
      <w:numFmt w:val="bullet"/>
      <w:lvlText w:val=""/>
      <w:lvlJc w:val="left"/>
      <w:pPr>
        <w:ind w:left="1600" w:hanging="360"/>
      </w:pPr>
      <w:rPr>
        <w:rFonts w:ascii="Symbol" w:hAnsi="Symbol"/>
      </w:rPr>
    </w:lvl>
    <w:lvl w:ilvl="4" w:tplc="25DCD43A">
      <w:start w:val="1"/>
      <w:numFmt w:val="bullet"/>
      <w:lvlText w:val="o"/>
      <w:lvlJc w:val="left"/>
      <w:pPr>
        <w:ind w:left="2000" w:hanging="360"/>
      </w:pPr>
      <w:rPr>
        <w:rFonts w:ascii="Courier New" w:hAnsi="Courier New"/>
      </w:rPr>
    </w:lvl>
    <w:lvl w:ilvl="5" w:tplc="52201516">
      <w:start w:val="1"/>
      <w:numFmt w:val="bullet"/>
      <w:lvlText w:val=""/>
      <w:lvlJc w:val="left"/>
      <w:pPr>
        <w:ind w:left="2400" w:hanging="360"/>
      </w:pPr>
      <w:rPr>
        <w:rFonts w:ascii="Wingdings" w:hAnsi="Wingdings"/>
      </w:rPr>
    </w:lvl>
    <w:lvl w:ilvl="6" w:tplc="3EA217D8">
      <w:start w:val="1"/>
      <w:numFmt w:val="bullet"/>
      <w:lvlText w:val=""/>
      <w:lvlJc w:val="left"/>
      <w:pPr>
        <w:ind w:left="2800" w:hanging="360"/>
      </w:pPr>
      <w:rPr>
        <w:rFonts w:ascii="Symbol" w:hAnsi="Symbol"/>
      </w:rPr>
    </w:lvl>
    <w:lvl w:ilvl="7" w:tplc="16A63E64">
      <w:start w:val="1"/>
      <w:numFmt w:val="bullet"/>
      <w:lvlText w:val="o"/>
      <w:lvlJc w:val="left"/>
      <w:pPr>
        <w:ind w:left="3200" w:hanging="360"/>
      </w:pPr>
      <w:rPr>
        <w:rFonts w:ascii="Courier New" w:hAnsi="Courier New"/>
      </w:rPr>
    </w:lvl>
    <w:lvl w:ilvl="8" w:tplc="DE0033DA">
      <w:numFmt w:val="decimal"/>
      <w:lvlText w:val=""/>
      <w:lvlJc w:val="left"/>
    </w:lvl>
  </w:abstractNum>
  <w:abstractNum w:abstractNumId="3" w15:restartNumberingAfterBreak="0">
    <w:nsid w:val="0A6D3A91"/>
    <w:multiLevelType w:val="hybridMultilevel"/>
    <w:tmpl w:val="20442B26"/>
    <w:lvl w:ilvl="0" w:tplc="C816857C">
      <w:start w:val="1"/>
      <w:numFmt w:val="bullet"/>
      <w:lvlText w:val=""/>
      <w:lvlJc w:val="left"/>
      <w:pPr>
        <w:ind w:left="400" w:hanging="360"/>
      </w:pPr>
      <w:rPr>
        <w:rFonts w:ascii="Symbol" w:hAnsi="Symbol"/>
      </w:rPr>
    </w:lvl>
    <w:lvl w:ilvl="1" w:tplc="6ED8E56C">
      <w:start w:val="1"/>
      <w:numFmt w:val="bullet"/>
      <w:lvlText w:val="o"/>
      <w:lvlJc w:val="left"/>
      <w:pPr>
        <w:ind w:left="800" w:hanging="360"/>
      </w:pPr>
      <w:rPr>
        <w:rFonts w:ascii="Courier New" w:hAnsi="Courier New"/>
      </w:rPr>
    </w:lvl>
    <w:lvl w:ilvl="2" w:tplc="EF36B1A0">
      <w:start w:val="1"/>
      <w:numFmt w:val="bullet"/>
      <w:lvlText w:val=""/>
      <w:lvlJc w:val="left"/>
      <w:pPr>
        <w:ind w:left="1200" w:hanging="360"/>
      </w:pPr>
      <w:rPr>
        <w:rFonts w:ascii="Wingdings" w:hAnsi="Wingdings"/>
      </w:rPr>
    </w:lvl>
    <w:lvl w:ilvl="3" w:tplc="EAF8F2AA">
      <w:start w:val="1"/>
      <w:numFmt w:val="bullet"/>
      <w:lvlText w:val=""/>
      <w:lvlJc w:val="left"/>
      <w:pPr>
        <w:ind w:left="1600" w:hanging="360"/>
      </w:pPr>
      <w:rPr>
        <w:rFonts w:ascii="Symbol" w:hAnsi="Symbol"/>
      </w:rPr>
    </w:lvl>
    <w:lvl w:ilvl="4" w:tplc="FE18A4E6">
      <w:start w:val="1"/>
      <w:numFmt w:val="bullet"/>
      <w:lvlText w:val="o"/>
      <w:lvlJc w:val="left"/>
      <w:pPr>
        <w:ind w:left="2000" w:hanging="360"/>
      </w:pPr>
      <w:rPr>
        <w:rFonts w:ascii="Courier New" w:hAnsi="Courier New"/>
      </w:rPr>
    </w:lvl>
    <w:lvl w:ilvl="5" w:tplc="A9606F12">
      <w:start w:val="1"/>
      <w:numFmt w:val="bullet"/>
      <w:lvlText w:val=""/>
      <w:lvlJc w:val="left"/>
      <w:pPr>
        <w:ind w:left="2400" w:hanging="360"/>
      </w:pPr>
      <w:rPr>
        <w:rFonts w:ascii="Wingdings" w:hAnsi="Wingdings"/>
      </w:rPr>
    </w:lvl>
    <w:lvl w:ilvl="6" w:tplc="9BE89B02">
      <w:start w:val="1"/>
      <w:numFmt w:val="bullet"/>
      <w:lvlText w:val=""/>
      <w:lvlJc w:val="left"/>
      <w:pPr>
        <w:ind w:left="2800" w:hanging="360"/>
      </w:pPr>
      <w:rPr>
        <w:rFonts w:ascii="Symbol" w:hAnsi="Symbol"/>
      </w:rPr>
    </w:lvl>
    <w:lvl w:ilvl="7" w:tplc="3680512A">
      <w:start w:val="1"/>
      <w:numFmt w:val="bullet"/>
      <w:lvlText w:val="o"/>
      <w:lvlJc w:val="left"/>
      <w:pPr>
        <w:ind w:left="3200" w:hanging="360"/>
      </w:pPr>
      <w:rPr>
        <w:rFonts w:ascii="Courier New" w:hAnsi="Courier New"/>
      </w:rPr>
    </w:lvl>
    <w:lvl w:ilvl="8" w:tplc="21C01D20">
      <w:numFmt w:val="decimal"/>
      <w:lvlText w:val=""/>
      <w:lvlJc w:val="left"/>
    </w:lvl>
  </w:abstractNum>
  <w:abstractNum w:abstractNumId="4" w15:restartNumberingAfterBreak="0">
    <w:nsid w:val="0B543F2F"/>
    <w:multiLevelType w:val="hybridMultilevel"/>
    <w:tmpl w:val="5AF039AC"/>
    <w:lvl w:ilvl="0" w:tplc="F818627A">
      <w:start w:val="1"/>
      <w:numFmt w:val="bullet"/>
      <w:lvlText w:val=""/>
      <w:lvlJc w:val="left"/>
      <w:pPr>
        <w:ind w:left="400" w:hanging="360"/>
      </w:pPr>
      <w:rPr>
        <w:rFonts w:ascii="Symbol" w:hAnsi="Symbol"/>
      </w:rPr>
    </w:lvl>
    <w:lvl w:ilvl="1" w:tplc="3CBC8418">
      <w:start w:val="1"/>
      <w:numFmt w:val="bullet"/>
      <w:lvlText w:val="o"/>
      <w:lvlJc w:val="left"/>
      <w:pPr>
        <w:ind w:left="800" w:hanging="360"/>
      </w:pPr>
      <w:rPr>
        <w:rFonts w:ascii="Courier New" w:hAnsi="Courier New"/>
      </w:rPr>
    </w:lvl>
    <w:lvl w:ilvl="2" w:tplc="FD069DA0">
      <w:start w:val="1"/>
      <w:numFmt w:val="bullet"/>
      <w:lvlText w:val=""/>
      <w:lvlJc w:val="left"/>
      <w:pPr>
        <w:ind w:left="1200" w:hanging="360"/>
      </w:pPr>
      <w:rPr>
        <w:rFonts w:ascii="Wingdings" w:hAnsi="Wingdings"/>
      </w:rPr>
    </w:lvl>
    <w:lvl w:ilvl="3" w:tplc="7458E9E6">
      <w:start w:val="1"/>
      <w:numFmt w:val="bullet"/>
      <w:lvlText w:val=""/>
      <w:lvlJc w:val="left"/>
      <w:pPr>
        <w:ind w:left="1600" w:hanging="360"/>
      </w:pPr>
      <w:rPr>
        <w:rFonts w:ascii="Symbol" w:hAnsi="Symbol"/>
      </w:rPr>
    </w:lvl>
    <w:lvl w:ilvl="4" w:tplc="E09E8F20">
      <w:start w:val="1"/>
      <w:numFmt w:val="bullet"/>
      <w:lvlText w:val="o"/>
      <w:lvlJc w:val="left"/>
      <w:pPr>
        <w:ind w:left="2000" w:hanging="360"/>
      </w:pPr>
      <w:rPr>
        <w:rFonts w:ascii="Courier New" w:hAnsi="Courier New"/>
      </w:rPr>
    </w:lvl>
    <w:lvl w:ilvl="5" w:tplc="22D6B082">
      <w:start w:val="1"/>
      <w:numFmt w:val="bullet"/>
      <w:lvlText w:val=""/>
      <w:lvlJc w:val="left"/>
      <w:pPr>
        <w:ind w:left="2400" w:hanging="360"/>
      </w:pPr>
      <w:rPr>
        <w:rFonts w:ascii="Wingdings" w:hAnsi="Wingdings"/>
      </w:rPr>
    </w:lvl>
    <w:lvl w:ilvl="6" w:tplc="FE0A587C">
      <w:start w:val="1"/>
      <w:numFmt w:val="bullet"/>
      <w:lvlText w:val=""/>
      <w:lvlJc w:val="left"/>
      <w:pPr>
        <w:ind w:left="2800" w:hanging="360"/>
      </w:pPr>
      <w:rPr>
        <w:rFonts w:ascii="Symbol" w:hAnsi="Symbol"/>
      </w:rPr>
    </w:lvl>
    <w:lvl w:ilvl="7" w:tplc="F43C5402">
      <w:start w:val="1"/>
      <w:numFmt w:val="bullet"/>
      <w:lvlText w:val="o"/>
      <w:lvlJc w:val="left"/>
      <w:pPr>
        <w:ind w:left="3200" w:hanging="360"/>
      </w:pPr>
      <w:rPr>
        <w:rFonts w:ascii="Courier New" w:hAnsi="Courier New"/>
      </w:rPr>
    </w:lvl>
    <w:lvl w:ilvl="8" w:tplc="24EE133A">
      <w:numFmt w:val="decimal"/>
      <w:lvlText w:val=""/>
      <w:lvlJc w:val="left"/>
    </w:lvl>
  </w:abstractNum>
  <w:abstractNum w:abstractNumId="5" w15:restartNumberingAfterBreak="0">
    <w:nsid w:val="0E784F6A"/>
    <w:multiLevelType w:val="hybridMultilevel"/>
    <w:tmpl w:val="946C7F96"/>
    <w:lvl w:ilvl="0" w:tplc="41C8FD4C">
      <w:start w:val="1"/>
      <w:numFmt w:val="bullet"/>
      <w:lvlText w:val=""/>
      <w:lvlJc w:val="left"/>
      <w:pPr>
        <w:ind w:left="400" w:hanging="360"/>
      </w:pPr>
      <w:rPr>
        <w:rFonts w:ascii="Symbol" w:hAnsi="Symbol"/>
      </w:rPr>
    </w:lvl>
    <w:lvl w:ilvl="1" w:tplc="DDA6C1A8">
      <w:start w:val="1"/>
      <w:numFmt w:val="bullet"/>
      <w:lvlText w:val="o"/>
      <w:lvlJc w:val="left"/>
      <w:pPr>
        <w:ind w:left="800" w:hanging="360"/>
      </w:pPr>
      <w:rPr>
        <w:rFonts w:ascii="Courier New" w:hAnsi="Courier New"/>
      </w:rPr>
    </w:lvl>
    <w:lvl w:ilvl="2" w:tplc="01F20330">
      <w:start w:val="1"/>
      <w:numFmt w:val="bullet"/>
      <w:lvlText w:val=""/>
      <w:lvlJc w:val="left"/>
      <w:pPr>
        <w:ind w:left="1200" w:hanging="360"/>
      </w:pPr>
      <w:rPr>
        <w:rFonts w:ascii="Wingdings" w:hAnsi="Wingdings"/>
      </w:rPr>
    </w:lvl>
    <w:lvl w:ilvl="3" w:tplc="C9CAE1B8">
      <w:start w:val="1"/>
      <w:numFmt w:val="bullet"/>
      <w:lvlText w:val=""/>
      <w:lvlJc w:val="left"/>
      <w:pPr>
        <w:ind w:left="1600" w:hanging="360"/>
      </w:pPr>
      <w:rPr>
        <w:rFonts w:ascii="Symbol" w:hAnsi="Symbol"/>
      </w:rPr>
    </w:lvl>
    <w:lvl w:ilvl="4" w:tplc="CD8E5F2C">
      <w:start w:val="1"/>
      <w:numFmt w:val="bullet"/>
      <w:lvlText w:val="o"/>
      <w:lvlJc w:val="left"/>
      <w:pPr>
        <w:ind w:left="2000" w:hanging="360"/>
      </w:pPr>
      <w:rPr>
        <w:rFonts w:ascii="Courier New" w:hAnsi="Courier New"/>
      </w:rPr>
    </w:lvl>
    <w:lvl w:ilvl="5" w:tplc="840C4390">
      <w:start w:val="1"/>
      <w:numFmt w:val="bullet"/>
      <w:lvlText w:val=""/>
      <w:lvlJc w:val="left"/>
      <w:pPr>
        <w:ind w:left="2400" w:hanging="360"/>
      </w:pPr>
      <w:rPr>
        <w:rFonts w:ascii="Wingdings" w:hAnsi="Wingdings"/>
      </w:rPr>
    </w:lvl>
    <w:lvl w:ilvl="6" w:tplc="618A7382">
      <w:start w:val="1"/>
      <w:numFmt w:val="bullet"/>
      <w:lvlText w:val=""/>
      <w:lvlJc w:val="left"/>
      <w:pPr>
        <w:ind w:left="2800" w:hanging="360"/>
      </w:pPr>
      <w:rPr>
        <w:rFonts w:ascii="Symbol" w:hAnsi="Symbol"/>
      </w:rPr>
    </w:lvl>
    <w:lvl w:ilvl="7" w:tplc="D1E27F22">
      <w:start w:val="1"/>
      <w:numFmt w:val="bullet"/>
      <w:lvlText w:val="o"/>
      <w:lvlJc w:val="left"/>
      <w:pPr>
        <w:ind w:left="3200" w:hanging="360"/>
      </w:pPr>
      <w:rPr>
        <w:rFonts w:ascii="Courier New" w:hAnsi="Courier New"/>
      </w:rPr>
    </w:lvl>
    <w:lvl w:ilvl="8" w:tplc="B068126E">
      <w:numFmt w:val="decimal"/>
      <w:lvlText w:val=""/>
      <w:lvlJc w:val="left"/>
    </w:lvl>
  </w:abstractNum>
  <w:abstractNum w:abstractNumId="6" w15:restartNumberingAfterBreak="0">
    <w:nsid w:val="0FDC16AE"/>
    <w:multiLevelType w:val="hybridMultilevel"/>
    <w:tmpl w:val="81587BA6"/>
    <w:lvl w:ilvl="0" w:tplc="266A1848">
      <w:start w:val="1"/>
      <w:numFmt w:val="bullet"/>
      <w:lvlText w:val=""/>
      <w:lvlJc w:val="left"/>
      <w:pPr>
        <w:ind w:left="400" w:hanging="360"/>
      </w:pPr>
      <w:rPr>
        <w:rFonts w:ascii="Symbol" w:hAnsi="Symbol"/>
      </w:rPr>
    </w:lvl>
    <w:lvl w:ilvl="1" w:tplc="F682A5A0">
      <w:start w:val="1"/>
      <w:numFmt w:val="bullet"/>
      <w:lvlText w:val="o"/>
      <w:lvlJc w:val="left"/>
      <w:pPr>
        <w:ind w:left="800" w:hanging="360"/>
      </w:pPr>
      <w:rPr>
        <w:rFonts w:ascii="Courier New" w:hAnsi="Courier New"/>
      </w:rPr>
    </w:lvl>
    <w:lvl w:ilvl="2" w:tplc="813434C0">
      <w:start w:val="1"/>
      <w:numFmt w:val="bullet"/>
      <w:lvlText w:val=""/>
      <w:lvlJc w:val="left"/>
      <w:pPr>
        <w:ind w:left="1200" w:hanging="360"/>
      </w:pPr>
      <w:rPr>
        <w:rFonts w:ascii="Wingdings" w:hAnsi="Wingdings"/>
      </w:rPr>
    </w:lvl>
    <w:lvl w:ilvl="3" w:tplc="F788A14C">
      <w:start w:val="1"/>
      <w:numFmt w:val="bullet"/>
      <w:lvlText w:val=""/>
      <w:lvlJc w:val="left"/>
      <w:pPr>
        <w:ind w:left="1600" w:hanging="360"/>
      </w:pPr>
      <w:rPr>
        <w:rFonts w:ascii="Symbol" w:hAnsi="Symbol"/>
      </w:rPr>
    </w:lvl>
    <w:lvl w:ilvl="4" w:tplc="915864E0">
      <w:start w:val="1"/>
      <w:numFmt w:val="bullet"/>
      <w:lvlText w:val="o"/>
      <w:lvlJc w:val="left"/>
      <w:pPr>
        <w:ind w:left="2000" w:hanging="360"/>
      </w:pPr>
      <w:rPr>
        <w:rFonts w:ascii="Courier New" w:hAnsi="Courier New"/>
      </w:rPr>
    </w:lvl>
    <w:lvl w:ilvl="5" w:tplc="5AB2DB3E">
      <w:start w:val="1"/>
      <w:numFmt w:val="bullet"/>
      <w:lvlText w:val=""/>
      <w:lvlJc w:val="left"/>
      <w:pPr>
        <w:ind w:left="2400" w:hanging="360"/>
      </w:pPr>
      <w:rPr>
        <w:rFonts w:ascii="Wingdings" w:hAnsi="Wingdings"/>
      </w:rPr>
    </w:lvl>
    <w:lvl w:ilvl="6" w:tplc="5E2075D6">
      <w:start w:val="1"/>
      <w:numFmt w:val="bullet"/>
      <w:lvlText w:val=""/>
      <w:lvlJc w:val="left"/>
      <w:pPr>
        <w:ind w:left="2800" w:hanging="360"/>
      </w:pPr>
      <w:rPr>
        <w:rFonts w:ascii="Symbol" w:hAnsi="Symbol"/>
      </w:rPr>
    </w:lvl>
    <w:lvl w:ilvl="7" w:tplc="F36C04DA">
      <w:start w:val="1"/>
      <w:numFmt w:val="bullet"/>
      <w:lvlText w:val="o"/>
      <w:lvlJc w:val="left"/>
      <w:pPr>
        <w:ind w:left="3200" w:hanging="360"/>
      </w:pPr>
      <w:rPr>
        <w:rFonts w:ascii="Courier New" w:hAnsi="Courier New"/>
      </w:rPr>
    </w:lvl>
    <w:lvl w:ilvl="8" w:tplc="813085A8">
      <w:numFmt w:val="decimal"/>
      <w:lvlText w:val=""/>
      <w:lvlJc w:val="left"/>
    </w:lvl>
  </w:abstractNum>
  <w:abstractNum w:abstractNumId="7" w15:restartNumberingAfterBreak="0">
    <w:nsid w:val="303B7F4C"/>
    <w:multiLevelType w:val="hybridMultilevel"/>
    <w:tmpl w:val="9E188B74"/>
    <w:lvl w:ilvl="0" w:tplc="867A5680">
      <w:start w:val="1"/>
      <w:numFmt w:val="bullet"/>
      <w:lvlText w:val=""/>
      <w:lvlJc w:val="left"/>
      <w:pPr>
        <w:ind w:left="400" w:hanging="360"/>
      </w:pPr>
      <w:rPr>
        <w:rFonts w:ascii="Symbol" w:hAnsi="Symbol"/>
      </w:rPr>
    </w:lvl>
    <w:lvl w:ilvl="1" w:tplc="CE52AF88">
      <w:start w:val="1"/>
      <w:numFmt w:val="bullet"/>
      <w:lvlText w:val="o"/>
      <w:lvlJc w:val="left"/>
      <w:pPr>
        <w:ind w:left="800" w:hanging="360"/>
      </w:pPr>
      <w:rPr>
        <w:rFonts w:ascii="Courier New" w:hAnsi="Courier New"/>
      </w:rPr>
    </w:lvl>
    <w:lvl w:ilvl="2" w:tplc="8E5A85E6">
      <w:start w:val="1"/>
      <w:numFmt w:val="bullet"/>
      <w:lvlText w:val=""/>
      <w:lvlJc w:val="left"/>
      <w:pPr>
        <w:ind w:left="1200" w:hanging="360"/>
      </w:pPr>
      <w:rPr>
        <w:rFonts w:ascii="Wingdings" w:hAnsi="Wingdings"/>
      </w:rPr>
    </w:lvl>
    <w:lvl w:ilvl="3" w:tplc="565A345C">
      <w:start w:val="1"/>
      <w:numFmt w:val="bullet"/>
      <w:lvlText w:val=""/>
      <w:lvlJc w:val="left"/>
      <w:pPr>
        <w:ind w:left="1600" w:hanging="360"/>
      </w:pPr>
      <w:rPr>
        <w:rFonts w:ascii="Symbol" w:hAnsi="Symbol"/>
      </w:rPr>
    </w:lvl>
    <w:lvl w:ilvl="4" w:tplc="16F661E2">
      <w:start w:val="1"/>
      <w:numFmt w:val="bullet"/>
      <w:lvlText w:val="o"/>
      <w:lvlJc w:val="left"/>
      <w:pPr>
        <w:ind w:left="2000" w:hanging="360"/>
      </w:pPr>
      <w:rPr>
        <w:rFonts w:ascii="Courier New" w:hAnsi="Courier New"/>
      </w:rPr>
    </w:lvl>
    <w:lvl w:ilvl="5" w:tplc="75B2A6AA">
      <w:start w:val="1"/>
      <w:numFmt w:val="bullet"/>
      <w:lvlText w:val=""/>
      <w:lvlJc w:val="left"/>
      <w:pPr>
        <w:ind w:left="2400" w:hanging="360"/>
      </w:pPr>
      <w:rPr>
        <w:rFonts w:ascii="Wingdings" w:hAnsi="Wingdings"/>
      </w:rPr>
    </w:lvl>
    <w:lvl w:ilvl="6" w:tplc="66182EEA">
      <w:start w:val="1"/>
      <w:numFmt w:val="bullet"/>
      <w:lvlText w:val=""/>
      <w:lvlJc w:val="left"/>
      <w:pPr>
        <w:ind w:left="2800" w:hanging="360"/>
      </w:pPr>
      <w:rPr>
        <w:rFonts w:ascii="Symbol" w:hAnsi="Symbol"/>
      </w:rPr>
    </w:lvl>
    <w:lvl w:ilvl="7" w:tplc="2FDC8ADA">
      <w:start w:val="1"/>
      <w:numFmt w:val="bullet"/>
      <w:lvlText w:val="o"/>
      <w:lvlJc w:val="left"/>
      <w:pPr>
        <w:ind w:left="3200" w:hanging="360"/>
      </w:pPr>
      <w:rPr>
        <w:rFonts w:ascii="Courier New" w:hAnsi="Courier New"/>
      </w:rPr>
    </w:lvl>
    <w:lvl w:ilvl="8" w:tplc="3DB6D68C">
      <w:numFmt w:val="decimal"/>
      <w:lvlText w:val=""/>
      <w:lvlJc w:val="left"/>
    </w:lvl>
  </w:abstractNum>
  <w:abstractNum w:abstractNumId="8" w15:restartNumberingAfterBreak="0">
    <w:nsid w:val="35495CD1"/>
    <w:multiLevelType w:val="hybridMultilevel"/>
    <w:tmpl w:val="35B85572"/>
    <w:lvl w:ilvl="0" w:tplc="5E903AB2">
      <w:start w:val="1"/>
      <w:numFmt w:val="bullet"/>
      <w:lvlText w:val=""/>
      <w:lvlJc w:val="left"/>
      <w:pPr>
        <w:ind w:left="400" w:hanging="360"/>
      </w:pPr>
      <w:rPr>
        <w:rFonts w:ascii="Symbol" w:hAnsi="Symbol"/>
      </w:rPr>
    </w:lvl>
    <w:lvl w:ilvl="1" w:tplc="0EEA8452">
      <w:start w:val="1"/>
      <w:numFmt w:val="bullet"/>
      <w:lvlText w:val="o"/>
      <w:lvlJc w:val="left"/>
      <w:pPr>
        <w:ind w:left="800" w:hanging="360"/>
      </w:pPr>
      <w:rPr>
        <w:rFonts w:ascii="Courier New" w:hAnsi="Courier New"/>
      </w:rPr>
    </w:lvl>
    <w:lvl w:ilvl="2" w:tplc="A98AC6B2">
      <w:start w:val="1"/>
      <w:numFmt w:val="bullet"/>
      <w:lvlText w:val=""/>
      <w:lvlJc w:val="left"/>
      <w:pPr>
        <w:ind w:left="1200" w:hanging="360"/>
      </w:pPr>
      <w:rPr>
        <w:rFonts w:ascii="Wingdings" w:hAnsi="Wingdings"/>
      </w:rPr>
    </w:lvl>
    <w:lvl w:ilvl="3" w:tplc="1DEA12BE">
      <w:start w:val="1"/>
      <w:numFmt w:val="bullet"/>
      <w:lvlText w:val=""/>
      <w:lvlJc w:val="left"/>
      <w:pPr>
        <w:ind w:left="1600" w:hanging="360"/>
      </w:pPr>
      <w:rPr>
        <w:rFonts w:ascii="Symbol" w:hAnsi="Symbol"/>
      </w:rPr>
    </w:lvl>
    <w:lvl w:ilvl="4" w:tplc="4F0017A4">
      <w:start w:val="1"/>
      <w:numFmt w:val="bullet"/>
      <w:lvlText w:val="o"/>
      <w:lvlJc w:val="left"/>
      <w:pPr>
        <w:ind w:left="2000" w:hanging="360"/>
      </w:pPr>
      <w:rPr>
        <w:rFonts w:ascii="Courier New" w:hAnsi="Courier New"/>
      </w:rPr>
    </w:lvl>
    <w:lvl w:ilvl="5" w:tplc="6A081518">
      <w:start w:val="1"/>
      <w:numFmt w:val="bullet"/>
      <w:lvlText w:val=""/>
      <w:lvlJc w:val="left"/>
      <w:pPr>
        <w:ind w:left="2400" w:hanging="360"/>
      </w:pPr>
      <w:rPr>
        <w:rFonts w:ascii="Wingdings" w:hAnsi="Wingdings"/>
      </w:rPr>
    </w:lvl>
    <w:lvl w:ilvl="6" w:tplc="B360F8AE">
      <w:start w:val="1"/>
      <w:numFmt w:val="bullet"/>
      <w:lvlText w:val=""/>
      <w:lvlJc w:val="left"/>
      <w:pPr>
        <w:ind w:left="2800" w:hanging="360"/>
      </w:pPr>
      <w:rPr>
        <w:rFonts w:ascii="Symbol" w:hAnsi="Symbol"/>
      </w:rPr>
    </w:lvl>
    <w:lvl w:ilvl="7" w:tplc="D90C5B4C">
      <w:start w:val="1"/>
      <w:numFmt w:val="bullet"/>
      <w:lvlText w:val="o"/>
      <w:lvlJc w:val="left"/>
      <w:pPr>
        <w:ind w:left="3200" w:hanging="360"/>
      </w:pPr>
      <w:rPr>
        <w:rFonts w:ascii="Courier New" w:hAnsi="Courier New"/>
      </w:rPr>
    </w:lvl>
    <w:lvl w:ilvl="8" w:tplc="C8C49AFA">
      <w:numFmt w:val="decimal"/>
      <w:lvlText w:val=""/>
      <w:lvlJc w:val="left"/>
    </w:lvl>
  </w:abstractNum>
  <w:abstractNum w:abstractNumId="9" w15:restartNumberingAfterBreak="0">
    <w:nsid w:val="3CD57F8D"/>
    <w:multiLevelType w:val="hybridMultilevel"/>
    <w:tmpl w:val="4B6A9896"/>
    <w:lvl w:ilvl="0" w:tplc="46F205BA">
      <w:start w:val="1"/>
      <w:numFmt w:val="bullet"/>
      <w:lvlText w:val=""/>
      <w:lvlJc w:val="left"/>
      <w:pPr>
        <w:ind w:left="400" w:hanging="360"/>
      </w:pPr>
      <w:rPr>
        <w:rFonts w:ascii="Symbol" w:hAnsi="Symbol"/>
      </w:rPr>
    </w:lvl>
    <w:lvl w:ilvl="1" w:tplc="1E388C30">
      <w:start w:val="1"/>
      <w:numFmt w:val="bullet"/>
      <w:lvlText w:val="o"/>
      <w:lvlJc w:val="left"/>
      <w:pPr>
        <w:ind w:left="800" w:hanging="360"/>
      </w:pPr>
      <w:rPr>
        <w:rFonts w:ascii="Courier New" w:hAnsi="Courier New"/>
      </w:rPr>
    </w:lvl>
    <w:lvl w:ilvl="2" w:tplc="88583FE8">
      <w:start w:val="1"/>
      <w:numFmt w:val="bullet"/>
      <w:lvlText w:val=""/>
      <w:lvlJc w:val="left"/>
      <w:pPr>
        <w:ind w:left="1200" w:hanging="360"/>
      </w:pPr>
      <w:rPr>
        <w:rFonts w:ascii="Wingdings" w:hAnsi="Wingdings"/>
      </w:rPr>
    </w:lvl>
    <w:lvl w:ilvl="3" w:tplc="27206E06">
      <w:start w:val="1"/>
      <w:numFmt w:val="bullet"/>
      <w:lvlText w:val=""/>
      <w:lvlJc w:val="left"/>
      <w:pPr>
        <w:ind w:left="1600" w:hanging="360"/>
      </w:pPr>
      <w:rPr>
        <w:rFonts w:ascii="Symbol" w:hAnsi="Symbol"/>
      </w:rPr>
    </w:lvl>
    <w:lvl w:ilvl="4" w:tplc="5D02A6F6">
      <w:start w:val="1"/>
      <w:numFmt w:val="bullet"/>
      <w:lvlText w:val="o"/>
      <w:lvlJc w:val="left"/>
      <w:pPr>
        <w:ind w:left="2000" w:hanging="360"/>
      </w:pPr>
      <w:rPr>
        <w:rFonts w:ascii="Courier New" w:hAnsi="Courier New"/>
      </w:rPr>
    </w:lvl>
    <w:lvl w:ilvl="5" w:tplc="94AE3B60">
      <w:start w:val="1"/>
      <w:numFmt w:val="bullet"/>
      <w:lvlText w:val=""/>
      <w:lvlJc w:val="left"/>
      <w:pPr>
        <w:ind w:left="2400" w:hanging="360"/>
      </w:pPr>
      <w:rPr>
        <w:rFonts w:ascii="Wingdings" w:hAnsi="Wingdings"/>
      </w:rPr>
    </w:lvl>
    <w:lvl w:ilvl="6" w:tplc="3BF0CA5A">
      <w:start w:val="1"/>
      <w:numFmt w:val="bullet"/>
      <w:lvlText w:val=""/>
      <w:lvlJc w:val="left"/>
      <w:pPr>
        <w:ind w:left="2800" w:hanging="360"/>
      </w:pPr>
      <w:rPr>
        <w:rFonts w:ascii="Symbol" w:hAnsi="Symbol"/>
      </w:rPr>
    </w:lvl>
    <w:lvl w:ilvl="7" w:tplc="99A4D420">
      <w:start w:val="1"/>
      <w:numFmt w:val="bullet"/>
      <w:lvlText w:val="o"/>
      <w:lvlJc w:val="left"/>
      <w:pPr>
        <w:ind w:left="3200" w:hanging="360"/>
      </w:pPr>
      <w:rPr>
        <w:rFonts w:ascii="Courier New" w:hAnsi="Courier New"/>
      </w:rPr>
    </w:lvl>
    <w:lvl w:ilvl="8" w:tplc="8408AA68">
      <w:numFmt w:val="decimal"/>
      <w:lvlText w:val=""/>
      <w:lvlJc w:val="left"/>
    </w:lvl>
  </w:abstractNum>
  <w:abstractNum w:abstractNumId="10" w15:restartNumberingAfterBreak="0">
    <w:nsid w:val="3DE53C72"/>
    <w:multiLevelType w:val="hybridMultilevel"/>
    <w:tmpl w:val="393C0202"/>
    <w:lvl w:ilvl="0" w:tplc="506E0132">
      <w:start w:val="1"/>
      <w:numFmt w:val="bullet"/>
      <w:lvlText w:val=""/>
      <w:lvlJc w:val="left"/>
      <w:pPr>
        <w:ind w:left="400" w:hanging="360"/>
      </w:pPr>
      <w:rPr>
        <w:rFonts w:ascii="Symbol" w:hAnsi="Symbol"/>
      </w:rPr>
    </w:lvl>
    <w:lvl w:ilvl="1" w:tplc="27EC1584">
      <w:start w:val="1"/>
      <w:numFmt w:val="bullet"/>
      <w:lvlText w:val="o"/>
      <w:lvlJc w:val="left"/>
      <w:pPr>
        <w:ind w:left="800" w:hanging="360"/>
      </w:pPr>
      <w:rPr>
        <w:rFonts w:ascii="Courier New" w:hAnsi="Courier New"/>
      </w:rPr>
    </w:lvl>
    <w:lvl w:ilvl="2" w:tplc="E90058D2">
      <w:start w:val="1"/>
      <w:numFmt w:val="bullet"/>
      <w:lvlText w:val=""/>
      <w:lvlJc w:val="left"/>
      <w:pPr>
        <w:ind w:left="1200" w:hanging="360"/>
      </w:pPr>
      <w:rPr>
        <w:rFonts w:ascii="Wingdings" w:hAnsi="Wingdings"/>
      </w:rPr>
    </w:lvl>
    <w:lvl w:ilvl="3" w:tplc="CBE80084">
      <w:start w:val="1"/>
      <w:numFmt w:val="bullet"/>
      <w:lvlText w:val=""/>
      <w:lvlJc w:val="left"/>
      <w:pPr>
        <w:ind w:left="1600" w:hanging="360"/>
      </w:pPr>
      <w:rPr>
        <w:rFonts w:ascii="Symbol" w:hAnsi="Symbol"/>
      </w:rPr>
    </w:lvl>
    <w:lvl w:ilvl="4" w:tplc="3A229612">
      <w:start w:val="1"/>
      <w:numFmt w:val="bullet"/>
      <w:lvlText w:val="o"/>
      <w:lvlJc w:val="left"/>
      <w:pPr>
        <w:ind w:left="2000" w:hanging="360"/>
      </w:pPr>
      <w:rPr>
        <w:rFonts w:ascii="Courier New" w:hAnsi="Courier New"/>
      </w:rPr>
    </w:lvl>
    <w:lvl w:ilvl="5" w:tplc="C6BCB9FE">
      <w:start w:val="1"/>
      <w:numFmt w:val="bullet"/>
      <w:lvlText w:val=""/>
      <w:lvlJc w:val="left"/>
      <w:pPr>
        <w:ind w:left="2400" w:hanging="360"/>
      </w:pPr>
      <w:rPr>
        <w:rFonts w:ascii="Wingdings" w:hAnsi="Wingdings"/>
      </w:rPr>
    </w:lvl>
    <w:lvl w:ilvl="6" w:tplc="C7B4EB1C">
      <w:start w:val="1"/>
      <w:numFmt w:val="bullet"/>
      <w:lvlText w:val=""/>
      <w:lvlJc w:val="left"/>
      <w:pPr>
        <w:ind w:left="2800" w:hanging="360"/>
      </w:pPr>
      <w:rPr>
        <w:rFonts w:ascii="Symbol" w:hAnsi="Symbol"/>
      </w:rPr>
    </w:lvl>
    <w:lvl w:ilvl="7" w:tplc="2F3C8DFC">
      <w:start w:val="1"/>
      <w:numFmt w:val="bullet"/>
      <w:lvlText w:val="o"/>
      <w:lvlJc w:val="left"/>
      <w:pPr>
        <w:ind w:left="3200" w:hanging="360"/>
      </w:pPr>
      <w:rPr>
        <w:rFonts w:ascii="Courier New" w:hAnsi="Courier New"/>
      </w:rPr>
    </w:lvl>
    <w:lvl w:ilvl="8" w:tplc="8E445A6E">
      <w:numFmt w:val="decimal"/>
      <w:lvlText w:val=""/>
      <w:lvlJc w:val="left"/>
    </w:lvl>
  </w:abstractNum>
  <w:abstractNum w:abstractNumId="11" w15:restartNumberingAfterBreak="0">
    <w:nsid w:val="58A3376E"/>
    <w:multiLevelType w:val="hybridMultilevel"/>
    <w:tmpl w:val="4F9EE34E"/>
    <w:lvl w:ilvl="0" w:tplc="E9E82AD8">
      <w:start w:val="1"/>
      <w:numFmt w:val="bullet"/>
      <w:lvlText w:val=""/>
      <w:lvlJc w:val="left"/>
      <w:pPr>
        <w:ind w:left="400" w:hanging="360"/>
      </w:pPr>
      <w:rPr>
        <w:rFonts w:ascii="Symbol" w:hAnsi="Symbol"/>
      </w:rPr>
    </w:lvl>
    <w:lvl w:ilvl="1" w:tplc="16400026">
      <w:start w:val="1"/>
      <w:numFmt w:val="bullet"/>
      <w:lvlText w:val="o"/>
      <w:lvlJc w:val="left"/>
      <w:pPr>
        <w:ind w:left="800" w:hanging="360"/>
      </w:pPr>
      <w:rPr>
        <w:rFonts w:ascii="Courier New" w:hAnsi="Courier New"/>
      </w:rPr>
    </w:lvl>
    <w:lvl w:ilvl="2" w:tplc="14F68D02">
      <w:start w:val="1"/>
      <w:numFmt w:val="bullet"/>
      <w:lvlText w:val=""/>
      <w:lvlJc w:val="left"/>
      <w:pPr>
        <w:ind w:left="1200" w:hanging="360"/>
      </w:pPr>
      <w:rPr>
        <w:rFonts w:ascii="Wingdings" w:hAnsi="Wingdings"/>
      </w:rPr>
    </w:lvl>
    <w:lvl w:ilvl="3" w:tplc="0FB621B8">
      <w:start w:val="1"/>
      <w:numFmt w:val="bullet"/>
      <w:lvlText w:val=""/>
      <w:lvlJc w:val="left"/>
      <w:pPr>
        <w:ind w:left="1600" w:hanging="360"/>
      </w:pPr>
      <w:rPr>
        <w:rFonts w:ascii="Symbol" w:hAnsi="Symbol"/>
      </w:rPr>
    </w:lvl>
    <w:lvl w:ilvl="4" w:tplc="FA64924C">
      <w:start w:val="1"/>
      <w:numFmt w:val="bullet"/>
      <w:lvlText w:val="o"/>
      <w:lvlJc w:val="left"/>
      <w:pPr>
        <w:ind w:left="2000" w:hanging="360"/>
      </w:pPr>
      <w:rPr>
        <w:rFonts w:ascii="Courier New" w:hAnsi="Courier New"/>
      </w:rPr>
    </w:lvl>
    <w:lvl w:ilvl="5" w:tplc="D8A24752">
      <w:start w:val="1"/>
      <w:numFmt w:val="bullet"/>
      <w:lvlText w:val=""/>
      <w:lvlJc w:val="left"/>
      <w:pPr>
        <w:ind w:left="2400" w:hanging="360"/>
      </w:pPr>
      <w:rPr>
        <w:rFonts w:ascii="Wingdings" w:hAnsi="Wingdings"/>
      </w:rPr>
    </w:lvl>
    <w:lvl w:ilvl="6" w:tplc="67188192">
      <w:start w:val="1"/>
      <w:numFmt w:val="bullet"/>
      <w:lvlText w:val=""/>
      <w:lvlJc w:val="left"/>
      <w:pPr>
        <w:ind w:left="2800" w:hanging="360"/>
      </w:pPr>
      <w:rPr>
        <w:rFonts w:ascii="Symbol" w:hAnsi="Symbol"/>
      </w:rPr>
    </w:lvl>
    <w:lvl w:ilvl="7" w:tplc="4CCC9A18">
      <w:start w:val="1"/>
      <w:numFmt w:val="bullet"/>
      <w:lvlText w:val="o"/>
      <w:lvlJc w:val="left"/>
      <w:pPr>
        <w:ind w:left="3200" w:hanging="360"/>
      </w:pPr>
      <w:rPr>
        <w:rFonts w:ascii="Courier New" w:hAnsi="Courier New"/>
      </w:rPr>
    </w:lvl>
    <w:lvl w:ilvl="8" w:tplc="382C7B7C">
      <w:numFmt w:val="decimal"/>
      <w:lvlText w:val=""/>
      <w:lvlJc w:val="left"/>
    </w:lvl>
  </w:abstractNum>
  <w:abstractNum w:abstractNumId="12" w15:restartNumberingAfterBreak="0">
    <w:nsid w:val="64FC6C7B"/>
    <w:multiLevelType w:val="hybridMultilevel"/>
    <w:tmpl w:val="F956E22A"/>
    <w:lvl w:ilvl="0" w:tplc="09124F80">
      <w:start w:val="1"/>
      <w:numFmt w:val="bullet"/>
      <w:lvlText w:val=""/>
      <w:lvlJc w:val="left"/>
      <w:pPr>
        <w:ind w:left="400" w:hanging="360"/>
      </w:pPr>
      <w:rPr>
        <w:rFonts w:ascii="Symbol" w:hAnsi="Symbol"/>
      </w:rPr>
    </w:lvl>
    <w:lvl w:ilvl="1" w:tplc="4D3E9B90">
      <w:start w:val="1"/>
      <w:numFmt w:val="bullet"/>
      <w:lvlText w:val="o"/>
      <w:lvlJc w:val="left"/>
      <w:pPr>
        <w:ind w:left="800" w:hanging="360"/>
      </w:pPr>
      <w:rPr>
        <w:rFonts w:ascii="Courier New" w:hAnsi="Courier New"/>
      </w:rPr>
    </w:lvl>
    <w:lvl w:ilvl="2" w:tplc="7C6A6A94">
      <w:start w:val="1"/>
      <w:numFmt w:val="bullet"/>
      <w:lvlText w:val=""/>
      <w:lvlJc w:val="left"/>
      <w:pPr>
        <w:ind w:left="1200" w:hanging="360"/>
      </w:pPr>
      <w:rPr>
        <w:rFonts w:ascii="Wingdings" w:hAnsi="Wingdings"/>
      </w:rPr>
    </w:lvl>
    <w:lvl w:ilvl="3" w:tplc="3A58ADA6">
      <w:start w:val="1"/>
      <w:numFmt w:val="bullet"/>
      <w:lvlText w:val=""/>
      <w:lvlJc w:val="left"/>
      <w:pPr>
        <w:ind w:left="1600" w:hanging="360"/>
      </w:pPr>
      <w:rPr>
        <w:rFonts w:ascii="Symbol" w:hAnsi="Symbol"/>
      </w:rPr>
    </w:lvl>
    <w:lvl w:ilvl="4" w:tplc="303E3F84">
      <w:start w:val="1"/>
      <w:numFmt w:val="bullet"/>
      <w:lvlText w:val="o"/>
      <w:lvlJc w:val="left"/>
      <w:pPr>
        <w:ind w:left="2000" w:hanging="360"/>
      </w:pPr>
      <w:rPr>
        <w:rFonts w:ascii="Courier New" w:hAnsi="Courier New"/>
      </w:rPr>
    </w:lvl>
    <w:lvl w:ilvl="5" w:tplc="3B6C1F76">
      <w:start w:val="1"/>
      <w:numFmt w:val="bullet"/>
      <w:lvlText w:val=""/>
      <w:lvlJc w:val="left"/>
      <w:pPr>
        <w:ind w:left="2400" w:hanging="360"/>
      </w:pPr>
      <w:rPr>
        <w:rFonts w:ascii="Wingdings" w:hAnsi="Wingdings"/>
      </w:rPr>
    </w:lvl>
    <w:lvl w:ilvl="6" w:tplc="4B429DF8">
      <w:start w:val="1"/>
      <w:numFmt w:val="bullet"/>
      <w:lvlText w:val=""/>
      <w:lvlJc w:val="left"/>
      <w:pPr>
        <w:ind w:left="2800" w:hanging="360"/>
      </w:pPr>
      <w:rPr>
        <w:rFonts w:ascii="Symbol" w:hAnsi="Symbol"/>
      </w:rPr>
    </w:lvl>
    <w:lvl w:ilvl="7" w:tplc="988CA044">
      <w:start w:val="1"/>
      <w:numFmt w:val="bullet"/>
      <w:lvlText w:val="o"/>
      <w:lvlJc w:val="left"/>
      <w:pPr>
        <w:ind w:left="3200" w:hanging="360"/>
      </w:pPr>
      <w:rPr>
        <w:rFonts w:ascii="Courier New" w:hAnsi="Courier New"/>
      </w:rPr>
    </w:lvl>
    <w:lvl w:ilvl="8" w:tplc="BF4651BA">
      <w:numFmt w:val="decimal"/>
      <w:lvlText w:val=""/>
      <w:lvlJc w:val="left"/>
    </w:lvl>
  </w:abstractNum>
  <w:abstractNum w:abstractNumId="13" w15:restartNumberingAfterBreak="0">
    <w:nsid w:val="78D00528"/>
    <w:multiLevelType w:val="hybridMultilevel"/>
    <w:tmpl w:val="0CE636D4"/>
    <w:lvl w:ilvl="0" w:tplc="DA047A38">
      <w:start w:val="1"/>
      <w:numFmt w:val="bullet"/>
      <w:lvlText w:val=""/>
      <w:lvlJc w:val="left"/>
      <w:pPr>
        <w:ind w:left="400" w:hanging="360"/>
      </w:pPr>
      <w:rPr>
        <w:rFonts w:ascii="Symbol" w:hAnsi="Symbol"/>
      </w:rPr>
    </w:lvl>
    <w:lvl w:ilvl="1" w:tplc="5094D2CE">
      <w:start w:val="1"/>
      <w:numFmt w:val="bullet"/>
      <w:lvlText w:val="o"/>
      <w:lvlJc w:val="left"/>
      <w:pPr>
        <w:ind w:left="800" w:hanging="360"/>
      </w:pPr>
      <w:rPr>
        <w:rFonts w:ascii="Courier New" w:hAnsi="Courier New"/>
      </w:rPr>
    </w:lvl>
    <w:lvl w:ilvl="2" w:tplc="C9F68E3C">
      <w:start w:val="1"/>
      <w:numFmt w:val="bullet"/>
      <w:lvlText w:val=""/>
      <w:lvlJc w:val="left"/>
      <w:pPr>
        <w:ind w:left="1200" w:hanging="360"/>
      </w:pPr>
      <w:rPr>
        <w:rFonts w:ascii="Wingdings" w:hAnsi="Wingdings"/>
      </w:rPr>
    </w:lvl>
    <w:lvl w:ilvl="3" w:tplc="2DEAF34E">
      <w:start w:val="1"/>
      <w:numFmt w:val="bullet"/>
      <w:lvlText w:val=""/>
      <w:lvlJc w:val="left"/>
      <w:pPr>
        <w:ind w:left="1600" w:hanging="360"/>
      </w:pPr>
      <w:rPr>
        <w:rFonts w:ascii="Symbol" w:hAnsi="Symbol"/>
      </w:rPr>
    </w:lvl>
    <w:lvl w:ilvl="4" w:tplc="7DEE872A">
      <w:start w:val="1"/>
      <w:numFmt w:val="bullet"/>
      <w:lvlText w:val="o"/>
      <w:lvlJc w:val="left"/>
      <w:pPr>
        <w:ind w:left="2000" w:hanging="360"/>
      </w:pPr>
      <w:rPr>
        <w:rFonts w:ascii="Courier New" w:hAnsi="Courier New"/>
      </w:rPr>
    </w:lvl>
    <w:lvl w:ilvl="5" w:tplc="B65EB2B8">
      <w:start w:val="1"/>
      <w:numFmt w:val="bullet"/>
      <w:lvlText w:val=""/>
      <w:lvlJc w:val="left"/>
      <w:pPr>
        <w:ind w:left="2400" w:hanging="360"/>
      </w:pPr>
      <w:rPr>
        <w:rFonts w:ascii="Wingdings" w:hAnsi="Wingdings"/>
      </w:rPr>
    </w:lvl>
    <w:lvl w:ilvl="6" w:tplc="F3E09EB0">
      <w:start w:val="1"/>
      <w:numFmt w:val="bullet"/>
      <w:lvlText w:val=""/>
      <w:lvlJc w:val="left"/>
      <w:pPr>
        <w:ind w:left="2800" w:hanging="360"/>
      </w:pPr>
      <w:rPr>
        <w:rFonts w:ascii="Symbol" w:hAnsi="Symbol"/>
      </w:rPr>
    </w:lvl>
    <w:lvl w:ilvl="7" w:tplc="66E62048">
      <w:start w:val="1"/>
      <w:numFmt w:val="bullet"/>
      <w:lvlText w:val="o"/>
      <w:lvlJc w:val="left"/>
      <w:pPr>
        <w:ind w:left="3200" w:hanging="360"/>
      </w:pPr>
      <w:rPr>
        <w:rFonts w:ascii="Courier New" w:hAnsi="Courier New"/>
      </w:rPr>
    </w:lvl>
    <w:lvl w:ilvl="8" w:tplc="E800F554">
      <w:numFmt w:val="decimal"/>
      <w:lvlText w:val=""/>
      <w:lvlJc w:val="left"/>
    </w:lvl>
  </w:abstractNum>
  <w:abstractNum w:abstractNumId="14" w15:restartNumberingAfterBreak="0">
    <w:nsid w:val="7E66631C"/>
    <w:multiLevelType w:val="hybridMultilevel"/>
    <w:tmpl w:val="0B40E6E8"/>
    <w:lvl w:ilvl="0" w:tplc="08F296C4">
      <w:start w:val="1"/>
      <w:numFmt w:val="bullet"/>
      <w:lvlText w:val=""/>
      <w:lvlJc w:val="left"/>
      <w:pPr>
        <w:ind w:left="400" w:hanging="360"/>
      </w:pPr>
      <w:rPr>
        <w:rFonts w:ascii="Symbol" w:hAnsi="Symbol"/>
      </w:rPr>
    </w:lvl>
    <w:lvl w:ilvl="1" w:tplc="6F2C6446">
      <w:start w:val="1"/>
      <w:numFmt w:val="bullet"/>
      <w:lvlText w:val="o"/>
      <w:lvlJc w:val="left"/>
      <w:pPr>
        <w:ind w:left="800" w:hanging="360"/>
      </w:pPr>
      <w:rPr>
        <w:rFonts w:ascii="Courier New" w:hAnsi="Courier New"/>
      </w:rPr>
    </w:lvl>
    <w:lvl w:ilvl="2" w:tplc="540EECA0">
      <w:start w:val="1"/>
      <w:numFmt w:val="bullet"/>
      <w:lvlText w:val=""/>
      <w:lvlJc w:val="left"/>
      <w:pPr>
        <w:ind w:left="1200" w:hanging="360"/>
      </w:pPr>
      <w:rPr>
        <w:rFonts w:ascii="Wingdings" w:hAnsi="Wingdings"/>
      </w:rPr>
    </w:lvl>
    <w:lvl w:ilvl="3" w:tplc="627A5A8C">
      <w:start w:val="1"/>
      <w:numFmt w:val="bullet"/>
      <w:lvlText w:val=""/>
      <w:lvlJc w:val="left"/>
      <w:pPr>
        <w:ind w:left="1600" w:hanging="360"/>
      </w:pPr>
      <w:rPr>
        <w:rFonts w:ascii="Symbol" w:hAnsi="Symbol"/>
      </w:rPr>
    </w:lvl>
    <w:lvl w:ilvl="4" w:tplc="23086100">
      <w:start w:val="1"/>
      <w:numFmt w:val="bullet"/>
      <w:lvlText w:val="o"/>
      <w:lvlJc w:val="left"/>
      <w:pPr>
        <w:ind w:left="2000" w:hanging="360"/>
      </w:pPr>
      <w:rPr>
        <w:rFonts w:ascii="Courier New" w:hAnsi="Courier New"/>
      </w:rPr>
    </w:lvl>
    <w:lvl w:ilvl="5" w:tplc="90E29522">
      <w:start w:val="1"/>
      <w:numFmt w:val="bullet"/>
      <w:lvlText w:val=""/>
      <w:lvlJc w:val="left"/>
      <w:pPr>
        <w:ind w:left="2400" w:hanging="360"/>
      </w:pPr>
      <w:rPr>
        <w:rFonts w:ascii="Wingdings" w:hAnsi="Wingdings"/>
      </w:rPr>
    </w:lvl>
    <w:lvl w:ilvl="6" w:tplc="B3F426FA">
      <w:start w:val="1"/>
      <w:numFmt w:val="bullet"/>
      <w:lvlText w:val=""/>
      <w:lvlJc w:val="left"/>
      <w:pPr>
        <w:ind w:left="2800" w:hanging="360"/>
      </w:pPr>
      <w:rPr>
        <w:rFonts w:ascii="Symbol" w:hAnsi="Symbol"/>
      </w:rPr>
    </w:lvl>
    <w:lvl w:ilvl="7" w:tplc="B0E4909E">
      <w:start w:val="1"/>
      <w:numFmt w:val="bullet"/>
      <w:lvlText w:val="o"/>
      <w:lvlJc w:val="left"/>
      <w:pPr>
        <w:ind w:left="3200" w:hanging="360"/>
      </w:pPr>
      <w:rPr>
        <w:rFonts w:ascii="Courier New" w:hAnsi="Courier New"/>
      </w:rPr>
    </w:lvl>
    <w:lvl w:ilvl="8" w:tplc="9D52F5B4">
      <w:numFmt w:val="decimal"/>
      <w:lvlText w:val=""/>
      <w:lvlJc w:val="left"/>
    </w:lvl>
  </w:abstractNum>
  <w:abstractNum w:abstractNumId="15" w15:restartNumberingAfterBreak="0">
    <w:nsid w:val="7F4F5CF5"/>
    <w:multiLevelType w:val="hybridMultilevel"/>
    <w:tmpl w:val="CFCE9158"/>
    <w:lvl w:ilvl="0" w:tplc="6946064E">
      <w:start w:val="1"/>
      <w:numFmt w:val="bullet"/>
      <w:lvlText w:val=""/>
      <w:lvlJc w:val="left"/>
      <w:pPr>
        <w:ind w:left="400" w:hanging="360"/>
      </w:pPr>
      <w:rPr>
        <w:rFonts w:ascii="Symbol" w:hAnsi="Symbol"/>
      </w:rPr>
    </w:lvl>
    <w:lvl w:ilvl="1" w:tplc="37063262">
      <w:start w:val="1"/>
      <w:numFmt w:val="bullet"/>
      <w:lvlText w:val="o"/>
      <w:lvlJc w:val="left"/>
      <w:pPr>
        <w:ind w:left="800" w:hanging="360"/>
      </w:pPr>
      <w:rPr>
        <w:rFonts w:ascii="Courier New" w:hAnsi="Courier New"/>
      </w:rPr>
    </w:lvl>
    <w:lvl w:ilvl="2" w:tplc="24900ECC">
      <w:start w:val="1"/>
      <w:numFmt w:val="bullet"/>
      <w:lvlText w:val=""/>
      <w:lvlJc w:val="left"/>
      <w:pPr>
        <w:ind w:left="1200" w:hanging="360"/>
      </w:pPr>
      <w:rPr>
        <w:rFonts w:ascii="Wingdings" w:hAnsi="Wingdings"/>
      </w:rPr>
    </w:lvl>
    <w:lvl w:ilvl="3" w:tplc="1720A8F0">
      <w:start w:val="1"/>
      <w:numFmt w:val="bullet"/>
      <w:lvlText w:val=""/>
      <w:lvlJc w:val="left"/>
      <w:pPr>
        <w:ind w:left="1600" w:hanging="360"/>
      </w:pPr>
      <w:rPr>
        <w:rFonts w:ascii="Symbol" w:hAnsi="Symbol"/>
      </w:rPr>
    </w:lvl>
    <w:lvl w:ilvl="4" w:tplc="A07EB3EA">
      <w:start w:val="1"/>
      <w:numFmt w:val="bullet"/>
      <w:lvlText w:val="o"/>
      <w:lvlJc w:val="left"/>
      <w:pPr>
        <w:ind w:left="2000" w:hanging="360"/>
      </w:pPr>
      <w:rPr>
        <w:rFonts w:ascii="Courier New" w:hAnsi="Courier New"/>
      </w:rPr>
    </w:lvl>
    <w:lvl w:ilvl="5" w:tplc="8E8869CE">
      <w:start w:val="1"/>
      <w:numFmt w:val="bullet"/>
      <w:lvlText w:val=""/>
      <w:lvlJc w:val="left"/>
      <w:pPr>
        <w:ind w:left="2400" w:hanging="360"/>
      </w:pPr>
      <w:rPr>
        <w:rFonts w:ascii="Wingdings" w:hAnsi="Wingdings"/>
      </w:rPr>
    </w:lvl>
    <w:lvl w:ilvl="6" w:tplc="65F87BDC">
      <w:start w:val="1"/>
      <w:numFmt w:val="bullet"/>
      <w:lvlText w:val=""/>
      <w:lvlJc w:val="left"/>
      <w:pPr>
        <w:ind w:left="2800" w:hanging="360"/>
      </w:pPr>
      <w:rPr>
        <w:rFonts w:ascii="Symbol" w:hAnsi="Symbol"/>
      </w:rPr>
    </w:lvl>
    <w:lvl w:ilvl="7" w:tplc="339E893E">
      <w:start w:val="1"/>
      <w:numFmt w:val="bullet"/>
      <w:lvlText w:val="o"/>
      <w:lvlJc w:val="left"/>
      <w:pPr>
        <w:ind w:left="3200" w:hanging="360"/>
      </w:pPr>
      <w:rPr>
        <w:rFonts w:ascii="Courier New" w:hAnsi="Courier New"/>
      </w:rPr>
    </w:lvl>
    <w:lvl w:ilvl="8" w:tplc="AE4633BA">
      <w:numFmt w:val="decimal"/>
      <w:lvlText w:val=""/>
      <w:lvlJc w:val="left"/>
    </w:lvl>
  </w:abstractNum>
  <w:num w:numId="1" w16cid:durableId="1852448073">
    <w:abstractNumId w:val="2"/>
  </w:num>
  <w:num w:numId="2" w16cid:durableId="1388602429">
    <w:abstractNumId w:val="0"/>
  </w:num>
  <w:num w:numId="3" w16cid:durableId="1162741367">
    <w:abstractNumId w:val="3"/>
  </w:num>
  <w:num w:numId="4" w16cid:durableId="1973435992">
    <w:abstractNumId w:val="1"/>
  </w:num>
  <w:num w:numId="5" w16cid:durableId="938607717">
    <w:abstractNumId w:val="11"/>
  </w:num>
  <w:num w:numId="6" w16cid:durableId="473184717">
    <w:abstractNumId w:val="13"/>
  </w:num>
  <w:num w:numId="7" w16cid:durableId="1430274594">
    <w:abstractNumId w:val="10"/>
  </w:num>
  <w:num w:numId="8" w16cid:durableId="520629546">
    <w:abstractNumId w:val="12"/>
  </w:num>
  <w:num w:numId="9" w16cid:durableId="47993621">
    <w:abstractNumId w:val="9"/>
  </w:num>
  <w:num w:numId="10" w16cid:durableId="1890221994">
    <w:abstractNumId w:val="14"/>
  </w:num>
  <w:num w:numId="11" w16cid:durableId="1523547372">
    <w:abstractNumId w:val="5"/>
  </w:num>
  <w:num w:numId="12" w16cid:durableId="1244070483">
    <w:abstractNumId w:val="7"/>
  </w:num>
  <w:num w:numId="13" w16cid:durableId="1765614487">
    <w:abstractNumId w:val="15"/>
  </w:num>
  <w:num w:numId="14" w16cid:durableId="949508783">
    <w:abstractNumId w:val="8"/>
  </w:num>
  <w:num w:numId="15" w16cid:durableId="2098549084">
    <w:abstractNumId w:val="6"/>
  </w:num>
  <w:num w:numId="16" w16cid:durableId="18628176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embedTrueTypeFonts/>
  <w:proofState w:spelling="clean" w:grammar="clean"/>
  <w:defaultTabStop w:val="720"/>
  <w:doNotShadeFormData/>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13C"/>
    <w:rsid w:val="00010467"/>
    <w:rsid w:val="00013F77"/>
    <w:rsid w:val="000245A3"/>
    <w:rsid w:val="00032616"/>
    <w:rsid w:val="00033C5F"/>
    <w:rsid w:val="00045983"/>
    <w:rsid w:val="00051843"/>
    <w:rsid w:val="00057A6F"/>
    <w:rsid w:val="00063DF8"/>
    <w:rsid w:val="000803A9"/>
    <w:rsid w:val="00081C54"/>
    <w:rsid w:val="00086D2A"/>
    <w:rsid w:val="00087E13"/>
    <w:rsid w:val="000A10C0"/>
    <w:rsid w:val="000A1C5D"/>
    <w:rsid w:val="000A4F15"/>
    <w:rsid w:val="000B0FC7"/>
    <w:rsid w:val="000B5129"/>
    <w:rsid w:val="000C506D"/>
    <w:rsid w:val="000D0E8E"/>
    <w:rsid w:val="000D7DF3"/>
    <w:rsid w:val="000E1C57"/>
    <w:rsid w:val="000E2D78"/>
    <w:rsid w:val="000E713C"/>
    <w:rsid w:val="00100F5C"/>
    <w:rsid w:val="00103C9B"/>
    <w:rsid w:val="00114127"/>
    <w:rsid w:val="00137EF5"/>
    <w:rsid w:val="001450B6"/>
    <w:rsid w:val="0014728F"/>
    <w:rsid w:val="00156888"/>
    <w:rsid w:val="00163746"/>
    <w:rsid w:val="0017475F"/>
    <w:rsid w:val="001762C9"/>
    <w:rsid w:val="0017719D"/>
    <w:rsid w:val="001779CE"/>
    <w:rsid w:val="001A0A33"/>
    <w:rsid w:val="001A3768"/>
    <w:rsid w:val="001A7F70"/>
    <w:rsid w:val="001B4BAA"/>
    <w:rsid w:val="001B57DF"/>
    <w:rsid w:val="001B5D69"/>
    <w:rsid w:val="001E031D"/>
    <w:rsid w:val="001E45AC"/>
    <w:rsid w:val="001F3EF4"/>
    <w:rsid w:val="001F71E3"/>
    <w:rsid w:val="001F7476"/>
    <w:rsid w:val="00207423"/>
    <w:rsid w:val="0021042B"/>
    <w:rsid w:val="0021174F"/>
    <w:rsid w:val="00233B1C"/>
    <w:rsid w:val="00240062"/>
    <w:rsid w:val="00250C14"/>
    <w:rsid w:val="00254839"/>
    <w:rsid w:val="00263815"/>
    <w:rsid w:val="00273B28"/>
    <w:rsid w:val="0028773A"/>
    <w:rsid w:val="0029321B"/>
    <w:rsid w:val="002D2725"/>
    <w:rsid w:val="002E1C4B"/>
    <w:rsid w:val="002F12EB"/>
    <w:rsid w:val="002F151D"/>
    <w:rsid w:val="002F35D6"/>
    <w:rsid w:val="002F61CF"/>
    <w:rsid w:val="0030589D"/>
    <w:rsid w:val="0031068F"/>
    <w:rsid w:val="003126C6"/>
    <w:rsid w:val="0031388D"/>
    <w:rsid w:val="00353AB6"/>
    <w:rsid w:val="00357D43"/>
    <w:rsid w:val="00362A3F"/>
    <w:rsid w:val="0037774B"/>
    <w:rsid w:val="00377EAF"/>
    <w:rsid w:val="00386A0C"/>
    <w:rsid w:val="0039224A"/>
    <w:rsid w:val="003A382C"/>
    <w:rsid w:val="003C32C5"/>
    <w:rsid w:val="003D4473"/>
    <w:rsid w:val="003E38AF"/>
    <w:rsid w:val="003E5970"/>
    <w:rsid w:val="003E673E"/>
    <w:rsid w:val="003F103C"/>
    <w:rsid w:val="003F1E5A"/>
    <w:rsid w:val="0040443F"/>
    <w:rsid w:val="0042065D"/>
    <w:rsid w:val="00433C89"/>
    <w:rsid w:val="0044362C"/>
    <w:rsid w:val="00452332"/>
    <w:rsid w:val="004646FE"/>
    <w:rsid w:val="0046555E"/>
    <w:rsid w:val="0047008F"/>
    <w:rsid w:val="00476AAC"/>
    <w:rsid w:val="0048049A"/>
    <w:rsid w:val="00480DF3"/>
    <w:rsid w:val="00483B85"/>
    <w:rsid w:val="00487B8E"/>
    <w:rsid w:val="004A7660"/>
    <w:rsid w:val="004B7241"/>
    <w:rsid w:val="004C053D"/>
    <w:rsid w:val="004C7F2C"/>
    <w:rsid w:val="004D001B"/>
    <w:rsid w:val="004D0303"/>
    <w:rsid w:val="004D6C14"/>
    <w:rsid w:val="004E2DA0"/>
    <w:rsid w:val="004E6E12"/>
    <w:rsid w:val="004F2106"/>
    <w:rsid w:val="004F5D93"/>
    <w:rsid w:val="00546F28"/>
    <w:rsid w:val="00547176"/>
    <w:rsid w:val="00557A85"/>
    <w:rsid w:val="005665AC"/>
    <w:rsid w:val="0058450C"/>
    <w:rsid w:val="005936D9"/>
    <w:rsid w:val="00597712"/>
    <w:rsid w:val="005A0F1D"/>
    <w:rsid w:val="005B330C"/>
    <w:rsid w:val="005B4CAE"/>
    <w:rsid w:val="005B6CCE"/>
    <w:rsid w:val="005E0D27"/>
    <w:rsid w:val="005E13CE"/>
    <w:rsid w:val="00615560"/>
    <w:rsid w:val="0063146F"/>
    <w:rsid w:val="006440D0"/>
    <w:rsid w:val="00646DDF"/>
    <w:rsid w:val="00647065"/>
    <w:rsid w:val="00653733"/>
    <w:rsid w:val="0065706E"/>
    <w:rsid w:val="00670981"/>
    <w:rsid w:val="006738F9"/>
    <w:rsid w:val="00676352"/>
    <w:rsid w:val="006819DF"/>
    <w:rsid w:val="00687185"/>
    <w:rsid w:val="00692A57"/>
    <w:rsid w:val="00693EF7"/>
    <w:rsid w:val="0069636E"/>
    <w:rsid w:val="006A0962"/>
    <w:rsid w:val="006A6CCB"/>
    <w:rsid w:val="006A7429"/>
    <w:rsid w:val="006D07FA"/>
    <w:rsid w:val="006D552A"/>
    <w:rsid w:val="006E3606"/>
    <w:rsid w:val="006E6623"/>
    <w:rsid w:val="0070037F"/>
    <w:rsid w:val="00721481"/>
    <w:rsid w:val="007248C4"/>
    <w:rsid w:val="00725920"/>
    <w:rsid w:val="0073149A"/>
    <w:rsid w:val="00740741"/>
    <w:rsid w:val="00740B94"/>
    <w:rsid w:val="00746088"/>
    <w:rsid w:val="00792953"/>
    <w:rsid w:val="00797720"/>
    <w:rsid w:val="007A5A50"/>
    <w:rsid w:val="007A6823"/>
    <w:rsid w:val="007A6AEA"/>
    <w:rsid w:val="007B462F"/>
    <w:rsid w:val="007B67D3"/>
    <w:rsid w:val="007D5B11"/>
    <w:rsid w:val="007E0D05"/>
    <w:rsid w:val="008207BF"/>
    <w:rsid w:val="008312A0"/>
    <w:rsid w:val="008476FF"/>
    <w:rsid w:val="00886EFA"/>
    <w:rsid w:val="008B32EF"/>
    <w:rsid w:val="008B7955"/>
    <w:rsid w:val="008C1D3F"/>
    <w:rsid w:val="008D6D48"/>
    <w:rsid w:val="008D7F4D"/>
    <w:rsid w:val="008F36F3"/>
    <w:rsid w:val="00913739"/>
    <w:rsid w:val="00913999"/>
    <w:rsid w:val="00915A50"/>
    <w:rsid w:val="0093316C"/>
    <w:rsid w:val="00933CDD"/>
    <w:rsid w:val="00956650"/>
    <w:rsid w:val="00957894"/>
    <w:rsid w:val="009606EE"/>
    <w:rsid w:val="00976D82"/>
    <w:rsid w:val="00980330"/>
    <w:rsid w:val="00983D5E"/>
    <w:rsid w:val="009904B2"/>
    <w:rsid w:val="0099541B"/>
    <w:rsid w:val="009A082D"/>
    <w:rsid w:val="009A2F96"/>
    <w:rsid w:val="009B5136"/>
    <w:rsid w:val="009B59A4"/>
    <w:rsid w:val="009B72D9"/>
    <w:rsid w:val="009E605B"/>
    <w:rsid w:val="009E70A9"/>
    <w:rsid w:val="009F7143"/>
    <w:rsid w:val="00A0527F"/>
    <w:rsid w:val="00A07ACA"/>
    <w:rsid w:val="00A13EAE"/>
    <w:rsid w:val="00A221D8"/>
    <w:rsid w:val="00A24444"/>
    <w:rsid w:val="00A27C8F"/>
    <w:rsid w:val="00A32533"/>
    <w:rsid w:val="00A478C9"/>
    <w:rsid w:val="00A55007"/>
    <w:rsid w:val="00A6239F"/>
    <w:rsid w:val="00A64D0F"/>
    <w:rsid w:val="00A87DCB"/>
    <w:rsid w:val="00A90D3B"/>
    <w:rsid w:val="00AB794F"/>
    <w:rsid w:val="00AC29B9"/>
    <w:rsid w:val="00AC4C87"/>
    <w:rsid w:val="00AE179C"/>
    <w:rsid w:val="00B0468B"/>
    <w:rsid w:val="00B137E7"/>
    <w:rsid w:val="00B22613"/>
    <w:rsid w:val="00B33C02"/>
    <w:rsid w:val="00B37E8F"/>
    <w:rsid w:val="00B4356F"/>
    <w:rsid w:val="00B61717"/>
    <w:rsid w:val="00B62A36"/>
    <w:rsid w:val="00B77CC5"/>
    <w:rsid w:val="00B80454"/>
    <w:rsid w:val="00B92533"/>
    <w:rsid w:val="00BA5071"/>
    <w:rsid w:val="00BB0671"/>
    <w:rsid w:val="00BB353C"/>
    <w:rsid w:val="00BD7F11"/>
    <w:rsid w:val="00BE3016"/>
    <w:rsid w:val="00C4626F"/>
    <w:rsid w:val="00C46BFD"/>
    <w:rsid w:val="00C475B4"/>
    <w:rsid w:val="00C6071F"/>
    <w:rsid w:val="00C63A3E"/>
    <w:rsid w:val="00C66BE2"/>
    <w:rsid w:val="00C756C3"/>
    <w:rsid w:val="00C86592"/>
    <w:rsid w:val="00CB1C63"/>
    <w:rsid w:val="00CC8536"/>
    <w:rsid w:val="00CD36A0"/>
    <w:rsid w:val="00D14670"/>
    <w:rsid w:val="00D27587"/>
    <w:rsid w:val="00D36699"/>
    <w:rsid w:val="00D411B4"/>
    <w:rsid w:val="00D43279"/>
    <w:rsid w:val="00D44980"/>
    <w:rsid w:val="00D46494"/>
    <w:rsid w:val="00D67AA3"/>
    <w:rsid w:val="00D70CEF"/>
    <w:rsid w:val="00D82ACB"/>
    <w:rsid w:val="00D83CFB"/>
    <w:rsid w:val="00DA2BF0"/>
    <w:rsid w:val="00DA5103"/>
    <w:rsid w:val="00DB7F5E"/>
    <w:rsid w:val="00DC1E5E"/>
    <w:rsid w:val="00DC2A61"/>
    <w:rsid w:val="00DD77B6"/>
    <w:rsid w:val="00DF6018"/>
    <w:rsid w:val="00E07E95"/>
    <w:rsid w:val="00E60705"/>
    <w:rsid w:val="00E72938"/>
    <w:rsid w:val="00E75368"/>
    <w:rsid w:val="00E84EB4"/>
    <w:rsid w:val="00E934CE"/>
    <w:rsid w:val="00E96E4F"/>
    <w:rsid w:val="00EA36E5"/>
    <w:rsid w:val="00EA7154"/>
    <w:rsid w:val="00EB7CFA"/>
    <w:rsid w:val="00EC2C73"/>
    <w:rsid w:val="00EC4383"/>
    <w:rsid w:val="00ED4F0D"/>
    <w:rsid w:val="00EE0323"/>
    <w:rsid w:val="00EE0AA6"/>
    <w:rsid w:val="00EE1861"/>
    <w:rsid w:val="00EE293B"/>
    <w:rsid w:val="00EE5A7C"/>
    <w:rsid w:val="00EF298D"/>
    <w:rsid w:val="00F07742"/>
    <w:rsid w:val="00F16313"/>
    <w:rsid w:val="00F16DD9"/>
    <w:rsid w:val="00F41F68"/>
    <w:rsid w:val="00F44F1B"/>
    <w:rsid w:val="00F60EB2"/>
    <w:rsid w:val="00F67FFA"/>
    <w:rsid w:val="00F70D79"/>
    <w:rsid w:val="00F73C7E"/>
    <w:rsid w:val="00F76819"/>
    <w:rsid w:val="00F8762E"/>
    <w:rsid w:val="00FA5C00"/>
    <w:rsid w:val="00FB45EE"/>
    <w:rsid w:val="00FC3445"/>
    <w:rsid w:val="00FC47F4"/>
    <w:rsid w:val="00FC622B"/>
    <w:rsid w:val="00FD0405"/>
    <w:rsid w:val="00FD0A5A"/>
    <w:rsid w:val="00FD4FDB"/>
    <w:rsid w:val="02237919"/>
    <w:rsid w:val="038E613C"/>
    <w:rsid w:val="05039844"/>
    <w:rsid w:val="0659BD5B"/>
    <w:rsid w:val="09D954B9"/>
    <w:rsid w:val="0CF761D6"/>
    <w:rsid w:val="106E38CB"/>
    <w:rsid w:val="19ADF5DF"/>
    <w:rsid w:val="1B25482B"/>
    <w:rsid w:val="1DEFD98F"/>
    <w:rsid w:val="1FADE672"/>
    <w:rsid w:val="26D0C3A1"/>
    <w:rsid w:val="28CE9E01"/>
    <w:rsid w:val="2D24562D"/>
    <w:rsid w:val="2D4741EF"/>
    <w:rsid w:val="2F11CCEB"/>
    <w:rsid w:val="305ED356"/>
    <w:rsid w:val="31A2DF20"/>
    <w:rsid w:val="334D9716"/>
    <w:rsid w:val="33F29D69"/>
    <w:rsid w:val="348EF13F"/>
    <w:rsid w:val="35C69F4B"/>
    <w:rsid w:val="379F5A2D"/>
    <w:rsid w:val="3D5157D0"/>
    <w:rsid w:val="3DC415CD"/>
    <w:rsid w:val="3FBCF95F"/>
    <w:rsid w:val="4082C41C"/>
    <w:rsid w:val="446DB6B1"/>
    <w:rsid w:val="45FC0A79"/>
    <w:rsid w:val="47DFC0E7"/>
    <w:rsid w:val="4C9C6527"/>
    <w:rsid w:val="4CACA4F2"/>
    <w:rsid w:val="4D5C03AB"/>
    <w:rsid w:val="4DF75282"/>
    <w:rsid w:val="4F6EAA76"/>
    <w:rsid w:val="5001B640"/>
    <w:rsid w:val="507679C4"/>
    <w:rsid w:val="51942F2F"/>
    <w:rsid w:val="53C5B80F"/>
    <w:rsid w:val="541930FF"/>
    <w:rsid w:val="559B1DC8"/>
    <w:rsid w:val="57AC28E0"/>
    <w:rsid w:val="586FBA46"/>
    <w:rsid w:val="5B2A7900"/>
    <w:rsid w:val="5BC23713"/>
    <w:rsid w:val="5C38B180"/>
    <w:rsid w:val="5C554A59"/>
    <w:rsid w:val="5DB7AD57"/>
    <w:rsid w:val="5E62CC54"/>
    <w:rsid w:val="6191432B"/>
    <w:rsid w:val="61DD25DA"/>
    <w:rsid w:val="63718B00"/>
    <w:rsid w:val="642CFBD4"/>
    <w:rsid w:val="6A4ED701"/>
    <w:rsid w:val="6F7CA091"/>
    <w:rsid w:val="700EDE03"/>
    <w:rsid w:val="73E11174"/>
    <w:rsid w:val="745D464C"/>
    <w:rsid w:val="761F3AFD"/>
    <w:rsid w:val="7D92DC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FAF01"/>
  <w15:docId w15:val="{9493856F-FDEF-4427-AB36-0238AAEA8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6EE"/>
  </w:style>
  <w:style w:type="paragraph" w:styleId="Heading1">
    <w:name w:val="heading 1"/>
    <w:basedOn w:val="Normal"/>
    <w:link w:val="Heading1Char"/>
    <w:uiPriority w:val="9"/>
    <w:qFormat/>
    <w:rsid w:val="009606EE"/>
    <w:pPr>
      <w:widowControl w:val="0"/>
      <w:autoSpaceDE w:val="0"/>
      <w:autoSpaceDN w:val="0"/>
      <w:spacing w:after="0" w:line="240" w:lineRule="auto"/>
      <w:ind w:left="917" w:right="1632" w:hanging="4"/>
      <w:jc w:val="center"/>
      <w:outlineLvl w:val="0"/>
    </w:pPr>
    <w:rPr>
      <w:rFonts w:ascii="Times New Roman" w:eastAsia="Times New Roman" w:hAnsi="Times New Roman" w:cs="Times New Roman"/>
      <w:kern w:val="0"/>
      <w:sz w:val="48"/>
      <w:szCs w:val="48"/>
      <w14:ligatures w14:val="none"/>
    </w:rPr>
  </w:style>
  <w:style w:type="paragraph" w:styleId="Heading3">
    <w:name w:val="heading 3"/>
    <w:basedOn w:val="Normal"/>
    <w:link w:val="Heading3Char"/>
    <w:uiPriority w:val="9"/>
    <w:unhideWhenUsed/>
    <w:qFormat/>
    <w:rsid w:val="009606EE"/>
    <w:pPr>
      <w:widowControl w:val="0"/>
      <w:autoSpaceDE w:val="0"/>
      <w:autoSpaceDN w:val="0"/>
      <w:spacing w:after="0" w:line="240" w:lineRule="auto"/>
      <w:ind w:left="360"/>
      <w:outlineLvl w:val="2"/>
    </w:pPr>
    <w:rPr>
      <w:rFonts w:ascii="Times New Roman" w:eastAsia="Times New Roman" w:hAnsi="Times New Roman" w:cs="Times New Roman"/>
      <w:b/>
      <w:bCs/>
      <w:kern w:val="0"/>
      <w:sz w:val="28"/>
      <w:szCs w:val="2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50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5071"/>
  </w:style>
  <w:style w:type="paragraph" w:styleId="Footer">
    <w:name w:val="footer"/>
    <w:basedOn w:val="Normal"/>
    <w:link w:val="FooterChar"/>
    <w:uiPriority w:val="99"/>
    <w:unhideWhenUsed/>
    <w:rsid w:val="00BA50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5071"/>
  </w:style>
  <w:style w:type="table" w:styleId="TableGrid">
    <w:name w:val="Table Grid"/>
    <w:basedOn w:val="TableNormal"/>
    <w:uiPriority w:val="59"/>
    <w:rsid w:val="00D67AA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A32533"/>
    <w:pPr>
      <w:spacing w:after="200" w:line="240" w:lineRule="auto"/>
    </w:pPr>
    <w:rPr>
      <w:i/>
      <w:iCs/>
      <w:color w:val="0E2841" w:themeColor="text2"/>
      <w:sz w:val="18"/>
      <w:szCs w:val="18"/>
    </w:rPr>
  </w:style>
  <w:style w:type="character" w:customStyle="1" w:styleId="Heading1Char">
    <w:name w:val="Heading 1 Char"/>
    <w:basedOn w:val="DefaultParagraphFont"/>
    <w:link w:val="Heading1"/>
    <w:uiPriority w:val="9"/>
    <w:rsid w:val="009606EE"/>
    <w:rPr>
      <w:rFonts w:ascii="Times New Roman" w:eastAsia="Times New Roman" w:hAnsi="Times New Roman" w:cs="Times New Roman"/>
      <w:kern w:val="0"/>
      <w:sz w:val="48"/>
      <w:szCs w:val="48"/>
      <w14:ligatures w14:val="none"/>
    </w:rPr>
  </w:style>
  <w:style w:type="character" w:customStyle="1" w:styleId="Heading3Char">
    <w:name w:val="Heading 3 Char"/>
    <w:basedOn w:val="DefaultParagraphFont"/>
    <w:link w:val="Heading3"/>
    <w:uiPriority w:val="9"/>
    <w:rsid w:val="009606EE"/>
    <w:rPr>
      <w:rFonts w:ascii="Times New Roman" w:eastAsia="Times New Roman" w:hAnsi="Times New Roman" w:cs="Times New Roman"/>
      <w:b/>
      <w:bCs/>
      <w:kern w:val="0"/>
      <w:sz w:val="28"/>
      <w:szCs w:val="28"/>
      <w14:ligatures w14:val="none"/>
    </w:rPr>
  </w:style>
  <w:style w:type="paragraph" w:styleId="BodyText">
    <w:name w:val="Body Text"/>
    <w:basedOn w:val="Normal"/>
    <w:link w:val="BodyTextChar"/>
    <w:uiPriority w:val="1"/>
    <w:qFormat/>
    <w:rsid w:val="009606EE"/>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9606EE"/>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emf"/><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TotalTime>
  <Pages>66</Pages>
  <Words>12634</Words>
  <Characters>72016</Characters>
  <Application>Microsoft Office Word</Application>
  <DocSecurity>0</DocSecurity>
  <Lines>600</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Nipun Goel</cp:lastModifiedBy>
  <cp:revision>4</cp:revision>
  <dcterms:created xsi:type="dcterms:W3CDTF">2025-11-30T14:25:00Z</dcterms:created>
  <dcterms:modified xsi:type="dcterms:W3CDTF">2025-12-01T21:23:00Z</dcterms:modified>
</cp:coreProperties>
</file>