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A4F046" w14:textId="77777777" w:rsidR="003B0747" w:rsidRDefault="00000000">
      <w:pPr>
        <w:jc w:val="center"/>
      </w:pPr>
      <w:r>
        <w:rPr>
          <w:b/>
          <w:color w:val="1F4E79"/>
          <w:sz w:val="35"/>
        </w:rPr>
        <w:t>NIR SHVARCHBERG</w:t>
      </w:r>
    </w:p>
    <w:p w14:paraId="20A27B5B" w14:textId="77777777" w:rsidR="003B0747" w:rsidRDefault="00000000">
      <w:pPr>
        <w:spacing w:after="9"/>
        <w:jc w:val="center"/>
      </w:pPr>
      <w:r>
        <w:rPr>
          <w:color w:val="5F5F5F"/>
          <w:sz w:val="18"/>
        </w:rPr>
        <w:t xml:space="preserve">Tel Aviv-Yafo, Israel | 055-689-5816 | nir1shv@gmail.com | </w:t>
      </w:r>
      <w:hyperlink r:id="rId6">
        <w:r>
          <w:rPr>
            <w:color w:val="1F4E79"/>
            <w:sz w:val="18"/>
            <w:u w:val="single"/>
          </w:rPr>
          <w:t>LinkedIn</w:t>
        </w:r>
      </w:hyperlink>
    </w:p>
    <w:p w14:paraId="1463284E" w14:textId="77777777" w:rsidR="003B0747" w:rsidRDefault="00000000">
      <w:pPr>
        <w:spacing w:after="19"/>
        <w:jc w:val="center"/>
      </w:pPr>
      <w:r>
        <w:rPr>
          <w:b/>
          <w:color w:val="1F4E79"/>
          <w:sz w:val="19"/>
        </w:rPr>
        <w:t>PROJECT &amp; CHANGE MANAGER | IMPLEMENTATION, ADOPTION &amp; KPI</w:t>
      </w:r>
    </w:p>
    <w:p w14:paraId="3B0DEE6F" w14:textId="77777777" w:rsidR="003B0747" w:rsidRPr="00455873" w:rsidRDefault="00000000">
      <w:pPr>
        <w:keepNext/>
        <w:pBdr>
          <w:bottom w:val="single" w:sz="6" w:space="1" w:color="1F4E79"/>
        </w:pBdr>
        <w:spacing w:before="49" w:after="31"/>
        <w:rPr>
          <w:sz w:val="20"/>
          <w:szCs w:val="20"/>
        </w:rPr>
      </w:pPr>
      <w:r w:rsidRPr="00455873">
        <w:rPr>
          <w:b/>
          <w:color w:val="1F4E79"/>
          <w:sz w:val="20"/>
          <w:szCs w:val="20"/>
        </w:rPr>
        <w:t>PROFESSIONAL SUMMARY</w:t>
      </w:r>
    </w:p>
    <w:p w14:paraId="2080F7B6" w14:textId="77777777" w:rsidR="003B0747" w:rsidRPr="00455873" w:rsidRDefault="00000000">
      <w:pPr>
        <w:spacing w:after="24" w:line="250" w:lineRule="auto"/>
        <w:rPr>
          <w:sz w:val="20"/>
          <w:szCs w:val="20"/>
        </w:rPr>
      </w:pPr>
      <w:r w:rsidRPr="00455873">
        <w:rPr>
          <w:color w:val="000000"/>
          <w:sz w:val="20"/>
          <w:szCs w:val="20"/>
        </w:rPr>
        <w:t>Project, Program, and Product Manager with experience leading software, information-systems, implementation, and operational initiatives across parallel workstreams. Converts priorities into requirements, roadmaps, delivery plans, milestones, dependencies, risks, acceptance criteria, rollout activities, training, adoption workflows, KPIs, and measurable follow-through. Coordinates Engineering, UX, QA, Data, business teams, users, senior stakeholders, and external vendors. Brings additional change, procedure design, training, and Go-Live experience from a year-long SAP R/3 implementation and founder-led operations.</w:t>
      </w:r>
    </w:p>
    <w:p w14:paraId="0EABBD5D" w14:textId="77777777" w:rsidR="003B0747" w:rsidRPr="00455873" w:rsidRDefault="00000000">
      <w:pPr>
        <w:keepNext/>
        <w:pBdr>
          <w:bottom w:val="single" w:sz="6" w:space="1" w:color="1F4E79"/>
        </w:pBdr>
        <w:spacing w:before="49" w:after="31"/>
        <w:rPr>
          <w:sz w:val="20"/>
          <w:szCs w:val="20"/>
        </w:rPr>
      </w:pPr>
      <w:r w:rsidRPr="00455873">
        <w:rPr>
          <w:b/>
          <w:color w:val="1F4E79"/>
          <w:sz w:val="20"/>
          <w:szCs w:val="20"/>
        </w:rPr>
        <w:t>PROFESSIONAL EXPERIENCE</w:t>
      </w:r>
    </w:p>
    <w:p w14:paraId="6D8C4DC2" w14:textId="0628C82B" w:rsidR="003B0747" w:rsidRPr="00455873" w:rsidRDefault="00000000">
      <w:pPr>
        <w:keepNext/>
        <w:spacing w:before="29" w:after="9"/>
        <w:rPr>
          <w:sz w:val="20"/>
          <w:szCs w:val="20"/>
        </w:rPr>
      </w:pPr>
      <w:r w:rsidRPr="00455873">
        <w:rPr>
          <w:b/>
          <w:color w:val="1F4E79"/>
          <w:sz w:val="20"/>
          <w:szCs w:val="20"/>
        </w:rPr>
        <w:t>CallApp</w:t>
      </w:r>
      <w:r w:rsidRPr="00455873">
        <w:rPr>
          <w:b/>
          <w:color w:val="1E1E1E"/>
          <w:sz w:val="20"/>
          <w:szCs w:val="20"/>
        </w:rPr>
        <w:t xml:space="preserve"> | Product Manager, Branded &amp; Verified Caller </w:t>
      </w:r>
      <w:r w:rsidR="00455873" w:rsidRPr="00455873">
        <w:rPr>
          <w:b/>
          <w:color w:val="1E1E1E"/>
          <w:sz w:val="20"/>
          <w:szCs w:val="20"/>
        </w:rPr>
        <w:t>Identity</w:t>
      </w:r>
      <w:r w:rsidR="00455873" w:rsidRPr="00455873">
        <w:rPr>
          <w:b/>
          <w:color w:val="5F5F5F"/>
          <w:sz w:val="20"/>
          <w:szCs w:val="20"/>
        </w:rPr>
        <w:t xml:space="preserve"> | March</w:t>
      </w:r>
      <w:r w:rsidRPr="00455873">
        <w:rPr>
          <w:b/>
          <w:color w:val="5F5F5F"/>
          <w:sz w:val="20"/>
          <w:szCs w:val="20"/>
        </w:rPr>
        <w:t xml:space="preserve"> 2023 - Present</w:t>
      </w:r>
    </w:p>
    <w:p w14:paraId="3A8FF56D" w14:textId="77777777" w:rsidR="003B0747" w:rsidRPr="00455873" w:rsidRDefault="00000000">
      <w:pPr>
        <w:numPr>
          <w:ilvl w:val="0"/>
          <w:numId w:val="1"/>
        </w:numPr>
        <w:spacing w:after="25" w:line="258" w:lineRule="auto"/>
        <w:rPr>
          <w:sz w:val="20"/>
          <w:szCs w:val="20"/>
        </w:rPr>
      </w:pPr>
      <w:r w:rsidRPr="00455873">
        <w:rPr>
          <w:color w:val="000000"/>
          <w:sz w:val="20"/>
          <w:szCs w:val="20"/>
        </w:rPr>
        <w:t>Own roadmap and end-to-end delivery for a B2B SaaS product, coordinating initiatives from discovery and scoping through testing, launch, measurement, adoption, and iteration.</w:t>
      </w:r>
    </w:p>
    <w:p w14:paraId="3FC72A71" w14:textId="77777777" w:rsidR="003B0747" w:rsidRPr="00455873" w:rsidRDefault="00000000">
      <w:pPr>
        <w:numPr>
          <w:ilvl w:val="0"/>
          <w:numId w:val="1"/>
        </w:numPr>
        <w:spacing w:after="25" w:line="258" w:lineRule="auto"/>
        <w:rPr>
          <w:sz w:val="20"/>
          <w:szCs w:val="20"/>
        </w:rPr>
      </w:pPr>
      <w:r w:rsidRPr="00455873">
        <w:rPr>
          <w:color w:val="000000"/>
          <w:sz w:val="20"/>
          <w:szCs w:val="20"/>
        </w:rPr>
        <w:t>Translate business, user, Support, Sales, operational, and data needs into workstreams, requirements, milestones, acceptance criteria, dependencies, and tasks.</w:t>
      </w:r>
    </w:p>
    <w:p w14:paraId="56B414B4" w14:textId="77777777" w:rsidR="003B0747" w:rsidRPr="00455873" w:rsidRDefault="00000000">
      <w:pPr>
        <w:numPr>
          <w:ilvl w:val="0"/>
          <w:numId w:val="1"/>
        </w:numPr>
        <w:spacing w:after="25" w:line="258" w:lineRule="auto"/>
        <w:rPr>
          <w:sz w:val="20"/>
          <w:szCs w:val="20"/>
        </w:rPr>
      </w:pPr>
      <w:r w:rsidRPr="00455873">
        <w:rPr>
          <w:color w:val="000000"/>
          <w:sz w:val="20"/>
          <w:szCs w:val="20"/>
        </w:rPr>
        <w:t>Coordinate Engineering, UX, QA, Data, Operations, stakeholders, users, and vendors on sequencing, risks, testing, implementation readiness, rollout, and adoption.</w:t>
      </w:r>
    </w:p>
    <w:p w14:paraId="558B2D8F" w14:textId="77777777" w:rsidR="003B0747" w:rsidRPr="00455873" w:rsidRDefault="00000000">
      <w:pPr>
        <w:numPr>
          <w:ilvl w:val="0"/>
          <w:numId w:val="1"/>
        </w:numPr>
        <w:spacing w:after="25" w:line="258" w:lineRule="auto"/>
        <w:rPr>
          <w:sz w:val="20"/>
          <w:szCs w:val="20"/>
        </w:rPr>
      </w:pPr>
      <w:r w:rsidRPr="00455873">
        <w:rPr>
          <w:color w:val="000000"/>
          <w:sz w:val="20"/>
          <w:szCs w:val="20"/>
        </w:rPr>
        <w:t>Maintain visibility across onboarding, verification, activation, subscriptions, payments, analytics, and external integrations, documenting decisions and cross-team handoffs.</w:t>
      </w:r>
    </w:p>
    <w:p w14:paraId="575F9D91" w14:textId="77777777" w:rsidR="003B0747" w:rsidRPr="00455873" w:rsidRDefault="00000000">
      <w:pPr>
        <w:numPr>
          <w:ilvl w:val="0"/>
          <w:numId w:val="1"/>
        </w:numPr>
        <w:spacing w:after="25" w:line="258" w:lineRule="auto"/>
        <w:rPr>
          <w:sz w:val="20"/>
          <w:szCs w:val="20"/>
        </w:rPr>
      </w:pPr>
      <w:r w:rsidRPr="00455873">
        <w:rPr>
          <w:color w:val="000000"/>
          <w:sz w:val="20"/>
          <w:szCs w:val="20"/>
        </w:rPr>
        <w:t>Use GA4, Firebase, support signals, defects, KPIs, and operational data to identify trends, guide priorities, and support outcome-oriented reviews.</w:t>
      </w:r>
    </w:p>
    <w:p w14:paraId="0A2C9C9F" w14:textId="77777777" w:rsidR="003B0747" w:rsidRPr="00455873" w:rsidRDefault="00000000">
      <w:pPr>
        <w:numPr>
          <w:ilvl w:val="0"/>
          <w:numId w:val="1"/>
        </w:numPr>
        <w:spacing w:after="25" w:line="258" w:lineRule="auto"/>
        <w:rPr>
          <w:sz w:val="20"/>
          <w:szCs w:val="20"/>
        </w:rPr>
      </w:pPr>
      <w:r w:rsidRPr="00455873">
        <w:rPr>
          <w:color w:val="000000"/>
          <w:sz w:val="20"/>
          <w:szCs w:val="20"/>
        </w:rPr>
        <w:t>Use Claude, ChatGPT, Cursor, and Codex for research, specifications, documentation, UX exploration, workflow prototypes, and technical feasibility validation.</w:t>
      </w:r>
    </w:p>
    <w:p w14:paraId="6C81242D" w14:textId="29A69B23" w:rsidR="003B0747" w:rsidRPr="00455873" w:rsidRDefault="00000000">
      <w:pPr>
        <w:keepNext/>
        <w:spacing w:before="29" w:after="9"/>
        <w:rPr>
          <w:sz w:val="20"/>
          <w:szCs w:val="20"/>
        </w:rPr>
      </w:pPr>
      <w:r w:rsidRPr="00455873">
        <w:rPr>
          <w:b/>
          <w:color w:val="1F4E79"/>
          <w:sz w:val="20"/>
          <w:szCs w:val="20"/>
        </w:rPr>
        <w:t>Tapuhi</w:t>
      </w:r>
      <w:r w:rsidRPr="00455873">
        <w:rPr>
          <w:b/>
          <w:color w:val="1E1E1E"/>
          <w:sz w:val="20"/>
          <w:szCs w:val="20"/>
        </w:rPr>
        <w:t xml:space="preserve"> | Founder, Product &amp; Operations </w:t>
      </w:r>
      <w:r w:rsidR="00455873" w:rsidRPr="00455873">
        <w:rPr>
          <w:b/>
          <w:color w:val="1E1E1E"/>
          <w:sz w:val="20"/>
          <w:szCs w:val="20"/>
        </w:rPr>
        <w:t>Manager</w:t>
      </w:r>
      <w:r w:rsidR="00455873" w:rsidRPr="00455873">
        <w:rPr>
          <w:b/>
          <w:color w:val="5F5F5F"/>
          <w:sz w:val="20"/>
          <w:szCs w:val="20"/>
        </w:rPr>
        <w:t xml:space="preserve"> | January</w:t>
      </w:r>
      <w:r w:rsidRPr="00455873">
        <w:rPr>
          <w:b/>
          <w:color w:val="5F5F5F"/>
          <w:sz w:val="20"/>
          <w:szCs w:val="20"/>
        </w:rPr>
        <w:t xml:space="preserve"> 2017 - December 2022</w:t>
      </w:r>
    </w:p>
    <w:p w14:paraId="3155B6D4" w14:textId="77777777" w:rsidR="003B0747" w:rsidRPr="00455873" w:rsidRDefault="00000000">
      <w:pPr>
        <w:numPr>
          <w:ilvl w:val="0"/>
          <w:numId w:val="1"/>
        </w:numPr>
        <w:spacing w:after="25" w:line="258" w:lineRule="auto"/>
        <w:rPr>
          <w:sz w:val="20"/>
          <w:szCs w:val="20"/>
        </w:rPr>
      </w:pPr>
      <w:r w:rsidRPr="00455873">
        <w:rPr>
          <w:color w:val="000000"/>
          <w:sz w:val="20"/>
          <w:szCs w:val="20"/>
        </w:rPr>
        <w:t>Founded and managed a D2C eCommerce business, coordinating product development, customer experience, suppliers, fulfillment, staffing, budget, service, and go-to-market execution.</w:t>
      </w:r>
    </w:p>
    <w:p w14:paraId="4053ACD2" w14:textId="77777777" w:rsidR="003B0747" w:rsidRPr="00455873" w:rsidRDefault="00000000">
      <w:pPr>
        <w:numPr>
          <w:ilvl w:val="0"/>
          <w:numId w:val="1"/>
        </w:numPr>
        <w:spacing w:after="25" w:line="258" w:lineRule="auto"/>
        <w:rPr>
          <w:sz w:val="20"/>
          <w:szCs w:val="20"/>
        </w:rPr>
      </w:pPr>
      <w:r w:rsidRPr="00455873">
        <w:rPr>
          <w:color w:val="000000"/>
          <w:sz w:val="20"/>
          <w:szCs w:val="20"/>
        </w:rPr>
        <w:t>Created procedures and trained teams across supplier intake, order handling, fulfillment, delivery, returns, customer service, reporting, and exception management.</w:t>
      </w:r>
    </w:p>
    <w:p w14:paraId="6519CAE7" w14:textId="77777777" w:rsidR="003B0747" w:rsidRPr="00455873" w:rsidRDefault="00000000">
      <w:pPr>
        <w:numPr>
          <w:ilvl w:val="0"/>
          <w:numId w:val="1"/>
        </w:numPr>
        <w:spacing w:after="25" w:line="258" w:lineRule="auto"/>
        <w:rPr>
          <w:sz w:val="20"/>
          <w:szCs w:val="20"/>
        </w:rPr>
      </w:pPr>
      <w:r w:rsidRPr="00455873">
        <w:rPr>
          <w:color w:val="000000"/>
          <w:sz w:val="20"/>
          <w:szCs w:val="20"/>
        </w:rPr>
        <w:t>Managed multiple vendors and workstreams across software, marketing, logistics, packaging, payments, and operations, aligning priorities and accountable handoffs.</w:t>
      </w:r>
    </w:p>
    <w:p w14:paraId="2989FF39" w14:textId="77777777" w:rsidR="003B0747" w:rsidRPr="00455873" w:rsidRDefault="00000000">
      <w:pPr>
        <w:numPr>
          <w:ilvl w:val="0"/>
          <w:numId w:val="1"/>
        </w:numPr>
        <w:spacing w:after="25" w:line="258" w:lineRule="auto"/>
        <w:rPr>
          <w:sz w:val="20"/>
          <w:szCs w:val="20"/>
        </w:rPr>
      </w:pPr>
      <w:r w:rsidRPr="00455873">
        <w:rPr>
          <w:color w:val="000000"/>
          <w:sz w:val="20"/>
          <w:szCs w:val="20"/>
        </w:rPr>
        <w:t>Established an operating center and recruited, trained, and managed approximately 20 employees while using operational data to improve performance and processes.</w:t>
      </w:r>
    </w:p>
    <w:p w14:paraId="2E10F87D" w14:textId="48C601CC" w:rsidR="003B0747" w:rsidRPr="00455873" w:rsidRDefault="00000000">
      <w:pPr>
        <w:keepNext/>
        <w:spacing w:before="29" w:after="9"/>
        <w:rPr>
          <w:sz w:val="20"/>
          <w:szCs w:val="20"/>
        </w:rPr>
      </w:pPr>
      <w:r w:rsidRPr="00455873">
        <w:rPr>
          <w:b/>
          <w:color w:val="1F4E79"/>
          <w:sz w:val="20"/>
          <w:szCs w:val="20"/>
        </w:rPr>
        <w:t>HP (HPE)</w:t>
      </w:r>
      <w:r w:rsidRPr="00455873">
        <w:rPr>
          <w:b/>
          <w:color w:val="1E1E1E"/>
          <w:sz w:val="20"/>
          <w:szCs w:val="20"/>
        </w:rPr>
        <w:t xml:space="preserve"> | Business </w:t>
      </w:r>
      <w:r w:rsidR="00455873" w:rsidRPr="00455873">
        <w:rPr>
          <w:b/>
          <w:color w:val="1E1E1E"/>
          <w:sz w:val="20"/>
          <w:szCs w:val="20"/>
        </w:rPr>
        <w:t>Analyst</w:t>
      </w:r>
      <w:r w:rsidR="00455873" w:rsidRPr="00455873">
        <w:rPr>
          <w:b/>
          <w:color w:val="5F5F5F"/>
          <w:sz w:val="20"/>
          <w:szCs w:val="20"/>
        </w:rPr>
        <w:t xml:space="preserve"> | January</w:t>
      </w:r>
      <w:r w:rsidRPr="00455873">
        <w:rPr>
          <w:b/>
          <w:color w:val="5F5F5F"/>
          <w:sz w:val="20"/>
          <w:szCs w:val="20"/>
        </w:rPr>
        <w:t xml:space="preserve"> 2015 - December 2016</w:t>
      </w:r>
    </w:p>
    <w:p w14:paraId="5C199186" w14:textId="77777777" w:rsidR="003B0747" w:rsidRPr="00455873" w:rsidRDefault="00000000">
      <w:pPr>
        <w:numPr>
          <w:ilvl w:val="0"/>
          <w:numId w:val="1"/>
        </w:numPr>
        <w:spacing w:after="25" w:line="258" w:lineRule="auto"/>
        <w:rPr>
          <w:sz w:val="20"/>
          <w:szCs w:val="20"/>
        </w:rPr>
      </w:pPr>
      <w:r w:rsidRPr="00455873">
        <w:rPr>
          <w:color w:val="000000"/>
          <w:sz w:val="20"/>
          <w:szCs w:val="20"/>
        </w:rPr>
        <w:t>Gathered business requirements, modeled operational data, and translated complex production inputs into clear workflows, analytical tools, and process improvements for an industrial product line.</w:t>
      </w:r>
    </w:p>
    <w:p w14:paraId="5BF0B1C5" w14:textId="77777777" w:rsidR="003B0747" w:rsidRPr="00455873" w:rsidRDefault="00000000">
      <w:pPr>
        <w:numPr>
          <w:ilvl w:val="0"/>
          <w:numId w:val="1"/>
        </w:numPr>
        <w:spacing w:after="25" w:line="258" w:lineRule="auto"/>
        <w:rPr>
          <w:sz w:val="20"/>
          <w:szCs w:val="20"/>
        </w:rPr>
      </w:pPr>
      <w:r w:rsidRPr="00455873">
        <w:rPr>
          <w:color w:val="000000"/>
          <w:sz w:val="20"/>
          <w:szCs w:val="20"/>
        </w:rPr>
        <w:t>Collaborated across operations, planning, business, and technical stakeholders and built analytical tools and reports supporting data-driven decisions and cost reduction.</w:t>
      </w:r>
    </w:p>
    <w:p w14:paraId="3BE0C894" w14:textId="060123C1" w:rsidR="003B0747" w:rsidRPr="00455873" w:rsidRDefault="00000000">
      <w:pPr>
        <w:keepNext/>
        <w:spacing w:before="29" w:after="9"/>
        <w:rPr>
          <w:sz w:val="20"/>
          <w:szCs w:val="20"/>
        </w:rPr>
      </w:pPr>
      <w:r w:rsidRPr="00455873">
        <w:rPr>
          <w:b/>
          <w:color w:val="1F4E79"/>
          <w:sz w:val="20"/>
          <w:szCs w:val="20"/>
        </w:rPr>
        <w:t>HP (HPE)</w:t>
      </w:r>
      <w:r w:rsidRPr="00455873">
        <w:rPr>
          <w:b/>
          <w:color w:val="1E1E1E"/>
          <w:sz w:val="20"/>
          <w:szCs w:val="20"/>
        </w:rPr>
        <w:t xml:space="preserve"> | Material Planner </w:t>
      </w:r>
      <w:r w:rsidR="00455873" w:rsidRPr="00455873">
        <w:rPr>
          <w:b/>
          <w:color w:val="1E1E1E"/>
          <w:sz w:val="20"/>
          <w:szCs w:val="20"/>
        </w:rPr>
        <w:t>Analyst</w:t>
      </w:r>
      <w:r w:rsidR="00455873" w:rsidRPr="00455873">
        <w:rPr>
          <w:b/>
          <w:color w:val="5F5F5F"/>
          <w:sz w:val="20"/>
          <w:szCs w:val="20"/>
        </w:rPr>
        <w:t xml:space="preserve"> | January</w:t>
      </w:r>
      <w:r w:rsidRPr="00455873">
        <w:rPr>
          <w:b/>
          <w:color w:val="5F5F5F"/>
          <w:sz w:val="20"/>
          <w:szCs w:val="20"/>
        </w:rPr>
        <w:t xml:space="preserve"> 2013 - December 2014</w:t>
      </w:r>
    </w:p>
    <w:p w14:paraId="397BB2D4" w14:textId="77777777" w:rsidR="003B0747" w:rsidRPr="00455873" w:rsidRDefault="00000000">
      <w:pPr>
        <w:numPr>
          <w:ilvl w:val="0"/>
          <w:numId w:val="1"/>
        </w:numPr>
        <w:spacing w:after="25" w:line="258" w:lineRule="auto"/>
        <w:rPr>
          <w:sz w:val="20"/>
          <w:szCs w:val="20"/>
        </w:rPr>
      </w:pPr>
      <w:r w:rsidRPr="00455873">
        <w:rPr>
          <w:color w:val="000000"/>
          <w:sz w:val="20"/>
          <w:szCs w:val="20"/>
        </w:rPr>
        <w:t>Managed supply-chain planning across six operational divisions, including inventory monitoring, supplier coordination, exception handling, and VMI oversight; wrote work manuals and trained four logistics specialists.</w:t>
      </w:r>
    </w:p>
    <w:p w14:paraId="5988396B" w14:textId="5DCCA42F" w:rsidR="003B0747" w:rsidRPr="00455873" w:rsidRDefault="00000000">
      <w:pPr>
        <w:keepNext/>
        <w:spacing w:before="29" w:after="9"/>
        <w:rPr>
          <w:sz w:val="20"/>
          <w:szCs w:val="20"/>
        </w:rPr>
      </w:pPr>
      <w:r w:rsidRPr="00455873">
        <w:rPr>
          <w:b/>
          <w:color w:val="1F4E79"/>
          <w:sz w:val="20"/>
          <w:szCs w:val="20"/>
        </w:rPr>
        <w:t>SAP WIN</w:t>
      </w:r>
      <w:r w:rsidRPr="00455873">
        <w:rPr>
          <w:b/>
          <w:color w:val="1E1E1E"/>
          <w:sz w:val="20"/>
          <w:szCs w:val="20"/>
        </w:rPr>
        <w:t xml:space="preserve"> | Project </w:t>
      </w:r>
      <w:r w:rsidR="00455873" w:rsidRPr="00455873">
        <w:rPr>
          <w:b/>
          <w:color w:val="1E1E1E"/>
          <w:sz w:val="20"/>
          <w:szCs w:val="20"/>
        </w:rPr>
        <w:t>Manager</w:t>
      </w:r>
      <w:r w:rsidR="00455873" w:rsidRPr="00455873">
        <w:rPr>
          <w:b/>
          <w:color w:val="5F5F5F"/>
          <w:sz w:val="20"/>
          <w:szCs w:val="20"/>
        </w:rPr>
        <w:t xml:space="preserve"> | February</w:t>
      </w:r>
      <w:r w:rsidRPr="00455873">
        <w:rPr>
          <w:b/>
          <w:color w:val="5F5F5F"/>
          <w:sz w:val="20"/>
          <w:szCs w:val="20"/>
        </w:rPr>
        <w:t xml:space="preserve"> 2012 - January 2013</w:t>
      </w:r>
    </w:p>
    <w:p w14:paraId="5A0FA5DF" w14:textId="77777777" w:rsidR="003B0747" w:rsidRPr="00455873" w:rsidRDefault="00000000">
      <w:pPr>
        <w:numPr>
          <w:ilvl w:val="0"/>
          <w:numId w:val="1"/>
        </w:numPr>
        <w:spacing w:after="25" w:line="258" w:lineRule="auto"/>
        <w:rPr>
          <w:sz w:val="20"/>
          <w:szCs w:val="20"/>
        </w:rPr>
      </w:pPr>
      <w:r w:rsidRPr="00455873">
        <w:rPr>
          <w:color w:val="000000"/>
          <w:sz w:val="20"/>
          <w:szCs w:val="20"/>
        </w:rPr>
        <w:t>Managed a year-long, on-site SAP R/3 implementation across Production and Accounting modules, leading requirements, work planning, developer-user coordination, testing, training, Go-Live, and post-launch support.</w:t>
      </w:r>
    </w:p>
    <w:p w14:paraId="255B3A59" w14:textId="77777777" w:rsidR="003B0747" w:rsidRPr="00455873" w:rsidRDefault="00000000">
      <w:pPr>
        <w:keepNext/>
        <w:pBdr>
          <w:bottom w:val="single" w:sz="6" w:space="1" w:color="1F4E79"/>
        </w:pBdr>
        <w:spacing w:before="49" w:after="31"/>
        <w:rPr>
          <w:sz w:val="20"/>
          <w:szCs w:val="20"/>
        </w:rPr>
      </w:pPr>
      <w:r w:rsidRPr="00455873">
        <w:rPr>
          <w:b/>
          <w:color w:val="1F4E79"/>
          <w:sz w:val="20"/>
          <w:szCs w:val="20"/>
        </w:rPr>
        <w:t>EDUCATION</w:t>
      </w:r>
    </w:p>
    <w:p w14:paraId="37DA361C" w14:textId="77777777" w:rsidR="003B0747" w:rsidRPr="00455873" w:rsidRDefault="00000000">
      <w:pPr>
        <w:spacing w:after="16"/>
        <w:rPr>
          <w:sz w:val="20"/>
          <w:szCs w:val="20"/>
        </w:rPr>
      </w:pPr>
      <w:r w:rsidRPr="00455873">
        <w:rPr>
          <w:color w:val="000000"/>
          <w:sz w:val="20"/>
          <w:szCs w:val="20"/>
        </w:rPr>
        <w:t>Ben-Gurion University of the Negev | B.Sc. in Industrial Engineering &amp; Management | 2008 - 2012</w:t>
      </w:r>
    </w:p>
    <w:p w14:paraId="495A987A" w14:textId="77777777" w:rsidR="003B0747" w:rsidRPr="00455873" w:rsidRDefault="00000000">
      <w:pPr>
        <w:spacing w:after="18"/>
        <w:rPr>
          <w:sz w:val="20"/>
          <w:szCs w:val="20"/>
        </w:rPr>
      </w:pPr>
      <w:r w:rsidRPr="00455873">
        <w:rPr>
          <w:color w:val="000000"/>
          <w:sz w:val="20"/>
          <w:szCs w:val="20"/>
        </w:rPr>
        <w:t>Coding Academy Israel | Full-Stack &amp; Frontend Development | July - November 2022</w:t>
      </w:r>
    </w:p>
    <w:p w14:paraId="33986506" w14:textId="77777777" w:rsidR="003B0747" w:rsidRPr="00455873" w:rsidRDefault="00000000">
      <w:pPr>
        <w:keepNext/>
        <w:pBdr>
          <w:bottom w:val="single" w:sz="6" w:space="1" w:color="1F4E79"/>
        </w:pBdr>
        <w:spacing w:before="49" w:after="31"/>
        <w:rPr>
          <w:sz w:val="20"/>
          <w:szCs w:val="20"/>
        </w:rPr>
      </w:pPr>
      <w:r w:rsidRPr="00455873">
        <w:rPr>
          <w:b/>
          <w:color w:val="1F4E79"/>
          <w:sz w:val="20"/>
          <w:szCs w:val="20"/>
        </w:rPr>
        <w:t>SKILLS &amp; TOOLS</w:t>
      </w:r>
    </w:p>
    <w:p w14:paraId="786875D0" w14:textId="77777777" w:rsidR="003B0747" w:rsidRPr="00455873" w:rsidRDefault="00000000">
      <w:pPr>
        <w:spacing w:after="7" w:line="250" w:lineRule="auto"/>
        <w:rPr>
          <w:sz w:val="20"/>
          <w:szCs w:val="20"/>
        </w:rPr>
      </w:pPr>
      <w:r w:rsidRPr="00455873">
        <w:rPr>
          <w:b/>
          <w:color w:val="1F4E79"/>
          <w:sz w:val="20"/>
          <w:szCs w:val="20"/>
        </w:rPr>
        <w:t xml:space="preserve">Project &amp; Change: </w:t>
      </w:r>
      <w:r w:rsidRPr="00455873">
        <w:rPr>
          <w:color w:val="1E1E1E"/>
          <w:sz w:val="20"/>
          <w:szCs w:val="20"/>
        </w:rPr>
        <w:t>Roadmaps, milestones, dependencies, risks, implementation, training, adoption, stakeholder engagement, KPIs and continuous improvement</w:t>
      </w:r>
    </w:p>
    <w:p w14:paraId="5A7C9636" w14:textId="77777777" w:rsidR="003B0747" w:rsidRPr="00455873" w:rsidRDefault="00000000">
      <w:pPr>
        <w:spacing w:after="7" w:line="250" w:lineRule="auto"/>
        <w:rPr>
          <w:sz w:val="20"/>
          <w:szCs w:val="20"/>
        </w:rPr>
      </w:pPr>
      <w:r w:rsidRPr="00455873">
        <w:rPr>
          <w:b/>
          <w:color w:val="1F4E79"/>
          <w:sz w:val="20"/>
          <w:szCs w:val="20"/>
        </w:rPr>
        <w:t xml:space="preserve">Systems &amp; Delivery: </w:t>
      </w:r>
      <w:r w:rsidRPr="00455873">
        <w:rPr>
          <w:color w:val="1E1E1E"/>
          <w:sz w:val="20"/>
          <w:szCs w:val="20"/>
        </w:rPr>
        <w:t>B2B SaaS, SAP R/3, APIs, integrations, Jira, Figma, Monday.com, MS Project, GA4 and Firebase</w:t>
      </w:r>
    </w:p>
    <w:p w14:paraId="789B73F3" w14:textId="77777777" w:rsidR="003B0747" w:rsidRDefault="00000000">
      <w:pPr>
        <w:spacing w:after="7" w:line="250" w:lineRule="auto"/>
      </w:pPr>
      <w:r w:rsidRPr="00455873">
        <w:rPr>
          <w:b/>
          <w:color w:val="1F4E79"/>
          <w:sz w:val="20"/>
          <w:szCs w:val="20"/>
        </w:rPr>
        <w:t>Stakeholders</w:t>
      </w:r>
      <w:r>
        <w:rPr>
          <w:b/>
          <w:color w:val="1F4E79"/>
          <w:sz w:val="20"/>
          <w:szCs w:val="20"/>
        </w:rPr>
        <w:t xml:space="preserve"> &amp; Languages: </w:t>
      </w:r>
      <w:r>
        <w:rPr>
          <w:color w:val="1E1E1E"/>
          <w:sz w:val="20"/>
          <w:szCs w:val="20"/>
        </w:rPr>
        <w:t>Cross-functional facilitation, users and vendor management | Hebrew: Native; English: Fluent</w:t>
      </w:r>
    </w:p>
    <w:sectPr w:rsidR="003B0747" w:rsidSect="00034616">
      <w:pgSz w:w="11906" w:h="16838"/>
      <w:pgMar w:top="295" w:right="510" w:bottom="295" w:left="510" w:header="278" w:footer="27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29B258EA"/>
    <w:multiLevelType w:val="singleLevel"/>
    <w:tmpl w:val="C30E7972"/>
    <w:lvl w:ilvl="0">
      <w:start w:val="1"/>
      <w:numFmt w:val="bullet"/>
      <w:pStyle w:val="ListBullet"/>
      <w:lvlText w:val="•"/>
      <w:lvlJc w:val="left"/>
      <w:pPr>
        <w:tabs>
          <w:tab w:val="num" w:pos="540"/>
        </w:tabs>
        <w:ind w:left="540" w:hanging="270"/>
      </w:pPr>
    </w:lvl>
  </w:abstractNum>
  <w:num w:numId="1" w16cid:durableId="1948077608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B0747"/>
    <w:rsid w:val="00455873"/>
    <w:rsid w:val="00AA1D8D"/>
    <w:rsid w:val="00B47730"/>
    <w:rsid w:val="00CB0664"/>
    <w:rsid w:val="00FB529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C748E03"/>
  <w14:defaultImageDpi w14:val="300"/>
  <w15:docId w15:val="{BDB03E19-B5CE-403D-95D3-411FE127C3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widowControl w:val="0"/>
      <w:spacing w:after="0" w:line="240" w:lineRule="auto"/>
    </w:pPr>
    <w:rPr>
      <w:rFonts w:ascii="Aptos" w:eastAsia="Aptos" w:hAnsi="Aptos" w:cs="Aptos"/>
      <w:sz w:val="17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tabs>
        <w:tab w:val="num" w:pos="360"/>
      </w:tabs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tabs>
        <w:tab w:val="num" w:pos="360"/>
      </w:tabs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www.linkedin.com/in/nirshvarchberg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706</Words>
  <Characters>4028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4725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Nir Shvarchberg - B2B Product Manager - Ramdor</dc:title>
  <dc:subject>Tailored CV for B2B Product Manager</dc:subject>
  <dc:creator>Nir Shvarchberg</dc:creator>
  <cp:keywords>B2B Product Manager, SaaS, APIs, integrations, ERP, SAP R/3, complex workflows, data models, AI tools, roadmap, backlog</cp:keywords>
  <dc:description/>
  <cp:lastModifiedBy>ניר ש</cp:lastModifiedBy>
  <cp:revision>2</cp:revision>
  <dcterms:created xsi:type="dcterms:W3CDTF">2013-12-23T23:15:00Z</dcterms:created>
  <dcterms:modified xsi:type="dcterms:W3CDTF">2026-08-09T22:15:00Z</dcterms:modified>
  <cp:category/>
</cp:coreProperties>
</file>