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PLATFORM PRODUCT MANAGER | B2B SAAS, WORKFLOWS &amp; INTEGRATIONS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Platform-oriented Product Manager with 5+ years of experience across B2B SaaS and digital products, customer discovery, complex workflows, API integrations, payment and CRM flows, analytics, and multi-system delivery. Translates customer and business needs into structured requirements, data flows, business rules, UX flows, acceptance criteria, and prioritized roadmaps. Partners closely with Engineering, UX, QA, Data, Operations, business teams, and vendors to simplify complex processes and reduce operational friction. Founder/operator and SAP R/3 experience add practical enterprise-workflow, process, and implementation judgment.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spanning onboarding, verification, activation, subscriptions, payments, and business-profile management.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PRDs, business rules, user stories, UX flows, acceptance criteria, edge cases, and prioritized platform capabilities.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mapping data flows and dependencies, validating end-to-end behavior, and resolving cross-system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Partner with Engineering, UX, QA, Data, Operations, business teams, and external vendors to balance immediate delivery needs with consistent product behavior and maintainable workflows.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support signals, defects, and operational insights to identify bottlenecks, prioritize improvements, and validate outcomes after release.</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working prototypes, and technical feasibility checks to clarify alternatives and accelerate cross-functional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with end-to-end ownership of the digital platform and the operational systems supporting it.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order processing, fulfillment, delivery, returns, customer service, payment processing, reporting, and day-to-day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and delivery through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Used user, sales, service, and operational data to improve customer journeys, reduce friction, refine handoffs, and prioritize product and workflow improvements.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Platform Product: </w:t>
      </w:r>
      <w:r w:rsidRPr="00455873">
        <w:rPr>
          <w:color w:val="1E1E1E"/>
          <w:sz w:val="20"/>
          <w:szCs w:val="20"/>
        </w:rPr>
        <w:t>B2B SaaS, discovery, roadmaps, requirements, business rules, workflows, data flows, APIs,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Integrations &amp; Data: </w:t>
      </w:r>
      <w:r w:rsidRPr="00455873">
        <w:rPr>
          <w:color w:val="1E1E1E"/>
          <w:sz w:val="20"/>
          <w:szCs w:val="20"/>
        </w:rPr>
        <w:t>Green Invoice, Isracard, PayMe, CRM, GA4, Firebase, basic SQL, SAP R/3, Jira, Figma</w:t>
      </w:r>
    </w:p>
    <w:p w14:paraId="789B73F3" w14:textId="77777777" w:rsidR="003B0747" w:rsidRDefault="00000000">
      <w:pPr>
        <w:spacing w:after="7" w:line="250" w:lineRule="auto"/>
      </w:pPr>
      <w:r w:rsidRPr="00455873">
        <w:rPr>
          <w:b/>
          <w:color w:val="1F4E79"/>
          <w:sz w:val="20"/>
          <w:szCs w:val="20"/>
        </w:rPr>
        <w:t>Stakeholders</w:t>
      </w:r>
      <w:r>
        <w:rPr>
          <w:b/>
          <w:color w:val="1F4E79"/>
          <w:sz w:val="20"/>
          <w:szCs w:val="20"/>
        </w:rPr>
        <w:t xml:space="preserve"> &amp; Languages: </w:t>
      </w:r>
      <w:r>
        <w:rPr>
          <w:color w:val="1E1E1E"/>
          <w:sz w:val="20"/>
          <w:szCs w:val="20"/>
        </w:rPr>
        <w:t>Engineering partnership, customer/business alignment and 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