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PRODUCT MANAGER | PRODUCT-LED GROWTH, FUNNELS &amp; USER ADOPTION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B2B/B2C digital products, user journeys, onboarding, activation, subscriptions, funnel optimization, and data-driven growth. Owns products from discovery and UX definition through launch, KPI tracking, and iteration. Uses GA4, Firebase, support insight, customer feedback, and operational data to identify drop-offs and prioritize improvements; changes to mobile UX and campaign flows increased mobile traffic share from 10% to 60%. Combines SaaS product leadership, consumer eCommerce experience, strong cross-functional execution, and AI-assisted discovery and prototyping.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delivery for branded and verified caller identity experiences serving businesses and end users across web and mobile-oriented journeys.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phone verification, profile creation, activation, subscription, payment, and customer-facing flows with a focus on reducing friction and communicating value clearly.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support signals, defects, market research, and competitive analysis to identify drop-offs and prioritize product improvements.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Improved mobile UX and aligned campaign flows with user behavior, increasing mobile traffic share from 10% to 60% while supporting activation and conversion goals.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growth opportunities into PRDs, UX flows, user stories, acceptance criteria, edge cases, prioritized backlogs, launch plans, and measurable KPIs.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 with Engineering, UX, QA, Data, Marketing, Operations, Sales, and leadership to align product experience, messaging, pricing, subscription logic, and delivery.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 connecting farmers directly with consumers, owning the digital platform, customer acquisition, purchase journey, service, fulfillment, budget, and GTM.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 feedback, user behavior, sales trends, and operational data to improve discovery, conversion, repeatable workflows, and the end-to-end customer experience.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the product and managed an external development company from UX planning and delivery through testing, launch, bug resolution, optimization,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digital marketing, technology, logistics, payment, and service partners, connecting acquisition and product decisions with the realities of day-to-day delivery.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Product-Led Growth: </w:t>
      </w:r>
      <w:r w:rsidRPr="00455873">
        <w:rPr>
          <w:color w:val="1E1E1E"/>
          <w:sz w:val="20"/>
          <w:szCs w:val="20"/>
        </w:rPr>
        <w:t>Onboarding, activation, adoption, funnels, conversion optimization, user journeys, subscriptions, monetization, KPIs,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Analytics &amp; Product: </w:t>
      </w:r>
      <w:r w:rsidRPr="00455873">
        <w:rPr>
          <w:color w:val="1E1E1E"/>
          <w:sz w:val="20"/>
          <w:szCs w:val="20"/>
        </w:rPr>
        <w:t>GA4, Firebase, user behavior, market research, competitive analysis, PRDs, UX flows, Jira, Figma, APIs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Cross-Functional, AI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Engineering, UX, Data, Marketing, Claude, ChatGPT, Cursor, Codex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