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keepLines/>
        <w:widowControl/>
        <w:spacing w:line="259" w:lineRule="auto" w:before="0" w:after="0"/>
        <w:jc w:val="center"/>
      </w:pPr>
      <w:r>
        <w:rPr>
          <w:rFonts w:ascii="Arial" w:hAnsi="Arial"/>
          <w:b/>
          <w:sz w:val="32"/>
        </w:rPr>
        <w:t>NIR SHVARCHBERG</w:t>
      </w:r>
    </w:p>
    <w:p w14:paraId="20A27B5B" w14:textId="77777777" w:rsidR="003B0747" w:rsidRDefault="00000000">
      <w:pPr>
        <w:keepLines/>
        <w:widowControl/>
        <w:spacing w:after="60" w:line="259" w:lineRule="auto" w:before="0"/>
        <w:jc w:val="center"/>
      </w:pPr>
      <w:r>
        <w:rPr>
          <w:rFonts w:ascii="Arial" w:hAnsi="Arial"/>
          <w:sz w:val="19"/>
        </w:rPr>
        <w:t xml:space="preserve">Tel Aviv-Yafo, Israel | 055-689-5816 | nir1shv@gmail.com | </w:t>
      </w:r>
      <w:hyperlink r:id="rId6">
        <w:r>
          <w:rPr>
            <w:color w:val="1F4E79"/>
            <w:sz w:val="18"/>
            <w:u w:val="single"/>
          </w:rPr>
          <w:t>LinkedIn</w:t>
        </w:r>
      </w:hyperlink>
    </w:p>
    <w:p w14:paraId="1463284E" w14:textId="77777777" w:rsidR="003B0747" w:rsidRDefault="00000000">
      <w:pPr>
        <w:keepLines/>
        <w:widowControl/>
        <w:spacing w:after="100" w:line="259" w:lineRule="auto" w:before="0"/>
        <w:jc w:val="center"/>
      </w:pPr>
      <w:r>
        <w:rPr>
          <w:rFonts w:ascii="Arial" w:hAnsi="Arial"/>
          <w:b/>
          <w:sz w:val="22"/>
        </w:rPr>
        <w:t>SENIOR PRODUCT MANAGER | 0-TO-1 SMB WORKFLOWS &amp; B2B SAAS</w:t>
      </w:r>
    </w:p>
    <w:p w14:paraId="3B0DEE6F"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PROFESSIONAL SUMMARY</w:t>
      </w:r>
    </w:p>
    <w:p w14:paraId="2080F7B6" w14:textId="77777777" w:rsidR="003B0747" w:rsidRPr="00455873" w:rsidRDefault="00000000">
      <w:pPr>
        <w:keepLines/>
        <w:widowControl/>
        <w:spacing w:after="30" w:line="259" w:lineRule="auto" w:before="0"/>
        <w:rPr>
          <w:sz w:val="20"/>
          <w:szCs w:val="20"/>
        </w:rPr>
      </w:pPr>
      <w:r>
        <w:rPr>
          <w:rFonts w:ascii="Arial" w:hAnsi="Arial"/>
          <w:sz w:val="20"/>
          <w:szCs w:val="20"/>
        </w:rPr>
        <w:t>Product Manager with 5+ years across B2B/B2C digital products, DTC eCommerce, SMB-like workflows, and founder-led 0-to-1 execution. Turns ambiguous customer and business problems into product strategy, roadmaps, requirements, UX, delivery plans, launches, metrics, and iteration. Combines SaaS product ownership, workflow and integration experience, customer empathy, commercial judgment, and practical operational accountability.</w:t>
      </w:r>
    </w:p>
    <w:p w14:paraId="0EABBD5D"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PROFESSIONAL EXPERIENCE</w:t>
      </w:r>
    </w:p>
    <w:p w14:paraId="6D8C4DC2" w14:textId="0628C82B" w:rsidR="003B0747" w:rsidRPr="00455873" w:rsidRDefault="00000000">
      <w:pPr>
        <w:keepNext/>
        <w:keepLines/>
        <w:widowControl/>
        <w:spacing w:before="40" w:after="16" w:line="259" w:lineRule="auto"/>
        <w:rPr>
          <w:sz w:val="20"/>
          <w:szCs w:val="20"/>
        </w:rPr>
      </w:pPr>
      <w:r>
        <w:rPr>
          <w:rFonts w:ascii="Arial" w:hAnsi="Arial"/>
          <w:b/>
          <w:sz w:val="20"/>
          <w:szCs w:val="20"/>
        </w:rPr>
        <w:t>CallApp | Product Manager, Branded &amp; Verified Caller Identity | March 2023 - Present</w:t>
      </w:r>
    </w:p>
    <w:p w14:paraId="3A8FF56D"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Own product strategy, roadmap, and end-to-end delivery for a B2B SaaS product serving businesses and end users across web and mobile-oriented experiences.</w:t>
      </w:r>
    </w:p>
    <w:p w14:paraId="3FC72A71"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Lead onboarding, phone verification, business-profile creation, activation, subscription, payment, manage-state, and failure-state journeys from discovery through launch.</w:t>
      </w:r>
    </w:p>
    <w:p w14:paraId="56B414B4"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Translate customer, Sales, Support, and operational needs into PRDs, workflows, business rules, UX flows, user stories, acceptance criteria, edge cases, and backlog priorities.</w:t>
      </w:r>
    </w:p>
    <w:p w14:paraId="558B2D8F"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Led API integrations with Green Invoice, Isracard, PayMe, and CRM systems, coordinating technical dependencies and validating complete customer and business workflows.</w:t>
      </w:r>
    </w:p>
    <w:p w14:paraId="575F9D91"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Use GA4, Firebase, user behavior, market research, support signals, and defects to identify friction and guide measurable product decisions and post-launch improvements.</w:t>
      </w:r>
    </w:p>
    <w:p w14:paraId="0A2C9C9F"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Align Engineering, UX, QA, Data, Marketing, Sales, Support, Operations, leaders, and vendors on tradeoffs, scope, launch readiness, rollout, and outcomes.</w:t>
      </w:r>
    </w:p>
    <w:p w14:paraId="6C81242D" w14:textId="29A69B23" w:rsidR="003B0747" w:rsidRPr="00455873" w:rsidRDefault="00000000">
      <w:pPr>
        <w:keepNext/>
        <w:keepLines/>
        <w:widowControl/>
        <w:spacing w:before="40" w:after="16" w:line="259" w:lineRule="auto"/>
        <w:rPr>
          <w:sz w:val="20"/>
          <w:szCs w:val="20"/>
        </w:rPr>
      </w:pPr>
      <w:r>
        <w:rPr>
          <w:rFonts w:ascii="Arial" w:hAnsi="Arial"/>
          <w:b/>
          <w:sz w:val="20"/>
          <w:szCs w:val="20"/>
        </w:rPr>
        <w:t>Tapuhi | Founder, Product &amp; Operations Manager | January 2017 - December 2022</w:t>
      </w:r>
    </w:p>
    <w:p w14:paraId="3155B6D4"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Founded and grew a DTC eCommerce product from market need through platform definition, launch, operations, customer acquisition, and continuing optimization.</w:t>
      </w:r>
    </w:p>
    <w:p w14:paraId="4053ACD2"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Owned customer journeys, checkout, pricing, payments, suppliers, fulfillment, service, budget, and go-to-market execution for business owners and consumers.</w:t>
      </w:r>
    </w:p>
    <w:p w14:paraId="6519CAE7"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Defined requirements and managed an external development company through UX, implementation, acceptance testing, launch, bug resolution, and iterative feature delivery.</w:t>
      </w:r>
    </w:p>
    <w:p w14:paraId="2989FF39"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Used customer feedback, sales trends, service data, and operational insight to identify bottlenecks, improve workflows, and prioritize product and business changes.</w:t>
      </w:r>
    </w:p>
    <w:p w14:paraId="2E10F87D" w14:textId="48C601CC" w:rsidR="003B0747" w:rsidRPr="00455873" w:rsidRDefault="00000000">
      <w:pPr>
        <w:keepNext/>
        <w:keepLines/>
        <w:widowControl/>
        <w:spacing w:before="40" w:after="16" w:line="259" w:lineRule="auto"/>
        <w:rPr>
          <w:sz w:val="20"/>
          <w:szCs w:val="20"/>
        </w:rPr>
      </w:pPr>
      <w:r>
        <w:rPr>
          <w:rFonts w:ascii="Arial" w:hAnsi="Arial"/>
          <w:b/>
          <w:sz w:val="20"/>
          <w:szCs w:val="20"/>
        </w:rPr>
        <w:t>HP (HPE) | Business Analyst | January 2015 - December 2016</w:t>
      </w:r>
    </w:p>
    <w:p w14:paraId="5C199186"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Gathered business requirements, modeled operational data, and translated complex production inputs into clear workflows, analytical tools, and measurable process improvements.</w:t>
      </w:r>
    </w:p>
    <w:p w14:paraId="5BF0B1C5"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Partnered across operations, planning, business, and technical teams and built reports supporting decisions, cost reduction, and stakeholder visibility.</w:t>
      </w:r>
    </w:p>
    <w:p w14:paraId="3BE0C894" w14:textId="060123C1" w:rsidR="003B0747" w:rsidRPr="00455873" w:rsidRDefault="00000000">
      <w:pPr>
        <w:keepNext/>
        <w:keepLines/>
        <w:widowControl/>
        <w:spacing w:before="40" w:after="16" w:line="259" w:lineRule="auto"/>
        <w:rPr>
          <w:sz w:val="20"/>
          <w:szCs w:val="20"/>
        </w:rPr>
      </w:pPr>
      <w:r>
        <w:rPr>
          <w:rFonts w:ascii="Arial" w:hAnsi="Arial"/>
          <w:b/>
          <w:sz w:val="20"/>
          <w:szCs w:val="20"/>
        </w:rPr>
        <w:t>HP (HPE) | Material Planner Analyst | January 2013 - December 2014</w:t>
      </w:r>
    </w:p>
    <w:p w14:paraId="397BB2D4"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Managed supply-chain planning across six operational divisions, including inventory, suppliers, exceptions, and VMI oversight; documented processes and trained four logistics specialists.</w:t>
      </w:r>
    </w:p>
    <w:p w14:paraId="5988396B" w14:textId="5DCCA42F" w:rsidR="003B0747" w:rsidRPr="00455873" w:rsidRDefault="00000000">
      <w:pPr>
        <w:keepNext/>
        <w:keepLines/>
        <w:widowControl/>
        <w:spacing w:before="40" w:after="16" w:line="259" w:lineRule="auto"/>
        <w:rPr>
          <w:sz w:val="20"/>
          <w:szCs w:val="20"/>
        </w:rPr>
      </w:pPr>
      <w:r>
        <w:rPr>
          <w:rFonts w:ascii="Arial" w:hAnsi="Arial"/>
          <w:b/>
          <w:sz w:val="20"/>
          <w:szCs w:val="20"/>
        </w:rPr>
        <w:t>SAP WIN | Project Manager | February 2012 - January 2013</w:t>
      </w:r>
    </w:p>
    <w:p w14:paraId="5A0FA5DF" w14:textId="77777777" w:rsidR="003B0747" w:rsidRPr="00455873" w:rsidRDefault="00000000">
      <w:pPr>
        <w:keepLines/>
        <w:widowControl/>
        <w:numPr>
          <w:ilvl w:val="0"/>
          <w:numId w:val="1"/>
        </w:numPr>
        <w:spacing w:after="30" w:line="259" w:lineRule="auto" w:before="0"/>
        <w:rPr>
          <w:sz w:val="20"/>
          <w:szCs w:val="20"/>
        </w:rPr>
      </w:pPr>
      <w:r>
        <w:rPr>
          <w:rFonts w:ascii="Arial" w:hAnsi="Arial"/>
          <w:sz w:val="20"/>
          <w:szCs w:val="20"/>
        </w:rPr>
        <w:t>Managed a year-long, on-site SAP R/3 implementation across Production and Accounting, leading requirements, work planning, developer-user coordination, testing, training, Go-Live, and support.</w:t>
      </w:r>
    </w:p>
    <w:p w14:paraId="255B3A59"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EDUCATION</w:t>
      </w:r>
    </w:p>
    <w:p w14:paraId="37DA361C" w14:textId="77777777" w:rsidR="003B0747" w:rsidRPr="00455873" w:rsidRDefault="00000000">
      <w:pPr>
        <w:keepLines/>
        <w:widowControl/>
        <w:spacing w:after="30" w:line="259" w:lineRule="auto" w:before="0"/>
        <w:rPr>
          <w:sz w:val="20"/>
          <w:szCs w:val="20"/>
        </w:rPr>
      </w:pPr>
      <w:r>
        <w:rPr>
          <w:rFonts w:ascii="Arial" w:hAnsi="Arial"/>
          <w:sz w:val="20"/>
          <w:szCs w:val="20"/>
        </w:rPr>
        <w:t>Ben-Gurion University of the Negev | B.Sc. in Industrial Engineering &amp; Management | 2008 - 2012</w:t>
      </w:r>
    </w:p>
    <w:p w14:paraId="495A987A" w14:textId="77777777" w:rsidR="003B0747" w:rsidRPr="00455873" w:rsidRDefault="00000000">
      <w:pPr>
        <w:keepLines/>
        <w:widowControl/>
        <w:spacing w:after="30" w:line="259" w:lineRule="auto" w:before="0"/>
        <w:rPr>
          <w:sz w:val="20"/>
          <w:szCs w:val="20"/>
        </w:rPr>
      </w:pPr>
      <w:r>
        <w:rPr>
          <w:rFonts w:ascii="Arial" w:hAnsi="Arial"/>
          <w:sz w:val="20"/>
          <w:szCs w:val="20"/>
        </w:rPr>
        <w:t>Coding Academy Israel | Full-Stack &amp; Frontend Development | July - November 2022</w:t>
      </w:r>
    </w:p>
    <w:p w14:paraId="33986506" w14:textId="77777777" w:rsidR="003B0747" w:rsidRPr="00455873" w:rsidRDefault="00000000">
      <w:pPr>
        <w:keepNext/>
        <w:keepLines/>
        <w:widowControl/>
        <w:pBdr>
          <w:bottom w:val="single" w:sz="6" w:space="1" w:color="1F4E79"/>
        </w:pBdr>
        <w:spacing w:before="80" w:after="36" w:line="259" w:lineRule="auto"/>
        <w:rPr>
          <w:sz w:val="20"/>
          <w:szCs w:val="20"/>
        </w:rPr>
      </w:pPr>
      <w:r>
        <w:rPr>
          <w:rFonts w:ascii="Arial" w:hAnsi="Arial"/>
          <w:b/>
          <w:sz w:val="20"/>
          <w:szCs w:val="20"/>
        </w:rPr>
        <w:t>SKILLS &amp; TOOLS</w:t>
      </w:r>
    </w:p>
    <w:p w14:paraId="786875D0" w14:textId="77777777" w:rsidR="003B0747" w:rsidRPr="00455873" w:rsidRDefault="00000000">
      <w:pPr>
        <w:keepLines/>
        <w:widowControl/>
        <w:spacing w:after="30" w:line="259" w:lineRule="auto" w:before="0"/>
        <w:rPr>
          <w:sz w:val="20"/>
          <w:szCs w:val="20"/>
        </w:rPr>
      </w:pPr>
      <w:r>
        <w:rPr>
          <w:rFonts w:ascii="Arial" w:hAnsi="Arial"/>
          <w:b/>
          <w:sz w:val="20"/>
          <w:szCs w:val="20"/>
        </w:rPr>
        <w:t>Product &amp; Strategy: 0-to-1, discovery, roadmaps, PRDs, backlog prioritization, SMB workflows, GTM, launch, adoption and iteration</w:t>
      </w:r>
    </w:p>
    <w:p w14:paraId="5A7C9636" w14:textId="77777777" w:rsidR="003B0747" w:rsidRPr="00455873" w:rsidRDefault="00000000">
      <w:pPr>
        <w:keepLines/>
        <w:widowControl/>
        <w:spacing w:after="30" w:line="259" w:lineRule="auto" w:before="0"/>
        <w:rPr>
          <w:sz w:val="20"/>
          <w:szCs w:val="20"/>
        </w:rPr>
      </w:pPr>
      <w:r>
        <w:rPr>
          <w:rFonts w:ascii="Arial" w:hAnsi="Arial"/>
          <w:b/>
          <w:sz w:val="20"/>
          <w:szCs w:val="20"/>
        </w:rPr>
        <w:t>Technical &amp; Data: B2B SaaS, APIs, integrations, GA4, Firebase, funnels, Jira, Figma, basic SQL and AI-assisted research and prototyping</w:t>
      </w:r>
    </w:p>
    <w:p w14:paraId="789B73F3" w14:textId="77777777" w:rsidR="003B0747" w:rsidRDefault="00000000">
      <w:pPr>
        <w:keepLines/>
        <w:widowControl/>
        <w:spacing w:after="30" w:line="259" w:lineRule="auto" w:before="0"/>
      </w:pPr>
      <w:r>
        <w:rPr>
          <w:rFonts w:ascii="Arial" w:hAnsi="Arial"/>
          <w:b/>
          <w:sz w:val="20"/>
          <w:szCs w:val="20"/>
        </w:rPr>
        <w:t>Commercial &amp; Languages: eCommerce, pricing, subscriptions, payments, budgets, customer journeys | Hebrew: Native; English: Fluent</w:t>
      </w:r>
    </w:p>
    <w:sectPr w:rsidR="003B0747" w:rsidSect="00034616">
      <w:pgSz w:w="11906" w:h="16838"/>
      <w:pgMar w:top="442" w:right="510" w:bottom="442" w:left="510" w:header="113" w:footer="11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Product Manager | 0-To-1 Smb Workflows &amp; B2B Saas</dc:title>
  <dc:subject>Tailored resume</dc:subject>
  <dc:creator>Nir Shvarchberg</dc:creator>
  <cp:keywords>Product Management, Project Management, Technical Delivery</cp:keywords>
  <dc:description/>
  <cp:lastModifiedBy>ניר ש</cp:lastModifiedBy>
  <cp:revision>2</cp:revision>
  <dcterms:created xsi:type="dcterms:W3CDTF">2013-12-23T23:15:00Z</dcterms:created>
  <dcterms:modified xsi:type="dcterms:W3CDTF">2026-08-09T22:15:00Z</dcterms:modified>
  <cp:category/>
</cp:coreProperties>
</file>