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8" w:type="dxa"/>
        <w:jc w:val="center"/>
        <w:tblInd w:w="0" w:type="dxa"/>
        <w:tblLayout w:type="fixed"/>
        <w:tblCellMar>
          <w:top w:w="55" w:type="dxa"/>
          <w:left w:w="80" w:type="dxa"/>
          <w:bottom w:w="50" w:type="dxa"/>
          <w:right w:w="80" w:type="dxa"/>
        </w:tblCellMar>
        <w:tblLook w:val="04a0" w:noHBand="0" w:noVBand="1" w:firstColumn="1" w:lastRow="0" w:lastColumn="0" w:firstRow="1"/>
      </w:tblPr>
      <w:tblGrid>
        <w:gridCol w:w="5940"/>
        <w:gridCol w:w="4268"/>
      </w:tblGrid>
      <w:tr>
        <w:trPr>
          <w:trHeight w:val="1152" w:hRule="atLeast"/>
          <w:cantSplit w:val="true"/>
        </w:trPr>
        <w:tc>
          <w:tcPr>
            <w:tcW w:w="594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2880360" cy="78232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 w:val="false"/>
                <w:i w:val="false"/>
                <w:sz w:val="15"/>
              </w:rPr>
              <w:t xml:space="preserve">Tel.: </w:t>
            </w:r>
            <w:r>
              <w:rPr>
                <w:b w:val="false"/>
                <w:i w:val="false"/>
                <w:sz w:val="15"/>
              </w:rPr>
              <w:t>8451044007</w:t>
            </w:r>
            <w:r>
              <w:rPr>
                <w:b w:val="false"/>
                <w:i w:val="false"/>
                <w:sz w:val="15"/>
              </w:rPr>
              <w:t xml:space="preserve"> / </w:t>
            </w:r>
            <w:r>
              <w:rPr>
                <w:b w:val="false"/>
                <w:i w:val="false"/>
                <w:sz w:val="15"/>
              </w:rPr>
              <w:t>98201384430</w:t>
              <w:br/>
            </w:r>
            <w:r>
              <w:rPr>
                <w:b w:val="false"/>
                <w:i w:val="false"/>
                <w:sz w:val="15"/>
              </w:rPr>
              <w:br/>
            </w:r>
            <w:hyperlink r:id="rId3">
              <w:r>
                <w:rPr>
                  <w:rStyle w:val="InternetLink"/>
                  <w:b w:val="false"/>
                  <w:i w:val="false"/>
                  <w:sz w:val="15"/>
                </w:rPr>
                <w:t>www.steelfabscaffoldings.com</w:t>
              </w:r>
            </w:hyperlink>
            <w:r>
              <w:rPr>
                <w:b w:val="false"/>
                <w:i w:val="false"/>
                <w:sz w:val="15"/>
              </w:rPr>
              <w:br/>
              <w:br/>
            </w:r>
            <w:hyperlink r:id="rId4">
              <w:r>
                <w:rPr>
                  <w:rStyle w:val="InternetLink"/>
                  <w:b w:val="false"/>
                  <w:i w:val="false"/>
                  <w:sz w:val="15"/>
                </w:rPr>
                <w:t>steelfabengineering@gmail.com</w:t>
              </w:r>
            </w:hyperlink>
            <w:r>
              <w:rPr>
                <w:b w:val="false"/>
                <w:i w:val="false"/>
                <w:sz w:val="15"/>
              </w:rPr>
              <w:br/>
              <w:br/>
              <w:t>CIN: U74200MH2009PTC198143</w:t>
            </w:r>
          </w:p>
        </w:tc>
      </w:tr>
    </w:tbl>
    <w:p>
      <w:pPr>
        <w:pStyle w:val="Normal"/>
        <w:spacing w:lineRule="auto" w:line="240" w:before="20" w:after="0"/>
        <w:rPr/>
      </w:pPr>
      <w:r>
        <w:rPr/>
      </w:r>
    </w:p>
    <w:tbl>
      <w:tblPr>
        <w:tblW w:w="10950" w:type="dxa"/>
        <w:jc w:val="center"/>
        <w:tblInd w:w="0" w:type="dxa"/>
        <w:tblLayout w:type="fixed"/>
        <w:tblCellMar>
          <w:top w:w="5" w:type="dxa"/>
          <w:left w:w="15" w:type="dxa"/>
          <w:bottom w:w="5" w:type="dxa"/>
          <w:right w:w="15" w:type="dxa"/>
        </w:tblCellMar>
        <w:tblLook w:val="04a0" w:noHBand="0" w:noVBand="1" w:firstColumn="1" w:lastRow="0" w:lastColumn="0" w:firstRow="1"/>
      </w:tblPr>
      <w:tblGrid>
        <w:gridCol w:w="2945"/>
        <w:gridCol w:w="5905"/>
        <w:gridCol w:w="2100"/>
      </w:tblGrid>
      <w:tr>
        <w:trPr>
          <w:trHeight w:val="398" w:hRule="atLeast"/>
          <w:cantSplit w:val="true"/>
        </w:trPr>
        <w:tc>
          <w:tcPr>
            <w:tcW w:w="294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GST No.: 27AANCS6797C1ZR</w:t>
            </w:r>
          </w:p>
        </w:tc>
        <w:tc>
          <w:tcPr>
            <w:tcW w:w="590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28"/>
              </w:rPr>
              <w:t>Delivery Challan</w:t>
            </w:r>
          </w:p>
        </w:tc>
        <w:tc>
          <w:tcPr>
            <w:tcW w:w="210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6"/>
              </w:rPr>
              <w:t xml:space="preserve">Challan No.: </w:t>
            </w:r>
          </w:p>
        </w:tc>
      </w:tr>
    </w:tbl>
    <w:p>
      <w:pPr>
        <w:pStyle w:val="Normal"/>
        <w:spacing w:lineRule="auto" w:line="240" w:before="40" w:after="0"/>
        <w:jc w:val="center"/>
        <w:rPr/>
      </w:pPr>
      <w:r>
        <w:rPr>
          <w:b/>
          <w:i w:val="false"/>
          <w:sz w:val="19"/>
        </w:rPr>
        <w:t>Supply of Scaffolding Material On Hire.</w:t>
        <w:br/>
        <w:t>On Returnable Basis from Site.</w:t>
      </w:r>
    </w:p>
    <w:tbl>
      <w:tblPr>
        <w:tblW w:w="1069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11"/>
        <w:gridCol w:w="2653"/>
        <w:gridCol w:w="743"/>
        <w:gridCol w:w="966"/>
        <w:gridCol w:w="395"/>
        <w:gridCol w:w="2100"/>
        <w:gridCol w:w="2926"/>
      </w:tblGrid>
      <w:tr>
        <w:trPr>
          <w:cantSplit w:val="true"/>
        </w:trPr>
        <w:tc>
          <w:tcPr>
            <w:tcW w:w="5273" w:type="dxa"/>
            <w:gridSpan w:val="4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z w:val="16"/>
              </w:rPr>
              <w:t>Ref No.: [Enter reference]</w:t>
            </w:r>
          </w:p>
        </w:tc>
        <w:tc>
          <w:tcPr>
            <w:tcW w:w="542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/>
            </w:pPr>
            <w:r>
              <w:rPr>
                <w:b/>
                <w:i w:val="false"/>
                <w:sz w:val="16"/>
              </w:rPr>
              <w:t xml:space="preserve">Date: </w:t>
            </w:r>
          </w:p>
        </w:tc>
      </w:tr>
      <w:tr>
        <w:trPr>
          <w:trHeight w:val="1459" w:hRule="exact"/>
          <w:cantSplit w:val="true"/>
        </w:trPr>
        <w:tc>
          <w:tcPr>
            <w:tcW w:w="527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45" w:type="dxa"/>
              <w:bottom w:w="30" w:type="dxa"/>
              <w:right w:w="45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6"/>
              </w:rPr>
              <w:t>Client's Name &amp; Address:-</w:t>
              <w:br/>
            </w:r>
          </w:p>
        </w:tc>
        <w:tc>
          <w:tcPr>
            <w:tcW w:w="542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45" w:type="dxa"/>
              <w:bottom w:w="30" w:type="dxa"/>
              <w:right w:w="45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6"/>
              </w:rPr>
              <w:t>Site Address:-</w:t>
              <w:br/>
            </w:r>
          </w:p>
        </w:tc>
      </w:tr>
      <w:tr>
        <w:trPr>
          <w:trHeight w:val="504" w:hRule="exact"/>
          <w:cantSplit w:val="true"/>
        </w:trPr>
        <w:tc>
          <w:tcPr>
            <w:tcW w:w="527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z w:val="16"/>
              </w:rPr>
              <w:t xml:space="preserve">GST No.: </w:t>
            </w:r>
          </w:p>
        </w:tc>
        <w:tc>
          <w:tcPr>
            <w:tcW w:w="542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45" w:type="dxa"/>
              <w:bottom w:w="30" w:type="dxa"/>
              <w:right w:w="4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>
                <w:b/>
                <w:i w:val="false"/>
                <w:sz w:val="16"/>
              </w:rPr>
              <w:t xml:space="preserve">Client's Contact Person: </w:t>
              <w:br/>
            </w:r>
          </w:p>
        </w:tc>
      </w:tr>
      <w:tr>
        <w:trPr>
          <w:trHeight w:val="36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Sr. No.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Item Name</w:t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Qty No.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Remarks</w: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DEDED"/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4"/>
              </w:rPr>
              <w:t>Terms and Conditions</w:t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35" w:type="dxa"/>
              <w:bottom w:w="20" w:type="dxa"/>
              <w:right w:w="35" w:type="dxa"/>
            </w:tcMar>
          </w:tcPr>
          <w:p>
            <w:pPr>
              <w:pStyle w:val="Normal"/>
              <w:widowControl w:val="false"/>
              <w:spacing w:lineRule="auto" w:line="220" w:before="0" w:after="0"/>
              <w:rPr/>
            </w:pPr>
            <w:r>
              <w:rPr>
                <w:b/>
                <w:i w:val="false"/>
                <w:sz w:val="13"/>
              </w:rPr>
              <w:t>Any loss or damage of the material</w:t>
              <w:b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2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3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4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5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6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7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8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9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410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10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338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11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4"/>
              </w:rPr>
              <w:t xml:space="preserve">Vehicle No.:- </w:t>
            </w:r>
          </w:p>
        </w:tc>
      </w:tr>
      <w:tr>
        <w:trPr>
          <w:trHeight w:val="338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12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4"/>
              </w:rPr>
              <w:t xml:space="preserve">Driver Name:- </w:t>
            </w:r>
          </w:p>
        </w:tc>
      </w:tr>
      <w:tr>
        <w:trPr>
          <w:trHeight w:val="338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13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4"/>
              </w:rPr>
              <w:t xml:space="preserve">Driver Number:- </w:t>
            </w:r>
          </w:p>
        </w:tc>
      </w:tr>
      <w:tr>
        <w:trPr>
          <w:trHeight w:val="338" w:hRule="exact"/>
          <w:cantSplit w:val="true"/>
        </w:trPr>
        <w:tc>
          <w:tcPr>
            <w:tcW w:w="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b/>
                <w:i w:val="false"/>
                <w:sz w:val="15"/>
              </w:rPr>
              <w:t>14</w:t>
            </w:r>
          </w:p>
        </w:tc>
        <w:tc>
          <w:tcPr>
            <w:tcW w:w="33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13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/>
            </w:pPr>
            <w:r>
              <w:rPr/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8" w:type="dxa"/>
              <w:bottom w:w="15" w:type="dxa"/>
              <w:right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4"/>
              </w:rPr>
              <w:t xml:space="preserve">Driver Sign:- </w:t>
            </w:r>
          </w:p>
        </w:tc>
      </w:tr>
      <w:tr>
        <w:trPr>
          <w:trHeight w:val="1181" w:hRule="exact"/>
          <w:cantSplit w:val="true"/>
        </w:trPr>
        <w:tc>
          <w:tcPr>
            <w:tcW w:w="3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0" w:type="dxa"/>
              <w:bottom w:w="25" w:type="dxa"/>
              <w:right w:w="4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5"/>
              </w:rPr>
              <w:t>For Steel Fab Scaffoldings Pvt. Ltd.</w:t>
              <w:br/>
              <w:br/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  <w:b/>
                <w:b/>
                <w:i w:val="false"/>
                <w:i w:val="false"/>
                <w:sz w:val="15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  <w:i w:val="false"/>
                <w:sz w:val="15"/>
              </w:rPr>
              <w:br/>
            </w:r>
            <w:r>
              <w:rPr>
                <w:b/>
                <w:i w:val="false"/>
                <w:sz w:val="14"/>
              </w:rPr>
              <w:t>Signature and Name</w:t>
            </w:r>
          </w:p>
        </w:tc>
        <w:tc>
          <w:tcPr>
            <w:tcW w:w="420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/>
                <w:b/>
                <w:b/>
                <w:i w:val="false"/>
                <w:i w:val="false"/>
                <w:sz w:val="14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0" allowOverlap="1" relativeHeight="3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255270</wp:posOffset>
                      </wp:positionV>
                      <wp:extent cx="1586230" cy="123825"/>
                      <wp:effectExtent l="0" t="0" r="0" b="0"/>
                      <wp:wrapNone/>
                      <wp:docPr id="2" name="Text Fra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6160" cy="123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spacing w:lineRule="auto" w:line="240"/>
                                    <w:jc w:val="center"/>
                                    <w:rPr/>
                                  </w:pPr>
                                  <w:r>
                                    <w:rPr>
                                      <w:sz w:val="14"/>
                                      <w:b/>
                                    </w:rPr>
                                    <w:t>Receiver's Stamp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l21600,21600l21600,xe">
                      <v:stroke joinstyle="miter"/>
                      <v:path gradientshapeok="t" o:connecttype="rect"/>
                    </v:shapetype>
                    <v:shape id="shape_0" ID="Text Frame 1" stroked="f" o:allowincell="f" style="position:absolute;margin-left:67pt;margin-top:20.1pt;width:124.85pt;height:9.7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spacing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14"/>
                                <w:b/>
                              </w:rPr>
                              <w:t>Receiver's Stamp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" w:type="dxa"/>
              <w:left w:w="40" w:type="dxa"/>
              <w:bottom w:w="25" w:type="dxa"/>
              <w:right w:w="40" w:type="dxa"/>
            </w:tcMar>
          </w:tcPr>
          <w:p>
            <w:pPr>
              <w:pStyle w:val="Normal"/>
              <w:widowControl w:val="false"/>
              <w:spacing w:lineRule="auto" w:line="228" w:before="0" w:after="0"/>
              <w:rPr/>
            </w:pPr>
            <w:r>
              <w:rPr>
                <w:b/>
                <w:i w:val="false"/>
                <w:sz w:val="13"/>
              </w:rPr>
              <w:t>Counted, Confirmed and Received on Behalf of</w:t>
              <w:br/>
              <w:t>above Client by:-</w:t>
              <w:br/>
            </w:r>
            <w:r>
              <w:rPr>
                <w:b w:val="false"/>
                <w:i w:val="false"/>
                <w:sz w:val="13"/>
              </w:rPr>
              <w:t>Name: [Enter receiver name]</w:t>
              <w:br/>
              <w:t>Mob No.: [Enter mobile]</w:t>
              <w:br/>
              <w:t>Signature: [Sign / enter name]</w:t>
            </w:r>
          </w:p>
        </w:tc>
      </w:tr>
    </w:tbl>
    <w:p>
      <w:pPr>
        <w:pStyle w:val="Normal"/>
        <w:spacing w:lineRule="auto" w:line="228" w:before="40" w:after="0"/>
        <w:jc w:val="center"/>
        <w:rPr/>
      </w:pPr>
      <w:r>
        <w:rPr>
          <w:b/>
          <w:i w:val="false"/>
          <w:sz w:val="14"/>
        </w:rPr>
        <w:t>Our Warehouse timings are 9:00 am to 5:00 pm. Warehouse Closed on Sundays and National Holidays.</w:t>
        <w:br/>
      </w:r>
      <w:r>
        <w:rPr>
          <w:b/>
          <w:i w:val="false"/>
          <w:sz w:val="13"/>
        </w:rPr>
        <w:t>Warehouse Add:- Steel Fab, Dsouza Compound, Cross Opp. Kondai Devi Mandir, Near. St. Anthony High School,</w:t>
        <w:br/>
        <w:t>Chikuwadi Lane, Off. Malad Marve Road, Malad West, Mumbai - 64</w:t>
      </w:r>
    </w:p>
    <w:sectPr>
      <w:type w:val="nextPage"/>
      <w:pgSz w:w="11906" w:h="16838"/>
      <w:pgMar w:left="605" w:right="605" w:gutter="0" w:header="0" w:top="432" w:footer="0" w:bottom="40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left"/>
    </w:pPr>
    <w:rPr>
      <w:rFonts w:ascii="Arial" w:hAnsi="Arial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steelfabscaffoldings.com/" TargetMode="External"/><Relationship Id="rId4" Type="http://schemas.openxmlformats.org/officeDocument/2006/relationships/hyperlink" Target="mailto:steelfabengineering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156</Words>
  <Characters>844</Characters>
  <CharactersWithSpaces>979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Steel Fab Scaffoldings Pvt. Ltd.</dc:creator>
  <dc:description>generated by python-docx</dc:description>
  <dc:language>en-IN</dc:language>
  <cp:lastModifiedBy/>
  <dcterms:modified xsi:type="dcterms:W3CDTF">2026-08-04T17:27:48Z</dcterms:modified>
  <cp:revision>2</cp:revision>
  <dc:subject>Editable delivery challan format</dc:subject>
  <dc:title>SteelFab Delivery Challan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