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ageBreakBefore w:val="1"/>
        <w:spacing w:after="120" w:before="120" w:line="240" w:lineRule="auto"/>
        <w:jc w:val="center"/>
        <w:rPr>
          <w:rFonts w:ascii="Quattrocento Sans" w:cs="Quattrocento Sans" w:eastAsia="Quattrocento Sans" w:hAnsi="Quattrocento Sans"/>
          <w:b w:val="1"/>
          <w:color w:val="00a9e0"/>
          <w:sz w:val="32"/>
          <w:szCs w:val="32"/>
        </w:rPr>
      </w:pPr>
      <w:bookmarkStart w:colFirst="0" w:colLast="0" w:name="_lmjbxatwd4sr" w:id="0"/>
      <w:bookmarkEnd w:id="0"/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a9e0"/>
          <w:sz w:val="32"/>
          <w:szCs w:val="32"/>
          <w:rtl w:val="0"/>
        </w:rPr>
        <w:t xml:space="preserve">Table of Contents</w:t>
      </w:r>
    </w:p>
    <w:sdt>
      <w:sdtPr>
        <w:id w:val="-89311369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20" w:before="120" w:line="312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4,4,"</w:instrText>
            <w:fldChar w:fldCharType="separate"/>
          </w:r>
          <w:hyperlink w:anchor="_lmjbxatwd4sr"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hyperlink w:anchor="_lmjbxatwd4sr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20" w:before="120" w:line="312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jvdp34twbw8"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Steps to Configure Auto Scaling</w:t>
            </w:r>
          </w:hyperlink>
          <w:hyperlink w:anchor="_mjvdp34twbw8">
            <w:r w:rsidDel="00000000" w:rsidR="00000000" w:rsidRPr="00000000">
              <w:rPr>
                <w:rFonts w:ascii="Aptos" w:cs="Aptos" w:eastAsia="Aptos" w:hAnsi="Aptos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0" w:before="0" w:line="312" w:lineRule="auto"/>
            <w:ind w:left="4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6lng9ky3toc"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</w:hyperlink>
          <w:hyperlink w:anchor="_c6lng9ky3toc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0" w:before="0" w:line="312" w:lineRule="auto"/>
            <w:ind w:left="4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xfe83zilc3"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High-level steps</w:t>
            </w:r>
          </w:hyperlink>
          <w:hyperlink w:anchor="_dxfe83zilc3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0" w:before="0" w:line="312" w:lineRule="auto"/>
            <w:ind w:left="4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dmcks6zlyui"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Screenshots for AMI Creation Process</w:t>
            </w:r>
          </w:hyperlink>
          <w:hyperlink w:anchor="_bdmcks6zlyui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0" w:before="0" w:line="312" w:lineRule="auto"/>
            <w:ind w:left="4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e8u3ux1t8a"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Screenshots for Template creation process</w:t>
            </w:r>
          </w:hyperlink>
          <w:hyperlink w:anchor="_pe8u3ux1t8a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0" w:before="0" w:line="312" w:lineRule="auto"/>
            <w:ind w:left="4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c7lin4idp1d">
            <w:r w:rsidDel="00000000" w:rsidR="00000000" w:rsidRPr="00000000">
              <w:rPr>
                <w:rFonts w:ascii="Aptos" w:cs="Aptos" w:eastAsia="Aptos" w:hAnsi="Aptos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Screenshots for Auto Scaling Groups creation process</w:t>
            </w:r>
          </w:hyperlink>
          <w:hyperlink w:anchor="_mc7lin4idp1d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Style w:val="Heading1"/>
            <w:spacing w:after="0" w:line="312" w:lineRule="auto"/>
            <w:rPr>
              <w:rFonts w:ascii="Quattrocento Sans" w:cs="Quattrocento Sans" w:eastAsia="Quattrocento Sans" w:hAnsi="Quattrocento Sans"/>
              <w:color w:val="000000"/>
              <w:sz w:val="32"/>
              <w:szCs w:val="32"/>
              <w:highlight w:val="whit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after="0" w:line="312" w:lineRule="auto"/>
        <w:rPr>
          <w:rFonts w:ascii="Quattrocento Sans" w:cs="Quattrocento Sans" w:eastAsia="Quattrocento Sans" w:hAnsi="Quattrocento Sans"/>
          <w:color w:val="000000"/>
          <w:sz w:val="32"/>
          <w:szCs w:val="32"/>
          <w:highlight w:val="white"/>
        </w:rPr>
      </w:pPr>
      <w:bookmarkStart w:colFirst="0" w:colLast="0" w:name="_mjvdp34twbw8" w:id="1"/>
      <w:bookmarkEnd w:id="1"/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32"/>
          <w:szCs w:val="32"/>
          <w:highlight w:val="white"/>
          <w:rtl w:val="0"/>
        </w:rPr>
        <w:t xml:space="preserve">Steps to Configure Auto Scaling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spacing w:after="120" w:before="120" w:line="240" w:lineRule="auto"/>
        <w:rPr>
          <w:b w:val="1"/>
          <w:color w:val="156082"/>
          <w:sz w:val="22"/>
          <w:szCs w:val="22"/>
        </w:rPr>
      </w:pPr>
      <w:bookmarkStart w:colFirst="0" w:colLast="0" w:name="_c6lng9ky3toc" w:id="2"/>
      <w:bookmarkEnd w:id="2"/>
      <w:r w:rsidDel="00000000" w:rsidR="00000000" w:rsidRPr="00000000">
        <w:rPr>
          <w:b w:val="1"/>
          <w:color w:val="156082"/>
          <w:sz w:val="22"/>
          <w:szCs w:val="22"/>
          <w:rtl w:val="0"/>
        </w:rPr>
        <w:t xml:space="preserve">Diagram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34710" cy="310578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105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spacing w:after="120" w:before="120" w:line="240" w:lineRule="auto"/>
        <w:rPr>
          <w:b w:val="1"/>
          <w:color w:val="156082"/>
          <w:sz w:val="22"/>
          <w:szCs w:val="22"/>
        </w:rPr>
      </w:pPr>
      <w:bookmarkStart w:colFirst="0" w:colLast="0" w:name="_dxfe83zilc3" w:id="3"/>
      <w:bookmarkEnd w:id="3"/>
      <w:r w:rsidDel="00000000" w:rsidR="00000000" w:rsidRPr="00000000">
        <w:rPr>
          <w:b w:val="1"/>
          <w:color w:val="156082"/>
          <w:sz w:val="22"/>
          <w:szCs w:val="22"/>
          <w:rtl w:val="0"/>
        </w:rPr>
        <w:t xml:space="preserve">High-level steps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VPC.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an Internet Gateway and attach it to the VPC.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Create two public subnets: one in Availability Zone 2a and another in 2b. Also, create a private subnet in 2a.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route table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Associate the Internet Gateway, and link it to the public subnets in Availability Zones 2a and 2b.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NAT Gateway using the public subnet in AZ 2a.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route table for the private subnet in AZ 2a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Associate it with the NAT Gateway and private subnet 2a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security group with inbound rules for SSH and HTTP access.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an EC2 instance in the public subnet in AZ 2a and another EC2 instance in the private subnet in AZ 2a.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 instance created on private subnet through instance created on public subnet.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Apache webserver on private server using below commands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 su 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yum install httpd -y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systemctl start httpd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systemctl enable httpd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/var/www/html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 index.html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blow html code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&lt;h1&gt;Welcome &lt;/h1&gt;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 then :wq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Hit enter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target group and add the private instance in AZ 2a.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up a Load Balancer with Availability Zones 2a and 2b.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Copy the DNS name of the Load Balancer and open it in an internet browser.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all configurations are correct, the index home page should be displayed.</w:t>
      </w:r>
    </w:p>
    <w:p w:rsidR="00000000" w:rsidDel="00000000" w:rsidP="00000000" w:rsidRDefault="00000000" w:rsidRPr="00000000" w14:paraId="0000003F">
      <w:pPr>
        <w:ind w:left="36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Once above steps completed and successfully able to access the index home page using DNS name of the load balancer, please proceed with below steps.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an AMI image using an instance in the private subnet within Availability Zone 2a.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template that includes the AMI image, instance type, and key pair information.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up an Auto Scaling Group using the created template.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Specify the private subnets,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 to existing load balancer – (Your Target Group)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Group size (desired capacity: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Scaling information (minimum: 1, maximum: 3),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Target tracking scaling policy (target value: 10 for testing),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Tag informatio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 (key: Name, value: ASGInstance).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Verify that one instance is created and initiated through Auto Scaling.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testing, adjust the target tracking policy on the Auto Scaling Group by changing the target value to 0.1 to observe the creation of multiple instances.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Below screenshots are related to from step 15</w:t>
      </w:r>
    </w:p>
    <w:p w:rsidR="00000000" w:rsidDel="00000000" w:rsidP="00000000" w:rsidRDefault="00000000" w:rsidRPr="00000000" w14:paraId="00000056">
      <w:pPr>
        <w:pStyle w:val="Heading3"/>
        <w:spacing w:after="120" w:before="120" w:line="240" w:lineRule="auto"/>
        <w:rPr>
          <w:b w:val="1"/>
          <w:color w:val="156082"/>
          <w:sz w:val="22"/>
          <w:szCs w:val="22"/>
        </w:rPr>
      </w:pPr>
      <w:bookmarkStart w:colFirst="0" w:colLast="0" w:name="_bdmcks6zlyui" w:id="4"/>
      <w:bookmarkEnd w:id="4"/>
      <w:r w:rsidDel="00000000" w:rsidR="00000000" w:rsidRPr="00000000">
        <w:rPr>
          <w:b w:val="1"/>
          <w:color w:val="156082"/>
          <w:sz w:val="22"/>
          <w:szCs w:val="22"/>
          <w:rtl w:val="0"/>
        </w:rPr>
        <w:t xml:space="preserve">Screenshots for AMI Creation Process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Select the instance (typically a private instance) with the application installed, then click on </w:t>
      </w:r>
      <w:r w:rsidDel="00000000" w:rsidR="00000000" w:rsidRPr="00000000">
        <w:rPr>
          <w:b w:val="1"/>
          <w:rtl w:val="0"/>
        </w:rPr>
        <w:t xml:space="preserve">Actions</w:t>
      </w:r>
      <w:r w:rsidDel="00000000" w:rsidR="00000000" w:rsidRPr="00000000">
        <w:rPr>
          <w:rtl w:val="0"/>
        </w:rPr>
        <w:t xml:space="preserve"> in the top menu, then choose </w:t>
      </w:r>
      <w:r w:rsidDel="00000000" w:rsidR="00000000" w:rsidRPr="00000000">
        <w:rPr>
          <w:b w:val="1"/>
          <w:rtl w:val="0"/>
        </w:rPr>
        <w:t xml:space="preserve">Image and Templates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Create Image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3600" cy="2016760"/>
            <wp:effectExtent b="0" l="0" r="0" t="0"/>
            <wp:docPr descr="A screenshot of a computer&#10;&#10;Description automatically generated" id="9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Configure Image Settings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Image Name</w:t>
      </w:r>
      <w:r w:rsidDel="00000000" w:rsidR="00000000" w:rsidRPr="00000000">
        <w:rPr>
          <w:rtl w:val="0"/>
        </w:rPr>
        <w:t xml:space="preserve">: Enter a descriptive name for your AMI.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Image Description</w:t>
      </w:r>
      <w:r w:rsidDel="00000000" w:rsidR="00000000" w:rsidRPr="00000000">
        <w:rPr>
          <w:rtl w:val="0"/>
        </w:rPr>
        <w:t xml:space="preserve"> (optional): Provide a brief description for future reference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5943600" cy="2152015"/>
            <wp:effectExtent b="0" l="0" r="0" t="0"/>
            <wp:docPr descr="A screenshot of a computer&#10;&#10;Description automatically generated" id="8" name="image2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Create the Image</w:t>
      </w:r>
      <w:r w:rsidDel="00000000" w:rsidR="00000000" w:rsidRPr="00000000">
        <w:rPr>
          <w:rtl w:val="0"/>
        </w:rPr>
        <w:t xml:space="preserve">: Click </w:t>
      </w:r>
      <w:r w:rsidDel="00000000" w:rsidR="00000000" w:rsidRPr="00000000">
        <w:rPr>
          <w:b w:val="1"/>
          <w:rtl w:val="0"/>
        </w:rPr>
        <w:t xml:space="preserve">Create Image</w:t>
      </w:r>
      <w:r w:rsidDel="00000000" w:rsidR="00000000" w:rsidRPr="00000000">
        <w:rPr>
          <w:rtl w:val="0"/>
        </w:rPr>
        <w:t xml:space="preserve"> at the bottom of the page. AWS will initiate the AMI creation process.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5943600" cy="2258695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Monitor Image Creation</w:t>
      </w:r>
      <w:r w:rsidDel="00000000" w:rsidR="00000000" w:rsidRPr="00000000">
        <w:rPr>
          <w:rtl w:val="0"/>
        </w:rPr>
        <w:t xml:space="preserve">: In the left navigation pane, go to </w:t>
      </w:r>
      <w:r w:rsidDel="00000000" w:rsidR="00000000" w:rsidRPr="00000000">
        <w:rPr>
          <w:b w:val="1"/>
          <w:rtl w:val="0"/>
        </w:rPr>
        <w:t xml:space="preserve">AMIs</w:t>
      </w:r>
      <w:r w:rsidDel="00000000" w:rsidR="00000000" w:rsidRPr="00000000">
        <w:rPr>
          <w:rtl w:val="0"/>
        </w:rPr>
        <w:t xml:space="preserve"> to monitor the status of your new image. It will appear with the status </w:t>
      </w:r>
      <w:r w:rsidDel="00000000" w:rsidR="00000000" w:rsidRPr="00000000">
        <w:rPr>
          <w:b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 and switch to </w:t>
      </w:r>
      <w:r w:rsidDel="00000000" w:rsidR="00000000" w:rsidRPr="00000000">
        <w:rPr>
          <w:b w:val="1"/>
          <w:rtl w:val="0"/>
        </w:rPr>
        <w:t xml:space="preserve">Available</w:t>
      </w:r>
      <w:r w:rsidDel="00000000" w:rsidR="00000000" w:rsidRPr="00000000">
        <w:rPr>
          <w:rtl w:val="0"/>
        </w:rPr>
        <w:t xml:space="preserve"> once ready.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0" distT="0" distL="0" distR="0">
            <wp:extent cx="5943600" cy="2078355"/>
            <wp:effectExtent b="0" l="0" r="0" t="0"/>
            <wp:docPr descr="A screenshot of a computer&#10;&#10;Description automatically generated" id="10" name="image2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Once available, you can proceed to next steps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spacing w:after="120" w:before="120" w:line="240" w:lineRule="auto"/>
        <w:rPr>
          <w:b w:val="1"/>
          <w:color w:val="156082"/>
          <w:sz w:val="22"/>
          <w:szCs w:val="22"/>
        </w:rPr>
      </w:pPr>
      <w:bookmarkStart w:colFirst="0" w:colLast="0" w:name="_pe8u3ux1t8a" w:id="5"/>
      <w:bookmarkEnd w:id="5"/>
      <w:r w:rsidDel="00000000" w:rsidR="00000000" w:rsidRPr="00000000">
        <w:rPr>
          <w:b w:val="1"/>
          <w:color w:val="156082"/>
          <w:sz w:val="22"/>
          <w:szCs w:val="22"/>
          <w:rtl w:val="0"/>
        </w:rPr>
        <w:t xml:space="preserve">Screenshots for Template creation process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On the left sidebar, scroll down to </w:t>
      </w:r>
      <w:r w:rsidDel="00000000" w:rsidR="00000000" w:rsidRPr="00000000">
        <w:rPr>
          <w:b w:val="1"/>
          <w:rtl w:val="0"/>
        </w:rPr>
        <w:t xml:space="preserve">Instances</w:t>
      </w:r>
      <w:r w:rsidDel="00000000" w:rsidR="00000000" w:rsidRPr="00000000">
        <w:rPr>
          <w:rtl w:val="0"/>
        </w:rPr>
        <w:t xml:space="preserve"> and click on </w:t>
      </w:r>
      <w:r w:rsidDel="00000000" w:rsidR="00000000" w:rsidRPr="00000000">
        <w:rPr>
          <w:b w:val="1"/>
          <w:rtl w:val="0"/>
        </w:rPr>
        <w:t xml:space="preserve">Launch Templates</w:t>
      </w:r>
      <w:r w:rsidDel="00000000" w:rsidR="00000000" w:rsidRPr="00000000">
        <w:rPr>
          <w:rtl w:val="0"/>
        </w:rPr>
        <w:t xml:space="preserve">. Click </w:t>
      </w:r>
      <w:r w:rsidDel="00000000" w:rsidR="00000000" w:rsidRPr="00000000">
        <w:rPr>
          <w:b w:val="1"/>
          <w:rtl w:val="0"/>
        </w:rPr>
        <w:t xml:space="preserve">Create launch template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0" distT="0" distL="0" distR="0">
            <wp:extent cx="5943600" cy="2016125"/>
            <wp:effectExtent b="0" l="0" r="0" t="0"/>
            <wp:docPr descr="A screenshot of a computer&#10;&#10;Description automatically generated" id="13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Fill out the fields for the </w:t>
      </w:r>
      <w:r w:rsidDel="00000000" w:rsidR="00000000" w:rsidRPr="00000000">
        <w:rPr>
          <w:b w:val="1"/>
          <w:rtl w:val="0"/>
        </w:rPr>
        <w:t xml:space="preserve">Launch Template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Template Name</w:t>
      </w:r>
      <w:r w:rsidDel="00000000" w:rsidR="00000000" w:rsidRPr="00000000">
        <w:rPr>
          <w:rtl w:val="0"/>
        </w:rPr>
        <w:t xml:space="preserve">: Provide a name for your template (e.g., MyTemplate).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Version Description</w:t>
      </w:r>
      <w:r w:rsidDel="00000000" w:rsidR="00000000" w:rsidRPr="00000000">
        <w:rPr>
          <w:rtl w:val="0"/>
        </w:rPr>
        <w:t xml:space="preserve">: Optional description for the version.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0" distT="0" distL="0" distR="0">
            <wp:extent cx="5943600" cy="2308225"/>
            <wp:effectExtent b="0" l="0" r="0" t="0"/>
            <wp:docPr descr="A screenshot of a computer&#10;&#10;Description automatically generated" id="12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AMI</w:t>
      </w:r>
      <w:r w:rsidDel="00000000" w:rsidR="00000000" w:rsidRPr="00000000">
        <w:rPr>
          <w:rtl w:val="0"/>
        </w:rPr>
        <w:t xml:space="preserve">: Select the AMI ID you want to use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0" distT="0" distL="0" distR="0">
            <wp:extent cx="5943600" cy="2533650"/>
            <wp:effectExtent b="0" l="0" r="0" t="0"/>
            <wp:docPr descr="A screenshot of a computer&#10;&#10;Description automatically generated" id="15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b w:val="1"/>
          <w:rtl w:val="0"/>
        </w:rPr>
        <w:t xml:space="preserve">Instance Type</w:t>
      </w:r>
      <w:r w:rsidDel="00000000" w:rsidR="00000000" w:rsidRPr="00000000">
        <w:rPr>
          <w:rtl w:val="0"/>
        </w:rPr>
        <w:t xml:space="preserve">: Choose the instance type (e.g., t2.micro).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Key Pair</w:t>
      </w:r>
      <w:r w:rsidDel="00000000" w:rsidR="00000000" w:rsidRPr="00000000">
        <w:rPr>
          <w:rtl w:val="0"/>
        </w:rPr>
        <w:t xml:space="preserve">: Select an existing key pair or create one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0" distT="0" distL="0" distR="0">
            <wp:extent cx="5943600" cy="3754120"/>
            <wp:effectExtent b="0" l="0" r="0" t="0"/>
            <wp:docPr descr="A screenshot of a computer&#10;&#10;Description automatically generated" id="14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launch template</w:t>
      </w:r>
      <w:r w:rsidDel="00000000" w:rsidR="00000000" w:rsidRPr="00000000">
        <w:rPr>
          <w:rtl w:val="0"/>
        </w:rPr>
        <w:t xml:space="preserve">. This template is now available for launching instances or referencing in other templates.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0" distT="0" distL="0" distR="0">
            <wp:extent cx="5943600" cy="206438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spacing w:after="120" w:before="120" w:line="240" w:lineRule="auto"/>
        <w:rPr>
          <w:b w:val="1"/>
          <w:color w:val="156082"/>
          <w:sz w:val="22"/>
          <w:szCs w:val="22"/>
        </w:rPr>
      </w:pPr>
      <w:bookmarkStart w:colFirst="0" w:colLast="0" w:name="_mc7lin4idp1d" w:id="6"/>
      <w:bookmarkEnd w:id="6"/>
      <w:r w:rsidDel="00000000" w:rsidR="00000000" w:rsidRPr="00000000">
        <w:rPr>
          <w:b w:val="1"/>
          <w:color w:val="156082"/>
          <w:sz w:val="22"/>
          <w:szCs w:val="22"/>
          <w:rtl w:val="0"/>
        </w:rPr>
        <w:t xml:space="preserve">Screenshots for Auto Scaling Groups creation process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In the left-hand menu, scroll down to </w:t>
      </w:r>
      <w:r w:rsidDel="00000000" w:rsidR="00000000" w:rsidRPr="00000000">
        <w:rPr>
          <w:b w:val="1"/>
          <w:rtl w:val="0"/>
        </w:rPr>
        <w:t xml:space="preserve">Auto Scaling</w:t>
      </w:r>
      <w:r w:rsidDel="00000000" w:rsidR="00000000" w:rsidRPr="00000000">
        <w:rPr>
          <w:rtl w:val="0"/>
        </w:rPr>
        <w:t xml:space="preserve"> and select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. Click on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0" distT="0" distL="0" distR="0">
            <wp:extent cx="5943600" cy="2512060"/>
            <wp:effectExtent b="0" l="0" r="0" t="0"/>
            <wp:docPr descr="A screenshot of a computer&#10;&#10;Description automatically generated" id="16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Specify the ASG Name - Enter a name for your Auto Scaling Group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0" distT="0" distL="0" distR="0">
            <wp:extent cx="5943600" cy="2021205"/>
            <wp:effectExtent b="0" l="0" r="0" t="0"/>
            <wp:docPr descr="A screenshot of a computer&#10;&#10;Description automatically generated" id="17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Launch Template</w:t>
      </w:r>
      <w:r w:rsidDel="00000000" w:rsidR="00000000" w:rsidRPr="00000000">
        <w:rPr>
          <w:rtl w:val="0"/>
        </w:rPr>
        <w:t xml:space="preserve"> section: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Template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your existing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Template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from the dropdown menu.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0" distT="0" distL="0" distR="0">
            <wp:extent cx="5943600" cy="2053590"/>
            <wp:effectExtent b="0" l="0" r="0" t="0"/>
            <wp:docPr descr="A screenshot of a computer&#10;&#10;Description automatically generated" id="19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Verify the details from the template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0" distT="0" distL="0" distR="0">
            <wp:extent cx="5943600" cy="2325370"/>
            <wp:effectExtent b="0" l="0" r="0" t="0"/>
            <wp:docPr descr="A screenshot of a computer&#10;&#10;Description automatically generated" id="20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Click Next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0" distT="0" distL="0" distR="0">
            <wp:extent cx="5943600" cy="218821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rtl w:val="0"/>
        </w:rPr>
        <w:t xml:space="preserve">VPC and Subnet Selection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VPC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subnets</w:t>
      </w:r>
      <w:r w:rsidDel="00000000" w:rsidR="00000000" w:rsidRPr="00000000">
        <w:rPr>
          <w:rtl w:val="0"/>
        </w:rPr>
        <w:t xml:space="preserve"> where your ASG should launch instances. Select multiple subnets (private subnets) to enable your ASG to span multiple Availability Zones.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Click Next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0" distT="0" distL="0" distR="0">
            <wp:extent cx="5943600" cy="2920365"/>
            <wp:effectExtent b="0" l="0" r="0" t="0"/>
            <wp:docPr descr="A screenshot of a computer&#10;&#10;Description automatically generated" id="22" name="image2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Load balancing Selection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Choose Attached to an existing load balancer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0" distT="0" distL="0" distR="0">
            <wp:extent cx="5943600" cy="265366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Choose existing load balancer target group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0" distT="0" distL="0" distR="0">
            <wp:extent cx="5943600" cy="1807210"/>
            <wp:effectExtent b="0" l="0" r="0" t="0"/>
            <wp:docPr descr="A screenshot of a computer&#10;&#10;Description automatically generated" id="24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Click Next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0" distT="0" distL="0" distR="0">
            <wp:extent cx="5943600" cy="2596515"/>
            <wp:effectExtent b="0" l="0" r="0" t="0"/>
            <wp:docPr descr="A screenshot of a computer&#10;&#10;Description automatically generated" id="25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rtl w:val="0"/>
        </w:rPr>
        <w:t xml:space="preserve">Instance Scale Options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Choose the number of instances you want to start with in the </w:t>
      </w:r>
      <w:r w:rsidDel="00000000" w:rsidR="00000000" w:rsidRPr="00000000">
        <w:rPr>
          <w:b w:val="1"/>
          <w:rtl w:val="0"/>
        </w:rPr>
        <w:t xml:space="preserve">Desired Capacity</w:t>
      </w:r>
      <w:r w:rsidDel="00000000" w:rsidR="00000000" w:rsidRPr="00000000">
        <w:rPr>
          <w:rtl w:val="0"/>
        </w:rPr>
        <w:t xml:space="preserve"> field.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0" distT="0" distL="0" distR="0">
            <wp:extent cx="5943600" cy="2516505"/>
            <wp:effectExtent b="0" l="0" r="0" t="0"/>
            <wp:docPr descr="A screenshot of a computer&#10;&#10;Description automatically generated" id="26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Define </w:t>
      </w:r>
      <w:r w:rsidDel="00000000" w:rsidR="00000000" w:rsidRPr="00000000">
        <w:rPr>
          <w:b w:val="1"/>
          <w:rtl w:val="0"/>
        </w:rPr>
        <w:t xml:space="preserve">Minimum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Maximum Capacity</w:t>
      </w:r>
      <w:r w:rsidDel="00000000" w:rsidR="00000000" w:rsidRPr="00000000">
        <w:rPr>
          <w:rtl w:val="0"/>
        </w:rPr>
        <w:t xml:space="preserve"> based on your scaling requirements.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0" distT="0" distL="0" distR="0">
            <wp:extent cx="5943600" cy="1650365"/>
            <wp:effectExtent b="0" l="0" r="0" t="0"/>
            <wp:docPr descr="A screenshot of a computer&#10;&#10;Description automatically generated" id="1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Configure Scaling Policies (Optional)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Scaling Policies</w:t>
      </w:r>
      <w:r w:rsidDel="00000000" w:rsidR="00000000" w:rsidRPr="00000000">
        <w:rPr>
          <w:rtl w:val="0"/>
        </w:rPr>
        <w:t xml:space="preserve"> section, you can configure policies to scale in response to demand.</w:t>
      </w:r>
    </w:p>
    <w:p w:rsidR="00000000" w:rsidDel="00000000" w:rsidP="00000000" w:rsidRDefault="00000000" w:rsidRPr="00000000" w14:paraId="000000D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Target Tracking</w:t>
      </w:r>
      <w:r w:rsidDel="00000000" w:rsidR="00000000" w:rsidRPr="00000000">
        <w:rPr>
          <w:rtl w:val="0"/>
        </w:rPr>
        <w:t xml:space="preserve">: Set a target metric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0" distT="0" distL="0" distR="0">
            <wp:extent cx="5943600" cy="2465705"/>
            <wp:effectExtent b="0" l="0" r="0" t="0"/>
            <wp:docPr descr="A screenshot of a computer&#10;&#10;Description automatically generated" id="2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Click Next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0" distT="0" distL="0" distR="0">
            <wp:extent cx="5943600" cy="2463800"/>
            <wp:effectExtent b="0" l="0" r="0" t="0"/>
            <wp:docPr descr="A screenshot of a computer&#10;&#10;Description automatically generated" id="3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 Tags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Add tags for easier identification of resources. For instance, you might tag with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 etc.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0" distT="0" distL="0" distR="0">
            <wp:extent cx="5943600" cy="2364740"/>
            <wp:effectExtent b="0" l="0" r="0" t="0"/>
            <wp:docPr descr="A screenshot of a computer&#10;&#10;Description automatically generated" id="4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Review and Create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Review all the settings to ensure everything is correctly configured.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Auto Scaling group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launch your ASG.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0" distT="0" distL="0" distR="0">
            <wp:extent cx="5943600" cy="2466340"/>
            <wp:effectExtent b="0" l="0" r="0" t="0"/>
            <wp:docPr descr="A screenshot of a computer&#10;&#10;Description automatically generated" id="5" name="image2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Verify ASG Creation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creating the ASG, it will appear in your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 Scaling Groups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list.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ASG will start launching instances based on your specified settings and scaling policies.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0" distT="0" distL="0" distR="0">
            <wp:extent cx="5943600" cy="2209800"/>
            <wp:effectExtent b="0" l="0" r="0" t="0"/>
            <wp:docPr descr="A screenshot of a computer&#10;&#10;Description automatically generated" id="6" name="image2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headerReference r:id="rId34" w:type="even"/>
      <w:footerReference r:id="rId35" w:type="default"/>
      <w:footerReference r:id="rId36" w:type="first"/>
      <w:footerReference r:id="rId37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Multicloud with devops by veera nareshit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PowerPlusWaterMarkObject3" style="position:absolute;width:79.2pt;height:36.6pt;rotation:315;z-index:-503316481;mso-position-horizontal-relative:margin;mso-position-horizontal:center;mso-position-vertical-relative:margin;mso-position-vertical:center;" fillcolor="#666666" stroked="f" type="#_x0000_t136">
          <v:fill angle="0" opacity="32768f"/>
          <v:textpath fitshape="t" string="VEERA" style="font-family:&amp;quot;Calibri&amp;quot;;font-size:30.0pt;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PowerPlusWaterMarkObject1" style="position:absolute;width:79.2pt;height:36.6pt;rotation:315;z-index:-503316481;mso-position-horizontal-relative:margin;mso-position-horizontal:center;mso-position-vertical-relative:margin;mso-position-vertical:center;" fillcolor="#666666" stroked="f" type="#_x0000_t136">
          <v:fill angle="0" opacity="32768f"/>
          <v:textpath fitshape="t" string="VEERA" style="font-family:&amp;quot;Calibri&amp;quot;;font-size:30.0pt;"/>
        </v:shape>
      </w:pict>
    </w: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Multicloud with devops by veera nareshit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PowerPlusWaterMarkObject2" style="position:absolute;width:79.2pt;height:36.6pt;rotation:315;z-index:-503316481;mso-position-horizontal-relative:margin;mso-position-horizontal:center;mso-position-vertical-relative:margin;mso-position-vertical:center;" fillcolor="#666666" stroked="f" type="#_x0000_t136">
          <v:fill angle="0" opacity="32768f"/>
          <v:textpath fitshape="t" string="VEERA" style="font-family:&amp;quot;Calibri&amp;quot;;font-size:30.0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Roman"/>
      <w:lvlText w:val="%1."/>
      <w:lvlJc w:val="right"/>
      <w:pPr>
        <w:ind w:left="2160" w:hanging="360"/>
      </w:pPr>
      <w:rPr/>
    </w:lvl>
    <w:lvl w:ilvl="1">
      <w:start w:val="1"/>
      <w:numFmt w:val="lowerLetter"/>
      <w:lvlText w:val="%2."/>
      <w:lvlJc w:val="left"/>
      <w:pPr>
        <w:ind w:left="2880" w:hanging="360"/>
      </w:pPr>
      <w:rPr/>
    </w:lvl>
    <w:lvl w:ilvl="2">
      <w:start w:val="1"/>
      <w:numFmt w:val="lowerRoman"/>
      <w:lvlText w:val="%3."/>
      <w:lvlJc w:val="right"/>
      <w:pPr>
        <w:ind w:left="3600" w:hanging="180"/>
      </w:pPr>
      <w:rPr/>
    </w:lvl>
    <w:lvl w:ilvl="3">
      <w:start w:val="1"/>
      <w:numFmt w:val="decimal"/>
      <w:lvlText w:val="%4."/>
      <w:lvlJc w:val="left"/>
      <w:pPr>
        <w:ind w:left="4320" w:hanging="360"/>
      </w:pPr>
      <w:rPr/>
    </w:lvl>
    <w:lvl w:ilvl="4">
      <w:start w:val="1"/>
      <w:numFmt w:val="lowerLetter"/>
      <w:lvlText w:val="%5."/>
      <w:lvlJc w:val="left"/>
      <w:pPr>
        <w:ind w:left="5040" w:hanging="360"/>
      </w:pPr>
      <w:rPr/>
    </w:lvl>
    <w:lvl w:ilvl="5">
      <w:start w:val="1"/>
      <w:numFmt w:val="lowerRoman"/>
      <w:lvlText w:val="%6."/>
      <w:lvlJc w:val="right"/>
      <w:pPr>
        <w:ind w:left="5760" w:hanging="180"/>
      </w:pPr>
      <w:rPr/>
    </w:lvl>
    <w:lvl w:ilvl="6">
      <w:start w:val="1"/>
      <w:numFmt w:val="decimal"/>
      <w:lvlText w:val="%7."/>
      <w:lvlJc w:val="left"/>
      <w:pPr>
        <w:ind w:left="6480" w:hanging="360"/>
      </w:pPr>
      <w:rPr/>
    </w:lvl>
    <w:lvl w:ilvl="7">
      <w:start w:val="1"/>
      <w:numFmt w:val="lowerLetter"/>
      <w:lvlText w:val="%8."/>
      <w:lvlJc w:val="left"/>
      <w:pPr>
        <w:ind w:left="7200" w:hanging="360"/>
      </w:pPr>
      <w:rPr/>
    </w:lvl>
    <w:lvl w:ilvl="8">
      <w:start w:val="1"/>
      <w:numFmt w:val="lowerRoman"/>
      <w:lvlText w:val="%9."/>
      <w:lvlJc w:val="right"/>
      <w:pPr>
        <w:ind w:left="79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7.png"/><Relationship Id="rId21" Type="http://schemas.openxmlformats.org/officeDocument/2006/relationships/image" Target="media/image21.png"/><Relationship Id="rId24" Type="http://schemas.openxmlformats.org/officeDocument/2006/relationships/image" Target="media/image1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0.png"/><Relationship Id="rId25" Type="http://schemas.openxmlformats.org/officeDocument/2006/relationships/image" Target="media/image18.png"/><Relationship Id="rId28" Type="http://schemas.openxmlformats.org/officeDocument/2006/relationships/image" Target="media/image8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.png"/><Relationship Id="rId7" Type="http://schemas.openxmlformats.org/officeDocument/2006/relationships/image" Target="media/image22.png"/><Relationship Id="rId8" Type="http://schemas.openxmlformats.org/officeDocument/2006/relationships/image" Target="media/image23.png"/><Relationship Id="rId31" Type="http://schemas.openxmlformats.org/officeDocument/2006/relationships/image" Target="media/image24.png"/><Relationship Id="rId30" Type="http://schemas.openxmlformats.org/officeDocument/2006/relationships/image" Target="media/image26.png"/><Relationship Id="rId11" Type="http://schemas.openxmlformats.org/officeDocument/2006/relationships/image" Target="media/image2.png"/><Relationship Id="rId33" Type="http://schemas.openxmlformats.org/officeDocument/2006/relationships/header" Target="header3.xml"/><Relationship Id="rId10" Type="http://schemas.openxmlformats.org/officeDocument/2006/relationships/image" Target="media/image25.png"/><Relationship Id="rId32" Type="http://schemas.openxmlformats.org/officeDocument/2006/relationships/header" Target="header2.xml"/><Relationship Id="rId13" Type="http://schemas.openxmlformats.org/officeDocument/2006/relationships/image" Target="media/image13.png"/><Relationship Id="rId35" Type="http://schemas.openxmlformats.org/officeDocument/2006/relationships/footer" Target="footer2.xml"/><Relationship Id="rId12" Type="http://schemas.openxmlformats.org/officeDocument/2006/relationships/image" Target="media/image10.png"/><Relationship Id="rId34" Type="http://schemas.openxmlformats.org/officeDocument/2006/relationships/header" Target="header1.xml"/><Relationship Id="rId15" Type="http://schemas.openxmlformats.org/officeDocument/2006/relationships/image" Target="media/image15.png"/><Relationship Id="rId37" Type="http://schemas.openxmlformats.org/officeDocument/2006/relationships/footer" Target="footer1.xml"/><Relationship Id="rId14" Type="http://schemas.openxmlformats.org/officeDocument/2006/relationships/image" Target="media/image7.png"/><Relationship Id="rId36" Type="http://schemas.openxmlformats.org/officeDocument/2006/relationships/footer" Target="footer3.xml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19" Type="http://schemas.openxmlformats.org/officeDocument/2006/relationships/image" Target="media/image3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