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0E6C" w14:textId="77777777" w:rsidR="00D53ED3" w:rsidRPr="00D53ED3" w:rsidRDefault="00D53ED3" w:rsidP="00D53ED3">
      <w:pPr>
        <w:rPr>
          <w:b/>
          <w:bCs/>
        </w:rPr>
      </w:pPr>
      <w:proofErr w:type="spellStart"/>
      <w:r w:rsidRPr="00D53ED3">
        <w:rPr>
          <w:b/>
          <w:bCs/>
        </w:rPr>
        <w:t>SentinelAI</w:t>
      </w:r>
      <w:proofErr w:type="spellEnd"/>
    </w:p>
    <w:p w14:paraId="4900FC88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Technical Architecture Brief</w:t>
      </w:r>
    </w:p>
    <w:p w14:paraId="45E4C932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Validation-First Analytical Governance Framework</w:t>
      </w:r>
    </w:p>
    <w:p w14:paraId="75074A31" w14:textId="77777777" w:rsidR="00D53ED3" w:rsidRPr="00D53ED3" w:rsidRDefault="00D53ED3" w:rsidP="00D53ED3">
      <w:r w:rsidRPr="00D53ED3">
        <w:pict w14:anchorId="21089CA1">
          <v:rect id="_x0000_i1139" style="width:0;height:1.5pt" o:hralign="center" o:hrstd="t" o:hr="t" fillcolor="#a0a0a0" stroked="f"/>
        </w:pict>
      </w:r>
    </w:p>
    <w:p w14:paraId="33B6417F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1. System Purpose</w:t>
      </w:r>
    </w:p>
    <w:p w14:paraId="71FB7D2D" w14:textId="77777777" w:rsidR="00D53ED3" w:rsidRPr="00D53ED3" w:rsidRDefault="00D53ED3" w:rsidP="00D53ED3">
      <w:proofErr w:type="spellStart"/>
      <w:r w:rsidRPr="00D53ED3">
        <w:t>SentinelAI</w:t>
      </w:r>
      <w:proofErr w:type="spellEnd"/>
      <w:r w:rsidRPr="00D53ED3">
        <w:t xml:space="preserve"> is a rule-governed analytical validation framework designed to intercept silent semantic errors in data workflows before result presentation.</w:t>
      </w:r>
    </w:p>
    <w:p w14:paraId="57FE1198" w14:textId="77777777" w:rsidR="00D53ED3" w:rsidRPr="00D53ED3" w:rsidRDefault="00D53ED3" w:rsidP="00D53ED3">
      <w:r w:rsidRPr="00D53ED3">
        <w:t>The system does not optimize predictions, generate queries, or automate corrections.</w:t>
      </w:r>
      <w:r w:rsidRPr="00D53ED3">
        <w:br/>
        <w:t>Its primary objective is:</w:t>
      </w:r>
    </w:p>
    <w:p w14:paraId="48F5E3F0" w14:textId="77777777" w:rsidR="00D53ED3" w:rsidRPr="00D53ED3" w:rsidRDefault="00D53ED3" w:rsidP="00D53ED3">
      <w:r w:rsidRPr="00D53ED3">
        <w:t>Prevent semantically invalid analytical outputs from influencing downstream decisions.</w:t>
      </w:r>
    </w:p>
    <w:p w14:paraId="1C36415C" w14:textId="77777777" w:rsidR="00D53ED3" w:rsidRPr="00D53ED3" w:rsidRDefault="00D53ED3" w:rsidP="00D53ED3">
      <w:r w:rsidRPr="00D53ED3">
        <w:pict w14:anchorId="626DA0C8">
          <v:rect id="_x0000_i1140" style="width:0;height:1.5pt" o:hralign="center" o:hrstd="t" o:hr="t" fillcolor="#a0a0a0" stroked="f"/>
        </w:pict>
      </w:r>
    </w:p>
    <w:p w14:paraId="687631B9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2. Design Philosophy</w:t>
      </w:r>
    </w:p>
    <w:p w14:paraId="195E751B" w14:textId="77777777" w:rsidR="00D53ED3" w:rsidRPr="00D53ED3" w:rsidRDefault="00D53ED3" w:rsidP="00D53ED3">
      <w:proofErr w:type="spellStart"/>
      <w:r w:rsidRPr="00D53ED3">
        <w:t>SentinelAI</w:t>
      </w:r>
      <w:proofErr w:type="spellEnd"/>
      <w:r w:rsidRPr="00D53ED3">
        <w:t xml:space="preserve"> is built on five core architectural principles:</w:t>
      </w:r>
    </w:p>
    <w:p w14:paraId="57BF39B1" w14:textId="77777777" w:rsidR="00D53ED3" w:rsidRPr="00D53ED3" w:rsidRDefault="00D53ED3" w:rsidP="00D53ED3">
      <w:pPr>
        <w:numPr>
          <w:ilvl w:val="0"/>
          <w:numId w:val="1"/>
        </w:numPr>
      </w:pPr>
      <w:r w:rsidRPr="00D53ED3">
        <w:rPr>
          <w:b/>
          <w:bCs/>
        </w:rPr>
        <w:t>Validation precedes presentation</w:t>
      </w:r>
      <w:r w:rsidRPr="00D53ED3">
        <w:br/>
        <w:t>Analytical outputs are evaluated before being surfaced to the user.</w:t>
      </w:r>
    </w:p>
    <w:p w14:paraId="5E150D92" w14:textId="77777777" w:rsidR="00D53ED3" w:rsidRPr="00D53ED3" w:rsidRDefault="00D53ED3" w:rsidP="00D53ED3">
      <w:pPr>
        <w:numPr>
          <w:ilvl w:val="0"/>
          <w:numId w:val="1"/>
        </w:numPr>
      </w:pPr>
      <w:r w:rsidRPr="00D53ED3">
        <w:rPr>
          <w:b/>
          <w:bCs/>
        </w:rPr>
        <w:t>Assumptions are explicit objects</w:t>
      </w:r>
      <w:r w:rsidRPr="00D53ED3">
        <w:br/>
        <w:t>No analytical operation relies on implicit semantic interpretation.</w:t>
      </w:r>
    </w:p>
    <w:p w14:paraId="68B684CF" w14:textId="77777777" w:rsidR="00D53ED3" w:rsidRPr="00D53ED3" w:rsidRDefault="00D53ED3" w:rsidP="00D53ED3">
      <w:pPr>
        <w:numPr>
          <w:ilvl w:val="0"/>
          <w:numId w:val="1"/>
        </w:numPr>
      </w:pPr>
      <w:r w:rsidRPr="00D53ED3">
        <w:rPr>
          <w:b/>
          <w:bCs/>
        </w:rPr>
        <w:t>No automatic correction</w:t>
      </w:r>
      <w:r w:rsidRPr="00D53ED3">
        <w:br/>
        <w:t>Violations trigger intervention, not silent modification.</w:t>
      </w:r>
    </w:p>
    <w:p w14:paraId="3D11F32F" w14:textId="77777777" w:rsidR="00D53ED3" w:rsidRPr="00D53ED3" w:rsidRDefault="00D53ED3" w:rsidP="00D53ED3">
      <w:pPr>
        <w:numPr>
          <w:ilvl w:val="0"/>
          <w:numId w:val="1"/>
        </w:numPr>
      </w:pPr>
      <w:r w:rsidRPr="00D53ED3">
        <w:rPr>
          <w:b/>
          <w:bCs/>
        </w:rPr>
        <w:t>Human authority is preserved</w:t>
      </w:r>
      <w:r w:rsidRPr="00D53ED3">
        <w:br/>
        <w:t>Overrides require justification and are fully traceable.</w:t>
      </w:r>
    </w:p>
    <w:p w14:paraId="74AB20D2" w14:textId="77777777" w:rsidR="00D53ED3" w:rsidRPr="00D53ED3" w:rsidRDefault="00D53ED3" w:rsidP="00D53ED3">
      <w:pPr>
        <w:numPr>
          <w:ilvl w:val="0"/>
          <w:numId w:val="1"/>
        </w:numPr>
      </w:pPr>
      <w:r w:rsidRPr="00D53ED3">
        <w:rPr>
          <w:b/>
          <w:bCs/>
        </w:rPr>
        <w:t>Trust affects friction, not correctness</w:t>
      </w:r>
      <w:r w:rsidRPr="00D53ED3">
        <w:br/>
        <w:t>Validation enforcement is invariant across trust states.</w:t>
      </w:r>
    </w:p>
    <w:p w14:paraId="641714D1" w14:textId="77777777" w:rsidR="00D53ED3" w:rsidRPr="00D53ED3" w:rsidRDefault="00D53ED3" w:rsidP="00D53ED3">
      <w:r w:rsidRPr="00D53ED3">
        <w:pict w14:anchorId="22BDFFC2">
          <v:rect id="_x0000_i1141" style="width:0;height:1.5pt" o:hralign="center" o:hrstd="t" o:hr="t" fillcolor="#a0a0a0" stroked="f"/>
        </w:pict>
      </w:r>
    </w:p>
    <w:p w14:paraId="648691EE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3. High-Level System Architecture</w:t>
      </w:r>
    </w:p>
    <w:p w14:paraId="199948E8" w14:textId="77777777" w:rsidR="00D53ED3" w:rsidRPr="00D53ED3" w:rsidRDefault="00D53ED3" w:rsidP="00D53ED3">
      <w:proofErr w:type="spellStart"/>
      <w:r w:rsidRPr="00D53ED3">
        <w:t>SentinelAI</w:t>
      </w:r>
      <w:proofErr w:type="spellEnd"/>
      <w:r w:rsidRPr="00D53ED3">
        <w:t xml:space="preserve"> follows a layered governance architecture:</w:t>
      </w:r>
    </w:p>
    <w:p w14:paraId="288E9FE9" w14:textId="77777777" w:rsidR="00D53ED3" w:rsidRPr="00D53ED3" w:rsidRDefault="00D53ED3" w:rsidP="00D53ED3">
      <w:r w:rsidRPr="00D53ED3">
        <w:t>User Intent</w:t>
      </w:r>
      <w:r w:rsidRPr="00D53ED3">
        <w:br/>
        <w:t xml:space="preserve">     ↓</w:t>
      </w:r>
      <w:r w:rsidRPr="00D53ED3">
        <w:br/>
        <w:t>Intent Structuring Layer</w:t>
      </w:r>
      <w:r w:rsidRPr="00D53ED3">
        <w:br/>
        <w:t xml:space="preserve">     ↓</w:t>
      </w:r>
      <w:r w:rsidRPr="00D53ED3">
        <w:br/>
        <w:t>Assumption Registry</w:t>
      </w:r>
      <w:r w:rsidRPr="00D53ED3">
        <w:br/>
        <w:t xml:space="preserve">     ↓</w:t>
      </w:r>
      <w:r w:rsidRPr="00D53ED3">
        <w:br/>
      </w:r>
      <w:r w:rsidRPr="00D53ED3">
        <w:lastRenderedPageBreak/>
        <w:t>Validation Engine</w:t>
      </w:r>
      <w:r w:rsidRPr="00D53ED3">
        <w:br/>
        <w:t xml:space="preserve">     ↓</w:t>
      </w:r>
      <w:r w:rsidRPr="00D53ED3">
        <w:br/>
        <w:t>Governance Engine</w:t>
      </w:r>
      <w:r w:rsidRPr="00D53ED3">
        <w:br/>
        <w:t xml:space="preserve">     ↓</w:t>
      </w:r>
      <w:r w:rsidRPr="00D53ED3">
        <w:br/>
        <w:t>Human Action Interface</w:t>
      </w:r>
      <w:r w:rsidRPr="00D53ED3">
        <w:br/>
        <w:t xml:space="preserve">     ↓</w:t>
      </w:r>
      <w:r w:rsidRPr="00D53ED3">
        <w:br/>
        <w:t>Trust State Update</w:t>
      </w:r>
    </w:p>
    <w:p w14:paraId="029966E5" w14:textId="77777777" w:rsidR="00D53ED3" w:rsidRPr="00D53ED3" w:rsidRDefault="00D53ED3" w:rsidP="00D53ED3">
      <w:r w:rsidRPr="00D53ED3">
        <w:t>Each layer has strictly separated responsibilities.</w:t>
      </w:r>
    </w:p>
    <w:p w14:paraId="520D09FA" w14:textId="77777777" w:rsidR="00D53ED3" w:rsidRPr="00D53ED3" w:rsidRDefault="00D53ED3" w:rsidP="00D53ED3">
      <w:r w:rsidRPr="00D53ED3">
        <w:pict w14:anchorId="6E098CEA">
          <v:rect id="_x0000_i1142" style="width:0;height:1.5pt" o:hralign="center" o:hrstd="t" o:hr="t" fillcolor="#a0a0a0" stroked="f"/>
        </w:pict>
      </w:r>
    </w:p>
    <w:p w14:paraId="59448ACC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4. Component-Level Breakdown</w:t>
      </w:r>
    </w:p>
    <w:p w14:paraId="358D8FD3" w14:textId="77777777" w:rsidR="00D53ED3" w:rsidRPr="00D53ED3" w:rsidRDefault="00D53ED3" w:rsidP="00D53ED3">
      <w:r w:rsidRPr="00D53ED3">
        <w:pict w14:anchorId="7F6FEC3C">
          <v:rect id="_x0000_i1143" style="width:0;height:1.5pt" o:hralign="center" o:hrstd="t" o:hr="t" fillcolor="#a0a0a0" stroked="f"/>
        </w:pict>
      </w:r>
    </w:p>
    <w:p w14:paraId="12D351B8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4.1 Intent Structuring Layer</w:t>
      </w:r>
    </w:p>
    <w:p w14:paraId="4FF2BEEF" w14:textId="77777777" w:rsidR="00D53ED3" w:rsidRPr="00D53ED3" w:rsidRDefault="00D53ED3" w:rsidP="00D53ED3">
      <w:r w:rsidRPr="00D53ED3">
        <w:t>Transforms analytical requests into structured representations:</w:t>
      </w:r>
    </w:p>
    <w:p w14:paraId="2E93AE6B" w14:textId="77777777" w:rsidR="00D53ED3" w:rsidRPr="00D53ED3" w:rsidRDefault="00D53ED3" w:rsidP="00D53ED3">
      <w:r w:rsidRPr="00D53ED3">
        <w:t>Intent = {</w:t>
      </w:r>
      <w:r w:rsidRPr="00D53ED3">
        <w:br/>
        <w:t xml:space="preserve">    operation: {aggregate | join | temporal | filter},</w:t>
      </w:r>
      <w:r w:rsidRPr="00D53ED3">
        <w:br/>
        <w:t xml:space="preserve">    fields: [...],</w:t>
      </w:r>
      <w:r w:rsidRPr="00D53ED3">
        <w:br/>
        <w:t xml:space="preserve">    grouping: optional,</w:t>
      </w:r>
      <w:r w:rsidRPr="00D53ED3">
        <w:br/>
        <w:t xml:space="preserve">    objective: analyst-stated purpose</w:t>
      </w:r>
      <w:r w:rsidRPr="00D53ED3">
        <w:br/>
        <w:t>}</w:t>
      </w:r>
    </w:p>
    <w:p w14:paraId="7296FF4F" w14:textId="77777777" w:rsidR="00D53ED3" w:rsidRPr="00D53ED3" w:rsidRDefault="00D53ED3" w:rsidP="00D53ED3">
      <w:r w:rsidRPr="00D53ED3">
        <w:t>This layer does not execute logic.</w:t>
      </w:r>
    </w:p>
    <w:p w14:paraId="25CD5BA2" w14:textId="77777777" w:rsidR="00D53ED3" w:rsidRPr="00D53ED3" w:rsidRDefault="00D53ED3" w:rsidP="00D53ED3">
      <w:r w:rsidRPr="00D53ED3">
        <w:t>It only formalizes the analytical request for evaluation.</w:t>
      </w:r>
    </w:p>
    <w:p w14:paraId="524118E9" w14:textId="77777777" w:rsidR="00D53ED3" w:rsidRPr="00D53ED3" w:rsidRDefault="00D53ED3" w:rsidP="00D53ED3">
      <w:r w:rsidRPr="00D53ED3">
        <w:pict w14:anchorId="03C6A420">
          <v:rect id="_x0000_i1144" style="width:0;height:1.5pt" o:hralign="center" o:hrstd="t" o:hr="t" fillcolor="#a0a0a0" stroked="f"/>
        </w:pict>
      </w:r>
    </w:p>
    <w:p w14:paraId="2665924A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4.2 Assumption Registry</w:t>
      </w:r>
    </w:p>
    <w:p w14:paraId="21A9ED16" w14:textId="77777777" w:rsidR="00D53ED3" w:rsidRPr="00D53ED3" w:rsidRDefault="00D53ED3" w:rsidP="00D53ED3">
      <w:r w:rsidRPr="00D53ED3">
        <w:t>All semantic claims are explicitly declared:</w:t>
      </w:r>
    </w:p>
    <w:p w14:paraId="0EF9346B" w14:textId="77777777" w:rsidR="00D53ED3" w:rsidRPr="00D53ED3" w:rsidRDefault="00D53ED3" w:rsidP="00D53ED3">
      <w:r w:rsidRPr="00D53ED3">
        <w:t>Example:</w:t>
      </w:r>
    </w:p>
    <w:p w14:paraId="095CB508" w14:textId="77777777" w:rsidR="00D53ED3" w:rsidRPr="00D53ED3" w:rsidRDefault="00D53ED3" w:rsidP="00D53ED3">
      <w:proofErr w:type="spellStart"/>
      <w:r w:rsidRPr="00D53ED3">
        <w:t>TransactionAmt_currency</w:t>
      </w:r>
      <w:proofErr w:type="spellEnd"/>
      <w:r w:rsidRPr="00D53ED3">
        <w:t>:</w:t>
      </w:r>
      <w:r w:rsidRPr="00D53ED3">
        <w:br/>
        <w:t xml:space="preserve">    claim: "Single currency"</w:t>
      </w:r>
      <w:r w:rsidRPr="00D53ED3">
        <w:br/>
        <w:t xml:space="preserve">    confidence: Low</w:t>
      </w:r>
      <w:r w:rsidRPr="00D53ED3">
        <w:br/>
        <w:t xml:space="preserve">    risk: Critical</w:t>
      </w:r>
    </w:p>
    <w:p w14:paraId="4499A44F" w14:textId="77777777" w:rsidR="00D53ED3" w:rsidRPr="00D53ED3" w:rsidRDefault="00D53ED3" w:rsidP="00D53ED3">
      <w:r w:rsidRPr="00D53ED3">
        <w:t>Each assumption includes:</w:t>
      </w:r>
    </w:p>
    <w:p w14:paraId="55415193" w14:textId="77777777" w:rsidR="00D53ED3" w:rsidRPr="00D53ED3" w:rsidRDefault="00D53ED3" w:rsidP="00D53ED3">
      <w:pPr>
        <w:numPr>
          <w:ilvl w:val="0"/>
          <w:numId w:val="2"/>
        </w:numPr>
      </w:pPr>
      <w:r w:rsidRPr="00D53ED3">
        <w:t>Semantic claim</w:t>
      </w:r>
    </w:p>
    <w:p w14:paraId="45E35D4D" w14:textId="77777777" w:rsidR="00D53ED3" w:rsidRPr="00D53ED3" w:rsidRDefault="00D53ED3" w:rsidP="00D53ED3">
      <w:pPr>
        <w:numPr>
          <w:ilvl w:val="0"/>
          <w:numId w:val="2"/>
        </w:numPr>
      </w:pPr>
      <w:r w:rsidRPr="00D53ED3">
        <w:t>Confidence level (High / Medium / Low)</w:t>
      </w:r>
    </w:p>
    <w:p w14:paraId="3E7F3834" w14:textId="77777777" w:rsidR="00D53ED3" w:rsidRPr="00D53ED3" w:rsidRDefault="00D53ED3" w:rsidP="00D53ED3">
      <w:pPr>
        <w:numPr>
          <w:ilvl w:val="0"/>
          <w:numId w:val="2"/>
        </w:numPr>
      </w:pPr>
      <w:r w:rsidRPr="00D53ED3">
        <w:lastRenderedPageBreak/>
        <w:t>Risk severity (Minor / Major / Critical)</w:t>
      </w:r>
    </w:p>
    <w:p w14:paraId="319BE594" w14:textId="77777777" w:rsidR="00D53ED3" w:rsidRPr="00D53ED3" w:rsidRDefault="00D53ED3" w:rsidP="00D53ED3">
      <w:r w:rsidRPr="00D53ED3">
        <w:t>Undeclared assumptions default to:</w:t>
      </w:r>
    </w:p>
    <w:p w14:paraId="44C32B91" w14:textId="77777777" w:rsidR="00D53ED3" w:rsidRPr="00D53ED3" w:rsidRDefault="00D53ED3" w:rsidP="00D53ED3">
      <w:pPr>
        <w:numPr>
          <w:ilvl w:val="0"/>
          <w:numId w:val="3"/>
        </w:numPr>
      </w:pPr>
      <w:r w:rsidRPr="00D53ED3">
        <w:t>Confidence = Low</w:t>
      </w:r>
    </w:p>
    <w:p w14:paraId="0E6B3A7D" w14:textId="77777777" w:rsidR="00D53ED3" w:rsidRPr="00D53ED3" w:rsidRDefault="00D53ED3" w:rsidP="00D53ED3">
      <w:pPr>
        <w:numPr>
          <w:ilvl w:val="0"/>
          <w:numId w:val="3"/>
        </w:numPr>
      </w:pPr>
      <w:r w:rsidRPr="00D53ED3">
        <w:t>Risk = Critical</w:t>
      </w:r>
    </w:p>
    <w:p w14:paraId="42AF7499" w14:textId="77777777" w:rsidR="00D53ED3" w:rsidRPr="00D53ED3" w:rsidRDefault="00D53ED3" w:rsidP="00D53ED3">
      <w:r w:rsidRPr="00D53ED3">
        <w:pict w14:anchorId="76930982">
          <v:rect id="_x0000_i1145" style="width:0;height:1.5pt" o:hralign="center" o:hrstd="t" o:hr="t" fillcolor="#a0a0a0" stroked="f"/>
        </w:pict>
      </w:r>
    </w:p>
    <w:p w14:paraId="6018EB58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4.3 Validation Engine</w:t>
      </w:r>
    </w:p>
    <w:p w14:paraId="37098009" w14:textId="77777777" w:rsidR="00D53ED3" w:rsidRPr="00D53ED3" w:rsidRDefault="00D53ED3" w:rsidP="00D53ED3">
      <w:r w:rsidRPr="00D53ED3">
        <w:t>Implements rule-based validation functions.</w:t>
      </w:r>
    </w:p>
    <w:p w14:paraId="0281B6C9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Core Rule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780"/>
        <w:gridCol w:w="4180"/>
      </w:tblGrid>
      <w:tr w:rsidR="00D53ED3" w:rsidRPr="00D53ED3" w14:paraId="35037DF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DE482" w14:textId="77777777" w:rsidR="00D53ED3" w:rsidRPr="00D53ED3" w:rsidRDefault="00D53ED3" w:rsidP="00D53ED3">
            <w:pPr>
              <w:rPr>
                <w:b/>
                <w:bCs/>
              </w:rPr>
            </w:pPr>
            <w:r w:rsidRPr="00D53ED3">
              <w:rPr>
                <w:b/>
                <w:bCs/>
              </w:rPr>
              <w:t>Rule ID</w:t>
            </w:r>
          </w:p>
        </w:tc>
        <w:tc>
          <w:tcPr>
            <w:tcW w:w="0" w:type="auto"/>
            <w:vAlign w:val="center"/>
            <w:hideMark/>
          </w:tcPr>
          <w:p w14:paraId="58441E80" w14:textId="77777777" w:rsidR="00D53ED3" w:rsidRPr="00D53ED3" w:rsidRDefault="00D53ED3" w:rsidP="00D53ED3">
            <w:pPr>
              <w:rPr>
                <w:b/>
                <w:bCs/>
              </w:rPr>
            </w:pPr>
            <w:r w:rsidRPr="00D53ED3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8530C16" w14:textId="77777777" w:rsidR="00D53ED3" w:rsidRPr="00D53ED3" w:rsidRDefault="00D53ED3" w:rsidP="00D53ED3">
            <w:pPr>
              <w:rPr>
                <w:b/>
                <w:bCs/>
              </w:rPr>
            </w:pPr>
            <w:r w:rsidRPr="00D53ED3">
              <w:rPr>
                <w:b/>
                <w:bCs/>
              </w:rPr>
              <w:t>Trigger Condition</w:t>
            </w:r>
          </w:p>
        </w:tc>
      </w:tr>
      <w:tr w:rsidR="00D53ED3" w:rsidRPr="00D53ED3" w14:paraId="15E24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320C6" w14:textId="77777777" w:rsidR="00D53ED3" w:rsidRPr="00D53ED3" w:rsidRDefault="00D53ED3" w:rsidP="00D53ED3">
            <w:r w:rsidRPr="00D53ED3">
              <w:t>JE-IEEE-001</w:t>
            </w:r>
          </w:p>
        </w:tc>
        <w:tc>
          <w:tcPr>
            <w:tcW w:w="0" w:type="auto"/>
            <w:vAlign w:val="center"/>
            <w:hideMark/>
          </w:tcPr>
          <w:p w14:paraId="2D0D3BCD" w14:textId="77777777" w:rsidR="00D53ED3" w:rsidRPr="00D53ED3" w:rsidRDefault="00D53ED3" w:rsidP="00D53ED3">
            <w:r w:rsidRPr="00D53ED3">
              <w:t>Join Error</w:t>
            </w:r>
          </w:p>
        </w:tc>
        <w:tc>
          <w:tcPr>
            <w:tcW w:w="0" w:type="auto"/>
            <w:vAlign w:val="center"/>
            <w:hideMark/>
          </w:tcPr>
          <w:p w14:paraId="6FBBE237" w14:textId="77777777" w:rsidR="00D53ED3" w:rsidRPr="00D53ED3" w:rsidRDefault="00D53ED3" w:rsidP="00D53ED3">
            <w:r w:rsidRPr="00D53ED3">
              <w:t>Null semantics misinterpreted</w:t>
            </w:r>
          </w:p>
        </w:tc>
      </w:tr>
      <w:tr w:rsidR="00D53ED3" w:rsidRPr="00D53ED3" w14:paraId="3945C6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3FC23" w14:textId="77777777" w:rsidR="00D53ED3" w:rsidRPr="00D53ED3" w:rsidRDefault="00D53ED3" w:rsidP="00D53ED3">
            <w:r w:rsidRPr="00D53ED3">
              <w:t>TE-IEEE-001</w:t>
            </w:r>
          </w:p>
        </w:tc>
        <w:tc>
          <w:tcPr>
            <w:tcW w:w="0" w:type="auto"/>
            <w:vAlign w:val="center"/>
            <w:hideMark/>
          </w:tcPr>
          <w:p w14:paraId="621C9DE2" w14:textId="77777777" w:rsidR="00D53ED3" w:rsidRPr="00D53ED3" w:rsidRDefault="00D53ED3" w:rsidP="00D53ED3">
            <w:r w:rsidRPr="00D53ED3">
              <w:t>Temporal Error</w:t>
            </w:r>
          </w:p>
        </w:tc>
        <w:tc>
          <w:tcPr>
            <w:tcW w:w="0" w:type="auto"/>
            <w:vAlign w:val="center"/>
            <w:hideMark/>
          </w:tcPr>
          <w:p w14:paraId="7EE1D8C4" w14:textId="77777777" w:rsidR="00D53ED3" w:rsidRPr="00D53ED3" w:rsidRDefault="00D53ED3" w:rsidP="00D53ED3">
            <w:r w:rsidRPr="00D53ED3">
              <w:t>Relative time treated as calendar</w:t>
            </w:r>
          </w:p>
        </w:tc>
      </w:tr>
      <w:tr w:rsidR="00D53ED3" w:rsidRPr="00D53ED3" w14:paraId="61E1A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D8054" w14:textId="77777777" w:rsidR="00D53ED3" w:rsidRPr="00D53ED3" w:rsidRDefault="00D53ED3" w:rsidP="00D53ED3">
            <w:r w:rsidRPr="00D53ED3">
              <w:t>AE-IEEE-001</w:t>
            </w:r>
          </w:p>
        </w:tc>
        <w:tc>
          <w:tcPr>
            <w:tcW w:w="0" w:type="auto"/>
            <w:vAlign w:val="center"/>
            <w:hideMark/>
          </w:tcPr>
          <w:p w14:paraId="1AC0E8CA" w14:textId="77777777" w:rsidR="00D53ED3" w:rsidRPr="00D53ED3" w:rsidRDefault="00D53ED3" w:rsidP="00D53ED3">
            <w:r w:rsidRPr="00D53ED3">
              <w:t>Aggregation Error</w:t>
            </w:r>
          </w:p>
        </w:tc>
        <w:tc>
          <w:tcPr>
            <w:tcW w:w="0" w:type="auto"/>
            <w:vAlign w:val="center"/>
            <w:hideMark/>
          </w:tcPr>
          <w:p w14:paraId="75AF51CA" w14:textId="77777777" w:rsidR="00D53ED3" w:rsidRPr="00D53ED3" w:rsidRDefault="00D53ED3" w:rsidP="00D53ED3">
            <w:r w:rsidRPr="00D53ED3">
              <w:t>Unit validation missing</w:t>
            </w:r>
          </w:p>
        </w:tc>
      </w:tr>
      <w:tr w:rsidR="00D53ED3" w:rsidRPr="00D53ED3" w14:paraId="600BA1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E60E6" w14:textId="77777777" w:rsidR="00D53ED3" w:rsidRPr="00D53ED3" w:rsidRDefault="00D53ED3" w:rsidP="00D53ED3">
            <w:r w:rsidRPr="00D53ED3">
              <w:t>CE-IEEE-001</w:t>
            </w:r>
          </w:p>
        </w:tc>
        <w:tc>
          <w:tcPr>
            <w:tcW w:w="0" w:type="auto"/>
            <w:vAlign w:val="center"/>
            <w:hideMark/>
          </w:tcPr>
          <w:p w14:paraId="3BF82DB9" w14:textId="77777777" w:rsidR="00D53ED3" w:rsidRPr="00D53ED3" w:rsidRDefault="00D53ED3" w:rsidP="00D53ED3">
            <w:r w:rsidRPr="00D53ED3">
              <w:t>Confidence Error</w:t>
            </w:r>
          </w:p>
        </w:tc>
        <w:tc>
          <w:tcPr>
            <w:tcW w:w="0" w:type="auto"/>
            <w:vAlign w:val="center"/>
            <w:hideMark/>
          </w:tcPr>
          <w:p w14:paraId="3AFEE7B3" w14:textId="77777777" w:rsidR="00D53ED3" w:rsidRPr="00D53ED3" w:rsidRDefault="00D53ED3" w:rsidP="00D53ED3">
            <w:r w:rsidRPr="00D53ED3">
              <w:t>Sparse features used with high confidence</w:t>
            </w:r>
          </w:p>
        </w:tc>
      </w:tr>
    </w:tbl>
    <w:p w14:paraId="3940C0A3" w14:textId="77777777" w:rsidR="00D53ED3" w:rsidRPr="00D53ED3" w:rsidRDefault="00D53ED3" w:rsidP="00D53ED3">
      <w:r w:rsidRPr="00D53ED3">
        <w:t>Each rule returns:</w:t>
      </w:r>
    </w:p>
    <w:p w14:paraId="042B0C14" w14:textId="77777777" w:rsidR="00D53ED3" w:rsidRPr="00D53ED3" w:rsidRDefault="00D53ED3" w:rsidP="00D53ED3">
      <w:r w:rsidRPr="00D53ED3">
        <w:t>PASS</w:t>
      </w:r>
      <w:r w:rsidRPr="00D53ED3">
        <w:br/>
        <w:t>WARN</w:t>
      </w:r>
      <w:r w:rsidRPr="00D53ED3">
        <w:br/>
        <w:t>BLOCK</w:t>
      </w:r>
    </w:p>
    <w:p w14:paraId="027B0D19" w14:textId="77777777" w:rsidR="00D53ED3" w:rsidRPr="00D53ED3" w:rsidRDefault="00D53ED3" w:rsidP="00D53ED3">
      <w:r w:rsidRPr="00D53ED3">
        <w:t>Rules are deterministic and side-effect free.</w:t>
      </w:r>
    </w:p>
    <w:p w14:paraId="45B2238A" w14:textId="77777777" w:rsidR="00D53ED3" w:rsidRPr="00D53ED3" w:rsidRDefault="00D53ED3" w:rsidP="00D53ED3">
      <w:r w:rsidRPr="00D53ED3">
        <w:pict w14:anchorId="01E0AEAD">
          <v:rect id="_x0000_i1146" style="width:0;height:1.5pt" o:hralign="center" o:hrstd="t" o:hr="t" fillcolor="#a0a0a0" stroked="f"/>
        </w:pict>
      </w:r>
    </w:p>
    <w:p w14:paraId="5E0A4C76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4.4 Governance Engine</w:t>
      </w:r>
    </w:p>
    <w:p w14:paraId="4C2427DA" w14:textId="77777777" w:rsidR="00D53ED3" w:rsidRPr="00D53ED3" w:rsidRDefault="00D53ED3" w:rsidP="00D53ED3">
      <w:r w:rsidRPr="00D53ED3">
        <w:t>Aggregates validation outcomes and determines system response.</w:t>
      </w:r>
    </w:p>
    <w:p w14:paraId="2219BFFF" w14:textId="77777777" w:rsidR="00D53ED3" w:rsidRPr="00D53ED3" w:rsidRDefault="00D53ED3" w:rsidP="00D53ED3">
      <w:r w:rsidRPr="00D53ED3">
        <w:t>Decision mapping:</w:t>
      </w:r>
    </w:p>
    <w:p w14:paraId="50E75F65" w14:textId="77777777" w:rsidR="00D53ED3" w:rsidRPr="00D53ED3" w:rsidRDefault="00D53ED3" w:rsidP="00D53ED3">
      <w:pPr>
        <w:numPr>
          <w:ilvl w:val="0"/>
          <w:numId w:val="4"/>
        </w:numPr>
      </w:pPr>
      <w:r w:rsidRPr="00D53ED3">
        <w:t>If any rule → BLOCK → Output blocked</w:t>
      </w:r>
    </w:p>
    <w:p w14:paraId="574383A6" w14:textId="77777777" w:rsidR="00D53ED3" w:rsidRPr="00D53ED3" w:rsidRDefault="00D53ED3" w:rsidP="00D53ED3">
      <w:pPr>
        <w:numPr>
          <w:ilvl w:val="0"/>
          <w:numId w:val="4"/>
        </w:numPr>
      </w:pPr>
      <w:r w:rsidRPr="00D53ED3">
        <w:t>If any rule → WARN → Confidence downgraded</w:t>
      </w:r>
    </w:p>
    <w:p w14:paraId="541E6EF7" w14:textId="77777777" w:rsidR="00D53ED3" w:rsidRPr="00D53ED3" w:rsidRDefault="00D53ED3" w:rsidP="00D53ED3">
      <w:pPr>
        <w:numPr>
          <w:ilvl w:val="0"/>
          <w:numId w:val="4"/>
        </w:numPr>
      </w:pPr>
      <w:r w:rsidRPr="00D53ED3">
        <w:t>Else → ALLOW</w:t>
      </w:r>
    </w:p>
    <w:p w14:paraId="2E93D6A5" w14:textId="77777777" w:rsidR="00D53ED3" w:rsidRPr="00D53ED3" w:rsidRDefault="00D53ED3" w:rsidP="00D53ED3">
      <w:r w:rsidRPr="00D53ED3">
        <w:t>The governance engine does not alter analytical logic.</w:t>
      </w:r>
    </w:p>
    <w:p w14:paraId="789E3468" w14:textId="77777777" w:rsidR="00D53ED3" w:rsidRPr="00D53ED3" w:rsidRDefault="00D53ED3" w:rsidP="00D53ED3">
      <w:r w:rsidRPr="00D53ED3">
        <w:t>It regulates presentation only.</w:t>
      </w:r>
    </w:p>
    <w:p w14:paraId="684D6A06" w14:textId="77777777" w:rsidR="00D53ED3" w:rsidRPr="00D53ED3" w:rsidRDefault="00D53ED3" w:rsidP="00D53ED3">
      <w:r w:rsidRPr="00D53ED3">
        <w:pict w14:anchorId="2399CC6F">
          <v:rect id="_x0000_i1147" style="width:0;height:1.5pt" o:hralign="center" o:hrstd="t" o:hr="t" fillcolor="#a0a0a0" stroked="f"/>
        </w:pict>
      </w:r>
    </w:p>
    <w:p w14:paraId="7CE945E9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lastRenderedPageBreak/>
        <w:t>4.5 Human Action Interface</w:t>
      </w:r>
    </w:p>
    <w:p w14:paraId="1C2C04C4" w14:textId="77777777" w:rsidR="00D53ED3" w:rsidRPr="00D53ED3" w:rsidRDefault="00D53ED3" w:rsidP="00D53ED3">
      <w:r w:rsidRPr="00D53ED3">
        <w:t>Three permitted analyst actions:</w:t>
      </w:r>
    </w:p>
    <w:p w14:paraId="5FBF9643" w14:textId="77777777" w:rsidR="00D53ED3" w:rsidRPr="00D53ED3" w:rsidRDefault="00D53ED3" w:rsidP="00D53ED3">
      <w:pPr>
        <w:numPr>
          <w:ilvl w:val="0"/>
          <w:numId w:val="5"/>
        </w:numPr>
      </w:pPr>
      <w:r w:rsidRPr="00D53ED3">
        <w:t>Accept</w:t>
      </w:r>
    </w:p>
    <w:p w14:paraId="53F477FB" w14:textId="77777777" w:rsidR="00D53ED3" w:rsidRPr="00D53ED3" w:rsidRDefault="00D53ED3" w:rsidP="00D53ED3">
      <w:pPr>
        <w:numPr>
          <w:ilvl w:val="0"/>
          <w:numId w:val="5"/>
        </w:numPr>
      </w:pPr>
      <w:r w:rsidRPr="00D53ED3">
        <w:t>Override (requires structured justification)</w:t>
      </w:r>
    </w:p>
    <w:p w14:paraId="64ABCABF" w14:textId="77777777" w:rsidR="00D53ED3" w:rsidRPr="00D53ED3" w:rsidRDefault="00D53ED3" w:rsidP="00D53ED3">
      <w:pPr>
        <w:numPr>
          <w:ilvl w:val="0"/>
          <w:numId w:val="5"/>
        </w:numPr>
      </w:pPr>
      <w:r w:rsidRPr="00D53ED3">
        <w:t>Defer (escalation path)</w:t>
      </w:r>
    </w:p>
    <w:p w14:paraId="2D8DF72D" w14:textId="77777777" w:rsidR="00D53ED3" w:rsidRPr="00D53ED3" w:rsidRDefault="00D53ED3" w:rsidP="00D53ED3">
      <w:r w:rsidRPr="00D53ED3">
        <w:t>Overrides are logged with:</w:t>
      </w:r>
    </w:p>
    <w:p w14:paraId="3A504181" w14:textId="77777777" w:rsidR="00D53ED3" w:rsidRPr="00D53ED3" w:rsidRDefault="00D53ED3" w:rsidP="00D53ED3">
      <w:pPr>
        <w:numPr>
          <w:ilvl w:val="0"/>
          <w:numId w:val="6"/>
        </w:numPr>
      </w:pPr>
      <w:r w:rsidRPr="00D53ED3">
        <w:t>Justification type</w:t>
      </w:r>
    </w:p>
    <w:p w14:paraId="33EDC8A2" w14:textId="77777777" w:rsidR="00D53ED3" w:rsidRPr="00D53ED3" w:rsidRDefault="00D53ED3" w:rsidP="00D53ED3">
      <w:pPr>
        <w:numPr>
          <w:ilvl w:val="0"/>
          <w:numId w:val="6"/>
        </w:numPr>
      </w:pPr>
      <w:r w:rsidRPr="00D53ED3">
        <w:t>Timestamp</w:t>
      </w:r>
    </w:p>
    <w:p w14:paraId="4436AF5D" w14:textId="77777777" w:rsidR="00D53ED3" w:rsidRPr="00D53ED3" w:rsidRDefault="00D53ED3" w:rsidP="00D53ED3">
      <w:pPr>
        <w:numPr>
          <w:ilvl w:val="0"/>
          <w:numId w:val="6"/>
        </w:numPr>
      </w:pPr>
      <w:r w:rsidRPr="00D53ED3">
        <w:t>Affected rule ID</w:t>
      </w:r>
    </w:p>
    <w:p w14:paraId="00F26BB0" w14:textId="77777777" w:rsidR="00D53ED3" w:rsidRPr="00D53ED3" w:rsidRDefault="00D53ED3" w:rsidP="00D53ED3">
      <w:r w:rsidRPr="00D53ED3">
        <w:t>No silent override permitted.</w:t>
      </w:r>
    </w:p>
    <w:p w14:paraId="6F19FDCD" w14:textId="77777777" w:rsidR="00D53ED3" w:rsidRPr="00D53ED3" w:rsidRDefault="00D53ED3" w:rsidP="00D53ED3">
      <w:r w:rsidRPr="00D53ED3">
        <w:pict w14:anchorId="5E4490E5">
          <v:rect id="_x0000_i1148" style="width:0;height:1.5pt" o:hralign="center" o:hrstd="t" o:hr="t" fillcolor="#a0a0a0" stroked="f"/>
        </w:pict>
      </w:r>
    </w:p>
    <w:p w14:paraId="532A8A86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4.6 Trust Calibration Module</w:t>
      </w:r>
    </w:p>
    <w:p w14:paraId="22110F06" w14:textId="77777777" w:rsidR="00D53ED3" w:rsidRPr="00D53ED3" w:rsidRDefault="00D53ED3" w:rsidP="00D53ED3">
      <w:r w:rsidRPr="00D53ED3">
        <w:t>Trust states:</w:t>
      </w:r>
    </w:p>
    <w:p w14:paraId="037A1294" w14:textId="77777777" w:rsidR="00D53ED3" w:rsidRPr="00D53ED3" w:rsidRDefault="00D53ED3" w:rsidP="00D53ED3">
      <w:r w:rsidRPr="00D53ED3">
        <w:t>Restricted</w:t>
      </w:r>
      <w:r w:rsidRPr="00D53ED3">
        <w:br/>
        <w:t>Calibrated</w:t>
      </w:r>
      <w:r w:rsidRPr="00D53ED3">
        <w:br/>
        <w:t>Trusted</w:t>
      </w:r>
    </w:p>
    <w:p w14:paraId="7D27707C" w14:textId="77777777" w:rsidR="00D53ED3" w:rsidRPr="00D53ED3" w:rsidRDefault="00D53ED3" w:rsidP="00D53ED3">
      <w:r w:rsidRPr="00D53ED3">
        <w:t>Trust transitions depend on:</w:t>
      </w:r>
    </w:p>
    <w:p w14:paraId="6D133224" w14:textId="77777777" w:rsidR="00D53ED3" w:rsidRPr="00D53ED3" w:rsidRDefault="00D53ED3" w:rsidP="00D53ED3">
      <w:pPr>
        <w:numPr>
          <w:ilvl w:val="0"/>
          <w:numId w:val="7"/>
        </w:numPr>
      </w:pPr>
      <w:r w:rsidRPr="00D53ED3">
        <w:t>Justified overrides</w:t>
      </w:r>
    </w:p>
    <w:p w14:paraId="14777AE7" w14:textId="77777777" w:rsidR="00D53ED3" w:rsidRPr="00D53ED3" w:rsidRDefault="00D53ED3" w:rsidP="00D53ED3">
      <w:pPr>
        <w:numPr>
          <w:ilvl w:val="0"/>
          <w:numId w:val="7"/>
        </w:numPr>
      </w:pPr>
      <w:r w:rsidRPr="00D53ED3">
        <w:t>Correct deferrals</w:t>
      </w:r>
    </w:p>
    <w:p w14:paraId="46B2B214" w14:textId="77777777" w:rsidR="00D53ED3" w:rsidRPr="00D53ED3" w:rsidRDefault="00D53ED3" w:rsidP="00D53ED3">
      <w:pPr>
        <w:numPr>
          <w:ilvl w:val="0"/>
          <w:numId w:val="7"/>
        </w:numPr>
      </w:pPr>
      <w:r w:rsidRPr="00D53ED3">
        <w:t>Alignment with system decisions</w:t>
      </w:r>
    </w:p>
    <w:p w14:paraId="50669204" w14:textId="77777777" w:rsidR="00D53ED3" w:rsidRPr="00D53ED3" w:rsidRDefault="00D53ED3" w:rsidP="00D53ED3">
      <w:r w:rsidRPr="00D53ED3">
        <w:t>Important constraint:</w:t>
      </w:r>
    </w:p>
    <w:p w14:paraId="09FC7AC0" w14:textId="77777777" w:rsidR="00D53ED3" w:rsidRPr="00D53ED3" w:rsidRDefault="00D53ED3" w:rsidP="00D53ED3">
      <w:r w:rsidRPr="00D53ED3">
        <w:t>Trust state modifies:</w:t>
      </w:r>
    </w:p>
    <w:p w14:paraId="35FDBC51" w14:textId="77777777" w:rsidR="00D53ED3" w:rsidRPr="00D53ED3" w:rsidRDefault="00D53ED3" w:rsidP="00D53ED3">
      <w:pPr>
        <w:numPr>
          <w:ilvl w:val="0"/>
          <w:numId w:val="8"/>
        </w:numPr>
      </w:pPr>
      <w:r w:rsidRPr="00D53ED3">
        <w:t>Warning prominence</w:t>
      </w:r>
    </w:p>
    <w:p w14:paraId="622E3B7A" w14:textId="77777777" w:rsidR="00D53ED3" w:rsidRPr="00D53ED3" w:rsidRDefault="00D53ED3" w:rsidP="00D53ED3">
      <w:pPr>
        <w:numPr>
          <w:ilvl w:val="0"/>
          <w:numId w:val="8"/>
        </w:numPr>
      </w:pPr>
      <w:r w:rsidRPr="00D53ED3">
        <w:t>Confirmation friction</w:t>
      </w:r>
    </w:p>
    <w:p w14:paraId="22AC9F2C" w14:textId="77777777" w:rsidR="00D53ED3" w:rsidRPr="00D53ED3" w:rsidRDefault="00D53ED3" w:rsidP="00D53ED3">
      <w:r w:rsidRPr="00D53ED3">
        <w:t>Trust state does NOT modify:</w:t>
      </w:r>
    </w:p>
    <w:p w14:paraId="53632B62" w14:textId="77777777" w:rsidR="00D53ED3" w:rsidRPr="00D53ED3" w:rsidRDefault="00D53ED3" w:rsidP="00D53ED3">
      <w:pPr>
        <w:numPr>
          <w:ilvl w:val="0"/>
          <w:numId w:val="9"/>
        </w:numPr>
      </w:pPr>
      <w:r w:rsidRPr="00D53ED3">
        <w:t>Validation rule execution</w:t>
      </w:r>
    </w:p>
    <w:p w14:paraId="1E84249F" w14:textId="77777777" w:rsidR="00D53ED3" w:rsidRPr="00D53ED3" w:rsidRDefault="00D53ED3" w:rsidP="00D53ED3">
      <w:pPr>
        <w:numPr>
          <w:ilvl w:val="0"/>
          <w:numId w:val="9"/>
        </w:numPr>
      </w:pPr>
      <w:r w:rsidRPr="00D53ED3">
        <w:t>Block enforcement</w:t>
      </w:r>
    </w:p>
    <w:p w14:paraId="4E7DAF51" w14:textId="77777777" w:rsidR="00D53ED3" w:rsidRPr="00D53ED3" w:rsidRDefault="00D53ED3" w:rsidP="00D53ED3">
      <w:pPr>
        <w:numPr>
          <w:ilvl w:val="0"/>
          <w:numId w:val="9"/>
        </w:numPr>
      </w:pPr>
      <w:r w:rsidRPr="00D53ED3">
        <w:t>Confidence thresholds</w:t>
      </w:r>
    </w:p>
    <w:p w14:paraId="46BBA22C" w14:textId="77777777" w:rsidR="00D53ED3" w:rsidRPr="00D53ED3" w:rsidRDefault="00D53ED3" w:rsidP="00D53ED3">
      <w:r w:rsidRPr="00D53ED3">
        <w:pict w14:anchorId="0777987B">
          <v:rect id="_x0000_i1149" style="width:0;height:1.5pt" o:hralign="center" o:hrstd="t" o:hr="t" fillcolor="#a0a0a0" stroked="f"/>
        </w:pict>
      </w:r>
    </w:p>
    <w:p w14:paraId="27495378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lastRenderedPageBreak/>
        <w:t>5. Silent Error Interception Logic</w:t>
      </w:r>
    </w:p>
    <w:p w14:paraId="4313E222" w14:textId="77777777" w:rsidR="00D53ED3" w:rsidRPr="00D53ED3" w:rsidRDefault="00D53ED3" w:rsidP="00D53ED3">
      <w:r w:rsidRPr="00D53ED3">
        <w:t>Silent error defined as:</w:t>
      </w:r>
    </w:p>
    <w:p w14:paraId="6CD70D63" w14:textId="77777777" w:rsidR="00D53ED3" w:rsidRPr="00D53ED3" w:rsidRDefault="00D53ED3" w:rsidP="00D53ED3">
      <w:r w:rsidRPr="00D53ED3">
        <w:t>An analytical operation that:</w:t>
      </w:r>
    </w:p>
    <w:p w14:paraId="11298368" w14:textId="77777777" w:rsidR="00D53ED3" w:rsidRPr="00D53ED3" w:rsidRDefault="00D53ED3" w:rsidP="00D53ED3">
      <w:pPr>
        <w:numPr>
          <w:ilvl w:val="0"/>
          <w:numId w:val="10"/>
        </w:numPr>
      </w:pPr>
      <w:r w:rsidRPr="00D53ED3">
        <w:t>Executes without runtime error</w:t>
      </w:r>
    </w:p>
    <w:p w14:paraId="00A2EAC0" w14:textId="77777777" w:rsidR="00D53ED3" w:rsidRPr="00D53ED3" w:rsidRDefault="00D53ED3" w:rsidP="00D53ED3">
      <w:pPr>
        <w:numPr>
          <w:ilvl w:val="0"/>
          <w:numId w:val="10"/>
        </w:numPr>
      </w:pPr>
      <w:r w:rsidRPr="00D53ED3">
        <w:t>Produces plausible output</w:t>
      </w:r>
    </w:p>
    <w:p w14:paraId="0514838C" w14:textId="77777777" w:rsidR="00D53ED3" w:rsidRPr="00D53ED3" w:rsidRDefault="00D53ED3" w:rsidP="00D53ED3">
      <w:pPr>
        <w:numPr>
          <w:ilvl w:val="0"/>
          <w:numId w:val="10"/>
        </w:numPr>
      </w:pPr>
      <w:r w:rsidRPr="00D53ED3">
        <w:t>Violates semantic assumptions</w:t>
      </w:r>
    </w:p>
    <w:p w14:paraId="7F074362" w14:textId="77777777" w:rsidR="00D53ED3" w:rsidRPr="00D53ED3" w:rsidRDefault="00D53ED3" w:rsidP="00D53ED3">
      <w:proofErr w:type="spellStart"/>
      <w:r w:rsidRPr="00D53ED3">
        <w:t>SentinelAI</w:t>
      </w:r>
      <w:proofErr w:type="spellEnd"/>
      <w:r w:rsidRPr="00D53ED3">
        <w:t xml:space="preserve"> invariant:</w:t>
      </w:r>
    </w:p>
    <w:p w14:paraId="54B114C6" w14:textId="77777777" w:rsidR="00D53ED3" w:rsidRPr="00D53ED3" w:rsidRDefault="00D53ED3" w:rsidP="00D53ED3">
      <w:r w:rsidRPr="00D53ED3">
        <w:t>No silent error may be presented without validation clearance.</w:t>
      </w:r>
    </w:p>
    <w:p w14:paraId="2876C86C" w14:textId="77777777" w:rsidR="00D53ED3" w:rsidRPr="00D53ED3" w:rsidRDefault="00D53ED3" w:rsidP="00D53ED3">
      <w:r w:rsidRPr="00D53ED3">
        <w:t>This invariant is enforced prior to result visualization or interpretation.</w:t>
      </w:r>
    </w:p>
    <w:p w14:paraId="6FF39E90" w14:textId="77777777" w:rsidR="00D53ED3" w:rsidRPr="00D53ED3" w:rsidRDefault="00D53ED3" w:rsidP="00D53ED3">
      <w:r w:rsidRPr="00D53ED3">
        <w:pict w14:anchorId="122160C2">
          <v:rect id="_x0000_i1150" style="width:0;height:1.5pt" o:hralign="center" o:hrstd="t" o:hr="t" fillcolor="#a0a0a0" stroked="f"/>
        </w:pict>
      </w:r>
    </w:p>
    <w:p w14:paraId="7016F784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6. Execution Flow (Minimal Pipeline)</w:t>
      </w:r>
    </w:p>
    <w:p w14:paraId="3C2270E0" w14:textId="77777777" w:rsidR="00D53ED3" w:rsidRPr="00D53ED3" w:rsidRDefault="00D53ED3" w:rsidP="00D53ED3">
      <w:pPr>
        <w:numPr>
          <w:ilvl w:val="0"/>
          <w:numId w:val="11"/>
        </w:numPr>
      </w:pPr>
      <w:r w:rsidRPr="00D53ED3">
        <w:t>Analyst defines intent.</w:t>
      </w:r>
    </w:p>
    <w:p w14:paraId="105106D6" w14:textId="77777777" w:rsidR="00D53ED3" w:rsidRPr="00D53ED3" w:rsidRDefault="00D53ED3" w:rsidP="00D53ED3">
      <w:pPr>
        <w:numPr>
          <w:ilvl w:val="0"/>
          <w:numId w:val="11"/>
        </w:numPr>
      </w:pPr>
      <w:r w:rsidRPr="00D53ED3">
        <w:t>Intent structured into formal object.</w:t>
      </w:r>
    </w:p>
    <w:p w14:paraId="0F8001D5" w14:textId="77777777" w:rsidR="00D53ED3" w:rsidRPr="00D53ED3" w:rsidRDefault="00D53ED3" w:rsidP="00D53ED3">
      <w:pPr>
        <w:numPr>
          <w:ilvl w:val="0"/>
          <w:numId w:val="11"/>
        </w:numPr>
      </w:pPr>
      <w:r w:rsidRPr="00D53ED3">
        <w:t>Relevant assumptions retrieved.</w:t>
      </w:r>
    </w:p>
    <w:p w14:paraId="3CD303CC" w14:textId="77777777" w:rsidR="00D53ED3" w:rsidRPr="00D53ED3" w:rsidRDefault="00D53ED3" w:rsidP="00D53ED3">
      <w:pPr>
        <w:numPr>
          <w:ilvl w:val="0"/>
          <w:numId w:val="11"/>
        </w:numPr>
      </w:pPr>
      <w:r w:rsidRPr="00D53ED3">
        <w:t>Validation rules executed.</w:t>
      </w:r>
    </w:p>
    <w:p w14:paraId="06458487" w14:textId="77777777" w:rsidR="00D53ED3" w:rsidRPr="00D53ED3" w:rsidRDefault="00D53ED3" w:rsidP="00D53ED3">
      <w:pPr>
        <w:numPr>
          <w:ilvl w:val="0"/>
          <w:numId w:val="11"/>
        </w:numPr>
      </w:pPr>
      <w:r w:rsidRPr="00D53ED3">
        <w:t>Governance decision computed.</w:t>
      </w:r>
    </w:p>
    <w:p w14:paraId="33F9D33C" w14:textId="77777777" w:rsidR="00D53ED3" w:rsidRPr="00D53ED3" w:rsidRDefault="00D53ED3" w:rsidP="00D53ED3">
      <w:pPr>
        <w:numPr>
          <w:ilvl w:val="0"/>
          <w:numId w:val="11"/>
        </w:numPr>
      </w:pPr>
      <w:r w:rsidRPr="00D53ED3">
        <w:t>Analyst action recorded.</w:t>
      </w:r>
    </w:p>
    <w:p w14:paraId="12297460" w14:textId="77777777" w:rsidR="00D53ED3" w:rsidRPr="00D53ED3" w:rsidRDefault="00D53ED3" w:rsidP="00D53ED3">
      <w:pPr>
        <w:numPr>
          <w:ilvl w:val="0"/>
          <w:numId w:val="11"/>
        </w:numPr>
      </w:pPr>
      <w:r w:rsidRPr="00D53ED3">
        <w:t>Trust state updated.</w:t>
      </w:r>
    </w:p>
    <w:p w14:paraId="5B62369A" w14:textId="77777777" w:rsidR="00D53ED3" w:rsidRPr="00D53ED3" w:rsidRDefault="00D53ED3" w:rsidP="00D53ED3">
      <w:r w:rsidRPr="00D53ED3">
        <w:t>The pipeline is deterministic and auditable.</w:t>
      </w:r>
    </w:p>
    <w:p w14:paraId="61D5A6D5" w14:textId="77777777" w:rsidR="00D53ED3" w:rsidRPr="00D53ED3" w:rsidRDefault="00D53ED3" w:rsidP="00D53ED3">
      <w:r w:rsidRPr="00D53ED3">
        <w:pict w14:anchorId="25899D30">
          <v:rect id="_x0000_i1151" style="width:0;height:1.5pt" o:hralign="center" o:hrstd="t" o:hr="t" fillcolor="#a0a0a0" stroked="f"/>
        </w:pict>
      </w:r>
    </w:p>
    <w:p w14:paraId="5C6E2101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7. Experimental Validation Summary</w:t>
      </w:r>
    </w:p>
    <w:p w14:paraId="07F50539" w14:textId="77777777" w:rsidR="00D53ED3" w:rsidRPr="00D53ED3" w:rsidRDefault="00D53ED3" w:rsidP="00D53ED3">
      <w:r w:rsidRPr="00D53ED3">
        <w:t>Dataset: IEEE-CIS Fraud Detection</w:t>
      </w:r>
    </w:p>
    <w:p w14:paraId="5DD617B9" w14:textId="77777777" w:rsidR="00D53ED3" w:rsidRPr="00D53ED3" w:rsidRDefault="00D53ED3" w:rsidP="00D53ED3">
      <w:r w:rsidRPr="00D53ED3">
        <w:t>Evaluated tasks:</w:t>
      </w:r>
    </w:p>
    <w:p w14:paraId="79590100" w14:textId="77777777" w:rsidR="00D53ED3" w:rsidRPr="00D53ED3" w:rsidRDefault="00D53ED3" w:rsidP="00D53ED3">
      <w:pPr>
        <w:numPr>
          <w:ilvl w:val="0"/>
          <w:numId w:val="12"/>
        </w:numPr>
      </w:pPr>
      <w:r w:rsidRPr="00D53ED3">
        <w:t>Aggregation over transaction amounts</w:t>
      </w:r>
    </w:p>
    <w:p w14:paraId="6688534F" w14:textId="77777777" w:rsidR="00D53ED3" w:rsidRPr="00D53ED3" w:rsidRDefault="00D53ED3" w:rsidP="00D53ED3">
      <w:pPr>
        <w:numPr>
          <w:ilvl w:val="0"/>
          <w:numId w:val="12"/>
        </w:numPr>
      </w:pPr>
      <w:r w:rsidRPr="00D53ED3">
        <w:t>Join between transaction and identity tables</w:t>
      </w:r>
    </w:p>
    <w:p w14:paraId="16F0F6B6" w14:textId="77777777" w:rsidR="00D53ED3" w:rsidRPr="00D53ED3" w:rsidRDefault="00D53ED3" w:rsidP="00D53ED3">
      <w:pPr>
        <w:numPr>
          <w:ilvl w:val="0"/>
          <w:numId w:val="12"/>
        </w:numPr>
      </w:pPr>
      <w:r w:rsidRPr="00D53ED3">
        <w:t>Temporal grouping using relative timestamps</w:t>
      </w:r>
    </w:p>
    <w:p w14:paraId="35356502" w14:textId="77777777" w:rsidR="00D53ED3" w:rsidRPr="00D53ED3" w:rsidRDefault="00D53ED3" w:rsidP="00D53ED3">
      <w:r w:rsidRPr="00D53ED3">
        <w:t>Findings:</w:t>
      </w:r>
    </w:p>
    <w:p w14:paraId="5C70BCBD" w14:textId="77777777" w:rsidR="00D53ED3" w:rsidRPr="00D53ED3" w:rsidRDefault="00D53ED3" w:rsidP="00D53ED3">
      <w:pPr>
        <w:numPr>
          <w:ilvl w:val="0"/>
          <w:numId w:val="13"/>
        </w:numPr>
      </w:pPr>
      <w:r w:rsidRPr="00D53ED3">
        <w:t>Baseline workflows allowed silent semantic errors.</w:t>
      </w:r>
    </w:p>
    <w:p w14:paraId="6C0595A5" w14:textId="77777777" w:rsidR="00D53ED3" w:rsidRPr="00D53ED3" w:rsidRDefault="00D53ED3" w:rsidP="00D53ED3">
      <w:pPr>
        <w:numPr>
          <w:ilvl w:val="0"/>
          <w:numId w:val="13"/>
        </w:numPr>
      </w:pPr>
      <w:proofErr w:type="spellStart"/>
      <w:r w:rsidRPr="00D53ED3">
        <w:lastRenderedPageBreak/>
        <w:t>SentinelAI</w:t>
      </w:r>
      <w:proofErr w:type="spellEnd"/>
      <w:r w:rsidRPr="00D53ED3">
        <w:t xml:space="preserve"> blocked or downgraded all corresponding invalid outputs.</w:t>
      </w:r>
    </w:p>
    <w:p w14:paraId="2D4AC5DE" w14:textId="77777777" w:rsidR="00D53ED3" w:rsidRPr="00D53ED3" w:rsidRDefault="00D53ED3" w:rsidP="00D53ED3">
      <w:pPr>
        <w:numPr>
          <w:ilvl w:val="0"/>
          <w:numId w:val="13"/>
        </w:numPr>
      </w:pPr>
      <w:r w:rsidRPr="00D53ED3">
        <w:t>Governance structure increased override accountability.</w:t>
      </w:r>
    </w:p>
    <w:p w14:paraId="289590EB" w14:textId="77777777" w:rsidR="00D53ED3" w:rsidRPr="00D53ED3" w:rsidRDefault="00D53ED3" w:rsidP="00D53ED3">
      <w:pPr>
        <w:numPr>
          <w:ilvl w:val="0"/>
          <w:numId w:val="13"/>
        </w:numPr>
      </w:pPr>
      <w:r w:rsidRPr="00D53ED3">
        <w:t>Trust calibration reduced confidence inflation over time.</w:t>
      </w:r>
    </w:p>
    <w:p w14:paraId="0CE554DA" w14:textId="77777777" w:rsidR="00D53ED3" w:rsidRPr="00D53ED3" w:rsidRDefault="00D53ED3" w:rsidP="00D53ED3">
      <w:r w:rsidRPr="00D53ED3">
        <w:t>No automatic error correction was implemented.</w:t>
      </w:r>
    </w:p>
    <w:p w14:paraId="54F4DBA0" w14:textId="77777777" w:rsidR="00D53ED3" w:rsidRPr="00D53ED3" w:rsidRDefault="00D53ED3" w:rsidP="00D53ED3">
      <w:r w:rsidRPr="00D53ED3">
        <w:pict w14:anchorId="2B600272">
          <v:rect id="_x0000_i1152" style="width:0;height:1.5pt" o:hralign="center" o:hrstd="t" o:hr="t" fillcolor="#a0a0a0" stroked="f"/>
        </w:pict>
      </w:r>
    </w:p>
    <w:p w14:paraId="509A7E50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8. System Guarantees</w:t>
      </w:r>
    </w:p>
    <w:p w14:paraId="51ECA033" w14:textId="77777777" w:rsidR="00D53ED3" w:rsidRPr="00D53ED3" w:rsidRDefault="00D53ED3" w:rsidP="00D53ED3">
      <w:proofErr w:type="spellStart"/>
      <w:r w:rsidRPr="00D53ED3">
        <w:t>SentinelAI</w:t>
      </w:r>
      <w:proofErr w:type="spellEnd"/>
      <w:r w:rsidRPr="00D53ED3">
        <w:t xml:space="preserve"> guarantees:</w:t>
      </w:r>
    </w:p>
    <w:p w14:paraId="7DCA95E5" w14:textId="77777777" w:rsidR="00D53ED3" w:rsidRPr="00D53ED3" w:rsidRDefault="00D53ED3" w:rsidP="00D53ED3">
      <w:pPr>
        <w:numPr>
          <w:ilvl w:val="0"/>
          <w:numId w:val="14"/>
        </w:numPr>
      </w:pPr>
      <w:r w:rsidRPr="00D53ED3">
        <w:t>No unvalidated aggregation is silently presented.</w:t>
      </w:r>
    </w:p>
    <w:p w14:paraId="5FE57C6F" w14:textId="77777777" w:rsidR="00D53ED3" w:rsidRPr="00D53ED3" w:rsidRDefault="00D53ED3" w:rsidP="00D53ED3">
      <w:pPr>
        <w:numPr>
          <w:ilvl w:val="0"/>
          <w:numId w:val="14"/>
        </w:numPr>
      </w:pPr>
      <w:r w:rsidRPr="00D53ED3">
        <w:t>No semantic join misinterpretation bypasses validation.</w:t>
      </w:r>
    </w:p>
    <w:p w14:paraId="01E38D1D" w14:textId="77777777" w:rsidR="00D53ED3" w:rsidRPr="00D53ED3" w:rsidRDefault="00D53ED3" w:rsidP="00D53ED3">
      <w:pPr>
        <w:numPr>
          <w:ilvl w:val="0"/>
          <w:numId w:val="14"/>
        </w:numPr>
      </w:pPr>
      <w:r w:rsidRPr="00D53ED3">
        <w:t>No temporal misuse is displayed without explicit warning.</w:t>
      </w:r>
    </w:p>
    <w:p w14:paraId="11A93C66" w14:textId="77777777" w:rsidR="00D53ED3" w:rsidRPr="00D53ED3" w:rsidRDefault="00D53ED3" w:rsidP="00D53ED3">
      <w:pPr>
        <w:numPr>
          <w:ilvl w:val="0"/>
          <w:numId w:val="14"/>
        </w:numPr>
      </w:pPr>
      <w:r w:rsidRPr="00D53ED3">
        <w:t>Confidence reflects evidence coverage.</w:t>
      </w:r>
    </w:p>
    <w:p w14:paraId="247EC4A3" w14:textId="77777777" w:rsidR="00D53ED3" w:rsidRPr="00D53ED3" w:rsidRDefault="00D53ED3" w:rsidP="00D53ED3">
      <w:r w:rsidRPr="00D53ED3">
        <w:pict w14:anchorId="1D4A983F">
          <v:rect id="_x0000_i1153" style="width:0;height:1.5pt" o:hralign="center" o:hrstd="t" o:hr="t" fillcolor="#a0a0a0" stroked="f"/>
        </w:pict>
      </w:r>
    </w:p>
    <w:p w14:paraId="2E4A78CF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 xml:space="preserve">9. System </w:t>
      </w:r>
      <w:proofErr w:type="gramStart"/>
      <w:r w:rsidRPr="00D53ED3">
        <w:rPr>
          <w:b/>
          <w:bCs/>
        </w:rPr>
        <w:t>Non-Goals</w:t>
      </w:r>
      <w:proofErr w:type="gramEnd"/>
    </w:p>
    <w:p w14:paraId="7A095DA2" w14:textId="77777777" w:rsidR="00D53ED3" w:rsidRPr="00D53ED3" w:rsidRDefault="00D53ED3" w:rsidP="00D53ED3">
      <w:proofErr w:type="spellStart"/>
      <w:r w:rsidRPr="00D53ED3">
        <w:t>SentinelAI</w:t>
      </w:r>
      <w:proofErr w:type="spellEnd"/>
      <w:r w:rsidRPr="00D53ED3">
        <w:t xml:space="preserve"> does NOT:</w:t>
      </w:r>
    </w:p>
    <w:p w14:paraId="545A1825" w14:textId="77777777" w:rsidR="00D53ED3" w:rsidRPr="00D53ED3" w:rsidRDefault="00D53ED3" w:rsidP="00D53ED3">
      <w:pPr>
        <w:numPr>
          <w:ilvl w:val="0"/>
          <w:numId w:val="15"/>
        </w:numPr>
      </w:pPr>
      <w:r w:rsidRPr="00D53ED3">
        <w:t>Guarantee analytical correctness</w:t>
      </w:r>
    </w:p>
    <w:p w14:paraId="1F5D2CDE" w14:textId="77777777" w:rsidR="00D53ED3" w:rsidRPr="00D53ED3" w:rsidRDefault="00D53ED3" w:rsidP="00D53ED3">
      <w:pPr>
        <w:numPr>
          <w:ilvl w:val="0"/>
          <w:numId w:val="15"/>
        </w:numPr>
      </w:pPr>
      <w:r w:rsidRPr="00D53ED3">
        <w:t>Replace domain expertise</w:t>
      </w:r>
    </w:p>
    <w:p w14:paraId="548F09ED" w14:textId="77777777" w:rsidR="00D53ED3" w:rsidRPr="00D53ED3" w:rsidRDefault="00D53ED3" w:rsidP="00D53ED3">
      <w:pPr>
        <w:numPr>
          <w:ilvl w:val="0"/>
          <w:numId w:val="15"/>
        </w:numPr>
      </w:pPr>
      <w:r w:rsidRPr="00D53ED3">
        <w:t>Optimize predictive performance</w:t>
      </w:r>
    </w:p>
    <w:p w14:paraId="0E7CBBAB" w14:textId="77777777" w:rsidR="00D53ED3" w:rsidRPr="00D53ED3" w:rsidRDefault="00D53ED3" w:rsidP="00D53ED3">
      <w:pPr>
        <w:numPr>
          <w:ilvl w:val="0"/>
          <w:numId w:val="15"/>
        </w:numPr>
      </w:pPr>
      <w:r w:rsidRPr="00D53ED3">
        <w:t>Learn semantic rules automatically</w:t>
      </w:r>
    </w:p>
    <w:p w14:paraId="6238382E" w14:textId="77777777" w:rsidR="00D53ED3" w:rsidRPr="00D53ED3" w:rsidRDefault="00D53ED3" w:rsidP="00D53ED3">
      <w:pPr>
        <w:numPr>
          <w:ilvl w:val="0"/>
          <w:numId w:val="15"/>
        </w:numPr>
      </w:pPr>
      <w:r w:rsidRPr="00D53ED3">
        <w:t>Provide production deployment architecture</w:t>
      </w:r>
    </w:p>
    <w:p w14:paraId="21D02B3B" w14:textId="77777777" w:rsidR="00D53ED3" w:rsidRPr="00D53ED3" w:rsidRDefault="00D53ED3" w:rsidP="00D53ED3">
      <w:r w:rsidRPr="00D53ED3">
        <w:pict w14:anchorId="51BF71A4">
          <v:rect id="_x0000_i1154" style="width:0;height:1.5pt" o:hralign="center" o:hrstd="t" o:hr="t" fillcolor="#a0a0a0" stroked="f"/>
        </w:pict>
      </w:r>
    </w:p>
    <w:p w14:paraId="4A174D33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10. Extension Path (Future Work)</w:t>
      </w:r>
    </w:p>
    <w:p w14:paraId="7AF98467" w14:textId="77777777" w:rsidR="00D53ED3" w:rsidRPr="00D53ED3" w:rsidRDefault="00D53ED3" w:rsidP="00D53ED3">
      <w:r w:rsidRPr="00D53ED3">
        <w:t>Potential expansion directions:</w:t>
      </w:r>
    </w:p>
    <w:p w14:paraId="51594C51" w14:textId="77777777" w:rsidR="00D53ED3" w:rsidRPr="00D53ED3" w:rsidRDefault="00D53ED3" w:rsidP="00D53ED3">
      <w:pPr>
        <w:numPr>
          <w:ilvl w:val="0"/>
          <w:numId w:val="16"/>
        </w:numPr>
      </w:pPr>
      <w:r w:rsidRPr="00D53ED3">
        <w:t>Formal logical specification of validation predicates</w:t>
      </w:r>
    </w:p>
    <w:p w14:paraId="69D1A4A7" w14:textId="77777777" w:rsidR="00D53ED3" w:rsidRPr="00D53ED3" w:rsidRDefault="00D53ED3" w:rsidP="00D53ED3">
      <w:pPr>
        <w:numPr>
          <w:ilvl w:val="0"/>
          <w:numId w:val="16"/>
        </w:numPr>
      </w:pPr>
      <w:r w:rsidRPr="00D53ED3">
        <w:t>Cross-domain assumption transferability</w:t>
      </w:r>
    </w:p>
    <w:p w14:paraId="2AA683B8" w14:textId="77777777" w:rsidR="00D53ED3" w:rsidRPr="00D53ED3" w:rsidRDefault="00D53ED3" w:rsidP="00D53ED3">
      <w:pPr>
        <w:numPr>
          <w:ilvl w:val="0"/>
          <w:numId w:val="16"/>
        </w:numPr>
      </w:pPr>
      <w:r w:rsidRPr="00D53ED3">
        <w:t xml:space="preserve">Multi-analyst trust </w:t>
      </w:r>
      <w:proofErr w:type="spellStart"/>
      <w:r w:rsidRPr="00D53ED3">
        <w:t>modeling</w:t>
      </w:r>
      <w:proofErr w:type="spellEnd"/>
    </w:p>
    <w:p w14:paraId="5117F6A5" w14:textId="77777777" w:rsidR="00D53ED3" w:rsidRPr="00D53ED3" w:rsidRDefault="00D53ED3" w:rsidP="00D53ED3">
      <w:pPr>
        <w:numPr>
          <w:ilvl w:val="0"/>
          <w:numId w:val="16"/>
        </w:numPr>
      </w:pPr>
      <w:r w:rsidRPr="00D53ED3">
        <w:t>Integration into BI tools</w:t>
      </w:r>
    </w:p>
    <w:p w14:paraId="1F5DF8C0" w14:textId="77777777" w:rsidR="00D53ED3" w:rsidRPr="00D53ED3" w:rsidRDefault="00D53ED3" w:rsidP="00D53ED3">
      <w:pPr>
        <w:numPr>
          <w:ilvl w:val="0"/>
          <w:numId w:val="16"/>
        </w:numPr>
      </w:pPr>
      <w:r w:rsidRPr="00D53ED3">
        <w:t>Automated assumption suggestion engine</w:t>
      </w:r>
    </w:p>
    <w:p w14:paraId="731CAB4C" w14:textId="77777777" w:rsidR="00D53ED3" w:rsidRPr="00D53ED3" w:rsidRDefault="00D53ED3" w:rsidP="00D53ED3">
      <w:r w:rsidRPr="00D53ED3">
        <w:pict w14:anchorId="387788BB">
          <v:rect id="_x0000_i1155" style="width:0;height:1.5pt" o:hralign="center" o:hrstd="t" o:hr="t" fillcolor="#a0a0a0" stroked="f"/>
        </w:pict>
      </w:r>
    </w:p>
    <w:p w14:paraId="2DE482BD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lastRenderedPageBreak/>
        <w:t>11. Technical Stack</w:t>
      </w:r>
    </w:p>
    <w:p w14:paraId="32785784" w14:textId="77777777" w:rsidR="00D53ED3" w:rsidRPr="00D53ED3" w:rsidRDefault="00D53ED3" w:rsidP="00D53ED3">
      <w:pPr>
        <w:numPr>
          <w:ilvl w:val="0"/>
          <w:numId w:val="17"/>
        </w:numPr>
      </w:pPr>
      <w:r w:rsidRPr="00D53ED3">
        <w:t>Python</w:t>
      </w:r>
    </w:p>
    <w:p w14:paraId="4DC22809" w14:textId="77777777" w:rsidR="00D53ED3" w:rsidRPr="00D53ED3" w:rsidRDefault="00D53ED3" w:rsidP="00D53ED3">
      <w:pPr>
        <w:numPr>
          <w:ilvl w:val="0"/>
          <w:numId w:val="17"/>
        </w:numPr>
      </w:pPr>
      <w:r w:rsidRPr="00D53ED3">
        <w:t>pandas</w:t>
      </w:r>
    </w:p>
    <w:p w14:paraId="2C86CD3E" w14:textId="77777777" w:rsidR="00D53ED3" w:rsidRPr="00D53ED3" w:rsidRDefault="00D53ED3" w:rsidP="00D53ED3">
      <w:pPr>
        <w:numPr>
          <w:ilvl w:val="0"/>
          <w:numId w:val="17"/>
        </w:numPr>
      </w:pPr>
      <w:r w:rsidRPr="00D53ED3">
        <w:t>Deterministic rule functions</w:t>
      </w:r>
    </w:p>
    <w:p w14:paraId="4A7C938C" w14:textId="77777777" w:rsidR="00D53ED3" w:rsidRPr="00D53ED3" w:rsidRDefault="00D53ED3" w:rsidP="00D53ED3">
      <w:pPr>
        <w:numPr>
          <w:ilvl w:val="0"/>
          <w:numId w:val="17"/>
        </w:numPr>
      </w:pPr>
      <w:r w:rsidRPr="00D53ED3">
        <w:t>Structured governance flow</w:t>
      </w:r>
    </w:p>
    <w:p w14:paraId="28353B67" w14:textId="77777777" w:rsidR="00D53ED3" w:rsidRPr="00D53ED3" w:rsidRDefault="00D53ED3" w:rsidP="00D53ED3">
      <w:pPr>
        <w:numPr>
          <w:ilvl w:val="0"/>
          <w:numId w:val="17"/>
        </w:numPr>
      </w:pPr>
      <w:r w:rsidRPr="00D53ED3">
        <w:t>Controlled experimental logging</w:t>
      </w:r>
    </w:p>
    <w:p w14:paraId="1D349438" w14:textId="77777777" w:rsidR="00D53ED3" w:rsidRPr="00D53ED3" w:rsidRDefault="00D53ED3" w:rsidP="00D53ED3">
      <w:r w:rsidRPr="00D53ED3">
        <w:pict w14:anchorId="5CC533D7">
          <v:rect id="_x0000_i1156" style="width:0;height:1.5pt" o:hralign="center" o:hrstd="t" o:hr="t" fillcolor="#a0a0a0" stroked="f"/>
        </w:pict>
      </w:r>
    </w:p>
    <w:p w14:paraId="0526EBDC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12. System Classification</w:t>
      </w:r>
    </w:p>
    <w:p w14:paraId="4132FD49" w14:textId="77777777" w:rsidR="00D53ED3" w:rsidRPr="00D53ED3" w:rsidRDefault="00D53ED3" w:rsidP="00D53ED3">
      <w:proofErr w:type="spellStart"/>
      <w:r w:rsidRPr="00D53ED3">
        <w:t>SentinelAI</w:t>
      </w:r>
      <w:proofErr w:type="spellEnd"/>
      <w:r w:rsidRPr="00D53ED3">
        <w:t xml:space="preserve"> should be classified as:</w:t>
      </w:r>
    </w:p>
    <w:p w14:paraId="5C2BB35B" w14:textId="77777777" w:rsidR="00D53ED3" w:rsidRPr="00D53ED3" w:rsidRDefault="00D53ED3" w:rsidP="00D53ED3">
      <w:r w:rsidRPr="00D53ED3">
        <w:t>Analytical Governance Middleware</w:t>
      </w:r>
      <w:r w:rsidRPr="00D53ED3">
        <w:br/>
        <w:t>Validation-First Decision Support Layer</w:t>
      </w:r>
    </w:p>
    <w:p w14:paraId="138CA219" w14:textId="77777777" w:rsidR="00D53ED3" w:rsidRPr="00D53ED3" w:rsidRDefault="00D53ED3" w:rsidP="00D53ED3">
      <w:r w:rsidRPr="00D53ED3">
        <w:t>Not:</w:t>
      </w:r>
    </w:p>
    <w:p w14:paraId="15334C1C" w14:textId="77777777" w:rsidR="00D53ED3" w:rsidRPr="00D53ED3" w:rsidRDefault="00D53ED3" w:rsidP="00D53ED3">
      <w:pPr>
        <w:numPr>
          <w:ilvl w:val="0"/>
          <w:numId w:val="18"/>
        </w:numPr>
      </w:pPr>
      <w:r w:rsidRPr="00D53ED3">
        <w:t>AI Copilot</w:t>
      </w:r>
    </w:p>
    <w:p w14:paraId="6BFB9C65" w14:textId="77777777" w:rsidR="00D53ED3" w:rsidRPr="00D53ED3" w:rsidRDefault="00D53ED3" w:rsidP="00D53ED3">
      <w:pPr>
        <w:numPr>
          <w:ilvl w:val="0"/>
          <w:numId w:val="18"/>
        </w:numPr>
      </w:pPr>
      <w:r w:rsidRPr="00D53ED3">
        <w:t>NL-to-SQL Generator</w:t>
      </w:r>
    </w:p>
    <w:p w14:paraId="2EABC0CF" w14:textId="77777777" w:rsidR="00D53ED3" w:rsidRPr="00D53ED3" w:rsidRDefault="00D53ED3" w:rsidP="00D53ED3">
      <w:pPr>
        <w:numPr>
          <w:ilvl w:val="0"/>
          <w:numId w:val="18"/>
        </w:numPr>
      </w:pPr>
      <w:r w:rsidRPr="00D53ED3">
        <w:t>Predictive ML System</w:t>
      </w:r>
    </w:p>
    <w:p w14:paraId="0E109141" w14:textId="77777777" w:rsidR="00D53ED3" w:rsidRPr="00D53ED3" w:rsidRDefault="00D53ED3" w:rsidP="00D53ED3">
      <w:r w:rsidRPr="00D53ED3">
        <w:pict w14:anchorId="1462AB01">
          <v:rect id="_x0000_i1157" style="width:0;height:1.5pt" o:hralign="center" o:hrstd="t" o:hr="t" fillcolor="#a0a0a0" stroked="f"/>
        </w:pict>
      </w:r>
    </w:p>
    <w:p w14:paraId="2CA12C1A" w14:textId="77777777" w:rsidR="00D53ED3" w:rsidRPr="00D53ED3" w:rsidRDefault="00D53ED3" w:rsidP="00D53ED3">
      <w:pPr>
        <w:rPr>
          <w:b/>
          <w:bCs/>
        </w:rPr>
      </w:pPr>
      <w:r w:rsidRPr="00D53ED3">
        <w:rPr>
          <w:b/>
          <w:bCs/>
        </w:rPr>
        <w:t>Final Positioning Statement</w:t>
      </w:r>
    </w:p>
    <w:p w14:paraId="3E25B1D8" w14:textId="77777777" w:rsidR="00D53ED3" w:rsidRPr="00D53ED3" w:rsidRDefault="00D53ED3" w:rsidP="00D53ED3">
      <w:proofErr w:type="spellStart"/>
      <w:r w:rsidRPr="00D53ED3">
        <w:t>SentinelAI</w:t>
      </w:r>
      <w:proofErr w:type="spellEnd"/>
      <w:r w:rsidRPr="00D53ED3">
        <w:t xml:space="preserve"> is a validation-first analytical governance framework that enforces semantic correctness and structured human oversight prior to decision exposure, prioritizing decision integrity over automation speed.</w:t>
      </w:r>
    </w:p>
    <w:p w14:paraId="01040D91" w14:textId="77777777" w:rsidR="009B3C4C" w:rsidRDefault="009B3C4C"/>
    <w:sectPr w:rsidR="009B3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C5483"/>
    <w:multiLevelType w:val="multilevel"/>
    <w:tmpl w:val="F878D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260F12"/>
    <w:multiLevelType w:val="multilevel"/>
    <w:tmpl w:val="A6A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F0971"/>
    <w:multiLevelType w:val="multilevel"/>
    <w:tmpl w:val="AA68E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CA206F"/>
    <w:multiLevelType w:val="multilevel"/>
    <w:tmpl w:val="19006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1752DD"/>
    <w:multiLevelType w:val="multilevel"/>
    <w:tmpl w:val="63CA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5671FE"/>
    <w:multiLevelType w:val="multilevel"/>
    <w:tmpl w:val="0040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89195C"/>
    <w:multiLevelType w:val="multilevel"/>
    <w:tmpl w:val="354A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53671"/>
    <w:multiLevelType w:val="multilevel"/>
    <w:tmpl w:val="8FD09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9F1A20"/>
    <w:multiLevelType w:val="multilevel"/>
    <w:tmpl w:val="FB42A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B1986"/>
    <w:multiLevelType w:val="multilevel"/>
    <w:tmpl w:val="9EC8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126C2"/>
    <w:multiLevelType w:val="multilevel"/>
    <w:tmpl w:val="55A4D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92570C"/>
    <w:multiLevelType w:val="multilevel"/>
    <w:tmpl w:val="81D8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BA582A"/>
    <w:multiLevelType w:val="multilevel"/>
    <w:tmpl w:val="FB52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977068"/>
    <w:multiLevelType w:val="multilevel"/>
    <w:tmpl w:val="0BD8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764DF5"/>
    <w:multiLevelType w:val="multilevel"/>
    <w:tmpl w:val="CC044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1E51C0"/>
    <w:multiLevelType w:val="multilevel"/>
    <w:tmpl w:val="0A0E2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7C407B"/>
    <w:multiLevelType w:val="multilevel"/>
    <w:tmpl w:val="C136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4553E7"/>
    <w:multiLevelType w:val="multilevel"/>
    <w:tmpl w:val="2BE0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1435">
    <w:abstractNumId w:val="7"/>
  </w:num>
  <w:num w:numId="2" w16cid:durableId="372389724">
    <w:abstractNumId w:val="5"/>
  </w:num>
  <w:num w:numId="3" w16cid:durableId="1297224736">
    <w:abstractNumId w:val="1"/>
  </w:num>
  <w:num w:numId="4" w16cid:durableId="1367178328">
    <w:abstractNumId w:val="2"/>
  </w:num>
  <w:num w:numId="5" w16cid:durableId="637758172">
    <w:abstractNumId w:val="0"/>
  </w:num>
  <w:num w:numId="6" w16cid:durableId="989478571">
    <w:abstractNumId w:val="9"/>
  </w:num>
  <w:num w:numId="7" w16cid:durableId="338511163">
    <w:abstractNumId w:val="12"/>
  </w:num>
  <w:num w:numId="8" w16cid:durableId="2114745758">
    <w:abstractNumId w:val="4"/>
  </w:num>
  <w:num w:numId="9" w16cid:durableId="1325164195">
    <w:abstractNumId w:val="16"/>
  </w:num>
  <w:num w:numId="10" w16cid:durableId="1932932004">
    <w:abstractNumId w:val="11"/>
  </w:num>
  <w:num w:numId="11" w16cid:durableId="843087772">
    <w:abstractNumId w:val="14"/>
  </w:num>
  <w:num w:numId="12" w16cid:durableId="1651254343">
    <w:abstractNumId w:val="13"/>
  </w:num>
  <w:num w:numId="13" w16cid:durableId="452601024">
    <w:abstractNumId w:val="17"/>
  </w:num>
  <w:num w:numId="14" w16cid:durableId="1150293401">
    <w:abstractNumId w:val="3"/>
  </w:num>
  <w:num w:numId="15" w16cid:durableId="1126777124">
    <w:abstractNumId w:val="8"/>
  </w:num>
  <w:num w:numId="16" w16cid:durableId="493684520">
    <w:abstractNumId w:val="6"/>
  </w:num>
  <w:num w:numId="17" w16cid:durableId="1103040535">
    <w:abstractNumId w:val="10"/>
  </w:num>
  <w:num w:numId="18" w16cid:durableId="10037013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ED3"/>
    <w:rsid w:val="00753F7C"/>
    <w:rsid w:val="00842886"/>
    <w:rsid w:val="009B3C4C"/>
    <w:rsid w:val="00D53ED3"/>
    <w:rsid w:val="00DA36E9"/>
    <w:rsid w:val="00F03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347554"/>
  <w15:chartTrackingRefBased/>
  <w15:docId w15:val="{B4323FD1-973C-4104-8A85-7FA0B30F6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3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E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E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E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E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E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E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E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E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E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E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E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NIRAJ KARANDE</dc:creator>
  <cp:keywords/>
  <dc:description/>
  <cp:lastModifiedBy>NIRAJ KARANDE</cp:lastModifiedBy>
  <cp:revision>1</cp:revision>
  <dcterms:created xsi:type="dcterms:W3CDTF">2026-02-26T10:34:00Z</dcterms:created>
  <dcterms:modified xsi:type="dcterms:W3CDTF">2026-02-26T10:36:00Z</dcterms:modified>
</cp:coreProperties>
</file>