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A6901" w14:textId="10E17E00" w:rsidR="00CA6B3A" w:rsidRPr="00672D30" w:rsidRDefault="00CA6B3A" w:rsidP="00CA6B3A">
      <w:pPr>
        <w:rPr>
          <w:sz w:val="22"/>
          <w:szCs w:val="22"/>
        </w:rPr>
      </w:pPr>
      <w:r w:rsidRPr="00672D30">
        <w:rPr>
          <w:sz w:val="22"/>
          <w:szCs w:val="22"/>
        </w:rPr>
        <w:t>Date: 0</w:t>
      </w:r>
      <w:r>
        <w:rPr>
          <w:sz w:val="22"/>
          <w:szCs w:val="22"/>
        </w:rPr>
        <w:t>3</w:t>
      </w:r>
      <w:r w:rsidRPr="00672D30">
        <w:rPr>
          <w:sz w:val="22"/>
          <w:szCs w:val="22"/>
        </w:rPr>
        <w:t>/12/20</w:t>
      </w:r>
      <w:r>
        <w:rPr>
          <w:sz w:val="22"/>
          <w:szCs w:val="22"/>
        </w:rPr>
        <w:t>22</w:t>
      </w:r>
    </w:p>
    <w:p w14:paraId="1F2E539D" w14:textId="5F5D19FA" w:rsidR="00CA6B3A" w:rsidRDefault="00CA6B3A" w:rsidP="00CA6B3A">
      <w:pPr>
        <w:rPr>
          <w:sz w:val="22"/>
          <w:szCs w:val="22"/>
        </w:rPr>
      </w:pPr>
      <w:r w:rsidRPr="00672D30">
        <w:rPr>
          <w:sz w:val="22"/>
          <w:szCs w:val="22"/>
        </w:rPr>
        <w:t xml:space="preserve">Author: </w:t>
      </w:r>
      <w:r>
        <w:rPr>
          <w:sz w:val="22"/>
          <w:szCs w:val="22"/>
        </w:rPr>
        <w:t xml:space="preserve">Raghavendra </w:t>
      </w:r>
      <w:proofErr w:type="spellStart"/>
      <w:r>
        <w:rPr>
          <w:sz w:val="22"/>
          <w:szCs w:val="22"/>
        </w:rPr>
        <w:t>Kamat</w:t>
      </w:r>
      <w:proofErr w:type="spellEnd"/>
    </w:p>
    <w:p w14:paraId="372B5272" w14:textId="77777777" w:rsidR="00CA6B3A" w:rsidRPr="00CA6B3A" w:rsidRDefault="00CA6B3A" w:rsidP="00CA6B3A">
      <w:pPr>
        <w:rPr>
          <w:sz w:val="22"/>
          <w:szCs w:val="22"/>
        </w:rPr>
      </w:pPr>
    </w:p>
    <w:p w14:paraId="6B6963B0" w14:textId="0614FA76" w:rsidR="00F05714" w:rsidRDefault="00326416" w:rsidP="00A05CC5">
      <w:pPr>
        <w:spacing w:line="360" w:lineRule="auto"/>
        <w:jc w:val="center"/>
        <w:rPr>
          <w:rFonts w:cstheme="minorHAnsi"/>
          <w:b/>
          <w:bCs/>
          <w:sz w:val="36"/>
          <w:szCs w:val="36"/>
        </w:rPr>
      </w:pPr>
      <w:r w:rsidRPr="00326416">
        <w:rPr>
          <w:rFonts w:cstheme="minorHAnsi"/>
          <w:b/>
          <w:bCs/>
          <w:sz w:val="36"/>
          <w:szCs w:val="36"/>
        </w:rPr>
        <w:t>CAE D</w:t>
      </w:r>
      <w:r w:rsidRPr="00CB60F2">
        <w:rPr>
          <w:rFonts w:cstheme="minorHAnsi"/>
          <w:b/>
          <w:bCs/>
          <w:sz w:val="36"/>
          <w:szCs w:val="36"/>
        </w:rPr>
        <w:t>riven Virtual Validation of Lighting performance</w:t>
      </w:r>
    </w:p>
    <w:p w14:paraId="6DD94520" w14:textId="3F770C15" w:rsidR="00FB3016" w:rsidRDefault="00FB3016" w:rsidP="00FB3016">
      <w:pPr>
        <w:rPr>
          <w:rFonts w:ascii="Times New Roman" w:eastAsia="Times New Roman" w:hAnsi="Times New Roman" w:cs="Times New Roman"/>
        </w:rPr>
      </w:pPr>
      <w:r w:rsidRPr="00FB3016">
        <w:rPr>
          <w:rFonts w:ascii="Times New Roman" w:eastAsia="Times New Roman" w:hAnsi="Times New Roman" w:cs="Times New Roman"/>
        </w:rPr>
        <w:fldChar w:fldCharType="begin"/>
      </w:r>
      <w:r w:rsidRPr="00FB3016">
        <w:rPr>
          <w:rFonts w:ascii="Times New Roman" w:eastAsia="Times New Roman" w:hAnsi="Times New Roman" w:cs="Times New Roman"/>
        </w:rPr>
        <w:instrText xml:space="preserve"> INCLUDEPICTURE "https://theengineer.markallengroup.com/production/2021/10/Front-View--898x500.jpg" \* MERGEFORMATINET </w:instrText>
      </w:r>
      <w:r w:rsidRPr="00FB3016">
        <w:rPr>
          <w:rFonts w:ascii="Times New Roman" w:eastAsia="Times New Roman" w:hAnsi="Times New Roman" w:cs="Times New Roman"/>
        </w:rPr>
        <w:fldChar w:fldCharType="separate"/>
      </w:r>
      <w:r w:rsidRPr="00FB3016">
        <w:rPr>
          <w:rFonts w:ascii="Times New Roman" w:eastAsia="Times New Roman" w:hAnsi="Times New Roman" w:cs="Times New Roman"/>
          <w:noProof/>
        </w:rPr>
        <w:drawing>
          <wp:inline distT="0" distB="0" distL="0" distR="0" wp14:anchorId="666C7536" wp14:editId="3B40E866">
            <wp:extent cx="5943600" cy="3309620"/>
            <wp:effectExtent l="0" t="0" r="0" b="5080"/>
            <wp:docPr id="2" name="Picture 2" descr="Using driver in the loop simulation to guide electric vehicle development |  The Engineer Th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driver in the loop simulation to guide electric vehicle development |  The Engineer The Engine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9620"/>
                    </a:xfrm>
                    <a:prstGeom prst="rect">
                      <a:avLst/>
                    </a:prstGeom>
                    <a:noFill/>
                    <a:ln>
                      <a:noFill/>
                    </a:ln>
                  </pic:spPr>
                </pic:pic>
              </a:graphicData>
            </a:graphic>
          </wp:inline>
        </w:drawing>
      </w:r>
      <w:r w:rsidRPr="00FB3016">
        <w:rPr>
          <w:rFonts w:ascii="Times New Roman" w:eastAsia="Times New Roman" w:hAnsi="Times New Roman" w:cs="Times New Roman"/>
        </w:rPr>
        <w:fldChar w:fldCharType="end"/>
      </w:r>
    </w:p>
    <w:p w14:paraId="7CAC95CC" w14:textId="77777777" w:rsidR="00FB3016" w:rsidRPr="00FB3016" w:rsidRDefault="00FB3016" w:rsidP="00FB3016">
      <w:pPr>
        <w:rPr>
          <w:rFonts w:ascii="Times New Roman" w:eastAsia="Times New Roman" w:hAnsi="Times New Roman" w:cs="Times New Roman"/>
        </w:rPr>
      </w:pPr>
    </w:p>
    <w:p w14:paraId="1AB41FDB" w14:textId="77777777" w:rsidR="00A05CC5" w:rsidRPr="00CB60F2" w:rsidRDefault="00A05CC5" w:rsidP="00A05CC5">
      <w:pPr>
        <w:rPr>
          <w:rFonts w:cstheme="minorHAnsi"/>
          <w:sz w:val="22"/>
          <w:szCs w:val="22"/>
        </w:rPr>
      </w:pPr>
      <w:r w:rsidRPr="00A05CC5">
        <w:rPr>
          <w:rFonts w:cstheme="minorHAnsi"/>
          <w:sz w:val="22"/>
          <w:szCs w:val="22"/>
        </w:rPr>
        <w:t xml:space="preserve">Modern Day Headlights serve many additional functions apart from illuminating the roadways. They are equipped with projector lamps with thermal management systems and integrated Daytime Running Lights (DRL). The housing of headlamps facilitates mounting points for front exterior systems, acts as a link between BIW and exteriors. Future headlamps also host many sensors and cameras of ADAS features. Headlamps of a Full-size SUV or a truck hosting all the innovative lightning technologies typically range from 6 to 8 kg/lamp. </w:t>
      </w:r>
      <w:proofErr w:type="gramStart"/>
      <w:r w:rsidRPr="00A05CC5">
        <w:rPr>
          <w:rFonts w:cstheme="minorHAnsi"/>
          <w:sz w:val="22"/>
          <w:szCs w:val="22"/>
        </w:rPr>
        <w:t>The majority of</w:t>
      </w:r>
      <w:proofErr w:type="gramEnd"/>
      <w:r w:rsidRPr="00A05CC5">
        <w:rPr>
          <w:rFonts w:cstheme="minorHAnsi"/>
          <w:sz w:val="22"/>
          <w:szCs w:val="22"/>
        </w:rPr>
        <w:t xml:space="preserve"> functional parts are mounted on Headlamp housing which also facilitates the hard and soft mountings for exterior sub-systems. Meeting the OEM performance standards for durability and regulatory requirements on the field is a challenging task for such heavy headlamps. But with the sophisticated CAE tools and the methodologies developed </w:t>
      </w:r>
      <w:proofErr w:type="gramStart"/>
      <w:r w:rsidRPr="00A05CC5">
        <w:rPr>
          <w:rFonts w:cstheme="minorHAnsi"/>
          <w:sz w:val="22"/>
          <w:szCs w:val="22"/>
        </w:rPr>
        <w:t>especially</w:t>
      </w:r>
      <w:proofErr w:type="gramEnd"/>
      <w:r w:rsidRPr="00A05CC5">
        <w:rPr>
          <w:rFonts w:cstheme="minorHAnsi"/>
          <w:sz w:val="22"/>
          <w:szCs w:val="22"/>
        </w:rPr>
        <w:t xml:space="preserve"> to meet headlamp performance requirement makes it easier to develop the product in a timely and cost-effective manner.</w:t>
      </w:r>
    </w:p>
    <w:p w14:paraId="01EFB419" w14:textId="77777777" w:rsidR="00CB60F2" w:rsidRPr="00CB60F2" w:rsidRDefault="00CB60F2" w:rsidP="00A05CC5">
      <w:pPr>
        <w:rPr>
          <w:rFonts w:cstheme="minorHAnsi"/>
          <w:sz w:val="22"/>
          <w:szCs w:val="22"/>
        </w:rPr>
      </w:pPr>
    </w:p>
    <w:p w14:paraId="2BBDEB01" w14:textId="77777777" w:rsidR="00CB60F2" w:rsidRPr="00CB60F2" w:rsidRDefault="00CB60F2" w:rsidP="00A05CC5">
      <w:pPr>
        <w:rPr>
          <w:rFonts w:cstheme="minorHAnsi"/>
          <w:sz w:val="22"/>
          <w:szCs w:val="22"/>
        </w:rPr>
      </w:pPr>
    </w:p>
    <w:p w14:paraId="7C3F2C4F" w14:textId="77777777" w:rsidR="00CB60F2" w:rsidRPr="00CB60F2" w:rsidRDefault="00CB60F2" w:rsidP="00CB60F2">
      <w:pPr>
        <w:rPr>
          <w:rFonts w:cstheme="minorHAnsi"/>
          <w:sz w:val="22"/>
          <w:szCs w:val="22"/>
        </w:rPr>
      </w:pPr>
      <w:r w:rsidRPr="00CB60F2">
        <w:rPr>
          <w:rFonts w:cstheme="minorHAnsi"/>
          <w:b/>
          <w:bCs/>
          <w:sz w:val="22"/>
          <w:szCs w:val="22"/>
        </w:rPr>
        <w:t>What eShocan offer:</w:t>
      </w:r>
    </w:p>
    <w:p w14:paraId="1E93C56B" w14:textId="77777777" w:rsidR="00CB60F2" w:rsidRPr="00CB60F2" w:rsidRDefault="00CB60F2" w:rsidP="00CB60F2">
      <w:pPr>
        <w:rPr>
          <w:rFonts w:cstheme="minorHAnsi"/>
          <w:sz w:val="22"/>
          <w:szCs w:val="22"/>
        </w:rPr>
      </w:pPr>
      <w:r w:rsidRPr="00CB60F2">
        <w:rPr>
          <w:rFonts w:cstheme="minorHAnsi"/>
          <w:sz w:val="22"/>
          <w:szCs w:val="22"/>
        </w:rPr>
        <w:t>Product development and virtual validation of Headlamp involves the prediction of loads, material selection, and optimized designing of headlamp body in a robust manner to meet all following design performance parameters with aid of available CAE tools and methodologies</w:t>
      </w:r>
    </w:p>
    <w:p w14:paraId="5D5E304E" w14:textId="77777777" w:rsidR="00CB60F2" w:rsidRPr="00CB60F2" w:rsidRDefault="00CB60F2" w:rsidP="00CB60F2">
      <w:pPr>
        <w:rPr>
          <w:rFonts w:cstheme="minorHAnsi"/>
          <w:b/>
          <w:bCs/>
          <w:sz w:val="22"/>
          <w:szCs w:val="22"/>
          <w:u w:val="single"/>
        </w:rPr>
      </w:pPr>
    </w:p>
    <w:p w14:paraId="260950F2" w14:textId="605CA621" w:rsidR="00CB60F2" w:rsidRPr="00CB60F2" w:rsidRDefault="00CB60F2" w:rsidP="00CB60F2">
      <w:pPr>
        <w:spacing w:line="360" w:lineRule="auto"/>
        <w:rPr>
          <w:rFonts w:cstheme="minorHAnsi"/>
          <w:sz w:val="22"/>
          <w:szCs w:val="22"/>
        </w:rPr>
      </w:pPr>
      <w:r w:rsidRPr="00CB60F2">
        <w:rPr>
          <w:rFonts w:cstheme="minorHAnsi"/>
          <w:b/>
          <w:bCs/>
          <w:sz w:val="22"/>
          <w:szCs w:val="22"/>
          <w:u w:val="single"/>
        </w:rPr>
        <w:t>Design for Stiffness</w:t>
      </w:r>
    </w:p>
    <w:p w14:paraId="4E731ACC" w14:textId="77777777" w:rsidR="00CB60F2" w:rsidRPr="00CB60F2" w:rsidRDefault="00CB60F2" w:rsidP="00CB60F2">
      <w:pPr>
        <w:pStyle w:val="ListParagraph"/>
        <w:numPr>
          <w:ilvl w:val="0"/>
          <w:numId w:val="9"/>
        </w:numPr>
        <w:rPr>
          <w:rFonts w:asciiTheme="minorHAnsi" w:hAnsiTheme="minorHAnsi" w:cstheme="minorHAnsi"/>
          <w:sz w:val="22"/>
          <w:szCs w:val="22"/>
        </w:rPr>
      </w:pPr>
      <w:r w:rsidRPr="00CB60F2">
        <w:rPr>
          <w:rFonts w:asciiTheme="minorHAnsi" w:hAnsiTheme="minorHAnsi" w:cstheme="minorHAnsi"/>
          <w:sz w:val="22"/>
          <w:szCs w:val="22"/>
        </w:rPr>
        <w:t>Involves designing of Headlamp to meet established Natural frequency and FRF targets (typically ranges from 45 to 50hz)</w:t>
      </w:r>
    </w:p>
    <w:p w14:paraId="30D7D781" w14:textId="77777777" w:rsidR="00CB60F2" w:rsidRPr="00CB60F2" w:rsidRDefault="00CB60F2" w:rsidP="00CB60F2">
      <w:pPr>
        <w:pStyle w:val="ListParagraph"/>
        <w:numPr>
          <w:ilvl w:val="0"/>
          <w:numId w:val="9"/>
        </w:numPr>
        <w:rPr>
          <w:rFonts w:asciiTheme="minorHAnsi" w:hAnsiTheme="minorHAnsi" w:cstheme="minorHAnsi"/>
          <w:sz w:val="22"/>
          <w:szCs w:val="22"/>
        </w:rPr>
      </w:pPr>
      <w:r w:rsidRPr="00CB60F2">
        <w:rPr>
          <w:rFonts w:asciiTheme="minorHAnsi" w:hAnsiTheme="minorHAnsi" w:cstheme="minorHAnsi"/>
          <w:sz w:val="22"/>
          <w:szCs w:val="22"/>
        </w:rPr>
        <w:t xml:space="preserve">Headlamps with sensors, cameras for ADAS features, and washer system require a more robust design to meet frequency response and sensor-related targets </w:t>
      </w:r>
    </w:p>
    <w:p w14:paraId="63735012" w14:textId="77777777" w:rsidR="00CB60F2" w:rsidRPr="00CB60F2" w:rsidRDefault="00CB60F2" w:rsidP="00CB60F2">
      <w:pPr>
        <w:pStyle w:val="ListParagraph"/>
        <w:numPr>
          <w:ilvl w:val="0"/>
          <w:numId w:val="9"/>
        </w:numPr>
        <w:rPr>
          <w:rFonts w:asciiTheme="minorHAnsi" w:hAnsiTheme="minorHAnsi" w:cstheme="minorHAnsi"/>
          <w:sz w:val="22"/>
          <w:szCs w:val="22"/>
        </w:rPr>
      </w:pPr>
      <w:r w:rsidRPr="00CB60F2">
        <w:rPr>
          <w:rFonts w:asciiTheme="minorHAnsi" w:hAnsiTheme="minorHAnsi" w:cstheme="minorHAnsi"/>
          <w:sz w:val="22"/>
          <w:szCs w:val="22"/>
        </w:rPr>
        <w:t>Optimized tab attachment to the body, type of fastener, and its locations</w:t>
      </w:r>
    </w:p>
    <w:p w14:paraId="59D3A512" w14:textId="77777777" w:rsidR="00CB60F2" w:rsidRPr="00CB60F2" w:rsidRDefault="00CB60F2" w:rsidP="00CB60F2">
      <w:pPr>
        <w:pStyle w:val="ListParagraph"/>
        <w:numPr>
          <w:ilvl w:val="0"/>
          <w:numId w:val="9"/>
        </w:numPr>
        <w:rPr>
          <w:rFonts w:asciiTheme="minorHAnsi" w:hAnsiTheme="minorHAnsi" w:cstheme="minorHAnsi"/>
          <w:sz w:val="22"/>
          <w:szCs w:val="22"/>
        </w:rPr>
      </w:pPr>
      <w:r w:rsidRPr="00CB60F2">
        <w:rPr>
          <w:rFonts w:asciiTheme="minorHAnsi" w:hAnsiTheme="minorHAnsi" w:cstheme="minorHAnsi"/>
          <w:sz w:val="22"/>
          <w:szCs w:val="22"/>
        </w:rPr>
        <w:t>Optimized additional bracket design to support soft mounts for exterior and closure subsystems</w:t>
      </w:r>
    </w:p>
    <w:p w14:paraId="277077E9" w14:textId="77777777" w:rsidR="00CB60F2" w:rsidRPr="00CB60F2" w:rsidRDefault="00CB60F2" w:rsidP="00CB60F2">
      <w:pPr>
        <w:pStyle w:val="ListParagraph"/>
        <w:numPr>
          <w:ilvl w:val="0"/>
          <w:numId w:val="9"/>
        </w:numPr>
        <w:rPr>
          <w:rFonts w:asciiTheme="minorHAnsi" w:hAnsiTheme="minorHAnsi" w:cstheme="minorHAnsi"/>
          <w:sz w:val="22"/>
          <w:szCs w:val="22"/>
        </w:rPr>
      </w:pPr>
      <w:r w:rsidRPr="00CB60F2">
        <w:rPr>
          <w:rFonts w:asciiTheme="minorHAnsi" w:hAnsiTheme="minorHAnsi" w:cstheme="minorHAnsi"/>
          <w:sz w:val="22"/>
          <w:szCs w:val="22"/>
        </w:rPr>
        <w:t>Tab deflection strength while assembling</w:t>
      </w:r>
    </w:p>
    <w:p w14:paraId="20B4ED5A" w14:textId="77777777" w:rsidR="00CB60F2" w:rsidRPr="00CB60F2" w:rsidRDefault="00CB60F2" w:rsidP="00CB60F2">
      <w:pPr>
        <w:pStyle w:val="ListParagraph"/>
        <w:numPr>
          <w:ilvl w:val="0"/>
          <w:numId w:val="9"/>
        </w:numPr>
        <w:rPr>
          <w:rFonts w:asciiTheme="minorHAnsi" w:hAnsiTheme="minorHAnsi" w:cstheme="minorHAnsi"/>
          <w:sz w:val="22"/>
          <w:szCs w:val="22"/>
        </w:rPr>
      </w:pPr>
      <w:r w:rsidRPr="00CB60F2">
        <w:rPr>
          <w:rFonts w:asciiTheme="minorHAnsi" w:hAnsiTheme="minorHAnsi" w:cstheme="minorHAnsi"/>
          <w:sz w:val="22"/>
          <w:szCs w:val="22"/>
        </w:rPr>
        <w:t xml:space="preserve">Aim deflection strength </w:t>
      </w:r>
    </w:p>
    <w:p w14:paraId="57838E24" w14:textId="77777777" w:rsidR="00CB60F2" w:rsidRPr="00CB60F2" w:rsidRDefault="00CB60F2" w:rsidP="00CB60F2">
      <w:pPr>
        <w:rPr>
          <w:rFonts w:cstheme="minorHAnsi"/>
          <w:b/>
          <w:bCs/>
          <w:sz w:val="22"/>
          <w:szCs w:val="22"/>
          <w:u w:val="single"/>
        </w:rPr>
      </w:pPr>
    </w:p>
    <w:p w14:paraId="5096C5AB" w14:textId="1FC80564" w:rsidR="00CB60F2" w:rsidRPr="00CB60F2" w:rsidRDefault="00CB60F2" w:rsidP="00CB60F2">
      <w:pPr>
        <w:spacing w:line="360" w:lineRule="auto"/>
        <w:rPr>
          <w:rFonts w:cstheme="minorHAnsi"/>
          <w:sz w:val="22"/>
          <w:szCs w:val="22"/>
        </w:rPr>
      </w:pPr>
      <w:r w:rsidRPr="00CB60F2">
        <w:rPr>
          <w:rFonts w:cstheme="minorHAnsi"/>
          <w:b/>
          <w:bCs/>
          <w:sz w:val="22"/>
          <w:szCs w:val="22"/>
          <w:u w:val="single"/>
        </w:rPr>
        <w:t>Design to Sustain for Fastener loads</w:t>
      </w:r>
    </w:p>
    <w:p w14:paraId="432A0018" w14:textId="77777777" w:rsidR="00CB60F2" w:rsidRPr="00CB60F2" w:rsidRDefault="00CB60F2" w:rsidP="00CB60F2">
      <w:pPr>
        <w:rPr>
          <w:rFonts w:cstheme="minorHAnsi"/>
          <w:sz w:val="22"/>
          <w:szCs w:val="22"/>
        </w:rPr>
      </w:pPr>
      <w:r w:rsidRPr="00CB60F2">
        <w:rPr>
          <w:rFonts w:cstheme="minorHAnsi"/>
          <w:sz w:val="22"/>
          <w:szCs w:val="22"/>
        </w:rPr>
        <w:t xml:space="preserve">Headlamps mounted on pickup trucks, full-size SUVs, and </w:t>
      </w:r>
      <w:proofErr w:type="spellStart"/>
      <w:r w:rsidRPr="00CB60F2">
        <w:rPr>
          <w:rFonts w:cstheme="minorHAnsi"/>
          <w:sz w:val="22"/>
          <w:szCs w:val="22"/>
        </w:rPr>
        <w:t>offroad</w:t>
      </w:r>
      <w:proofErr w:type="spellEnd"/>
      <w:r w:rsidRPr="00CB60F2">
        <w:rPr>
          <w:rFonts w:cstheme="minorHAnsi"/>
          <w:sz w:val="22"/>
          <w:szCs w:val="22"/>
        </w:rPr>
        <w:t xml:space="preserve"> vehicles delivers high acceleration on the fasteners in case of a pothole or in an </w:t>
      </w:r>
      <w:proofErr w:type="spellStart"/>
      <w:r w:rsidRPr="00CB60F2">
        <w:rPr>
          <w:rFonts w:cstheme="minorHAnsi"/>
          <w:sz w:val="22"/>
          <w:szCs w:val="22"/>
        </w:rPr>
        <w:t>offroad</w:t>
      </w:r>
      <w:proofErr w:type="spellEnd"/>
      <w:r w:rsidRPr="00CB60F2">
        <w:rPr>
          <w:rFonts w:cstheme="minorHAnsi"/>
          <w:sz w:val="22"/>
          <w:szCs w:val="22"/>
        </w:rPr>
        <w:t xml:space="preserve"> event resulting in loosing of torque. This causes more stress on the other mounting tabs and cracks can develop. These types of failure can be avoided with selective load prediction and implementing the following design principles</w:t>
      </w:r>
    </w:p>
    <w:p w14:paraId="3D5283CB" w14:textId="77777777" w:rsidR="00CB60F2" w:rsidRPr="00CB60F2" w:rsidRDefault="00CB60F2" w:rsidP="00CB60F2">
      <w:pPr>
        <w:pStyle w:val="ListParagraph"/>
        <w:numPr>
          <w:ilvl w:val="0"/>
          <w:numId w:val="10"/>
        </w:numPr>
        <w:rPr>
          <w:rFonts w:asciiTheme="minorHAnsi" w:hAnsiTheme="minorHAnsi" w:cstheme="minorHAnsi"/>
          <w:sz w:val="22"/>
          <w:szCs w:val="22"/>
        </w:rPr>
      </w:pPr>
      <w:r w:rsidRPr="00CB60F2">
        <w:rPr>
          <w:rFonts w:asciiTheme="minorHAnsi" w:hAnsiTheme="minorHAnsi" w:cstheme="minorHAnsi"/>
          <w:sz w:val="22"/>
          <w:szCs w:val="22"/>
        </w:rPr>
        <w:t>Predicting loads to each mounting tab.</w:t>
      </w:r>
    </w:p>
    <w:p w14:paraId="2196CBE1" w14:textId="77777777" w:rsidR="00CB60F2" w:rsidRPr="00CB60F2" w:rsidRDefault="00CB60F2" w:rsidP="00CB60F2">
      <w:pPr>
        <w:pStyle w:val="ListParagraph"/>
        <w:numPr>
          <w:ilvl w:val="0"/>
          <w:numId w:val="10"/>
        </w:numPr>
        <w:rPr>
          <w:rFonts w:asciiTheme="minorHAnsi" w:hAnsiTheme="minorHAnsi" w:cstheme="minorHAnsi"/>
          <w:sz w:val="22"/>
          <w:szCs w:val="22"/>
        </w:rPr>
      </w:pPr>
      <w:r w:rsidRPr="00CB60F2">
        <w:rPr>
          <w:rFonts w:asciiTheme="minorHAnsi" w:hAnsiTheme="minorHAnsi" w:cstheme="minorHAnsi"/>
          <w:sz w:val="22"/>
          <w:szCs w:val="22"/>
        </w:rPr>
        <w:t>Involves designing of tabs and body brackets to overcome toque and shear loads</w:t>
      </w:r>
    </w:p>
    <w:p w14:paraId="31183501" w14:textId="77777777" w:rsidR="00CB60F2" w:rsidRPr="00CB60F2" w:rsidRDefault="00CB60F2" w:rsidP="00CB60F2">
      <w:pPr>
        <w:pStyle w:val="ListParagraph"/>
        <w:numPr>
          <w:ilvl w:val="0"/>
          <w:numId w:val="10"/>
        </w:numPr>
        <w:rPr>
          <w:rFonts w:asciiTheme="minorHAnsi" w:hAnsiTheme="minorHAnsi" w:cstheme="minorHAnsi"/>
          <w:sz w:val="22"/>
          <w:szCs w:val="22"/>
        </w:rPr>
      </w:pPr>
      <w:r w:rsidRPr="00CB60F2">
        <w:rPr>
          <w:rFonts w:asciiTheme="minorHAnsi" w:hAnsiTheme="minorHAnsi" w:cstheme="minorHAnsi"/>
          <w:sz w:val="22"/>
          <w:szCs w:val="22"/>
        </w:rPr>
        <w:t>Introducing steel compression limiter to the tabs where predicted loads exceed the fastener torque values.</w:t>
      </w:r>
    </w:p>
    <w:p w14:paraId="08B63F08" w14:textId="77777777" w:rsidR="00CB60F2" w:rsidRPr="00CB60F2" w:rsidRDefault="00CB60F2" w:rsidP="00CB60F2">
      <w:pPr>
        <w:pStyle w:val="ListParagraph"/>
        <w:numPr>
          <w:ilvl w:val="0"/>
          <w:numId w:val="10"/>
        </w:numPr>
        <w:rPr>
          <w:rFonts w:asciiTheme="minorHAnsi" w:hAnsiTheme="minorHAnsi" w:cstheme="minorHAnsi"/>
          <w:sz w:val="22"/>
          <w:szCs w:val="22"/>
        </w:rPr>
      </w:pPr>
      <w:r w:rsidRPr="00CB60F2">
        <w:rPr>
          <w:rFonts w:asciiTheme="minorHAnsi" w:hAnsiTheme="minorHAnsi" w:cstheme="minorHAnsi"/>
          <w:sz w:val="22"/>
          <w:szCs w:val="22"/>
        </w:rPr>
        <w:t>Reducing the overall mass of headlamp with CAE optimization</w:t>
      </w:r>
    </w:p>
    <w:p w14:paraId="6ED46527" w14:textId="77777777" w:rsidR="00CB60F2" w:rsidRPr="00CB60F2" w:rsidRDefault="00CB60F2" w:rsidP="00CB60F2">
      <w:pPr>
        <w:rPr>
          <w:rFonts w:cstheme="minorHAnsi"/>
          <w:b/>
          <w:bCs/>
          <w:sz w:val="22"/>
          <w:szCs w:val="22"/>
          <w:u w:val="single"/>
        </w:rPr>
      </w:pPr>
    </w:p>
    <w:p w14:paraId="529CDD50" w14:textId="6CF0D97C" w:rsidR="00CB60F2" w:rsidRPr="00CB60F2" w:rsidRDefault="00CB60F2" w:rsidP="00CB60F2">
      <w:pPr>
        <w:spacing w:line="360" w:lineRule="auto"/>
        <w:rPr>
          <w:rFonts w:cstheme="minorHAnsi"/>
          <w:sz w:val="22"/>
          <w:szCs w:val="22"/>
        </w:rPr>
      </w:pPr>
      <w:r w:rsidRPr="00CB60F2">
        <w:rPr>
          <w:rFonts w:cstheme="minorHAnsi"/>
          <w:b/>
          <w:bCs/>
          <w:sz w:val="22"/>
          <w:szCs w:val="22"/>
          <w:u w:val="single"/>
        </w:rPr>
        <w:t>Design for Durability and Fatigue</w:t>
      </w:r>
    </w:p>
    <w:p w14:paraId="66E323DF" w14:textId="77777777" w:rsidR="00CB60F2" w:rsidRPr="00CB60F2" w:rsidRDefault="00CB60F2" w:rsidP="00CB60F2">
      <w:pPr>
        <w:pStyle w:val="ListParagraph"/>
        <w:numPr>
          <w:ilvl w:val="0"/>
          <w:numId w:val="11"/>
        </w:numPr>
        <w:rPr>
          <w:rFonts w:asciiTheme="minorHAnsi" w:hAnsiTheme="minorHAnsi" w:cstheme="minorHAnsi"/>
          <w:sz w:val="22"/>
          <w:szCs w:val="22"/>
        </w:rPr>
      </w:pPr>
      <w:r w:rsidRPr="00CB60F2">
        <w:rPr>
          <w:rFonts w:asciiTheme="minorHAnsi" w:hAnsiTheme="minorHAnsi" w:cstheme="minorHAnsi"/>
          <w:sz w:val="22"/>
          <w:szCs w:val="22"/>
        </w:rPr>
        <w:lastRenderedPageBreak/>
        <w:t>Design to meet the stresses caused by vibration fatigue from the shaker table test</w:t>
      </w:r>
    </w:p>
    <w:p w14:paraId="32E40BBD" w14:textId="77777777" w:rsidR="00CB60F2" w:rsidRPr="00CB60F2" w:rsidRDefault="00CB60F2" w:rsidP="00CB60F2">
      <w:pPr>
        <w:pStyle w:val="ListParagraph"/>
        <w:numPr>
          <w:ilvl w:val="0"/>
          <w:numId w:val="11"/>
        </w:numPr>
        <w:rPr>
          <w:rFonts w:asciiTheme="minorHAnsi" w:hAnsiTheme="minorHAnsi" w:cstheme="minorHAnsi"/>
          <w:sz w:val="22"/>
          <w:szCs w:val="22"/>
        </w:rPr>
      </w:pPr>
      <w:r w:rsidRPr="00CB60F2">
        <w:rPr>
          <w:rFonts w:asciiTheme="minorHAnsi" w:hAnsiTheme="minorHAnsi" w:cstheme="minorHAnsi"/>
          <w:sz w:val="22"/>
          <w:szCs w:val="22"/>
        </w:rPr>
        <w:t>Design to meet the stresses caused by duty cycle fatigue</w:t>
      </w:r>
    </w:p>
    <w:p w14:paraId="71A31073" w14:textId="77777777" w:rsidR="00CB60F2" w:rsidRPr="00CB60F2" w:rsidRDefault="00CB60F2" w:rsidP="00CB60F2">
      <w:pPr>
        <w:pStyle w:val="ListParagraph"/>
        <w:numPr>
          <w:ilvl w:val="0"/>
          <w:numId w:val="11"/>
        </w:numPr>
        <w:rPr>
          <w:rFonts w:asciiTheme="minorHAnsi" w:hAnsiTheme="minorHAnsi" w:cstheme="minorHAnsi"/>
          <w:sz w:val="22"/>
          <w:szCs w:val="22"/>
        </w:rPr>
      </w:pPr>
      <w:r w:rsidRPr="00CB60F2">
        <w:rPr>
          <w:rFonts w:asciiTheme="minorHAnsi" w:hAnsiTheme="minorHAnsi" w:cstheme="minorHAnsi"/>
          <w:sz w:val="22"/>
          <w:szCs w:val="22"/>
        </w:rPr>
        <w:t>Stress assessment for reinforced plastics with the help of DIGIMAT coupling</w:t>
      </w:r>
    </w:p>
    <w:p w14:paraId="17BAEDDC" w14:textId="77777777" w:rsidR="00CB60F2" w:rsidRPr="00CB60F2" w:rsidRDefault="00CB60F2" w:rsidP="00CB60F2">
      <w:pPr>
        <w:pStyle w:val="ListParagraph"/>
        <w:numPr>
          <w:ilvl w:val="0"/>
          <w:numId w:val="11"/>
        </w:numPr>
        <w:rPr>
          <w:rFonts w:asciiTheme="minorHAnsi" w:hAnsiTheme="minorHAnsi" w:cstheme="minorHAnsi"/>
          <w:sz w:val="22"/>
          <w:szCs w:val="22"/>
        </w:rPr>
      </w:pPr>
      <w:r w:rsidRPr="00CB60F2">
        <w:rPr>
          <w:rFonts w:asciiTheme="minorHAnsi" w:hAnsiTheme="minorHAnsi" w:cstheme="minorHAnsi"/>
          <w:sz w:val="22"/>
          <w:szCs w:val="22"/>
        </w:rPr>
        <w:t>Design to meet the cyclic thermal stresses caused by high and low temperatures</w:t>
      </w:r>
    </w:p>
    <w:p w14:paraId="7943E1EB" w14:textId="77777777" w:rsidR="00CB60F2" w:rsidRPr="00CB60F2" w:rsidRDefault="00CB60F2" w:rsidP="00CB60F2">
      <w:pPr>
        <w:pStyle w:val="ListParagraph"/>
        <w:numPr>
          <w:ilvl w:val="0"/>
          <w:numId w:val="11"/>
        </w:numPr>
        <w:rPr>
          <w:rFonts w:asciiTheme="minorHAnsi" w:hAnsiTheme="minorHAnsi" w:cstheme="minorHAnsi"/>
          <w:sz w:val="22"/>
          <w:szCs w:val="22"/>
        </w:rPr>
      </w:pPr>
      <w:r w:rsidRPr="00CB60F2">
        <w:rPr>
          <w:rFonts w:asciiTheme="minorHAnsi" w:hAnsiTheme="minorHAnsi" w:cstheme="minorHAnsi"/>
          <w:sz w:val="22"/>
          <w:szCs w:val="22"/>
        </w:rPr>
        <w:t xml:space="preserve">Design to withstand the stress caused by a high acceleration in case of the pothole and </w:t>
      </w:r>
      <w:proofErr w:type="spellStart"/>
      <w:r w:rsidRPr="00CB60F2">
        <w:rPr>
          <w:rFonts w:asciiTheme="minorHAnsi" w:hAnsiTheme="minorHAnsi" w:cstheme="minorHAnsi"/>
          <w:sz w:val="22"/>
          <w:szCs w:val="22"/>
        </w:rPr>
        <w:t>offroad</w:t>
      </w:r>
      <w:proofErr w:type="spellEnd"/>
      <w:r w:rsidRPr="00CB60F2">
        <w:rPr>
          <w:rFonts w:asciiTheme="minorHAnsi" w:hAnsiTheme="minorHAnsi" w:cstheme="minorHAnsi"/>
          <w:sz w:val="22"/>
          <w:szCs w:val="22"/>
        </w:rPr>
        <w:t xml:space="preserve"> events</w:t>
      </w:r>
    </w:p>
    <w:p w14:paraId="2248EAB5" w14:textId="77777777" w:rsidR="00CB60F2" w:rsidRDefault="00CB60F2" w:rsidP="00CB60F2">
      <w:pPr>
        <w:rPr>
          <w:rFonts w:cstheme="minorHAnsi"/>
          <w:b/>
          <w:bCs/>
          <w:sz w:val="22"/>
          <w:szCs w:val="22"/>
          <w:u w:val="single"/>
        </w:rPr>
      </w:pPr>
    </w:p>
    <w:p w14:paraId="3C3EDBC6" w14:textId="0359ACDA" w:rsidR="00CB60F2" w:rsidRPr="00CB60F2" w:rsidRDefault="00CB60F2" w:rsidP="00CB60F2">
      <w:pPr>
        <w:spacing w:line="360" w:lineRule="auto"/>
        <w:rPr>
          <w:rFonts w:cstheme="minorHAnsi"/>
          <w:sz w:val="22"/>
          <w:szCs w:val="22"/>
        </w:rPr>
      </w:pPr>
      <w:r w:rsidRPr="00CB60F2">
        <w:rPr>
          <w:rFonts w:cstheme="minorHAnsi"/>
          <w:b/>
          <w:bCs/>
          <w:sz w:val="22"/>
          <w:szCs w:val="22"/>
          <w:u w:val="single"/>
        </w:rPr>
        <w:t>Design for FMVSS/ECER Regulatory</w:t>
      </w:r>
    </w:p>
    <w:p w14:paraId="528207E1" w14:textId="77777777" w:rsidR="00CB60F2" w:rsidRPr="00CB60F2" w:rsidRDefault="00CB60F2" w:rsidP="00CB60F2">
      <w:pPr>
        <w:numPr>
          <w:ilvl w:val="0"/>
          <w:numId w:val="8"/>
        </w:numPr>
        <w:rPr>
          <w:rFonts w:cstheme="minorHAnsi"/>
          <w:sz w:val="22"/>
          <w:szCs w:val="22"/>
        </w:rPr>
      </w:pPr>
      <w:r w:rsidRPr="00CB60F2">
        <w:rPr>
          <w:rFonts w:cstheme="minorHAnsi"/>
          <w:sz w:val="22"/>
          <w:szCs w:val="22"/>
        </w:rPr>
        <w:t xml:space="preserve">Design to meet the FMVSS/ECER Low-speed regulatory requirements. </w:t>
      </w:r>
    </w:p>
    <w:p w14:paraId="6175317B" w14:textId="77777777" w:rsidR="00CB60F2" w:rsidRPr="00CB60F2" w:rsidRDefault="00CB60F2" w:rsidP="00CB60F2">
      <w:pPr>
        <w:numPr>
          <w:ilvl w:val="0"/>
          <w:numId w:val="8"/>
        </w:numPr>
        <w:rPr>
          <w:rFonts w:cstheme="minorHAnsi"/>
          <w:sz w:val="22"/>
          <w:szCs w:val="22"/>
        </w:rPr>
      </w:pPr>
      <w:r w:rsidRPr="00CB60F2">
        <w:rPr>
          <w:rFonts w:cstheme="minorHAnsi"/>
          <w:sz w:val="22"/>
          <w:szCs w:val="22"/>
        </w:rPr>
        <w:t>Design to meet for the Pedro compliances</w:t>
      </w:r>
    </w:p>
    <w:p w14:paraId="3B59B9E4" w14:textId="77777777" w:rsidR="00CB60F2" w:rsidRPr="00A05CC5" w:rsidRDefault="00CB60F2" w:rsidP="00A05CC5">
      <w:pPr>
        <w:rPr>
          <w:rFonts w:cstheme="minorHAnsi"/>
          <w:sz w:val="22"/>
          <w:szCs w:val="22"/>
        </w:rPr>
      </w:pPr>
    </w:p>
    <w:p w14:paraId="3BA9BE86" w14:textId="77777777" w:rsidR="00CB60F2" w:rsidRDefault="00CB60F2" w:rsidP="00CB60F2">
      <w:pPr>
        <w:rPr>
          <w:rFonts w:cstheme="minorHAnsi"/>
          <w:b/>
          <w:bCs/>
          <w:sz w:val="22"/>
          <w:szCs w:val="22"/>
          <w:u w:val="single"/>
        </w:rPr>
      </w:pPr>
    </w:p>
    <w:p w14:paraId="2780C53B" w14:textId="6DC8A44A" w:rsidR="00F05714" w:rsidRPr="00CB60F2" w:rsidRDefault="00CB60F2" w:rsidP="00CB60F2">
      <w:pPr>
        <w:spacing w:line="360" w:lineRule="auto"/>
        <w:rPr>
          <w:rFonts w:cstheme="minorHAnsi"/>
          <w:b/>
          <w:bCs/>
          <w:sz w:val="22"/>
          <w:szCs w:val="22"/>
        </w:rPr>
      </w:pPr>
      <w:r w:rsidRPr="00CB60F2">
        <w:rPr>
          <w:rFonts w:cstheme="minorHAnsi"/>
          <w:b/>
          <w:bCs/>
          <w:sz w:val="22"/>
          <w:szCs w:val="22"/>
          <w:u w:val="single"/>
        </w:rPr>
        <w:t>Multi-Disciplinary Optimization</w:t>
      </w:r>
    </w:p>
    <w:p w14:paraId="556D0921" w14:textId="71C652A0" w:rsidR="00CB60F2" w:rsidRPr="00CB60F2" w:rsidRDefault="00CB60F2" w:rsidP="00CB60F2">
      <w:pPr>
        <w:rPr>
          <w:rFonts w:cstheme="minorHAnsi"/>
          <w:sz w:val="22"/>
          <w:szCs w:val="22"/>
        </w:rPr>
      </w:pPr>
      <w:r w:rsidRPr="00CB60F2">
        <w:rPr>
          <w:rFonts w:cstheme="minorHAnsi"/>
          <w:sz w:val="22"/>
          <w:szCs w:val="22"/>
        </w:rPr>
        <w:t>eShocan offers multi-disciplinary optimization to meet all performance parameters with less lead design timeline.</w:t>
      </w:r>
    </w:p>
    <w:p w14:paraId="1B32ACF2" w14:textId="77777777" w:rsidR="00CB60F2" w:rsidRPr="00CB60F2" w:rsidRDefault="00CB60F2" w:rsidP="00364FA0">
      <w:pPr>
        <w:rPr>
          <w:rFonts w:cstheme="minorHAnsi"/>
          <w:b/>
          <w:bCs/>
          <w:sz w:val="36"/>
          <w:szCs w:val="36"/>
        </w:rPr>
      </w:pPr>
    </w:p>
    <w:p w14:paraId="41B65D16" w14:textId="3CF71F9F" w:rsidR="00CB60F2" w:rsidRPr="00CB60F2" w:rsidRDefault="00CB60F2" w:rsidP="00364FA0">
      <w:pPr>
        <w:rPr>
          <w:rFonts w:cstheme="minorHAnsi"/>
          <w:b/>
          <w:bCs/>
          <w:sz w:val="36"/>
          <w:szCs w:val="36"/>
        </w:rPr>
      </w:pPr>
      <w:r w:rsidRPr="00CB60F2">
        <w:rPr>
          <w:rFonts w:cstheme="minorHAnsi"/>
          <w:b/>
          <w:bCs/>
          <w:noProof/>
          <w:sz w:val="36"/>
          <w:szCs w:val="36"/>
        </w:rPr>
        <w:drawing>
          <wp:inline distT="0" distB="0" distL="0" distR="0" wp14:anchorId="6F84DC71" wp14:editId="4CF18F3F">
            <wp:extent cx="5943600" cy="2578735"/>
            <wp:effectExtent l="0" t="0" r="0" b="0"/>
            <wp:docPr id="1" name="Chart 1">
              <a:extLst xmlns:a="http://schemas.openxmlformats.org/drawingml/2006/main">
                <a:ext uri="{FF2B5EF4-FFF2-40B4-BE49-F238E27FC236}">
                  <a16:creationId xmlns:a16="http://schemas.microsoft.com/office/drawing/2014/main" id="{D74C3D12-722A-40AD-B539-B105820508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F02D0A" w14:textId="4F26C0AD" w:rsidR="00364FA0" w:rsidRPr="00CB60F2" w:rsidRDefault="00364FA0" w:rsidP="00364FA0">
      <w:pPr>
        <w:rPr>
          <w:rFonts w:cstheme="minorHAnsi"/>
          <w:b/>
          <w:bCs/>
          <w:sz w:val="36"/>
          <w:szCs w:val="36"/>
        </w:rPr>
      </w:pPr>
    </w:p>
    <w:p w14:paraId="58139839" w14:textId="74A45309" w:rsidR="00364FA0" w:rsidRPr="00CB60F2" w:rsidRDefault="00364FA0" w:rsidP="00364FA0">
      <w:pPr>
        <w:jc w:val="center"/>
        <w:rPr>
          <w:rFonts w:cstheme="minorHAnsi"/>
          <w:b/>
          <w:bCs/>
          <w:sz w:val="36"/>
          <w:szCs w:val="36"/>
        </w:rPr>
      </w:pPr>
    </w:p>
    <w:p w14:paraId="00E09DC4" w14:textId="66B32D5A" w:rsidR="00364FA0" w:rsidRPr="00CB60F2" w:rsidRDefault="00364FA0" w:rsidP="00364FA0">
      <w:pPr>
        <w:rPr>
          <w:rFonts w:cstheme="minorHAnsi"/>
          <w:b/>
          <w:bCs/>
          <w:sz w:val="36"/>
          <w:szCs w:val="36"/>
        </w:rPr>
      </w:pPr>
    </w:p>
    <w:p w14:paraId="5E0103A9" w14:textId="1C9FDCAF" w:rsidR="00364FA0" w:rsidRPr="00CB60F2" w:rsidRDefault="00364FA0" w:rsidP="00364FA0">
      <w:pPr>
        <w:rPr>
          <w:rFonts w:cstheme="minorHAnsi"/>
          <w:b/>
          <w:bCs/>
          <w:sz w:val="36"/>
          <w:szCs w:val="36"/>
        </w:rPr>
      </w:pPr>
    </w:p>
    <w:p w14:paraId="2FFE3394" w14:textId="199A1E1C" w:rsidR="007E1263" w:rsidRPr="00CB60F2" w:rsidRDefault="007E1263" w:rsidP="00364FA0">
      <w:pPr>
        <w:rPr>
          <w:rFonts w:cstheme="minorHAnsi"/>
          <w:b/>
          <w:bCs/>
          <w:sz w:val="36"/>
          <w:szCs w:val="36"/>
        </w:rPr>
      </w:pPr>
    </w:p>
    <w:sectPr w:rsidR="007E1263" w:rsidRPr="00CB60F2" w:rsidSect="003E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177"/>
    <w:multiLevelType w:val="hybridMultilevel"/>
    <w:tmpl w:val="88B4FF0E"/>
    <w:lvl w:ilvl="0" w:tplc="F752A58A">
      <w:numFmt w:val="bullet"/>
      <w:lvlText w:val=""/>
      <w:lvlJc w:val="left"/>
      <w:pPr>
        <w:ind w:left="720" w:hanging="360"/>
      </w:pPr>
      <w:rPr>
        <w:rFonts w:ascii="Symbol" w:eastAsia="Times New Roman"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34111"/>
    <w:multiLevelType w:val="hybridMultilevel"/>
    <w:tmpl w:val="EACAE21C"/>
    <w:lvl w:ilvl="0" w:tplc="F752A58A">
      <w:numFmt w:val="bullet"/>
      <w:lvlText w:val=""/>
      <w:lvlJc w:val="left"/>
      <w:pPr>
        <w:ind w:left="720" w:hanging="360"/>
      </w:pPr>
      <w:rPr>
        <w:rFonts w:ascii="Symbol" w:eastAsia="Times New Roman"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B1D0F"/>
    <w:multiLevelType w:val="hybridMultilevel"/>
    <w:tmpl w:val="E4B0F100"/>
    <w:lvl w:ilvl="0" w:tplc="432ECB04">
      <w:start w:val="1"/>
      <w:numFmt w:val="bullet"/>
      <w:lvlText w:val="•"/>
      <w:lvlJc w:val="left"/>
      <w:pPr>
        <w:tabs>
          <w:tab w:val="num" w:pos="720"/>
        </w:tabs>
        <w:ind w:left="720" w:hanging="360"/>
      </w:pPr>
      <w:rPr>
        <w:rFonts w:ascii="Arial" w:hAnsi="Arial" w:hint="default"/>
      </w:rPr>
    </w:lvl>
    <w:lvl w:ilvl="1" w:tplc="E5F20990" w:tentative="1">
      <w:start w:val="1"/>
      <w:numFmt w:val="bullet"/>
      <w:lvlText w:val="•"/>
      <w:lvlJc w:val="left"/>
      <w:pPr>
        <w:tabs>
          <w:tab w:val="num" w:pos="1440"/>
        </w:tabs>
        <w:ind w:left="1440" w:hanging="360"/>
      </w:pPr>
      <w:rPr>
        <w:rFonts w:ascii="Arial" w:hAnsi="Arial" w:hint="default"/>
      </w:rPr>
    </w:lvl>
    <w:lvl w:ilvl="2" w:tplc="193087E2" w:tentative="1">
      <w:start w:val="1"/>
      <w:numFmt w:val="bullet"/>
      <w:lvlText w:val="•"/>
      <w:lvlJc w:val="left"/>
      <w:pPr>
        <w:tabs>
          <w:tab w:val="num" w:pos="2160"/>
        </w:tabs>
        <w:ind w:left="2160" w:hanging="360"/>
      </w:pPr>
      <w:rPr>
        <w:rFonts w:ascii="Arial" w:hAnsi="Arial" w:hint="default"/>
      </w:rPr>
    </w:lvl>
    <w:lvl w:ilvl="3" w:tplc="89A4D76C" w:tentative="1">
      <w:start w:val="1"/>
      <w:numFmt w:val="bullet"/>
      <w:lvlText w:val="•"/>
      <w:lvlJc w:val="left"/>
      <w:pPr>
        <w:tabs>
          <w:tab w:val="num" w:pos="2880"/>
        </w:tabs>
        <w:ind w:left="2880" w:hanging="360"/>
      </w:pPr>
      <w:rPr>
        <w:rFonts w:ascii="Arial" w:hAnsi="Arial" w:hint="default"/>
      </w:rPr>
    </w:lvl>
    <w:lvl w:ilvl="4" w:tplc="CE4AA89A" w:tentative="1">
      <w:start w:val="1"/>
      <w:numFmt w:val="bullet"/>
      <w:lvlText w:val="•"/>
      <w:lvlJc w:val="left"/>
      <w:pPr>
        <w:tabs>
          <w:tab w:val="num" w:pos="3600"/>
        </w:tabs>
        <w:ind w:left="3600" w:hanging="360"/>
      </w:pPr>
      <w:rPr>
        <w:rFonts w:ascii="Arial" w:hAnsi="Arial" w:hint="default"/>
      </w:rPr>
    </w:lvl>
    <w:lvl w:ilvl="5" w:tplc="BB9CC264" w:tentative="1">
      <w:start w:val="1"/>
      <w:numFmt w:val="bullet"/>
      <w:lvlText w:val="•"/>
      <w:lvlJc w:val="left"/>
      <w:pPr>
        <w:tabs>
          <w:tab w:val="num" w:pos="4320"/>
        </w:tabs>
        <w:ind w:left="4320" w:hanging="360"/>
      </w:pPr>
      <w:rPr>
        <w:rFonts w:ascii="Arial" w:hAnsi="Arial" w:hint="default"/>
      </w:rPr>
    </w:lvl>
    <w:lvl w:ilvl="6" w:tplc="1D9EBE80" w:tentative="1">
      <w:start w:val="1"/>
      <w:numFmt w:val="bullet"/>
      <w:lvlText w:val="•"/>
      <w:lvlJc w:val="left"/>
      <w:pPr>
        <w:tabs>
          <w:tab w:val="num" w:pos="5040"/>
        </w:tabs>
        <w:ind w:left="5040" w:hanging="360"/>
      </w:pPr>
      <w:rPr>
        <w:rFonts w:ascii="Arial" w:hAnsi="Arial" w:hint="default"/>
      </w:rPr>
    </w:lvl>
    <w:lvl w:ilvl="7" w:tplc="C49647B0" w:tentative="1">
      <w:start w:val="1"/>
      <w:numFmt w:val="bullet"/>
      <w:lvlText w:val="•"/>
      <w:lvlJc w:val="left"/>
      <w:pPr>
        <w:tabs>
          <w:tab w:val="num" w:pos="5760"/>
        </w:tabs>
        <w:ind w:left="5760" w:hanging="360"/>
      </w:pPr>
      <w:rPr>
        <w:rFonts w:ascii="Arial" w:hAnsi="Arial" w:hint="default"/>
      </w:rPr>
    </w:lvl>
    <w:lvl w:ilvl="8" w:tplc="9A288A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DD3547"/>
    <w:multiLevelType w:val="hybridMultilevel"/>
    <w:tmpl w:val="2020B268"/>
    <w:lvl w:ilvl="0" w:tplc="B1B87720">
      <w:start w:val="1"/>
      <w:numFmt w:val="bullet"/>
      <w:lvlText w:val=""/>
      <w:lvlJc w:val="left"/>
      <w:pPr>
        <w:tabs>
          <w:tab w:val="num" w:pos="720"/>
        </w:tabs>
        <w:ind w:left="720" w:hanging="360"/>
      </w:pPr>
      <w:rPr>
        <w:rFonts w:ascii="Wingdings" w:hAnsi="Wingdings" w:hint="default"/>
      </w:rPr>
    </w:lvl>
    <w:lvl w:ilvl="1" w:tplc="6EDE9D2C" w:tentative="1">
      <w:start w:val="1"/>
      <w:numFmt w:val="bullet"/>
      <w:lvlText w:val=""/>
      <w:lvlJc w:val="left"/>
      <w:pPr>
        <w:tabs>
          <w:tab w:val="num" w:pos="1440"/>
        </w:tabs>
        <w:ind w:left="1440" w:hanging="360"/>
      </w:pPr>
      <w:rPr>
        <w:rFonts w:ascii="Wingdings" w:hAnsi="Wingdings" w:hint="default"/>
      </w:rPr>
    </w:lvl>
    <w:lvl w:ilvl="2" w:tplc="4E0A2C88" w:tentative="1">
      <w:start w:val="1"/>
      <w:numFmt w:val="bullet"/>
      <w:lvlText w:val=""/>
      <w:lvlJc w:val="left"/>
      <w:pPr>
        <w:tabs>
          <w:tab w:val="num" w:pos="2160"/>
        </w:tabs>
        <w:ind w:left="2160" w:hanging="360"/>
      </w:pPr>
      <w:rPr>
        <w:rFonts w:ascii="Wingdings" w:hAnsi="Wingdings" w:hint="default"/>
      </w:rPr>
    </w:lvl>
    <w:lvl w:ilvl="3" w:tplc="DFDC9DB8" w:tentative="1">
      <w:start w:val="1"/>
      <w:numFmt w:val="bullet"/>
      <w:lvlText w:val=""/>
      <w:lvlJc w:val="left"/>
      <w:pPr>
        <w:tabs>
          <w:tab w:val="num" w:pos="2880"/>
        </w:tabs>
        <w:ind w:left="2880" w:hanging="360"/>
      </w:pPr>
      <w:rPr>
        <w:rFonts w:ascii="Wingdings" w:hAnsi="Wingdings" w:hint="default"/>
      </w:rPr>
    </w:lvl>
    <w:lvl w:ilvl="4" w:tplc="16422F5E" w:tentative="1">
      <w:start w:val="1"/>
      <w:numFmt w:val="bullet"/>
      <w:lvlText w:val=""/>
      <w:lvlJc w:val="left"/>
      <w:pPr>
        <w:tabs>
          <w:tab w:val="num" w:pos="3600"/>
        </w:tabs>
        <w:ind w:left="3600" w:hanging="360"/>
      </w:pPr>
      <w:rPr>
        <w:rFonts w:ascii="Wingdings" w:hAnsi="Wingdings" w:hint="default"/>
      </w:rPr>
    </w:lvl>
    <w:lvl w:ilvl="5" w:tplc="8486750A" w:tentative="1">
      <w:start w:val="1"/>
      <w:numFmt w:val="bullet"/>
      <w:lvlText w:val=""/>
      <w:lvlJc w:val="left"/>
      <w:pPr>
        <w:tabs>
          <w:tab w:val="num" w:pos="4320"/>
        </w:tabs>
        <w:ind w:left="4320" w:hanging="360"/>
      </w:pPr>
      <w:rPr>
        <w:rFonts w:ascii="Wingdings" w:hAnsi="Wingdings" w:hint="default"/>
      </w:rPr>
    </w:lvl>
    <w:lvl w:ilvl="6" w:tplc="7D34AC5A" w:tentative="1">
      <w:start w:val="1"/>
      <w:numFmt w:val="bullet"/>
      <w:lvlText w:val=""/>
      <w:lvlJc w:val="left"/>
      <w:pPr>
        <w:tabs>
          <w:tab w:val="num" w:pos="5040"/>
        </w:tabs>
        <w:ind w:left="5040" w:hanging="360"/>
      </w:pPr>
      <w:rPr>
        <w:rFonts w:ascii="Wingdings" w:hAnsi="Wingdings" w:hint="default"/>
      </w:rPr>
    </w:lvl>
    <w:lvl w:ilvl="7" w:tplc="ACC8E816" w:tentative="1">
      <w:start w:val="1"/>
      <w:numFmt w:val="bullet"/>
      <w:lvlText w:val=""/>
      <w:lvlJc w:val="left"/>
      <w:pPr>
        <w:tabs>
          <w:tab w:val="num" w:pos="5760"/>
        </w:tabs>
        <w:ind w:left="5760" w:hanging="360"/>
      </w:pPr>
      <w:rPr>
        <w:rFonts w:ascii="Wingdings" w:hAnsi="Wingdings" w:hint="default"/>
      </w:rPr>
    </w:lvl>
    <w:lvl w:ilvl="8" w:tplc="438263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60745B"/>
    <w:multiLevelType w:val="hybridMultilevel"/>
    <w:tmpl w:val="44DAE5DC"/>
    <w:lvl w:ilvl="0" w:tplc="D500F69E">
      <w:start w:val="1"/>
      <w:numFmt w:val="bullet"/>
      <w:lvlText w:val="•"/>
      <w:lvlJc w:val="left"/>
      <w:pPr>
        <w:tabs>
          <w:tab w:val="num" w:pos="720"/>
        </w:tabs>
        <w:ind w:left="720" w:hanging="360"/>
      </w:pPr>
      <w:rPr>
        <w:rFonts w:ascii="Arial" w:hAnsi="Arial" w:hint="default"/>
      </w:rPr>
    </w:lvl>
    <w:lvl w:ilvl="1" w:tplc="BB008D80" w:tentative="1">
      <w:start w:val="1"/>
      <w:numFmt w:val="bullet"/>
      <w:lvlText w:val="•"/>
      <w:lvlJc w:val="left"/>
      <w:pPr>
        <w:tabs>
          <w:tab w:val="num" w:pos="1440"/>
        </w:tabs>
        <w:ind w:left="1440" w:hanging="360"/>
      </w:pPr>
      <w:rPr>
        <w:rFonts w:ascii="Arial" w:hAnsi="Arial" w:hint="default"/>
      </w:rPr>
    </w:lvl>
    <w:lvl w:ilvl="2" w:tplc="D4204B9A" w:tentative="1">
      <w:start w:val="1"/>
      <w:numFmt w:val="bullet"/>
      <w:lvlText w:val="•"/>
      <w:lvlJc w:val="left"/>
      <w:pPr>
        <w:tabs>
          <w:tab w:val="num" w:pos="2160"/>
        </w:tabs>
        <w:ind w:left="2160" w:hanging="360"/>
      </w:pPr>
      <w:rPr>
        <w:rFonts w:ascii="Arial" w:hAnsi="Arial" w:hint="default"/>
      </w:rPr>
    </w:lvl>
    <w:lvl w:ilvl="3" w:tplc="D1820C14" w:tentative="1">
      <w:start w:val="1"/>
      <w:numFmt w:val="bullet"/>
      <w:lvlText w:val="•"/>
      <w:lvlJc w:val="left"/>
      <w:pPr>
        <w:tabs>
          <w:tab w:val="num" w:pos="2880"/>
        </w:tabs>
        <w:ind w:left="2880" w:hanging="360"/>
      </w:pPr>
      <w:rPr>
        <w:rFonts w:ascii="Arial" w:hAnsi="Arial" w:hint="default"/>
      </w:rPr>
    </w:lvl>
    <w:lvl w:ilvl="4" w:tplc="D75A5486" w:tentative="1">
      <w:start w:val="1"/>
      <w:numFmt w:val="bullet"/>
      <w:lvlText w:val="•"/>
      <w:lvlJc w:val="left"/>
      <w:pPr>
        <w:tabs>
          <w:tab w:val="num" w:pos="3600"/>
        </w:tabs>
        <w:ind w:left="3600" w:hanging="360"/>
      </w:pPr>
      <w:rPr>
        <w:rFonts w:ascii="Arial" w:hAnsi="Arial" w:hint="default"/>
      </w:rPr>
    </w:lvl>
    <w:lvl w:ilvl="5" w:tplc="2DFC9A2A" w:tentative="1">
      <w:start w:val="1"/>
      <w:numFmt w:val="bullet"/>
      <w:lvlText w:val="•"/>
      <w:lvlJc w:val="left"/>
      <w:pPr>
        <w:tabs>
          <w:tab w:val="num" w:pos="4320"/>
        </w:tabs>
        <w:ind w:left="4320" w:hanging="360"/>
      </w:pPr>
      <w:rPr>
        <w:rFonts w:ascii="Arial" w:hAnsi="Arial" w:hint="default"/>
      </w:rPr>
    </w:lvl>
    <w:lvl w:ilvl="6" w:tplc="AED22898" w:tentative="1">
      <w:start w:val="1"/>
      <w:numFmt w:val="bullet"/>
      <w:lvlText w:val="•"/>
      <w:lvlJc w:val="left"/>
      <w:pPr>
        <w:tabs>
          <w:tab w:val="num" w:pos="5040"/>
        </w:tabs>
        <w:ind w:left="5040" w:hanging="360"/>
      </w:pPr>
      <w:rPr>
        <w:rFonts w:ascii="Arial" w:hAnsi="Arial" w:hint="default"/>
      </w:rPr>
    </w:lvl>
    <w:lvl w:ilvl="7" w:tplc="D43206DA" w:tentative="1">
      <w:start w:val="1"/>
      <w:numFmt w:val="bullet"/>
      <w:lvlText w:val="•"/>
      <w:lvlJc w:val="left"/>
      <w:pPr>
        <w:tabs>
          <w:tab w:val="num" w:pos="5760"/>
        </w:tabs>
        <w:ind w:left="5760" w:hanging="360"/>
      </w:pPr>
      <w:rPr>
        <w:rFonts w:ascii="Arial" w:hAnsi="Arial" w:hint="default"/>
      </w:rPr>
    </w:lvl>
    <w:lvl w:ilvl="8" w:tplc="3188AB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DA2D51"/>
    <w:multiLevelType w:val="hybridMultilevel"/>
    <w:tmpl w:val="8CA887FA"/>
    <w:lvl w:ilvl="0" w:tplc="0F1882C2">
      <w:start w:val="1"/>
      <w:numFmt w:val="bullet"/>
      <w:lvlText w:val=""/>
      <w:lvlJc w:val="left"/>
      <w:pPr>
        <w:tabs>
          <w:tab w:val="num" w:pos="720"/>
        </w:tabs>
        <w:ind w:left="720" w:hanging="360"/>
      </w:pPr>
      <w:rPr>
        <w:rFonts w:ascii="Wingdings" w:hAnsi="Wingdings" w:hint="default"/>
      </w:rPr>
    </w:lvl>
    <w:lvl w:ilvl="1" w:tplc="CF00DFAA" w:tentative="1">
      <w:start w:val="1"/>
      <w:numFmt w:val="bullet"/>
      <w:lvlText w:val=""/>
      <w:lvlJc w:val="left"/>
      <w:pPr>
        <w:tabs>
          <w:tab w:val="num" w:pos="1440"/>
        </w:tabs>
        <w:ind w:left="1440" w:hanging="360"/>
      </w:pPr>
      <w:rPr>
        <w:rFonts w:ascii="Wingdings" w:hAnsi="Wingdings" w:hint="default"/>
      </w:rPr>
    </w:lvl>
    <w:lvl w:ilvl="2" w:tplc="26AA8B80" w:tentative="1">
      <w:start w:val="1"/>
      <w:numFmt w:val="bullet"/>
      <w:lvlText w:val=""/>
      <w:lvlJc w:val="left"/>
      <w:pPr>
        <w:tabs>
          <w:tab w:val="num" w:pos="2160"/>
        </w:tabs>
        <w:ind w:left="2160" w:hanging="360"/>
      </w:pPr>
      <w:rPr>
        <w:rFonts w:ascii="Wingdings" w:hAnsi="Wingdings" w:hint="default"/>
      </w:rPr>
    </w:lvl>
    <w:lvl w:ilvl="3" w:tplc="26EEFC12" w:tentative="1">
      <w:start w:val="1"/>
      <w:numFmt w:val="bullet"/>
      <w:lvlText w:val=""/>
      <w:lvlJc w:val="left"/>
      <w:pPr>
        <w:tabs>
          <w:tab w:val="num" w:pos="2880"/>
        </w:tabs>
        <w:ind w:left="2880" w:hanging="360"/>
      </w:pPr>
      <w:rPr>
        <w:rFonts w:ascii="Wingdings" w:hAnsi="Wingdings" w:hint="default"/>
      </w:rPr>
    </w:lvl>
    <w:lvl w:ilvl="4" w:tplc="DD7A0CD8" w:tentative="1">
      <w:start w:val="1"/>
      <w:numFmt w:val="bullet"/>
      <w:lvlText w:val=""/>
      <w:lvlJc w:val="left"/>
      <w:pPr>
        <w:tabs>
          <w:tab w:val="num" w:pos="3600"/>
        </w:tabs>
        <w:ind w:left="3600" w:hanging="360"/>
      </w:pPr>
      <w:rPr>
        <w:rFonts w:ascii="Wingdings" w:hAnsi="Wingdings" w:hint="default"/>
      </w:rPr>
    </w:lvl>
    <w:lvl w:ilvl="5" w:tplc="2D8E2700" w:tentative="1">
      <w:start w:val="1"/>
      <w:numFmt w:val="bullet"/>
      <w:lvlText w:val=""/>
      <w:lvlJc w:val="left"/>
      <w:pPr>
        <w:tabs>
          <w:tab w:val="num" w:pos="4320"/>
        </w:tabs>
        <w:ind w:left="4320" w:hanging="360"/>
      </w:pPr>
      <w:rPr>
        <w:rFonts w:ascii="Wingdings" w:hAnsi="Wingdings" w:hint="default"/>
      </w:rPr>
    </w:lvl>
    <w:lvl w:ilvl="6" w:tplc="6F6C1326" w:tentative="1">
      <w:start w:val="1"/>
      <w:numFmt w:val="bullet"/>
      <w:lvlText w:val=""/>
      <w:lvlJc w:val="left"/>
      <w:pPr>
        <w:tabs>
          <w:tab w:val="num" w:pos="5040"/>
        </w:tabs>
        <w:ind w:left="5040" w:hanging="360"/>
      </w:pPr>
      <w:rPr>
        <w:rFonts w:ascii="Wingdings" w:hAnsi="Wingdings" w:hint="default"/>
      </w:rPr>
    </w:lvl>
    <w:lvl w:ilvl="7" w:tplc="21089978" w:tentative="1">
      <w:start w:val="1"/>
      <w:numFmt w:val="bullet"/>
      <w:lvlText w:val=""/>
      <w:lvlJc w:val="left"/>
      <w:pPr>
        <w:tabs>
          <w:tab w:val="num" w:pos="5760"/>
        </w:tabs>
        <w:ind w:left="5760" w:hanging="360"/>
      </w:pPr>
      <w:rPr>
        <w:rFonts w:ascii="Wingdings" w:hAnsi="Wingdings" w:hint="default"/>
      </w:rPr>
    </w:lvl>
    <w:lvl w:ilvl="8" w:tplc="037C1AD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524507"/>
    <w:multiLevelType w:val="hybridMultilevel"/>
    <w:tmpl w:val="DFD0BD16"/>
    <w:lvl w:ilvl="0" w:tplc="F752A58A">
      <w:numFmt w:val="bullet"/>
      <w:lvlText w:val=""/>
      <w:lvlJc w:val="left"/>
      <w:pPr>
        <w:ind w:left="720" w:hanging="360"/>
      </w:pPr>
      <w:rPr>
        <w:rFonts w:ascii="Symbol" w:eastAsia="Times New Roman"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F6497"/>
    <w:multiLevelType w:val="hybridMultilevel"/>
    <w:tmpl w:val="8410DEE2"/>
    <w:lvl w:ilvl="0" w:tplc="360E2DB6">
      <w:start w:val="1"/>
      <w:numFmt w:val="bullet"/>
      <w:lvlText w:val="•"/>
      <w:lvlJc w:val="left"/>
      <w:pPr>
        <w:tabs>
          <w:tab w:val="num" w:pos="720"/>
        </w:tabs>
        <w:ind w:left="720" w:hanging="360"/>
      </w:pPr>
      <w:rPr>
        <w:rFonts w:ascii="Arial" w:hAnsi="Arial" w:hint="default"/>
      </w:rPr>
    </w:lvl>
    <w:lvl w:ilvl="1" w:tplc="F856BD88" w:tentative="1">
      <w:start w:val="1"/>
      <w:numFmt w:val="bullet"/>
      <w:lvlText w:val="•"/>
      <w:lvlJc w:val="left"/>
      <w:pPr>
        <w:tabs>
          <w:tab w:val="num" w:pos="1440"/>
        </w:tabs>
        <w:ind w:left="1440" w:hanging="360"/>
      </w:pPr>
      <w:rPr>
        <w:rFonts w:ascii="Arial" w:hAnsi="Arial" w:hint="default"/>
      </w:rPr>
    </w:lvl>
    <w:lvl w:ilvl="2" w:tplc="C5A01646" w:tentative="1">
      <w:start w:val="1"/>
      <w:numFmt w:val="bullet"/>
      <w:lvlText w:val="•"/>
      <w:lvlJc w:val="left"/>
      <w:pPr>
        <w:tabs>
          <w:tab w:val="num" w:pos="2160"/>
        </w:tabs>
        <w:ind w:left="2160" w:hanging="360"/>
      </w:pPr>
      <w:rPr>
        <w:rFonts w:ascii="Arial" w:hAnsi="Arial" w:hint="default"/>
      </w:rPr>
    </w:lvl>
    <w:lvl w:ilvl="3" w:tplc="E86AB28C" w:tentative="1">
      <w:start w:val="1"/>
      <w:numFmt w:val="bullet"/>
      <w:lvlText w:val="•"/>
      <w:lvlJc w:val="left"/>
      <w:pPr>
        <w:tabs>
          <w:tab w:val="num" w:pos="2880"/>
        </w:tabs>
        <w:ind w:left="2880" w:hanging="360"/>
      </w:pPr>
      <w:rPr>
        <w:rFonts w:ascii="Arial" w:hAnsi="Arial" w:hint="default"/>
      </w:rPr>
    </w:lvl>
    <w:lvl w:ilvl="4" w:tplc="59BAC2BA" w:tentative="1">
      <w:start w:val="1"/>
      <w:numFmt w:val="bullet"/>
      <w:lvlText w:val="•"/>
      <w:lvlJc w:val="left"/>
      <w:pPr>
        <w:tabs>
          <w:tab w:val="num" w:pos="3600"/>
        </w:tabs>
        <w:ind w:left="3600" w:hanging="360"/>
      </w:pPr>
      <w:rPr>
        <w:rFonts w:ascii="Arial" w:hAnsi="Arial" w:hint="default"/>
      </w:rPr>
    </w:lvl>
    <w:lvl w:ilvl="5" w:tplc="E6829308" w:tentative="1">
      <w:start w:val="1"/>
      <w:numFmt w:val="bullet"/>
      <w:lvlText w:val="•"/>
      <w:lvlJc w:val="left"/>
      <w:pPr>
        <w:tabs>
          <w:tab w:val="num" w:pos="4320"/>
        </w:tabs>
        <w:ind w:left="4320" w:hanging="360"/>
      </w:pPr>
      <w:rPr>
        <w:rFonts w:ascii="Arial" w:hAnsi="Arial" w:hint="default"/>
      </w:rPr>
    </w:lvl>
    <w:lvl w:ilvl="6" w:tplc="464C2F12" w:tentative="1">
      <w:start w:val="1"/>
      <w:numFmt w:val="bullet"/>
      <w:lvlText w:val="•"/>
      <w:lvlJc w:val="left"/>
      <w:pPr>
        <w:tabs>
          <w:tab w:val="num" w:pos="5040"/>
        </w:tabs>
        <w:ind w:left="5040" w:hanging="360"/>
      </w:pPr>
      <w:rPr>
        <w:rFonts w:ascii="Arial" w:hAnsi="Arial" w:hint="default"/>
      </w:rPr>
    </w:lvl>
    <w:lvl w:ilvl="7" w:tplc="1CCE8814" w:tentative="1">
      <w:start w:val="1"/>
      <w:numFmt w:val="bullet"/>
      <w:lvlText w:val="•"/>
      <w:lvlJc w:val="left"/>
      <w:pPr>
        <w:tabs>
          <w:tab w:val="num" w:pos="5760"/>
        </w:tabs>
        <w:ind w:left="5760" w:hanging="360"/>
      </w:pPr>
      <w:rPr>
        <w:rFonts w:ascii="Arial" w:hAnsi="Arial" w:hint="default"/>
      </w:rPr>
    </w:lvl>
    <w:lvl w:ilvl="8" w:tplc="E35A9C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906B39"/>
    <w:multiLevelType w:val="hybridMultilevel"/>
    <w:tmpl w:val="6C2E7AF0"/>
    <w:lvl w:ilvl="0" w:tplc="B56A4476">
      <w:start w:val="1"/>
      <w:numFmt w:val="bullet"/>
      <w:lvlText w:val=""/>
      <w:lvlJc w:val="left"/>
      <w:pPr>
        <w:tabs>
          <w:tab w:val="num" w:pos="720"/>
        </w:tabs>
        <w:ind w:left="720" w:hanging="360"/>
      </w:pPr>
      <w:rPr>
        <w:rFonts w:ascii="Wingdings" w:hAnsi="Wingdings" w:hint="default"/>
      </w:rPr>
    </w:lvl>
    <w:lvl w:ilvl="1" w:tplc="F050ACD0" w:tentative="1">
      <w:start w:val="1"/>
      <w:numFmt w:val="bullet"/>
      <w:lvlText w:val=""/>
      <w:lvlJc w:val="left"/>
      <w:pPr>
        <w:tabs>
          <w:tab w:val="num" w:pos="1440"/>
        </w:tabs>
        <w:ind w:left="1440" w:hanging="360"/>
      </w:pPr>
      <w:rPr>
        <w:rFonts w:ascii="Wingdings" w:hAnsi="Wingdings" w:hint="default"/>
      </w:rPr>
    </w:lvl>
    <w:lvl w:ilvl="2" w:tplc="13A05F72" w:tentative="1">
      <w:start w:val="1"/>
      <w:numFmt w:val="bullet"/>
      <w:lvlText w:val=""/>
      <w:lvlJc w:val="left"/>
      <w:pPr>
        <w:tabs>
          <w:tab w:val="num" w:pos="2160"/>
        </w:tabs>
        <w:ind w:left="2160" w:hanging="360"/>
      </w:pPr>
      <w:rPr>
        <w:rFonts w:ascii="Wingdings" w:hAnsi="Wingdings" w:hint="default"/>
      </w:rPr>
    </w:lvl>
    <w:lvl w:ilvl="3" w:tplc="F7D412C6" w:tentative="1">
      <w:start w:val="1"/>
      <w:numFmt w:val="bullet"/>
      <w:lvlText w:val=""/>
      <w:lvlJc w:val="left"/>
      <w:pPr>
        <w:tabs>
          <w:tab w:val="num" w:pos="2880"/>
        </w:tabs>
        <w:ind w:left="2880" w:hanging="360"/>
      </w:pPr>
      <w:rPr>
        <w:rFonts w:ascii="Wingdings" w:hAnsi="Wingdings" w:hint="default"/>
      </w:rPr>
    </w:lvl>
    <w:lvl w:ilvl="4" w:tplc="7C8A54E2" w:tentative="1">
      <w:start w:val="1"/>
      <w:numFmt w:val="bullet"/>
      <w:lvlText w:val=""/>
      <w:lvlJc w:val="left"/>
      <w:pPr>
        <w:tabs>
          <w:tab w:val="num" w:pos="3600"/>
        </w:tabs>
        <w:ind w:left="3600" w:hanging="360"/>
      </w:pPr>
      <w:rPr>
        <w:rFonts w:ascii="Wingdings" w:hAnsi="Wingdings" w:hint="default"/>
      </w:rPr>
    </w:lvl>
    <w:lvl w:ilvl="5" w:tplc="D726687C" w:tentative="1">
      <w:start w:val="1"/>
      <w:numFmt w:val="bullet"/>
      <w:lvlText w:val=""/>
      <w:lvlJc w:val="left"/>
      <w:pPr>
        <w:tabs>
          <w:tab w:val="num" w:pos="4320"/>
        </w:tabs>
        <w:ind w:left="4320" w:hanging="360"/>
      </w:pPr>
      <w:rPr>
        <w:rFonts w:ascii="Wingdings" w:hAnsi="Wingdings" w:hint="default"/>
      </w:rPr>
    </w:lvl>
    <w:lvl w:ilvl="6" w:tplc="F1C6B94A" w:tentative="1">
      <w:start w:val="1"/>
      <w:numFmt w:val="bullet"/>
      <w:lvlText w:val=""/>
      <w:lvlJc w:val="left"/>
      <w:pPr>
        <w:tabs>
          <w:tab w:val="num" w:pos="5040"/>
        </w:tabs>
        <w:ind w:left="5040" w:hanging="360"/>
      </w:pPr>
      <w:rPr>
        <w:rFonts w:ascii="Wingdings" w:hAnsi="Wingdings" w:hint="default"/>
      </w:rPr>
    </w:lvl>
    <w:lvl w:ilvl="7" w:tplc="03681BC4" w:tentative="1">
      <w:start w:val="1"/>
      <w:numFmt w:val="bullet"/>
      <w:lvlText w:val=""/>
      <w:lvlJc w:val="left"/>
      <w:pPr>
        <w:tabs>
          <w:tab w:val="num" w:pos="5760"/>
        </w:tabs>
        <w:ind w:left="5760" w:hanging="360"/>
      </w:pPr>
      <w:rPr>
        <w:rFonts w:ascii="Wingdings" w:hAnsi="Wingdings" w:hint="default"/>
      </w:rPr>
    </w:lvl>
    <w:lvl w:ilvl="8" w:tplc="B09E23F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85938E6"/>
    <w:multiLevelType w:val="hybridMultilevel"/>
    <w:tmpl w:val="0394C2CC"/>
    <w:lvl w:ilvl="0" w:tplc="C5946B4C">
      <w:start w:val="1"/>
      <w:numFmt w:val="bullet"/>
      <w:lvlText w:val=""/>
      <w:lvlJc w:val="left"/>
      <w:pPr>
        <w:tabs>
          <w:tab w:val="num" w:pos="720"/>
        </w:tabs>
        <w:ind w:left="720" w:hanging="360"/>
      </w:pPr>
      <w:rPr>
        <w:rFonts w:ascii="Wingdings" w:hAnsi="Wingdings" w:hint="default"/>
      </w:rPr>
    </w:lvl>
    <w:lvl w:ilvl="1" w:tplc="ACAAA526" w:tentative="1">
      <w:start w:val="1"/>
      <w:numFmt w:val="bullet"/>
      <w:lvlText w:val=""/>
      <w:lvlJc w:val="left"/>
      <w:pPr>
        <w:tabs>
          <w:tab w:val="num" w:pos="1440"/>
        </w:tabs>
        <w:ind w:left="1440" w:hanging="360"/>
      </w:pPr>
      <w:rPr>
        <w:rFonts w:ascii="Wingdings" w:hAnsi="Wingdings" w:hint="default"/>
      </w:rPr>
    </w:lvl>
    <w:lvl w:ilvl="2" w:tplc="30662DDC" w:tentative="1">
      <w:start w:val="1"/>
      <w:numFmt w:val="bullet"/>
      <w:lvlText w:val=""/>
      <w:lvlJc w:val="left"/>
      <w:pPr>
        <w:tabs>
          <w:tab w:val="num" w:pos="2160"/>
        </w:tabs>
        <w:ind w:left="2160" w:hanging="360"/>
      </w:pPr>
      <w:rPr>
        <w:rFonts w:ascii="Wingdings" w:hAnsi="Wingdings" w:hint="default"/>
      </w:rPr>
    </w:lvl>
    <w:lvl w:ilvl="3" w:tplc="B95232EE" w:tentative="1">
      <w:start w:val="1"/>
      <w:numFmt w:val="bullet"/>
      <w:lvlText w:val=""/>
      <w:lvlJc w:val="left"/>
      <w:pPr>
        <w:tabs>
          <w:tab w:val="num" w:pos="2880"/>
        </w:tabs>
        <w:ind w:left="2880" w:hanging="360"/>
      </w:pPr>
      <w:rPr>
        <w:rFonts w:ascii="Wingdings" w:hAnsi="Wingdings" w:hint="default"/>
      </w:rPr>
    </w:lvl>
    <w:lvl w:ilvl="4" w:tplc="2CAC4DFA" w:tentative="1">
      <w:start w:val="1"/>
      <w:numFmt w:val="bullet"/>
      <w:lvlText w:val=""/>
      <w:lvlJc w:val="left"/>
      <w:pPr>
        <w:tabs>
          <w:tab w:val="num" w:pos="3600"/>
        </w:tabs>
        <w:ind w:left="3600" w:hanging="360"/>
      </w:pPr>
      <w:rPr>
        <w:rFonts w:ascii="Wingdings" w:hAnsi="Wingdings" w:hint="default"/>
      </w:rPr>
    </w:lvl>
    <w:lvl w:ilvl="5" w:tplc="C268ACEC" w:tentative="1">
      <w:start w:val="1"/>
      <w:numFmt w:val="bullet"/>
      <w:lvlText w:val=""/>
      <w:lvlJc w:val="left"/>
      <w:pPr>
        <w:tabs>
          <w:tab w:val="num" w:pos="4320"/>
        </w:tabs>
        <w:ind w:left="4320" w:hanging="360"/>
      </w:pPr>
      <w:rPr>
        <w:rFonts w:ascii="Wingdings" w:hAnsi="Wingdings" w:hint="default"/>
      </w:rPr>
    </w:lvl>
    <w:lvl w:ilvl="6" w:tplc="7E60BCDE" w:tentative="1">
      <w:start w:val="1"/>
      <w:numFmt w:val="bullet"/>
      <w:lvlText w:val=""/>
      <w:lvlJc w:val="left"/>
      <w:pPr>
        <w:tabs>
          <w:tab w:val="num" w:pos="5040"/>
        </w:tabs>
        <w:ind w:left="5040" w:hanging="360"/>
      </w:pPr>
      <w:rPr>
        <w:rFonts w:ascii="Wingdings" w:hAnsi="Wingdings" w:hint="default"/>
      </w:rPr>
    </w:lvl>
    <w:lvl w:ilvl="7" w:tplc="2806C3F4" w:tentative="1">
      <w:start w:val="1"/>
      <w:numFmt w:val="bullet"/>
      <w:lvlText w:val=""/>
      <w:lvlJc w:val="left"/>
      <w:pPr>
        <w:tabs>
          <w:tab w:val="num" w:pos="5760"/>
        </w:tabs>
        <w:ind w:left="5760" w:hanging="360"/>
      </w:pPr>
      <w:rPr>
        <w:rFonts w:ascii="Wingdings" w:hAnsi="Wingdings" w:hint="default"/>
      </w:rPr>
    </w:lvl>
    <w:lvl w:ilvl="8" w:tplc="F68CE97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734685"/>
    <w:multiLevelType w:val="hybridMultilevel"/>
    <w:tmpl w:val="458EC482"/>
    <w:lvl w:ilvl="0" w:tplc="3ECA2F06">
      <w:start w:val="1"/>
      <w:numFmt w:val="bullet"/>
      <w:lvlText w:val="•"/>
      <w:lvlJc w:val="left"/>
      <w:pPr>
        <w:tabs>
          <w:tab w:val="num" w:pos="720"/>
        </w:tabs>
        <w:ind w:left="720" w:hanging="360"/>
      </w:pPr>
      <w:rPr>
        <w:rFonts w:ascii="Arial" w:hAnsi="Arial" w:hint="default"/>
      </w:rPr>
    </w:lvl>
    <w:lvl w:ilvl="1" w:tplc="66368F88" w:tentative="1">
      <w:start w:val="1"/>
      <w:numFmt w:val="bullet"/>
      <w:lvlText w:val="•"/>
      <w:lvlJc w:val="left"/>
      <w:pPr>
        <w:tabs>
          <w:tab w:val="num" w:pos="1440"/>
        </w:tabs>
        <w:ind w:left="1440" w:hanging="360"/>
      </w:pPr>
      <w:rPr>
        <w:rFonts w:ascii="Arial" w:hAnsi="Arial" w:hint="default"/>
      </w:rPr>
    </w:lvl>
    <w:lvl w:ilvl="2" w:tplc="E86AD962" w:tentative="1">
      <w:start w:val="1"/>
      <w:numFmt w:val="bullet"/>
      <w:lvlText w:val="•"/>
      <w:lvlJc w:val="left"/>
      <w:pPr>
        <w:tabs>
          <w:tab w:val="num" w:pos="2160"/>
        </w:tabs>
        <w:ind w:left="2160" w:hanging="360"/>
      </w:pPr>
      <w:rPr>
        <w:rFonts w:ascii="Arial" w:hAnsi="Arial" w:hint="default"/>
      </w:rPr>
    </w:lvl>
    <w:lvl w:ilvl="3" w:tplc="28941A4A" w:tentative="1">
      <w:start w:val="1"/>
      <w:numFmt w:val="bullet"/>
      <w:lvlText w:val="•"/>
      <w:lvlJc w:val="left"/>
      <w:pPr>
        <w:tabs>
          <w:tab w:val="num" w:pos="2880"/>
        </w:tabs>
        <w:ind w:left="2880" w:hanging="360"/>
      </w:pPr>
      <w:rPr>
        <w:rFonts w:ascii="Arial" w:hAnsi="Arial" w:hint="default"/>
      </w:rPr>
    </w:lvl>
    <w:lvl w:ilvl="4" w:tplc="F26E1624" w:tentative="1">
      <w:start w:val="1"/>
      <w:numFmt w:val="bullet"/>
      <w:lvlText w:val="•"/>
      <w:lvlJc w:val="left"/>
      <w:pPr>
        <w:tabs>
          <w:tab w:val="num" w:pos="3600"/>
        </w:tabs>
        <w:ind w:left="3600" w:hanging="360"/>
      </w:pPr>
      <w:rPr>
        <w:rFonts w:ascii="Arial" w:hAnsi="Arial" w:hint="default"/>
      </w:rPr>
    </w:lvl>
    <w:lvl w:ilvl="5" w:tplc="D780F724" w:tentative="1">
      <w:start w:val="1"/>
      <w:numFmt w:val="bullet"/>
      <w:lvlText w:val="•"/>
      <w:lvlJc w:val="left"/>
      <w:pPr>
        <w:tabs>
          <w:tab w:val="num" w:pos="4320"/>
        </w:tabs>
        <w:ind w:left="4320" w:hanging="360"/>
      </w:pPr>
      <w:rPr>
        <w:rFonts w:ascii="Arial" w:hAnsi="Arial" w:hint="default"/>
      </w:rPr>
    </w:lvl>
    <w:lvl w:ilvl="6" w:tplc="E8A0FDA2" w:tentative="1">
      <w:start w:val="1"/>
      <w:numFmt w:val="bullet"/>
      <w:lvlText w:val="•"/>
      <w:lvlJc w:val="left"/>
      <w:pPr>
        <w:tabs>
          <w:tab w:val="num" w:pos="5040"/>
        </w:tabs>
        <w:ind w:left="5040" w:hanging="360"/>
      </w:pPr>
      <w:rPr>
        <w:rFonts w:ascii="Arial" w:hAnsi="Arial" w:hint="default"/>
      </w:rPr>
    </w:lvl>
    <w:lvl w:ilvl="7" w:tplc="F252F888" w:tentative="1">
      <w:start w:val="1"/>
      <w:numFmt w:val="bullet"/>
      <w:lvlText w:val="•"/>
      <w:lvlJc w:val="left"/>
      <w:pPr>
        <w:tabs>
          <w:tab w:val="num" w:pos="5760"/>
        </w:tabs>
        <w:ind w:left="5760" w:hanging="360"/>
      </w:pPr>
      <w:rPr>
        <w:rFonts w:ascii="Arial" w:hAnsi="Arial" w:hint="default"/>
      </w:rPr>
    </w:lvl>
    <w:lvl w:ilvl="8" w:tplc="1E7A82A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7"/>
  </w:num>
  <w:num w:numId="4">
    <w:abstractNumId w:val="10"/>
  </w:num>
  <w:num w:numId="5">
    <w:abstractNumId w:val="8"/>
  </w:num>
  <w:num w:numId="6">
    <w:abstractNumId w:val="9"/>
  </w:num>
  <w:num w:numId="7">
    <w:abstractNumId w:val="3"/>
  </w:num>
  <w:num w:numId="8">
    <w:abstractNumId w:val="5"/>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A0"/>
    <w:rsid w:val="001C3A4B"/>
    <w:rsid w:val="00326416"/>
    <w:rsid w:val="00364FA0"/>
    <w:rsid w:val="003E3D53"/>
    <w:rsid w:val="00552A9F"/>
    <w:rsid w:val="006E0997"/>
    <w:rsid w:val="007E1263"/>
    <w:rsid w:val="00A05CC5"/>
    <w:rsid w:val="00B12320"/>
    <w:rsid w:val="00CA6B3A"/>
    <w:rsid w:val="00CB60F2"/>
    <w:rsid w:val="00CE6D68"/>
    <w:rsid w:val="00F05714"/>
    <w:rsid w:val="00FB3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D373"/>
  <w15:chartTrackingRefBased/>
  <w15:docId w15:val="{FCC1B120-BDED-1D4A-8DFA-EE6A9263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A0"/>
    <w:pPr>
      <w:ind w:left="720"/>
      <w:contextualSpacing/>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93304">
      <w:bodyDiv w:val="1"/>
      <w:marLeft w:val="0"/>
      <w:marRight w:val="0"/>
      <w:marTop w:val="0"/>
      <w:marBottom w:val="0"/>
      <w:divBdr>
        <w:top w:val="none" w:sz="0" w:space="0" w:color="auto"/>
        <w:left w:val="none" w:sz="0" w:space="0" w:color="auto"/>
        <w:bottom w:val="none" w:sz="0" w:space="0" w:color="auto"/>
        <w:right w:val="none" w:sz="0" w:space="0" w:color="auto"/>
      </w:divBdr>
    </w:div>
    <w:div w:id="491144030">
      <w:bodyDiv w:val="1"/>
      <w:marLeft w:val="0"/>
      <w:marRight w:val="0"/>
      <w:marTop w:val="0"/>
      <w:marBottom w:val="0"/>
      <w:divBdr>
        <w:top w:val="none" w:sz="0" w:space="0" w:color="auto"/>
        <w:left w:val="none" w:sz="0" w:space="0" w:color="auto"/>
        <w:bottom w:val="none" w:sz="0" w:space="0" w:color="auto"/>
        <w:right w:val="none" w:sz="0" w:space="0" w:color="auto"/>
      </w:divBdr>
    </w:div>
    <w:div w:id="583496704">
      <w:bodyDiv w:val="1"/>
      <w:marLeft w:val="0"/>
      <w:marRight w:val="0"/>
      <w:marTop w:val="0"/>
      <w:marBottom w:val="0"/>
      <w:divBdr>
        <w:top w:val="none" w:sz="0" w:space="0" w:color="auto"/>
        <w:left w:val="none" w:sz="0" w:space="0" w:color="auto"/>
        <w:bottom w:val="none" w:sz="0" w:space="0" w:color="auto"/>
        <w:right w:val="none" w:sz="0" w:space="0" w:color="auto"/>
      </w:divBdr>
    </w:div>
    <w:div w:id="713846584">
      <w:bodyDiv w:val="1"/>
      <w:marLeft w:val="0"/>
      <w:marRight w:val="0"/>
      <w:marTop w:val="0"/>
      <w:marBottom w:val="0"/>
      <w:divBdr>
        <w:top w:val="none" w:sz="0" w:space="0" w:color="auto"/>
        <w:left w:val="none" w:sz="0" w:space="0" w:color="auto"/>
        <w:bottom w:val="none" w:sz="0" w:space="0" w:color="auto"/>
        <w:right w:val="none" w:sz="0" w:space="0" w:color="auto"/>
      </w:divBdr>
      <w:divsChild>
        <w:div w:id="1028332580">
          <w:marLeft w:val="446"/>
          <w:marRight w:val="0"/>
          <w:marTop w:val="0"/>
          <w:marBottom w:val="0"/>
          <w:divBdr>
            <w:top w:val="none" w:sz="0" w:space="0" w:color="auto"/>
            <w:left w:val="none" w:sz="0" w:space="0" w:color="auto"/>
            <w:bottom w:val="none" w:sz="0" w:space="0" w:color="auto"/>
            <w:right w:val="none" w:sz="0" w:space="0" w:color="auto"/>
          </w:divBdr>
        </w:div>
        <w:div w:id="1993750212">
          <w:marLeft w:val="446"/>
          <w:marRight w:val="0"/>
          <w:marTop w:val="0"/>
          <w:marBottom w:val="0"/>
          <w:divBdr>
            <w:top w:val="none" w:sz="0" w:space="0" w:color="auto"/>
            <w:left w:val="none" w:sz="0" w:space="0" w:color="auto"/>
            <w:bottom w:val="none" w:sz="0" w:space="0" w:color="auto"/>
            <w:right w:val="none" w:sz="0" w:space="0" w:color="auto"/>
          </w:divBdr>
        </w:div>
        <w:div w:id="305551213">
          <w:marLeft w:val="446"/>
          <w:marRight w:val="0"/>
          <w:marTop w:val="0"/>
          <w:marBottom w:val="0"/>
          <w:divBdr>
            <w:top w:val="none" w:sz="0" w:space="0" w:color="auto"/>
            <w:left w:val="none" w:sz="0" w:space="0" w:color="auto"/>
            <w:bottom w:val="none" w:sz="0" w:space="0" w:color="auto"/>
            <w:right w:val="none" w:sz="0" w:space="0" w:color="auto"/>
          </w:divBdr>
        </w:div>
        <w:div w:id="1570917856">
          <w:marLeft w:val="446"/>
          <w:marRight w:val="0"/>
          <w:marTop w:val="0"/>
          <w:marBottom w:val="0"/>
          <w:divBdr>
            <w:top w:val="none" w:sz="0" w:space="0" w:color="auto"/>
            <w:left w:val="none" w:sz="0" w:space="0" w:color="auto"/>
            <w:bottom w:val="none" w:sz="0" w:space="0" w:color="auto"/>
            <w:right w:val="none" w:sz="0" w:space="0" w:color="auto"/>
          </w:divBdr>
        </w:div>
        <w:div w:id="1752309568">
          <w:marLeft w:val="446"/>
          <w:marRight w:val="0"/>
          <w:marTop w:val="0"/>
          <w:marBottom w:val="0"/>
          <w:divBdr>
            <w:top w:val="none" w:sz="0" w:space="0" w:color="auto"/>
            <w:left w:val="none" w:sz="0" w:space="0" w:color="auto"/>
            <w:bottom w:val="none" w:sz="0" w:space="0" w:color="auto"/>
            <w:right w:val="none" w:sz="0" w:space="0" w:color="auto"/>
          </w:divBdr>
        </w:div>
        <w:div w:id="1434780864">
          <w:marLeft w:val="446"/>
          <w:marRight w:val="0"/>
          <w:marTop w:val="0"/>
          <w:marBottom w:val="0"/>
          <w:divBdr>
            <w:top w:val="none" w:sz="0" w:space="0" w:color="auto"/>
            <w:left w:val="none" w:sz="0" w:space="0" w:color="auto"/>
            <w:bottom w:val="none" w:sz="0" w:space="0" w:color="auto"/>
            <w:right w:val="none" w:sz="0" w:space="0" w:color="auto"/>
          </w:divBdr>
        </w:div>
        <w:div w:id="1532767131">
          <w:marLeft w:val="446"/>
          <w:marRight w:val="0"/>
          <w:marTop w:val="0"/>
          <w:marBottom w:val="0"/>
          <w:divBdr>
            <w:top w:val="none" w:sz="0" w:space="0" w:color="auto"/>
            <w:left w:val="none" w:sz="0" w:space="0" w:color="auto"/>
            <w:bottom w:val="none" w:sz="0" w:space="0" w:color="auto"/>
            <w:right w:val="none" w:sz="0" w:space="0" w:color="auto"/>
          </w:divBdr>
        </w:div>
        <w:div w:id="330527834">
          <w:marLeft w:val="446"/>
          <w:marRight w:val="0"/>
          <w:marTop w:val="0"/>
          <w:marBottom w:val="0"/>
          <w:divBdr>
            <w:top w:val="none" w:sz="0" w:space="0" w:color="auto"/>
            <w:left w:val="none" w:sz="0" w:space="0" w:color="auto"/>
            <w:bottom w:val="none" w:sz="0" w:space="0" w:color="auto"/>
            <w:right w:val="none" w:sz="0" w:space="0" w:color="auto"/>
          </w:divBdr>
        </w:div>
        <w:div w:id="1605653644">
          <w:marLeft w:val="446"/>
          <w:marRight w:val="0"/>
          <w:marTop w:val="0"/>
          <w:marBottom w:val="0"/>
          <w:divBdr>
            <w:top w:val="none" w:sz="0" w:space="0" w:color="auto"/>
            <w:left w:val="none" w:sz="0" w:space="0" w:color="auto"/>
            <w:bottom w:val="none" w:sz="0" w:space="0" w:color="auto"/>
            <w:right w:val="none" w:sz="0" w:space="0" w:color="auto"/>
          </w:divBdr>
        </w:div>
        <w:div w:id="1835684901">
          <w:marLeft w:val="446"/>
          <w:marRight w:val="0"/>
          <w:marTop w:val="0"/>
          <w:marBottom w:val="0"/>
          <w:divBdr>
            <w:top w:val="none" w:sz="0" w:space="0" w:color="auto"/>
            <w:left w:val="none" w:sz="0" w:space="0" w:color="auto"/>
            <w:bottom w:val="none" w:sz="0" w:space="0" w:color="auto"/>
            <w:right w:val="none" w:sz="0" w:space="0" w:color="auto"/>
          </w:divBdr>
        </w:div>
        <w:div w:id="2114785472">
          <w:marLeft w:val="446"/>
          <w:marRight w:val="0"/>
          <w:marTop w:val="0"/>
          <w:marBottom w:val="0"/>
          <w:divBdr>
            <w:top w:val="none" w:sz="0" w:space="0" w:color="auto"/>
            <w:left w:val="none" w:sz="0" w:space="0" w:color="auto"/>
            <w:bottom w:val="none" w:sz="0" w:space="0" w:color="auto"/>
            <w:right w:val="none" w:sz="0" w:space="0" w:color="auto"/>
          </w:divBdr>
        </w:div>
      </w:divsChild>
    </w:div>
    <w:div w:id="738527161">
      <w:bodyDiv w:val="1"/>
      <w:marLeft w:val="0"/>
      <w:marRight w:val="0"/>
      <w:marTop w:val="0"/>
      <w:marBottom w:val="0"/>
      <w:divBdr>
        <w:top w:val="none" w:sz="0" w:space="0" w:color="auto"/>
        <w:left w:val="none" w:sz="0" w:space="0" w:color="auto"/>
        <w:bottom w:val="none" w:sz="0" w:space="0" w:color="auto"/>
        <w:right w:val="none" w:sz="0" w:space="0" w:color="auto"/>
      </w:divBdr>
    </w:div>
    <w:div w:id="1403212545">
      <w:bodyDiv w:val="1"/>
      <w:marLeft w:val="0"/>
      <w:marRight w:val="0"/>
      <w:marTop w:val="0"/>
      <w:marBottom w:val="0"/>
      <w:divBdr>
        <w:top w:val="none" w:sz="0" w:space="0" w:color="auto"/>
        <w:left w:val="none" w:sz="0" w:space="0" w:color="auto"/>
        <w:bottom w:val="none" w:sz="0" w:space="0" w:color="auto"/>
        <w:right w:val="none" w:sz="0" w:space="0" w:color="auto"/>
      </w:divBdr>
    </w:div>
    <w:div w:id="1680697770">
      <w:bodyDiv w:val="1"/>
      <w:marLeft w:val="0"/>
      <w:marRight w:val="0"/>
      <w:marTop w:val="0"/>
      <w:marBottom w:val="0"/>
      <w:divBdr>
        <w:top w:val="none" w:sz="0" w:space="0" w:color="auto"/>
        <w:left w:val="none" w:sz="0" w:space="0" w:color="auto"/>
        <w:bottom w:val="none" w:sz="0" w:space="0" w:color="auto"/>
        <w:right w:val="none" w:sz="0" w:space="0" w:color="auto"/>
      </w:divBdr>
      <w:divsChild>
        <w:div w:id="1121877264">
          <w:marLeft w:val="446"/>
          <w:marRight w:val="0"/>
          <w:marTop w:val="0"/>
          <w:marBottom w:val="0"/>
          <w:divBdr>
            <w:top w:val="none" w:sz="0" w:space="0" w:color="auto"/>
            <w:left w:val="none" w:sz="0" w:space="0" w:color="auto"/>
            <w:bottom w:val="none" w:sz="0" w:space="0" w:color="auto"/>
            <w:right w:val="none" w:sz="0" w:space="0" w:color="auto"/>
          </w:divBdr>
        </w:div>
        <w:div w:id="1756710993">
          <w:marLeft w:val="446"/>
          <w:marRight w:val="0"/>
          <w:marTop w:val="0"/>
          <w:marBottom w:val="0"/>
          <w:divBdr>
            <w:top w:val="none" w:sz="0" w:space="0" w:color="auto"/>
            <w:left w:val="none" w:sz="0" w:space="0" w:color="auto"/>
            <w:bottom w:val="none" w:sz="0" w:space="0" w:color="auto"/>
            <w:right w:val="none" w:sz="0" w:space="0" w:color="auto"/>
          </w:divBdr>
        </w:div>
        <w:div w:id="1916209869">
          <w:marLeft w:val="446"/>
          <w:marRight w:val="0"/>
          <w:marTop w:val="0"/>
          <w:marBottom w:val="0"/>
          <w:divBdr>
            <w:top w:val="none" w:sz="0" w:space="0" w:color="auto"/>
            <w:left w:val="none" w:sz="0" w:space="0" w:color="auto"/>
            <w:bottom w:val="none" w:sz="0" w:space="0" w:color="auto"/>
            <w:right w:val="none" w:sz="0" w:space="0" w:color="auto"/>
          </w:divBdr>
        </w:div>
        <w:div w:id="552545760">
          <w:marLeft w:val="446"/>
          <w:marRight w:val="0"/>
          <w:marTop w:val="0"/>
          <w:marBottom w:val="0"/>
          <w:divBdr>
            <w:top w:val="none" w:sz="0" w:space="0" w:color="auto"/>
            <w:left w:val="none" w:sz="0" w:space="0" w:color="auto"/>
            <w:bottom w:val="none" w:sz="0" w:space="0" w:color="auto"/>
            <w:right w:val="none" w:sz="0" w:space="0" w:color="auto"/>
          </w:divBdr>
        </w:div>
        <w:div w:id="131559413">
          <w:marLeft w:val="446"/>
          <w:marRight w:val="0"/>
          <w:marTop w:val="0"/>
          <w:marBottom w:val="0"/>
          <w:divBdr>
            <w:top w:val="none" w:sz="0" w:space="0" w:color="auto"/>
            <w:left w:val="none" w:sz="0" w:space="0" w:color="auto"/>
            <w:bottom w:val="none" w:sz="0" w:space="0" w:color="auto"/>
            <w:right w:val="none" w:sz="0" w:space="0" w:color="auto"/>
          </w:divBdr>
        </w:div>
        <w:div w:id="1934048009">
          <w:marLeft w:val="446"/>
          <w:marRight w:val="0"/>
          <w:marTop w:val="0"/>
          <w:marBottom w:val="0"/>
          <w:divBdr>
            <w:top w:val="none" w:sz="0" w:space="0" w:color="auto"/>
            <w:left w:val="none" w:sz="0" w:space="0" w:color="auto"/>
            <w:bottom w:val="none" w:sz="0" w:space="0" w:color="auto"/>
            <w:right w:val="none" w:sz="0" w:space="0" w:color="auto"/>
          </w:divBdr>
        </w:div>
      </w:divsChild>
    </w:div>
    <w:div w:id="19636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tch\Desktop\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idx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BEC-B24B-BCF0-04DEA247FF13}"/>
              </c:ext>
            </c:extLst>
          </c:dPt>
          <c:dPt>
            <c:idx val="1"/>
            <c:bubble3D val="0"/>
            <c:spPr>
              <a:solidFill>
                <a:schemeClr val="accent5">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BEC-B24B-BCF0-04DEA247FF13}"/>
              </c:ext>
            </c:extLst>
          </c:dPt>
          <c:dPt>
            <c:idx val="2"/>
            <c:bubble3D val="0"/>
            <c:spPr>
              <a:solidFill>
                <a:schemeClr val="accent2">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BEC-B24B-BCF0-04DEA247FF13}"/>
              </c:ext>
            </c:extLst>
          </c:dPt>
          <c:dPt>
            <c:idx val="3"/>
            <c:bubble3D val="0"/>
            <c:spPr>
              <a:solidFill>
                <a:schemeClr val="accent6">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8BEC-B24B-BCF0-04DEA247FF13}"/>
              </c:ext>
            </c:extLst>
          </c:dPt>
          <c:dLbls>
            <c:dLbl>
              <c:idx val="0"/>
              <c:layout>
                <c:manualLayout>
                  <c:x val="0.19820479170872857"/>
                  <c:y val="-0.12075455601292884"/>
                </c:manualLayout>
              </c:layout>
              <c:spPr>
                <a:noFill/>
                <a:ln>
                  <a:noFill/>
                </a:ln>
                <a:effectLst/>
              </c:spPr>
              <c:txPr>
                <a:bodyPr rot="0" spcFirstLastPara="1" vertOverflow="ellipsis" horzOverflow="clip" vert="horz" wrap="none" lIns="38100" tIns="19050" rIns="38100" bIns="19050" anchor="ctr" anchorCtr="1">
                  <a:spAutoFit/>
                </a:bodyPr>
                <a:lstStyle/>
                <a:p>
                  <a:pPr>
                    <a:defRPr sz="1200" b="0" i="0" u="none" strike="noStrike" kern="1200" baseline="0">
                      <a:solidFill>
                        <a:schemeClr val="tx1">
                          <a:lumMod val="95000"/>
                          <a:lumOff val="5000"/>
                        </a:schemeClr>
                      </a:solidFill>
                      <a:effectLst>
                        <a:glow>
                          <a:schemeClr val="accent1">
                            <a:alpha val="40000"/>
                          </a:schemeClr>
                        </a:glow>
                      </a:effectLst>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1-8BEC-B24B-BCF0-04DEA247FF13}"/>
                </c:ext>
              </c:extLst>
            </c:dLbl>
            <c:dLbl>
              <c:idx val="1"/>
              <c:layout>
                <c:manualLayout>
                  <c:x val="0.15268423177871998"/>
                  <c:y val="0.26956705516464469"/>
                </c:manualLayout>
              </c:layout>
              <c:spPr>
                <a:noFill/>
                <a:ln>
                  <a:noFill/>
                </a:ln>
                <a:effectLst/>
              </c:spPr>
              <c:txPr>
                <a:bodyPr rot="0" spcFirstLastPara="1" vertOverflow="ellipsis" horzOverflow="clip" vert="horz" wrap="none" lIns="38100" tIns="19050" rIns="38100" bIns="19050" anchor="ctr" anchorCtr="1">
                  <a:spAutoFit/>
                </a:bodyPr>
                <a:lstStyle/>
                <a:p>
                  <a:pPr>
                    <a:defRPr sz="1200" b="0" i="0" u="none" strike="noStrike" kern="1200" baseline="0">
                      <a:solidFill>
                        <a:schemeClr val="tx1">
                          <a:lumMod val="95000"/>
                          <a:lumOff val="5000"/>
                        </a:schemeClr>
                      </a:solidFill>
                      <a:effectLst>
                        <a:glow>
                          <a:schemeClr val="accent1">
                            <a:alpha val="40000"/>
                          </a:schemeClr>
                        </a:glow>
                      </a:effectLst>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3-8BEC-B24B-BCF0-04DEA247FF13}"/>
                </c:ext>
              </c:extLst>
            </c:dLbl>
            <c:dLbl>
              <c:idx val="2"/>
              <c:layout>
                <c:manualLayout>
                  <c:x val="-0.20811410592906657"/>
                  <c:y val="0.17564658640767664"/>
                </c:manualLayout>
              </c:layout>
              <c:spPr>
                <a:noFill/>
                <a:ln>
                  <a:noFill/>
                </a:ln>
                <a:effectLst/>
              </c:spPr>
              <c:txPr>
                <a:bodyPr rot="0" spcFirstLastPara="1" vertOverflow="ellipsis" horzOverflow="clip" vert="horz" wrap="none" lIns="38100" tIns="19050" rIns="38100" bIns="19050" anchor="ctr" anchorCtr="1">
                  <a:spAutoFit/>
                </a:bodyPr>
                <a:lstStyle/>
                <a:p>
                  <a:pPr>
                    <a:defRPr sz="1200" b="0" i="0" u="none" strike="noStrike" kern="1200" baseline="0">
                      <a:solidFill>
                        <a:schemeClr val="tx1">
                          <a:lumMod val="95000"/>
                          <a:lumOff val="5000"/>
                        </a:schemeClr>
                      </a:solidFill>
                      <a:effectLst>
                        <a:glow>
                          <a:schemeClr val="accent1">
                            <a:alpha val="40000"/>
                          </a:schemeClr>
                        </a:glow>
                      </a:effectLst>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5-8BEC-B24B-BCF0-04DEA247FF13}"/>
                </c:ext>
              </c:extLst>
            </c:dLbl>
            <c:dLbl>
              <c:idx val="3"/>
              <c:layout>
                <c:manualLayout>
                  <c:x val="-0.19401406554949863"/>
                  <c:y val="-0.17585986927699046"/>
                </c:manualLayout>
              </c:layout>
              <c:spPr>
                <a:noFill/>
                <a:ln>
                  <a:noFill/>
                </a:ln>
                <a:effectLst/>
              </c:spPr>
              <c:txPr>
                <a:bodyPr rot="0" spcFirstLastPara="1" vertOverflow="ellipsis" horzOverflow="clip" vert="horz" wrap="none" lIns="38100" tIns="19050" rIns="38100" bIns="19050" anchor="ctr" anchorCtr="1">
                  <a:spAutoFit/>
                </a:bodyPr>
                <a:lstStyle/>
                <a:p>
                  <a:pPr>
                    <a:defRPr sz="1200" b="0" i="0" u="none" strike="noStrike" kern="1200" baseline="0">
                      <a:solidFill>
                        <a:schemeClr val="tx1">
                          <a:lumMod val="95000"/>
                          <a:lumOff val="5000"/>
                        </a:schemeClr>
                      </a:solidFill>
                      <a:effectLst>
                        <a:glow>
                          <a:schemeClr val="accent1">
                            <a:alpha val="40000"/>
                          </a:schemeClr>
                        </a:glow>
                      </a:effectLst>
                      <a:latin typeface="+mn-lt"/>
                      <a:ea typeface="+mn-ea"/>
                      <a:cs typeface="+mn-cs"/>
                    </a:defRPr>
                  </a:pPr>
                  <a:endParaRPr lang="en-US"/>
                </a:p>
              </c:txPr>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7-8BEC-B24B-BCF0-04DEA247FF13}"/>
                </c:ext>
              </c:extLst>
            </c:dLbl>
            <c:spPr>
              <a:noFill/>
              <a:ln>
                <a:noFill/>
              </a:ln>
              <a:effectLst/>
            </c:spPr>
            <c:txPr>
              <a:bodyPr rot="0" spcFirstLastPara="1" vertOverflow="ellipsis" horzOverflow="clip" vert="horz" wrap="none" lIns="38100" tIns="19050" rIns="38100" bIns="19050" anchor="ctr" anchorCtr="1">
                <a:spAutoFit/>
              </a:bodyPr>
              <a:lstStyle/>
              <a:p>
                <a:pPr>
                  <a:defRPr sz="1400" b="0" i="0" u="none" strike="noStrike" kern="1200" baseline="0">
                    <a:solidFill>
                      <a:schemeClr val="tx1">
                        <a:lumMod val="95000"/>
                        <a:lumOff val="5000"/>
                      </a:schemeClr>
                    </a:solidFill>
                    <a:effectLst>
                      <a:glow>
                        <a:schemeClr val="accent1">
                          <a:alpha val="40000"/>
                        </a:schemeClr>
                      </a:glow>
                    </a:effectLst>
                    <a:latin typeface="+mn-lt"/>
                    <a:ea typeface="+mn-ea"/>
                    <a:cs typeface="+mn-cs"/>
                  </a:defRPr>
                </a:pPr>
                <a:endParaRPr lang="en-US"/>
              </a:p>
            </c:txPr>
            <c:showLegendKey val="0"/>
            <c:showVal val="0"/>
            <c:showCatName val="1"/>
            <c:showSerName val="0"/>
            <c:showPercent val="0"/>
            <c:showBubbleSize val="0"/>
            <c:showLeaderLines val="1"/>
            <c:leaderLines>
              <c:spPr>
                <a:ln w="15875">
                  <a:solidFill>
                    <a:schemeClr val="tx1">
                      <a:lumMod val="95000"/>
                      <a:lumOff val="5000"/>
                      <a:alpha val="54000"/>
                    </a:schemeClr>
                  </a:solidFill>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Sheet2!$K$10:$K$13</c:f>
              <c:strCache>
                <c:ptCount val="4"/>
                <c:pt idx="0">
                  <c:v>Design for Stiffness</c:v>
                </c:pt>
                <c:pt idx="1">
                  <c:v>Design to Sustain for Fastener loads</c:v>
                </c:pt>
                <c:pt idx="2">
                  <c:v>Design for Durability and Fatigue</c:v>
                </c:pt>
                <c:pt idx="3">
                  <c:v>Design for FMVSS/ECER Regulatory</c:v>
                </c:pt>
              </c:strCache>
            </c:strRef>
          </c:cat>
          <c:val>
            <c:numRef>
              <c:f>Sheet2!$L$10:$L$13</c:f>
              <c:numCache>
                <c:formatCode>General</c:formatCode>
                <c:ptCount val="4"/>
                <c:pt idx="0">
                  <c:v>28</c:v>
                </c:pt>
                <c:pt idx="1">
                  <c:v>12</c:v>
                </c:pt>
                <c:pt idx="2">
                  <c:v>40</c:v>
                </c:pt>
                <c:pt idx="3">
                  <c:v>20</c:v>
                </c:pt>
              </c:numCache>
            </c:numRef>
          </c:val>
          <c:extLst>
            <c:ext xmlns:c16="http://schemas.microsoft.com/office/drawing/2014/chart" uri="{C3380CC4-5D6E-409C-BE32-E72D297353CC}">
              <c16:uniqueId val="{00000008-8BEC-B24B-BCF0-04DEA247FF13}"/>
            </c:ext>
          </c:extLst>
        </c:ser>
        <c:dLbls>
          <c:showLegendKey val="0"/>
          <c:showVal val="0"/>
          <c:showCatName val="1"/>
          <c:showSerName val="0"/>
          <c:showPercent val="1"/>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Bandepalya</dc:creator>
  <cp:keywords/>
  <dc:description/>
  <cp:lastModifiedBy>Naveen Bandepalya</cp:lastModifiedBy>
  <cp:revision>8</cp:revision>
  <dcterms:created xsi:type="dcterms:W3CDTF">2022-03-07T03:18:00Z</dcterms:created>
  <dcterms:modified xsi:type="dcterms:W3CDTF">2022-03-22T01:30:00Z</dcterms:modified>
</cp:coreProperties>
</file>