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App no longer uses ANY Shopify token — dependency removed (commit 57da1af) and deployed (api + stripe-webhook v8) on 2026-06-29; PRHOMZ Shop-the-Look now just links to prhomz.com. Token still exists in git history. REMAINING: revoke the leaked token in Shopify Admin (now safe — nothing consumes it). Optional: strip the unused SHOPIFY_ACCESS_TOKEN secret binding from cloud_run.tf.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Inspect frontend dist for firebase-admin or service-account JSON patterns.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default 352112669414-compute. Ideal: dedicated SA per service.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Firebase console -&gt; Auth -&gt; Settings.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gcloud beta run domain-mappings create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designer.prhomzai.com (verified serving).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Activated during setup; confirm live-mode branding, allowed plan switches, and cancellation flow.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 to recover if forgotten.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EXTERNAL ACCOUNT: create a Sentry (or similar) project and provide the DSN, then wire the browser SDK. No native Firebase Crashlytics for web. Tier 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 bad user = hundreds in Veo cost. Add daily cap (e.g., 3 videos/day).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Beyond the tier quota.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Write to README or runbook.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Use --no-traffic then update-traffic.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