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03366"/>
          <w:sz w:val="44"/>
        </w:rPr>
        <w:t>PRHOMZ AI Designer - Production Launch Checklist</w:t>
      </w:r>
    </w:p>
    <w:p>
      <w:r>
        <w:rPr>
          <w:rFonts w:ascii="Calibri" w:hAnsi="Calibri"/>
          <w:b w:val="0"/>
          <w:i/>
          <w:color w:val="5F6368"/>
          <w:sz w:val="22"/>
        </w:rPr>
        <w:t>Project: prhomzmvp-nonprod (being promoted to production)</w:t>
      </w:r>
    </w:p>
    <w:p>
      <w:r>
        <w:t>Generated: 2026-06-27   |   Updated: 2026-06-29 (Stripe live wiring shipped; Shopify token dependency removed; git-history audit complete)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This checklist captures every item we identified as needed before flipping DNS from prhomzmvp-nonprod.web.app to prhomzai.com / designer.prhomzai.com. Items marked BLOCKER must be done; PARTIAL items are partly shipped; TODO items are recommended but not all hard blockers.</w:t>
      </w:r>
    </w:p>
    <w:p>
      <w:r>
        <w:rPr>
          <w:rFonts w:ascii="Calibri" w:hAnsi="Calibri"/>
          <w:b w:val="0"/>
          <w:i w:val="0"/>
          <w:sz w:val="22"/>
        </w:rPr>
      </w:r>
    </w:p>
    <w:p>
      <w:pPr>
        <w:jc w:val="left"/>
      </w:pPr>
      <w:r>
        <w:rPr>
          <w:rFonts w:ascii="Calibri" w:hAnsi="Calibri"/>
          <w:b/>
          <w:sz w:val="24"/>
        </w:rPr>
        <w:t>Status legend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504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1B733F"/>
                <w:sz w:val="22"/>
              </w:rPr>
              <w:t>DONE</w:t>
            </w:r>
          </w:p>
        </w:tc>
        <w:tc>
          <w:tcPr>
            <w:tcW w:type="dxa" w:w="5040"/>
          </w:tcPr>
          <w:p>
            <w:r>
              <w:t>Already shipped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B76E00"/>
                <w:sz w:val="22"/>
              </w:rPr>
              <w:t>PARTIAL</w:t>
            </w:r>
          </w:p>
        </w:tc>
        <w:tc>
          <w:tcPr>
            <w:tcW w:type="dxa" w:w="5040"/>
          </w:tcPr>
          <w:p>
            <w:r>
              <w:t>In progress or partially complete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C5221F"/>
                <w:sz w:val="22"/>
              </w:rPr>
              <w:t>BLOCKER</w:t>
            </w:r>
          </w:p>
        </w:tc>
        <w:tc>
          <w:tcPr>
            <w:tcW w:type="dxa" w:w="5040"/>
          </w:tcPr>
          <w:p>
            <w:r>
              <w:t>Must be done before launch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5040"/>
          </w:tcPr>
          <w:p>
            <w:r>
              <w:t>To do (not blocking)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color w:val="103366"/>
          <w:sz w:val="28"/>
        </w:rPr>
        <w:t>1. Security &amp; Credentials</w:t>
        <w:t xml:space="preserve">  </w:t>
      </w:r>
      <w:r>
        <w:rPr>
          <w:rFonts w:ascii="Calibri" w:hAnsi="Calibri"/>
          <w:b/>
          <w:color w:val="C5221F"/>
          <w:sz w:val="22"/>
        </w:rPr>
        <w:t>[BLOCKER]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5184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129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360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1.1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Rotate leaked Shopify access token 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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Stakeholder revoked the leaked Shopify Admin token in Shopify Admin (2026-07-16). App already used no Shopify token (removed commit 57da1af), so nothing to redeploy — the credential is now dead.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1.2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Audit git history for other secrets (Gemini, Stripe, Firebase admin)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Audited full git history (22 commits / 361 blobs) on 2026-06-29. No other committed secrets — Stripe &amp; Gemini keys live only in gitignored api/.secret.local (0 commits) + Secret Manager. The Shopify token was the only secret ever committed.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1.3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Confirm .env, .env.local, service-account JSON keys are in .gitignore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BOTH repos confirmed. DESIGNER: api/.secret.local gitignored, 0 commits touch it. LANDING: .env* gitignored (only .env.example tracked = placeholders MY_GEMINI_API_KEY/MY_APP_URL, no real secrets); no secret/key/serviceaccount files tracked.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1.4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Enable Secret Manager versioning + access logging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1B733F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Default behavior.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1.5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Confirm no admin SDK keys in client bundle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Scanned dist/ bundle: no service-account/private-key/sk_live/whsec/shpat patterns. Only public VITE_FIREBASE_ web config embedded (safe by design).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1.6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Cloud Run runs as least-privilege SA (not default Compute)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B76E00"/>
                <w:sz w:val="22"/>
              </w:rPr>
              <w:t>PARTIAL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api + stripe-webhook run as dedicated least-privilege SA cloud-run-runtime@ (NOT default compute). REMAINING: landing service still on default compute SA (352112669414-compute) — needs a minimal SA once we confirm landing makes no privileged GCP calls.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1.7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Firebase Auth: enable email enumeration protection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Verified enabled in Firebase Auth -&gt; Settings -&gt; User actions -&gt; Email enumeration protection (recommended). Save greyed out = already active.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color w:val="103366"/>
          <w:sz w:val="28"/>
        </w:rPr>
        <w:t>2. Custom Domain &amp; DNS</w:t>
        <w:t xml:space="preserve">  </w:t>
      </w:r>
      <w:r>
        <w:rPr>
          <w:rFonts w:ascii="Calibri" w:hAnsi="Calibri"/>
          <w:b/>
          <w:color w:val="B76E00"/>
          <w:sz w:val="22"/>
        </w:rPr>
        <w:t>[PARTIAL]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5184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129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360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2.1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Purchase prhomzai.com domain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Stakeholder registered prhomzai.com on GoDaddy; Niraj has Delegate Access.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2.2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Cloud Run domain mapping: prhomzai.com + www.prhomzai.com -&gt; landing service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prhomzai.com apex LIVE via Firebase Hosting multi-site rewrite to Cloud Run landing service (not a raw Cloud Run domain mapping). HTTPS 200, cert provisioned, x-cloud-trace-context confirms it hits Cloud Run. www.prhomzai.com now LIVE too (see 2.6). Cosmetic: landing &lt;title&gt; still 'My Google AI Studio App' - stakeholder to rebrand. LANDING REBRAND (v7, rev landing-00015-6jz): &lt;title&gt; now 'PRHOMZ AI | Redesign Your Home with AI' + meta description + OG/Twitter cards + canonical. Favicon + og:image (need brand logo) = small follow-up.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2.3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Firebase Hosting custom domain: designer.prhomzai.com -&gt; app site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designer.prhomzai.com connected to Firebase Hosting (CNAME -&gt; prhomzmvp-nonprod.web.app), verified + cert minted 2026-07-15. App live at https://designer.prhomzai.com.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2.4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Update PRHOMZ-AI-LANDING/src/components/PricingSubscription.tsx:116 Designer link to https://designer.prhomzai.com/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All 4 Designer CTA links updated to https://designer.prhomzai.com/ (App.tsx x3 + PricingSubscription.tsx x1) - not just line 116. Landing rebuilt v6, deployed (rev landing-00014-g4p), verified: live bundle has 4 designer.prhomzai.com refs, 0 old prhomzmvp-nonprod refs.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2.5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Verify HTTPS certificate auto-provisioning for both domains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HTTPS cert auto-provisioned for BOTH designer.prhomzai.com AND prhomzai.com apex (both verified serving 200 on 2026-07-16).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2.6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Test prhomzai.com -&gt; www.prhomzai.com redirect (or vice versa)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www.prhomzai.com LIVE: HTTPS 200, valid Google Trust Services cert (CN=www.prhomzai.com, valid Jul 16-Oct 14 2026), serves landing page. All 3 domains live: apex, www, designer. www SERVES landing (same as apex), not a 301 redirect - fine for launch; strict canonical www-&gt;apex redirect deferred post-launch.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2.7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Add domain to Firebase Auth authorized domains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designer.prhomzai.com added to Firebase Auth Authorized domains; VITE_FIREBASE_AUTH_DOMAIN switched to it so verification links are branded.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t>3. Stripe Live Mode  [DONE]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5184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129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360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3.1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Complete Stripe business onboarding (W-9 / tax ID, bank account)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Brand-new dedicated Stripe business account (PRHOMZ INC) via stakeholder; live mode active.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3.2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Create live-mode products + prices for Basic/Advanced/Designer tiers, mirroring test mode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Live products+prices created 2026-06-29: Basic $9.99 / Advanced $19.99 / Designer $49.99 (recurring monthly).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3.3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Update shared/pricing.ts with live price IDs (or env-var swap)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shared/pricing.ts updated with live price IDs (commit a5458f0); production-only, no test fallback.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3.4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Generate live mode Stripe secret key, store in Secret Manager as new version of stripe-secret-key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sk_live stored as stripe-secret-key v2 in Secret Manager; api + stripe-webhook redeployed (image v8, key:latest).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3.5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Create live mode webhook endpoint pointing at stripe-webhook service. Store signing secret as new version of stripe-webhook-secret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Live endpoint https://stripe-webhook-lm4jlrh5qq-uc.a.run.app/webhook subscribed to customer.subscription.created/updated/deleted + invoice.payment_failed; signing secret stored as stripe-webhook-secret v3. Signature verification confirmed (unsigned POST -&gt; 400).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3.6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Configure Customer Portal in Stripe (live mode)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Live-mode Customer Portal configured: cancellation at end of billing period; switch plans ON with all 3 products (Basic/Advanced/Designer); prorated charges/credits; payment-method + invoice history on. Saved 2026-07-16.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3.7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End-to-end test in live mode with a real card (small amount, refund immediately)</w:t>
            </w:r>
          </w:p>
        </w:tc>
        <w:tc>
          <w:tcPr>
            <w:tcW w:type="dxa" w:w="1296"/>
          </w:tcPr>
          <w:p>
            <w:r>
              <w:t>DONE</w:t>
            </w:r>
          </w:p>
        </w:tc>
        <w:tc>
          <w:tcPr>
            <w:tcW w:type="dxa" w:w="3600"/>
          </w:tcPr>
          <w:p>
            <w:r>
              <w:t>Stakeholder completed the live real-money test successfully (real card on Basic $9.99 -&gt; tier updated; refunded). Confirmed 2026-07-16.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3.8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Add Stripe dispute/chargeback email forwarding to a monitored address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Stripe dispute/chargeback alerts go to the Stripe account email, which Niraj confirmed is a monitored inbox. No separate forwarding needed.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color w:val="103366"/>
          <w:sz w:val="28"/>
        </w:rPr>
        <w:t xml:space="preserve">4. Firebase Auth &amp; Email Deliverability  </w:t>
      </w:r>
      <w:r>
        <w:rPr>
          <w:rFonts w:ascii="Calibri" w:hAnsi="Calibri"/>
          <w:b/>
          <w:color w:val="C5221F"/>
          <w:sz w:val="22"/>
        </w:rPr>
        <w:t>[DONE except template branding]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5184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129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360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4.1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Configure custom SMTP for Firebase Auth emails (verification, reset)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C5221F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Custom SMTP via SendGrid configured in Firebase Auth (smtp.sendgrid.net:587, STARTTLS).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4.2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Set From: address: noreply@prhomzai.com or hello@prhomzai.com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From: noreply@prhomzai.com.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4.3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DNS: add SPF record for sending domain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SPF via SendGrid return-path CNAME (em8669) on GoDaddy.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4.4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DNS: add DKIM record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DKIM CNAMEs (s1/s2._domainkey) on GoDaddy, authenticated in SendGrid.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4.5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DNS: add DMARC record (p=none initially, observe, then p=quarantine)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DMARC _dmarc TXT p=none on GoDaddy. Tighten to p=quarantine after ~1 week clean (non-blocking).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4.6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Customize Firebase Auth email templates (verification, reset, password change) with brand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PARTIAL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Signature fixed (PRHOMZ team) + verification link now uses designer.prhomzai.com. Full template branding (logo/colours) still pending, non-blocking.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4.7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Test verification email lands in inbox (Gmail, Outlook, Yahoo) not spam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Verified: signup verification email lands in Gmail INBOX (not spam) from noreply@prhomzai.com. Note: some receivers (Zoho/prhomz.com) still spam it due to new-domain reputation — receiver-side, improves with age.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color w:val="103366"/>
          <w:sz w:val="28"/>
        </w:rPr>
        <w:t>5. Data Hygiene</w:t>
        <w:t xml:space="preserve">  </w:t>
      </w:r>
      <w:r>
        <w:rPr>
          <w:rFonts w:ascii="Calibri" w:hAnsi="Calibri"/>
          <w:b/>
          <w:color w:val="B76E00"/>
          <w:sz w:val="22"/>
        </w:rPr>
        <w:t>[PARTIAL]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5184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129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360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5.1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Wipe Firestore test users / test gallery data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Decide: full wipe or just non-essential collections.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5.2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Wipe Firebase Storage test images (gallery/{uid}/*)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5.3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Delete dummy Stripe test customers/subscriptions (live mode uses different customer IDs anyway)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5.4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Confirm seed admin account(s) created and tier=Admin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niraj.sriwastava@gmail.com set to role=Admin (uid gf0dnIfMo5akjm3SLICa6CDgQRN2) via admin SDK. Admin nav tab + dashboard now available on that account.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5.5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Verify Firestore security rules block writes to deletedAt/hardDeleteAt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1B733F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Already added to server-only fields.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5.6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Document Firestore export / backup procedure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Manual gcloud firestore export cadence or scheduled.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color w:val="103366"/>
          <w:sz w:val="28"/>
        </w:rPr>
        <w:t xml:space="preserve">6. Operational Reliability  </w:t>
      </w:r>
      <w:r>
        <w:rPr>
          <w:rFonts w:ascii="Calibri" w:hAnsi="Calibri"/>
          <w:b/>
          <w:color w:val="B76E00"/>
          <w:sz w:val="22"/>
        </w:rPr>
        <w:t>[DONE]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5184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129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360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6.1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Cloud Run: set min-instances=1 on api and stripe-webhook (cold start kills UX and webhook reliability)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min-instances=1 set on api + stripe-webhook via Terraform (cloud_run.tf); verified minScale=1 both. Cost ~$10-15/mo per service. Rollback: set min_instance_count=0.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6.2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Cloud Run: keep landing at min-instances=0 initially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1B733F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Already configured.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6.3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Cloud Run: tune max-instances ceiling per service to prevent runaway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B76E00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max-instances ceilings set: api=10, stripe-webhook=5, landing=10 (cloud_run.tf).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6.4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Cloud Run: set --cpu-boost for cold starts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startup_cpu_boost=true on api + stripe-webhook (cloud_run.tf); verified via annotation.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6.5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Firestore: confirm composite indexes deployed (queries by tier, createdAt)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Deployed firestore.indexes.json (gallery.expiresAt field overrides) via firebase deploy --only firestore:indexes.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6.6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Firestore: enable Point-in-time recovery (PITR) for accidental delete recovery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point_in_time_recovery_enablement=POINT_IN_TIME_RECOVERY_ENABLED on (default) DB (firestore.tf).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6.7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Set up scheduled Firestore backups to GCS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google_firestore_backup_schedule daily, 7-day retention (firestore.tf). Complements PITR.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6.8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Cloud Storage: lifecycle rule to expire old gallery thumbnails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gallery bucket lifecycle_rule deletes objects past image_retention_days (storage.tf).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6.9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Implement 30-day hard-delete cron (already in todo)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B76E00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Hard-delete handler (hardDeleteAccounts.ts) + /internal/hardDeleteExpiredAccounts (requireOidc) + daily Cloud Scheduler job 'hard-delete-accounts' (03:30 UTC). Deletes gallery docs+storage, Stripe customer, user doc, Auth record for accounts past hardDeleteAt. Guards on deletedAt. Live in image v11.</w:t>
            </w:r>
          </w:p>
        </w:tc>
      </w:tr>
      <w:tr>
        <w:tc>
          <w:tcPr>
            <w:tcW w:type="dxa" w:w="2520"/>
          </w:tcPr>
          <w:p>
            <w:r>
              <w:t>6.10</w:t>
            </w:r>
          </w:p>
        </w:tc>
        <w:tc>
          <w:tcPr>
            <w:tcW w:type="dxa" w:w="2520"/>
          </w:tcPr>
          <w:p>
            <w:r>
              <w:t>Monthly rebuild of the api image to refresh the bundled MaxMind GeoLite2-Country DB (Shop the Look US geofencing)</w:t>
            </w:r>
          </w:p>
        </w:tc>
        <w:tc>
          <w:tcPr>
            <w:tcW w:type="dxa" w:w="2520"/>
          </w:tcPr>
          <w:p>
            <w:r>
              <w:t>TODO</w:t>
            </w:r>
          </w:p>
        </w:tc>
        <w:tc>
          <w:tcPr>
            <w:tcW w:type="dxa" w:w="2520"/>
          </w:tcPr>
          <w:p>
            <w:r>
              <w:t>DB is baked in at build time (cloudbuild.yaml downloads from maxmind-license-key secret). Country data drifts slowly, so monthly is ample. Automate via Cloud Scheduler-triggered rebuild or a monthly manual 'gcloud builds submit'.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color w:val="103366"/>
          <w:sz w:val="28"/>
        </w:rPr>
        <w:t>7. Observability (Beyond Tier 1)</w:t>
        <w:t xml:space="preserve">  </w:t>
      </w:r>
      <w:r>
        <w:rPr>
          <w:rFonts w:ascii="Calibri" w:hAnsi="Calibri"/>
          <w:b/>
          <w:color w:val="B76E00"/>
          <w:sz w:val="22"/>
        </w:rPr>
        <w:t>[PARTIAL]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5184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129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360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7.1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Tier 1 alerts (uptime, errors, budget)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1B733F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Tier 1 alerts now cover api + stripe-webhook: uptime checks, 5xx, p95 latency, plus new webhook-signature and Gemini-failure alerts. All Terraform-managed.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7.2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Uptime check + alert on api service /healthz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api /health uptime check + 'uptime check failing' alert (monitoring_uptime.tf). Endpoint is /health (not /healthz).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7.3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Uptime check + alert on stripe-webhook (POST /healthz or noop GET)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stripe-webhook /health uptime check + alert added (monitoring_uptime.tf). Verified /health -&gt; 200.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7.4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Custom metrics: image_generation_started/succeeded/failed, subscription_created/cancelled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Log-based business metrics: image_generation_count + gemini_call_failed_count (succeeded/failed), checkout_started_count, subscription_created_count, subscription_cancelled_count. Sufficient for dashboards/SLOs.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7.5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Cloud Trace enabled (auto-instrumentation via OTel)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OTel auto-instrumentation (api/src/tracing.ts, loaded first in index.ts) exporting to Cloud Trace via @google-cloud/opentelemetry-cloud-trace-exporter. Active on Cloud Run only (K_SERVICE gate); fs spans disabled. cloudtrace.agent role + API already provisioned. Live on api + stripe-webhook (image v12); traces verified in Cloud Trace.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7.6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Frontend error tracking (Sentry, or Firebase Crashlytics for web)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Sentry React project created (prhomz-designer); DSN wired in services/sentry.ts, env-gated on VITE_SENTRY_DSN. Live in designer app bundle + deployed. Session replay on error, source-mapped. Landing site deferred post-launch.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7.7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Google Analytics 4 or Plausible for landing -&gt; Designer conversion tracking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NEEDS STAKEHOLDER: pick GA4 vs Plausible + provide measurement/site ID, then add the tag to landing + app. Conversion tracking landing-&gt;Designer.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7.8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Log-based metric on Stripe webhook signature failures (alert on &gt;0 in 10 min)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Log metric webhook_signature_failure_count (event=stripe_webhook_failed + 'signature verification failed', which return 401 so the 5xx alert misses them) + alert &gt;0 in 10min.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7.9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Log-based metric on Gemini 429 / quota errors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Log metric gemini_call_failed_count (event=gemini_call_failed) + alert &gt;3 in 5min. Broader than only-429: catches any Gemini failure burst ('all renders failing').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color w:val="103366"/>
          <w:sz w:val="28"/>
        </w:rPr>
        <w:t>8. Legal / Compliance</w:t>
        <w:t xml:space="preserve">  </w:t>
      </w:r>
      <w:r>
        <w:rPr>
          <w:rFonts w:ascii="Calibri" w:hAnsi="Calibri"/>
          <w:b/>
          <w:color w:val="B76E00"/>
          <w:sz w:val="22"/>
        </w:rPr>
        <w:t>[PARTIAL]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5184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129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360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8.1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Terms &amp; Conditions final, accessible from app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1B733F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TermsModal shipped.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8.2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Privacy Policy final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1B733F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Same modal.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8.3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T&amp;C/Privacy acceptance gated at signup with timestamp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1B733F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acceptedTermsAt / acceptedPrivacyAt persisted.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8.4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Cookie consent banner (if EU users)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Only required if targeting EU; lightweight CMP otherwise.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8.5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Account deletion path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1B733F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Soft-delete shipped; hard-delete cron pending.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8.6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Data Processing Agreement with sub-processors (Stripe, Google, Shopify)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Sign DPAs in each console.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8.7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GDPR data export / portability endpoint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Defer unless EU traffic confirmed.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8.8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Refund policy documented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Refund policy FINALISED: no refund for the current billing period (as stated in T&amp;C). Confirmed by Niraj 2026-07-16 as the final policy.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color w:val="103366"/>
          <w:sz w:val="28"/>
        </w:rPr>
        <w:t>9. Cost Controls</w:t>
        <w:t xml:space="preserve">  </w:t>
      </w:r>
      <w:r>
        <w:rPr>
          <w:rFonts w:ascii="Calibri" w:hAnsi="Calibri"/>
          <w:b/>
          <w:color w:val="B76E00"/>
          <w:sz w:val="22"/>
        </w:rPr>
        <w:t>[PARTIAL]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5184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129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360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9.1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$100/mo budget alert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1B733F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Shipped 2026-06-27 for whole project.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9.2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Veo video generation rate-limit per user (currently unbounded)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N/A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No Veo / video generation exists in the codebase — nothing to rate-limit. Item not applicable.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9.3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Image generation rate-limit per minute (anti-abuse)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Per-user burst cap added (lib/quota.ts): max 10 renders / rolling 60s across image gen + remodel, on top of tier monthly/daily quota. Env-tunable GEN_BURST_PER_MIN. Returns 429 without consuming quota. Live in image v13.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9.4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Cloud Run max-instances tight enough to cap Veo cost spikes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Cloud Run max-instances: api=10, stripe-webhook=5, landing=10. No Veo, so per-render cost is bounded by these ceilings + the burst cap (9.3).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9.5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Set up billing export -&gt; BigQuery for per-service cost analysis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$0 to enable; great for cost-per-user calculation.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9.6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Review Cloud Storage lifecycle for unused thumbnails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color w:val="103366"/>
          <w:sz w:val="28"/>
        </w:rPr>
        <w:t>10. Performance &amp; Load Test</w:t>
        <w:t xml:space="preserve">  </w:t>
      </w:r>
      <w:r>
        <w:rPr>
          <w:rFonts w:ascii="Calibri" w:hAnsi="Calibri"/>
          <w:b/>
          <w:color w:val="5F6368"/>
          <w:sz w:val="22"/>
        </w:rPr>
        <w:t>[TODO]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5184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129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360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10.1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Load test landing page (k6 or artillery, 100 concurrent users sustained 5 min)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Check Cloud Run autoscaling triggers cleanly.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10.2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Load test image generation flow with 10 concurrent users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Catches Firestore contention, Gemini queue depth.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10.3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Lighthouse score on landing page (target &gt;=90 mobile)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First impression matters.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10.4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Measure landing TTFB from EU + Asia (Cloud Run is us-central1)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Decide if multi-region needed.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10.5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Image asset audit on landing: &lt;img&gt; lazy loading, WebP/AVIF, dimensions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Quick wins.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10.6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Cloud CDN in front of Cloud Run?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Defer unless TTFB is bad.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color w:val="103366"/>
          <w:sz w:val="28"/>
        </w:rPr>
        <w:t>11. Release &amp; Rollback Process</w:t>
        <w:t xml:space="preserve">  </w:t>
      </w:r>
      <w:r>
        <w:rPr>
          <w:rFonts w:ascii="Calibri" w:hAnsi="Calibri"/>
          <w:b/>
          <w:color w:val="5F6368"/>
          <w:sz w:val="22"/>
        </w:rPr>
        <w:t>[TODO]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5184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129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360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11.1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Tag a v1.0.0 release on both repos at launch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git tag v1.0.0 &amp;&amp; git push --tags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11.2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Document rollback: prior Cloud Run revision + Firebase Hosting prior version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Documented in RUNBOOK.md: Cloud Run traffic re-route to prior revision, Firebase hosting:rollback, git revert, and instant env/flag rollback.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11.3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Document Cloud Run revision pinning (don't auto-route on broken deploy)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Documented in RUNBOOK.md: deploy --no-traffic then update-traffic --to-latest (canary/pin) so a broken build never auto-serves users.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11.4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Establish 'go/no-go' criteria before flipping DNS (this checklist itself)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Go/no-go criteria documented in RUNBOOK.md (§11.4), aligned to the §12 smoke test.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11.5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Status page (statuspage.io, instatus, or hand-rolled GitHub Pages)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Nice to have; defer.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color w:val="103366"/>
          <w:sz w:val="28"/>
        </w:rPr>
        <w:t>12. Pre-Launch Smoke Test (run on launch day)</w:t>
        <w:t xml:space="preserve">  </w:t>
      </w:r>
      <w:r>
        <w:rPr>
          <w:rFonts w:ascii="Calibri" w:hAnsi="Calibri"/>
          <w:b/>
          <w:color w:val="5F6368"/>
          <w:sz w:val="22"/>
        </w:rPr>
        <w:t>[TODO]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5184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1296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360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12.1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New user signs up -&gt; verification email arrives in inbox (not spam)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12.2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New user redeems a free render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12.3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New user upgrades to Basic via Stripe live -&gt; tier updates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DONE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Validated by stakeholder's live real-money test (see 3.7): upgrade to Basic -&gt; tier updated correctly.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12.4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Customer Portal opens, can cancel -&gt; tier reverts at period end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12.5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Gallery shows render, Shop the Look works, sourcing modal opens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12.6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Feedback form submits -&gt; row appears in Firestore feedback collection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12.7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Delete account -&gt; soft-deleted, signed out, can't sign back in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12.8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Mobile (iPhone Safari, Android Chrome): all flows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sz w:val="20"/>
              </w:rPr>
              <w:t>12.9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b w:val="0"/>
                <w:sz w:val="20"/>
              </w:rPr>
              <w:t>Landing -&gt; Designer tab routes to designer.prhomzai.com correctly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/>
                <w:color w:val="5F6368"/>
                <w:sz w:val="22"/>
              </w:rPr>
              <w:t>TODO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pPr>
        <w:jc w:val="left"/>
      </w:pPr>
      <w:r>
        <w:rPr>
          <w:rFonts w:ascii="Calibri" w:hAnsi="Calibri"/>
          <w:b/>
          <w:color w:val="103366"/>
          <w:sz w:val="30"/>
        </w:rPr>
        <w:t>Suggested execution order (approx 1-2 weeks)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When</w:t>
            </w:r>
          </w:p>
        </w:tc>
        <w:tc>
          <w:tcPr>
            <w:tcW w:type="dxa" w:w="5040"/>
            <w:shd w:val="clear" w:color="auto" w:fill="E8EAED"/>
          </w:tcPr>
          <w:p>
            <w:r>
              <w:rPr>
                <w:rFonts w:ascii="Calibri" w:hAnsi="Calibri"/>
                <w:b/>
                <w:sz w:val="22"/>
              </w:rPr>
              <w:t>Action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sz w:val="22"/>
              </w:rPr>
              <w:t>Day 1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Rotate Shopify token (1.1). Buy prhomzai.com (2.1). Start Stripe business onboarding (3.1).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sz w:val="22"/>
              </w:rPr>
              <w:t>Day 2-3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Custom SMTP + DNS records for email (4.1-4.5). Stripe live products + secrets (3.2-3.6).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sz w:val="22"/>
              </w:rPr>
              <w:t>Day 4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DNS map domains to services (2.2-2.7). Cloud Run min-instances + tuning (6.1-6.4). API observability uptime checks (7.2-7.3).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sz w:val="22"/>
              </w:rPr>
              <w:t>Day 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Veo rate-limit (9.2). Hard-delete cron (6.9). Wipe test data (5.1-5.4).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sz w:val="22"/>
              </w:rPr>
              <w:t>Day 6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Stripe live end-to-end test (3.7). Email deliverability test (4.7).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sz w:val="22"/>
              </w:rPr>
              <w:t>Day 7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Load test (10.1-10.2). Lighthouse (10.3).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sz w:val="22"/>
              </w:rPr>
              <w:t>Day 8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Smoke test sheet (Section 12). Tag release (11.1).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sz w:val="22"/>
              </w:rPr>
              <w:t>Launch day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Flip DNS. Monitor for 24 hours.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