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4414" w:val="left" w:leader="none"/>
          <w:tab w:pos="8358" w:val="left" w:leader="none"/>
        </w:tabs>
        <w:spacing w:before="80"/>
        <w:ind w:left="117" w:right="0" w:firstLine="0"/>
        <w:jc w:val="left"/>
        <w:rPr>
          <w:rFonts w:ascii="Arial" w:hAnsi="Arial"/>
          <w:b/>
          <w:sz w:val="23"/>
        </w:rPr>
      </w:pPr>
      <w:r>
        <w:rPr>
          <w:rFonts w:ascii="Arial" w:hAnsi="Arial"/>
          <w:b/>
          <w:w w:val="85"/>
          <w:sz w:val="23"/>
        </w:rPr>
        <w:t>DSSA-5104-091—</w:t>
      </w:r>
      <w:r>
        <w:rPr>
          <w:rFonts w:ascii="Arial" w:hAnsi="Arial"/>
          <w:b/>
          <w:spacing w:val="-15"/>
          <w:w w:val="85"/>
          <w:sz w:val="23"/>
        </w:rPr>
        <w:t> </w:t>
      </w:r>
      <w:r>
        <w:rPr>
          <w:rFonts w:ascii="Arial" w:hAnsi="Arial"/>
          <w:b/>
          <w:w w:val="85"/>
          <w:sz w:val="23"/>
        </w:rPr>
        <w:t>Data</w:t>
      </w:r>
      <w:r>
        <w:rPr>
          <w:rFonts w:ascii="Arial" w:hAnsi="Arial"/>
          <w:b/>
          <w:spacing w:val="4"/>
          <w:w w:val="85"/>
          <w:sz w:val="23"/>
        </w:rPr>
        <w:t> </w:t>
      </w:r>
      <w:r>
        <w:rPr>
          <w:rFonts w:ascii="Arial" w:hAnsi="Arial"/>
          <w:b/>
          <w:w w:val="85"/>
          <w:sz w:val="23"/>
        </w:rPr>
        <w:t>Analysis</w:t>
        <w:tab/>
      </w:r>
      <w:r>
        <w:rPr>
          <w:rFonts w:ascii="Arial" w:hAnsi="Arial"/>
          <w:w w:val="95"/>
          <w:sz w:val="23"/>
        </w:rPr>
        <w:t>Sau</w:t>
      </w:r>
      <w:r>
        <w:rPr>
          <w:rFonts w:ascii="Arial" w:hAnsi="Arial"/>
          <w:spacing w:val="-26"/>
          <w:w w:val="95"/>
          <w:sz w:val="23"/>
        </w:rPr>
        <w:t> </w:t>
      </w:r>
      <w:r>
        <w:rPr>
          <w:rFonts w:ascii="Arial" w:hAnsi="Arial"/>
          <w:w w:val="95"/>
          <w:sz w:val="23"/>
        </w:rPr>
        <w:t>Kha</w:t>
        <w:tab/>
      </w:r>
      <w:r>
        <w:rPr>
          <w:rFonts w:ascii="Arial" w:hAnsi="Arial"/>
          <w:b/>
          <w:w w:val="90"/>
          <w:sz w:val="23"/>
        </w:rPr>
        <w:t>Spring</w:t>
      </w:r>
      <w:r>
        <w:rPr>
          <w:rFonts w:ascii="Arial" w:hAnsi="Arial"/>
          <w:b/>
          <w:spacing w:val="-18"/>
          <w:w w:val="90"/>
          <w:sz w:val="23"/>
        </w:rPr>
        <w:t> </w:t>
      </w:r>
      <w:r>
        <w:rPr>
          <w:rFonts w:ascii="Arial" w:hAnsi="Arial"/>
          <w:b/>
          <w:w w:val="90"/>
          <w:sz w:val="23"/>
        </w:rPr>
        <w:t>2018</w:t>
      </w:r>
    </w:p>
    <w:p>
      <w:pPr>
        <w:pStyle w:val="BodyText"/>
        <w:rPr>
          <w:rFonts w:ascii="Arial"/>
          <w:b/>
          <w:sz w:val="20"/>
        </w:rPr>
      </w:pPr>
    </w:p>
    <w:p>
      <w:pPr>
        <w:spacing w:before="216"/>
        <w:ind w:left="116" w:right="0" w:firstLine="0"/>
        <w:jc w:val="left"/>
        <w:rPr>
          <w:rFonts w:ascii="Arial" w:hAnsi="Arial"/>
          <w:b/>
          <w:sz w:val="23"/>
        </w:rPr>
      </w:pPr>
      <w:r>
        <w:rPr>
          <w:rFonts w:ascii="Arial" w:hAnsi="Arial"/>
          <w:b/>
          <w:w w:val="90"/>
          <w:sz w:val="23"/>
        </w:rPr>
        <w:t>1. Zachary’s Karate Club</w:t>
      </w:r>
    </w:p>
    <w:p>
      <w:pPr>
        <w:spacing w:line="264" w:lineRule="auto" w:before="182"/>
        <w:ind w:left="120" w:right="121" w:hanging="3"/>
        <w:jc w:val="both"/>
        <w:rPr>
          <w:rFonts w:ascii="Arial" w:hAnsi="Arial"/>
          <w:sz w:val="23"/>
        </w:rPr>
      </w:pPr>
      <w:r>
        <w:rPr>
          <w:rFonts w:ascii="Arial" w:hAnsi="Arial"/>
          <w:w w:val="95"/>
          <w:sz w:val="23"/>
        </w:rPr>
        <w:t>Calculate relevant centralities for the nodes in the Karate Club network. Partition the network into clusters”.</w:t>
      </w:r>
      <w:r>
        <w:rPr>
          <w:rFonts w:ascii="Arial" w:hAnsi="Arial"/>
          <w:spacing w:val="-35"/>
          <w:w w:val="95"/>
          <w:sz w:val="23"/>
        </w:rPr>
        <w:t> </w:t>
      </w:r>
      <w:r>
        <w:rPr>
          <w:rFonts w:ascii="Arial" w:hAnsi="Arial"/>
          <w:w w:val="95"/>
          <w:sz w:val="23"/>
        </w:rPr>
        <w:t>Visualize</w:t>
      </w:r>
      <w:r>
        <w:rPr>
          <w:rFonts w:ascii="Arial" w:hAnsi="Arial"/>
          <w:spacing w:val="-32"/>
          <w:w w:val="95"/>
          <w:sz w:val="23"/>
        </w:rPr>
        <w:t> </w:t>
      </w:r>
      <w:r>
        <w:rPr>
          <w:rFonts w:ascii="Arial" w:hAnsi="Arial"/>
          <w:w w:val="95"/>
          <w:sz w:val="23"/>
        </w:rPr>
        <w:t>the</w:t>
      </w:r>
      <w:r>
        <w:rPr>
          <w:rFonts w:ascii="Arial" w:hAnsi="Arial"/>
          <w:spacing w:val="-38"/>
          <w:w w:val="95"/>
          <w:sz w:val="23"/>
        </w:rPr>
        <w:t> </w:t>
      </w:r>
      <w:r>
        <w:rPr>
          <w:rFonts w:ascii="Arial" w:hAnsi="Arial"/>
          <w:w w:val="95"/>
          <w:sz w:val="23"/>
        </w:rPr>
        <w:t>network</w:t>
      </w:r>
      <w:r>
        <w:rPr>
          <w:rFonts w:ascii="Arial" w:hAnsi="Arial"/>
          <w:spacing w:val="-33"/>
          <w:w w:val="95"/>
          <w:sz w:val="23"/>
        </w:rPr>
        <w:t> </w:t>
      </w:r>
      <w:r>
        <w:rPr>
          <w:rFonts w:ascii="Arial" w:hAnsi="Arial"/>
          <w:w w:val="95"/>
          <w:sz w:val="23"/>
        </w:rPr>
        <w:t>so</w:t>
      </w:r>
      <w:r>
        <w:rPr>
          <w:rFonts w:ascii="Arial" w:hAnsi="Arial"/>
          <w:spacing w:val="-38"/>
          <w:w w:val="95"/>
          <w:sz w:val="23"/>
        </w:rPr>
        <w:t> </w:t>
      </w:r>
      <w:r>
        <w:rPr>
          <w:rFonts w:ascii="Arial" w:hAnsi="Arial"/>
          <w:w w:val="95"/>
          <w:sz w:val="23"/>
        </w:rPr>
        <w:t>that</w:t>
      </w:r>
      <w:r>
        <w:rPr>
          <w:rFonts w:ascii="Arial" w:hAnsi="Arial"/>
          <w:spacing w:val="-37"/>
          <w:w w:val="95"/>
          <w:sz w:val="23"/>
        </w:rPr>
        <w:t> </w:t>
      </w:r>
      <w:r>
        <w:rPr>
          <w:rFonts w:ascii="Arial" w:hAnsi="Arial"/>
          <w:w w:val="95"/>
          <w:sz w:val="23"/>
        </w:rPr>
        <w:t>the</w:t>
      </w:r>
      <w:r>
        <w:rPr>
          <w:rFonts w:ascii="Arial" w:hAnsi="Arial"/>
          <w:spacing w:val="-38"/>
          <w:w w:val="95"/>
          <w:sz w:val="23"/>
        </w:rPr>
        <w:t> </w:t>
      </w:r>
      <w:r>
        <w:rPr>
          <w:rFonts w:ascii="Arial" w:hAnsi="Arial"/>
          <w:w w:val="95"/>
          <w:sz w:val="23"/>
        </w:rPr>
        <w:t>important</w:t>
      </w:r>
      <w:r>
        <w:rPr>
          <w:rFonts w:ascii="Arial" w:hAnsi="Arial"/>
          <w:spacing w:val="-33"/>
          <w:w w:val="95"/>
          <w:sz w:val="23"/>
        </w:rPr>
        <w:t> </w:t>
      </w:r>
      <w:r>
        <w:rPr>
          <w:rFonts w:ascii="Arial" w:hAnsi="Arial"/>
          <w:w w:val="95"/>
          <w:sz w:val="23"/>
        </w:rPr>
        <w:t>nodes</w:t>
      </w:r>
      <w:r>
        <w:rPr>
          <w:rFonts w:ascii="Arial" w:hAnsi="Arial"/>
          <w:spacing w:val="-33"/>
          <w:w w:val="95"/>
          <w:sz w:val="23"/>
        </w:rPr>
        <w:t> </w:t>
      </w:r>
      <w:r>
        <w:rPr>
          <w:rFonts w:ascii="Arial" w:hAnsi="Arial"/>
          <w:w w:val="95"/>
          <w:sz w:val="23"/>
        </w:rPr>
        <w:t>are</w:t>
      </w:r>
      <w:r>
        <w:rPr>
          <w:rFonts w:ascii="Arial" w:hAnsi="Arial"/>
          <w:spacing w:val="-35"/>
          <w:w w:val="95"/>
          <w:sz w:val="23"/>
        </w:rPr>
        <w:t> </w:t>
      </w:r>
      <w:r>
        <w:rPr>
          <w:rFonts w:ascii="Arial" w:hAnsi="Arial"/>
          <w:w w:val="95"/>
          <w:sz w:val="23"/>
        </w:rPr>
        <w:t>highlighted’.</w:t>
      </w:r>
      <w:r>
        <w:rPr>
          <w:rFonts w:ascii="Arial" w:hAnsi="Arial"/>
          <w:spacing w:val="-12"/>
          <w:w w:val="95"/>
          <w:sz w:val="23"/>
        </w:rPr>
        <w:t> </w:t>
      </w:r>
      <w:r>
        <w:rPr>
          <w:rFonts w:ascii="Arial" w:hAnsi="Arial"/>
          <w:w w:val="95"/>
          <w:sz w:val="23"/>
        </w:rPr>
        <w:t>Do</w:t>
      </w:r>
      <w:r>
        <w:rPr>
          <w:rFonts w:ascii="Arial" w:hAnsi="Arial"/>
          <w:spacing w:val="-36"/>
          <w:w w:val="95"/>
          <w:sz w:val="23"/>
        </w:rPr>
        <w:t> </w:t>
      </w:r>
      <w:r>
        <w:rPr>
          <w:rFonts w:ascii="Arial" w:hAnsi="Arial"/>
          <w:w w:val="95"/>
          <w:sz w:val="23"/>
        </w:rPr>
        <w:t>you</w:t>
      </w:r>
      <w:r>
        <w:rPr>
          <w:rFonts w:ascii="Arial" w:hAnsi="Arial"/>
          <w:spacing w:val="-36"/>
          <w:w w:val="95"/>
          <w:sz w:val="23"/>
        </w:rPr>
        <w:t> </w:t>
      </w:r>
      <w:r>
        <w:rPr>
          <w:rFonts w:ascii="Arial" w:hAnsi="Arial"/>
          <w:w w:val="95"/>
          <w:sz w:val="23"/>
        </w:rPr>
        <w:t>find</w:t>
      </w:r>
      <w:r>
        <w:rPr>
          <w:rFonts w:ascii="Arial" w:hAnsi="Arial"/>
          <w:spacing w:val="-39"/>
          <w:w w:val="95"/>
          <w:sz w:val="23"/>
        </w:rPr>
        <w:t> </w:t>
      </w:r>
      <w:r>
        <w:rPr>
          <w:rFonts w:ascii="Arial" w:hAnsi="Arial"/>
          <w:w w:val="95"/>
          <w:sz w:val="23"/>
        </w:rPr>
        <w:t>two</w:t>
      </w:r>
      <w:r>
        <w:rPr>
          <w:rFonts w:ascii="Arial" w:hAnsi="Arial"/>
          <w:spacing w:val="-38"/>
          <w:w w:val="95"/>
          <w:sz w:val="23"/>
        </w:rPr>
        <w:t> </w:t>
      </w:r>
      <w:r>
        <w:rPr>
          <w:rFonts w:ascii="Arial" w:hAnsi="Arial"/>
          <w:w w:val="95"/>
          <w:sz w:val="23"/>
        </w:rPr>
        <w:t>partitions centered</w:t>
      </w:r>
      <w:r>
        <w:rPr>
          <w:rFonts w:ascii="Arial" w:hAnsi="Arial"/>
          <w:spacing w:val="-34"/>
          <w:w w:val="95"/>
          <w:sz w:val="23"/>
        </w:rPr>
        <w:t> </w:t>
      </w:r>
      <w:r>
        <w:rPr>
          <w:rFonts w:ascii="Arial" w:hAnsi="Arial"/>
          <w:w w:val="95"/>
          <w:sz w:val="23"/>
        </w:rPr>
        <w:t>on</w:t>
      </w:r>
      <w:r>
        <w:rPr>
          <w:rFonts w:ascii="Arial" w:hAnsi="Arial"/>
          <w:spacing w:val="-39"/>
          <w:w w:val="95"/>
          <w:sz w:val="23"/>
        </w:rPr>
        <w:t> </w:t>
      </w:r>
      <w:r>
        <w:rPr>
          <w:rFonts w:ascii="Arial" w:hAnsi="Arial"/>
          <w:w w:val="95"/>
          <w:sz w:val="23"/>
        </w:rPr>
        <w:t>the</w:t>
      </w:r>
      <w:r>
        <w:rPr>
          <w:rFonts w:ascii="Arial" w:hAnsi="Arial"/>
          <w:spacing w:val="-37"/>
          <w:w w:val="95"/>
          <w:sz w:val="23"/>
        </w:rPr>
        <w:t> </w:t>
      </w:r>
      <w:r>
        <w:rPr>
          <w:rFonts w:ascii="Arial" w:hAnsi="Arial"/>
          <w:w w:val="95"/>
          <w:sz w:val="23"/>
        </w:rPr>
        <w:t>administrator</w:t>
      </w:r>
      <w:r>
        <w:rPr>
          <w:rFonts w:ascii="Arial" w:hAnsi="Arial"/>
          <w:spacing w:val="-28"/>
          <w:w w:val="95"/>
          <w:sz w:val="23"/>
        </w:rPr>
        <w:t> </w:t>
      </w:r>
      <w:r>
        <w:rPr>
          <w:rFonts w:ascii="Arial" w:hAnsi="Arial"/>
          <w:w w:val="95"/>
          <w:sz w:val="23"/>
        </w:rPr>
        <w:t>(node</w:t>
      </w:r>
      <w:r>
        <w:rPr>
          <w:rFonts w:ascii="Arial" w:hAnsi="Arial"/>
          <w:spacing w:val="-34"/>
          <w:w w:val="95"/>
          <w:sz w:val="23"/>
        </w:rPr>
        <w:t> </w:t>
      </w:r>
      <w:r>
        <w:rPr>
          <w:rFonts w:ascii="Arial" w:hAnsi="Arial"/>
          <w:w w:val="95"/>
          <w:sz w:val="23"/>
        </w:rPr>
        <w:t>34)</w:t>
      </w:r>
      <w:r>
        <w:rPr>
          <w:rFonts w:ascii="Arial" w:hAnsi="Arial"/>
          <w:spacing w:val="-34"/>
          <w:w w:val="95"/>
          <w:sz w:val="23"/>
        </w:rPr>
        <w:t> </w:t>
      </w:r>
      <w:r>
        <w:rPr>
          <w:rFonts w:ascii="Arial" w:hAnsi="Arial"/>
          <w:w w:val="95"/>
          <w:sz w:val="23"/>
        </w:rPr>
        <w:t>and</w:t>
      </w:r>
      <w:r>
        <w:rPr>
          <w:rFonts w:ascii="Arial" w:hAnsi="Arial"/>
          <w:spacing w:val="-38"/>
          <w:w w:val="95"/>
          <w:sz w:val="23"/>
        </w:rPr>
        <w:t> </w:t>
      </w:r>
      <w:r>
        <w:rPr>
          <w:rFonts w:ascii="Arial" w:hAnsi="Arial"/>
          <w:w w:val="95"/>
          <w:sz w:val="23"/>
        </w:rPr>
        <w:t>the</w:t>
      </w:r>
      <w:r>
        <w:rPr>
          <w:rFonts w:ascii="Arial" w:hAnsi="Arial"/>
          <w:spacing w:val="-39"/>
          <w:w w:val="95"/>
          <w:sz w:val="23"/>
        </w:rPr>
        <w:t> </w:t>
      </w:r>
      <w:r>
        <w:rPr>
          <w:rFonts w:ascii="Arial" w:hAnsi="Arial"/>
          <w:w w:val="95"/>
          <w:sz w:val="23"/>
        </w:rPr>
        <w:t>instructor</w:t>
      </w:r>
      <w:r>
        <w:rPr>
          <w:rFonts w:ascii="Arial" w:hAnsi="Arial"/>
          <w:spacing w:val="-32"/>
          <w:w w:val="95"/>
          <w:sz w:val="23"/>
        </w:rPr>
        <w:t> </w:t>
      </w:r>
      <w:r>
        <w:rPr>
          <w:rFonts w:ascii="Arial" w:hAnsi="Arial"/>
          <w:w w:val="95"/>
          <w:sz w:val="23"/>
        </w:rPr>
        <w:t>(1)?</w:t>
      </w:r>
      <w:r>
        <w:rPr>
          <w:rFonts w:ascii="Arial" w:hAnsi="Arial"/>
          <w:spacing w:val="-37"/>
          <w:w w:val="95"/>
          <w:sz w:val="23"/>
        </w:rPr>
        <w:t> </w:t>
      </w:r>
      <w:r>
        <w:rPr>
          <w:rFonts w:ascii="Arial" w:hAnsi="Arial"/>
          <w:w w:val="95"/>
          <w:sz w:val="23"/>
        </w:rPr>
        <w:t>Node</w:t>
      </w:r>
      <w:r>
        <w:rPr>
          <w:rFonts w:ascii="Arial" w:hAnsi="Arial"/>
          <w:spacing w:val="-36"/>
          <w:w w:val="95"/>
          <w:sz w:val="23"/>
        </w:rPr>
        <w:t> </w:t>
      </w:r>
      <w:r>
        <w:rPr>
          <w:rFonts w:ascii="Arial" w:hAnsi="Arial"/>
          <w:w w:val="95"/>
          <w:sz w:val="23"/>
        </w:rPr>
        <w:t>9</w:t>
      </w:r>
      <w:r>
        <w:rPr>
          <w:rFonts w:ascii="Arial" w:hAnsi="Arial"/>
          <w:spacing w:val="-37"/>
          <w:w w:val="95"/>
          <w:sz w:val="23"/>
        </w:rPr>
        <w:t> </w:t>
      </w:r>
      <w:r>
        <w:rPr>
          <w:rFonts w:ascii="Arial" w:hAnsi="Arial"/>
          <w:w w:val="95"/>
          <w:sz w:val="23"/>
        </w:rPr>
        <w:t>was</w:t>
      </w:r>
      <w:r>
        <w:rPr>
          <w:rFonts w:ascii="Arial" w:hAnsi="Arial"/>
          <w:spacing w:val="-37"/>
          <w:w w:val="95"/>
          <w:sz w:val="23"/>
        </w:rPr>
        <w:t> </w:t>
      </w:r>
      <w:r>
        <w:rPr>
          <w:rFonts w:ascii="Arial" w:hAnsi="Arial"/>
          <w:w w:val="95"/>
          <w:sz w:val="23"/>
        </w:rPr>
        <w:t>the</w:t>
      </w:r>
      <w:r>
        <w:rPr>
          <w:rFonts w:ascii="Arial" w:hAnsi="Arial"/>
          <w:spacing w:val="-37"/>
          <w:w w:val="95"/>
          <w:sz w:val="23"/>
        </w:rPr>
        <w:t> </w:t>
      </w:r>
      <w:r>
        <w:rPr>
          <w:rFonts w:ascii="Arial" w:hAnsi="Arial"/>
          <w:w w:val="95"/>
          <w:sz w:val="23"/>
        </w:rPr>
        <w:t>only</w:t>
      </w:r>
      <w:r>
        <w:rPr>
          <w:rFonts w:ascii="Arial" w:hAnsi="Arial"/>
          <w:spacing w:val="-37"/>
          <w:w w:val="95"/>
          <w:sz w:val="23"/>
        </w:rPr>
        <w:t> </w:t>
      </w:r>
      <w:r>
        <w:rPr>
          <w:rFonts w:ascii="Arial" w:hAnsi="Arial"/>
          <w:w w:val="95"/>
          <w:sz w:val="23"/>
        </w:rPr>
        <w:t>one</w:t>
      </w:r>
      <w:r>
        <w:rPr>
          <w:rFonts w:ascii="Arial" w:hAnsi="Arial"/>
          <w:spacing w:val="-36"/>
          <w:w w:val="95"/>
          <w:sz w:val="23"/>
        </w:rPr>
        <w:t> </w:t>
      </w:r>
      <w:r>
        <w:rPr>
          <w:rFonts w:ascii="Arial" w:hAnsi="Arial"/>
          <w:w w:val="95"/>
          <w:sz w:val="23"/>
        </w:rPr>
        <w:t>that</w:t>
      </w:r>
      <w:r>
        <w:rPr>
          <w:rFonts w:ascii="Arial" w:hAnsi="Arial"/>
          <w:spacing w:val="-35"/>
          <w:w w:val="95"/>
          <w:sz w:val="23"/>
        </w:rPr>
        <w:t> </w:t>
      </w:r>
      <w:r>
        <w:rPr>
          <w:rFonts w:ascii="Arial" w:hAnsi="Arial"/>
          <w:w w:val="95"/>
          <w:sz w:val="23"/>
        </w:rPr>
        <w:t>Zachary’s </w:t>
      </w:r>
      <w:r>
        <w:rPr>
          <w:rFonts w:ascii="Arial" w:hAnsi="Arial"/>
          <w:w w:val="90"/>
          <w:sz w:val="23"/>
        </w:rPr>
        <w:t>analysis</w:t>
      </w:r>
      <w:r>
        <w:rPr>
          <w:rFonts w:ascii="Arial" w:hAnsi="Arial"/>
          <w:spacing w:val="-13"/>
          <w:w w:val="90"/>
          <w:sz w:val="23"/>
        </w:rPr>
        <w:t> </w:t>
      </w:r>
      <w:r>
        <w:rPr>
          <w:rFonts w:ascii="Arial" w:hAnsi="Arial"/>
          <w:w w:val="90"/>
          <w:sz w:val="23"/>
        </w:rPr>
        <w:t>failed</w:t>
      </w:r>
      <w:r>
        <w:rPr>
          <w:rFonts w:ascii="Arial" w:hAnsi="Arial"/>
          <w:spacing w:val="-17"/>
          <w:w w:val="90"/>
          <w:sz w:val="23"/>
        </w:rPr>
        <w:t> </w:t>
      </w:r>
      <w:r>
        <w:rPr>
          <w:rFonts w:ascii="Arial" w:hAnsi="Arial"/>
          <w:w w:val="90"/>
          <w:sz w:val="23"/>
        </w:rPr>
        <w:t>to</w:t>
      </w:r>
      <w:r>
        <w:rPr>
          <w:rFonts w:ascii="Arial" w:hAnsi="Arial"/>
          <w:spacing w:val="-24"/>
          <w:w w:val="90"/>
          <w:sz w:val="23"/>
        </w:rPr>
        <w:t> </w:t>
      </w:r>
      <w:r>
        <w:rPr>
          <w:rFonts w:ascii="Arial" w:hAnsi="Arial"/>
          <w:w w:val="90"/>
          <w:sz w:val="23"/>
        </w:rPr>
        <w:t>properly</w:t>
      </w:r>
      <w:r>
        <w:rPr>
          <w:rFonts w:ascii="Arial" w:hAnsi="Arial"/>
          <w:spacing w:val="-14"/>
          <w:w w:val="90"/>
          <w:sz w:val="23"/>
        </w:rPr>
        <w:t> </w:t>
      </w:r>
      <w:r>
        <w:rPr>
          <w:rFonts w:ascii="Arial" w:hAnsi="Arial"/>
          <w:w w:val="90"/>
          <w:sz w:val="23"/>
        </w:rPr>
        <w:t>place.</w:t>
      </w:r>
      <w:r>
        <w:rPr>
          <w:rFonts w:ascii="Arial" w:hAnsi="Arial"/>
          <w:spacing w:val="-17"/>
          <w:w w:val="90"/>
          <w:sz w:val="23"/>
        </w:rPr>
        <w:t> </w:t>
      </w:r>
      <w:r>
        <w:rPr>
          <w:rFonts w:ascii="Arial" w:hAnsi="Arial"/>
          <w:w w:val="90"/>
          <w:sz w:val="23"/>
        </w:rPr>
        <w:t>Does</w:t>
      </w:r>
      <w:r>
        <w:rPr>
          <w:rFonts w:ascii="Arial" w:hAnsi="Arial"/>
          <w:spacing w:val="-15"/>
          <w:w w:val="90"/>
          <w:sz w:val="23"/>
        </w:rPr>
        <w:t> </w:t>
      </w:r>
      <w:r>
        <w:rPr>
          <w:rFonts w:ascii="Arial" w:hAnsi="Arial"/>
          <w:w w:val="90"/>
          <w:sz w:val="23"/>
        </w:rPr>
        <w:t>your</w:t>
      </w:r>
      <w:r>
        <w:rPr>
          <w:rFonts w:ascii="Arial" w:hAnsi="Arial"/>
          <w:spacing w:val="-14"/>
          <w:w w:val="90"/>
          <w:sz w:val="23"/>
        </w:rPr>
        <w:t> </w:t>
      </w:r>
      <w:r>
        <w:rPr>
          <w:rFonts w:ascii="Arial" w:hAnsi="Arial"/>
          <w:w w:val="90"/>
          <w:sz w:val="23"/>
        </w:rPr>
        <w:t>analysis</w:t>
      </w:r>
      <w:r>
        <w:rPr>
          <w:rFonts w:ascii="Arial" w:hAnsi="Arial"/>
          <w:spacing w:val="-13"/>
          <w:w w:val="90"/>
          <w:sz w:val="23"/>
        </w:rPr>
        <w:t> </w:t>
      </w:r>
      <w:r>
        <w:rPr>
          <w:rFonts w:ascii="Arial" w:hAnsi="Arial"/>
          <w:w w:val="90"/>
          <w:sz w:val="23"/>
        </w:rPr>
        <w:t>say</w:t>
      </w:r>
      <w:r>
        <w:rPr>
          <w:rFonts w:ascii="Arial" w:hAnsi="Arial"/>
          <w:spacing w:val="-17"/>
          <w:w w:val="90"/>
          <w:sz w:val="23"/>
        </w:rPr>
        <w:t> </w:t>
      </w:r>
      <w:r>
        <w:rPr>
          <w:rFonts w:ascii="Arial" w:hAnsi="Arial"/>
          <w:w w:val="90"/>
          <w:sz w:val="23"/>
        </w:rPr>
        <w:t>that</w:t>
      </w:r>
      <w:r>
        <w:rPr>
          <w:rFonts w:ascii="Arial" w:hAnsi="Arial"/>
          <w:spacing w:val="-16"/>
          <w:w w:val="90"/>
          <w:sz w:val="23"/>
        </w:rPr>
        <w:t> </w:t>
      </w:r>
      <w:r>
        <w:rPr>
          <w:rFonts w:ascii="Arial" w:hAnsi="Arial"/>
          <w:w w:val="90"/>
          <w:sz w:val="23"/>
        </w:rPr>
        <w:t>node</w:t>
      </w:r>
      <w:r>
        <w:rPr>
          <w:rFonts w:ascii="Arial" w:hAnsi="Arial"/>
          <w:spacing w:val="-19"/>
          <w:w w:val="90"/>
          <w:sz w:val="23"/>
        </w:rPr>
        <w:t> </w:t>
      </w:r>
      <w:r>
        <w:rPr>
          <w:rFonts w:ascii="Arial" w:hAnsi="Arial"/>
          <w:w w:val="90"/>
          <w:sz w:val="23"/>
        </w:rPr>
        <w:t>9</w:t>
      </w:r>
      <w:r>
        <w:rPr>
          <w:rFonts w:ascii="Arial" w:hAnsi="Arial"/>
          <w:spacing w:val="-21"/>
          <w:w w:val="90"/>
          <w:sz w:val="23"/>
        </w:rPr>
        <w:t> </w:t>
      </w:r>
      <w:r>
        <w:rPr>
          <w:rFonts w:ascii="Arial" w:hAnsi="Arial"/>
          <w:w w:val="90"/>
          <w:sz w:val="23"/>
        </w:rPr>
        <w:t>should</w:t>
      </w:r>
      <w:r>
        <w:rPr>
          <w:rFonts w:ascii="Arial" w:hAnsi="Arial"/>
          <w:spacing w:val="-15"/>
          <w:w w:val="90"/>
          <w:sz w:val="23"/>
        </w:rPr>
        <w:t> </w:t>
      </w:r>
      <w:r>
        <w:rPr>
          <w:rFonts w:ascii="Arial" w:hAnsi="Arial"/>
          <w:w w:val="90"/>
          <w:sz w:val="23"/>
        </w:rPr>
        <w:t>stay</w:t>
      </w:r>
      <w:r>
        <w:rPr>
          <w:rFonts w:ascii="Arial" w:hAnsi="Arial"/>
          <w:spacing w:val="-16"/>
          <w:w w:val="90"/>
          <w:sz w:val="23"/>
        </w:rPr>
        <w:t> </w:t>
      </w:r>
      <w:r>
        <w:rPr>
          <w:rFonts w:ascii="Arial" w:hAnsi="Arial"/>
          <w:w w:val="90"/>
          <w:sz w:val="23"/>
        </w:rPr>
        <w:t>with</w:t>
      </w:r>
      <w:r>
        <w:rPr>
          <w:rFonts w:ascii="Arial" w:hAnsi="Arial"/>
          <w:spacing w:val="-25"/>
          <w:w w:val="90"/>
          <w:sz w:val="23"/>
        </w:rPr>
        <w:t> </w:t>
      </w:r>
      <w:r>
        <w:rPr>
          <w:rFonts w:ascii="Arial" w:hAnsi="Arial"/>
          <w:w w:val="90"/>
          <w:sz w:val="23"/>
        </w:rPr>
        <w:t>the</w:t>
      </w:r>
      <w:r>
        <w:rPr>
          <w:rFonts w:ascii="Arial" w:hAnsi="Arial"/>
          <w:spacing w:val="-21"/>
          <w:w w:val="90"/>
          <w:sz w:val="23"/>
        </w:rPr>
        <w:t> </w:t>
      </w:r>
      <w:r>
        <w:rPr>
          <w:rFonts w:ascii="Arial" w:hAnsi="Arial"/>
          <w:w w:val="90"/>
          <w:sz w:val="23"/>
        </w:rPr>
        <w:t>administrator</w:t>
      </w:r>
      <w:r>
        <w:rPr>
          <w:rFonts w:ascii="Arial" w:hAnsi="Arial"/>
          <w:spacing w:val="-8"/>
          <w:w w:val="90"/>
          <w:sz w:val="23"/>
        </w:rPr>
        <w:t> </w:t>
      </w:r>
      <w:r>
        <w:rPr>
          <w:rFonts w:ascii="Arial" w:hAnsi="Arial"/>
          <w:w w:val="90"/>
          <w:sz w:val="23"/>
        </w:rPr>
        <w:t>or </w:t>
      </w:r>
      <w:r>
        <w:rPr>
          <w:rFonts w:ascii="Arial" w:hAnsi="Arial"/>
          <w:w w:val="95"/>
          <w:sz w:val="23"/>
        </w:rPr>
        <w:t>the</w:t>
      </w:r>
      <w:r>
        <w:rPr>
          <w:rFonts w:ascii="Arial" w:hAnsi="Arial"/>
          <w:spacing w:val="-18"/>
          <w:w w:val="95"/>
          <w:sz w:val="23"/>
        </w:rPr>
        <w:t> </w:t>
      </w:r>
      <w:r>
        <w:rPr>
          <w:rFonts w:ascii="Arial" w:hAnsi="Arial"/>
          <w:w w:val="95"/>
          <w:sz w:val="23"/>
        </w:rPr>
        <w:t>instructor?</w:t>
      </w:r>
      <w:r>
        <w:rPr>
          <w:rFonts w:ascii="Arial" w:hAnsi="Arial"/>
          <w:spacing w:val="-13"/>
          <w:w w:val="95"/>
          <w:sz w:val="23"/>
        </w:rPr>
        <w:t> </w:t>
      </w:r>
      <w:r>
        <w:rPr>
          <w:rFonts w:ascii="Arial" w:hAnsi="Arial"/>
          <w:w w:val="95"/>
          <w:sz w:val="23"/>
        </w:rPr>
        <w:t>The</w:t>
      </w:r>
      <w:r>
        <w:rPr>
          <w:rFonts w:ascii="Arial" w:hAnsi="Arial"/>
          <w:spacing w:val="-15"/>
          <w:w w:val="95"/>
          <w:sz w:val="23"/>
        </w:rPr>
        <w:t> </w:t>
      </w:r>
      <w:r>
        <w:rPr>
          <w:rFonts w:ascii="Arial" w:hAnsi="Arial"/>
          <w:w w:val="95"/>
          <w:sz w:val="23"/>
        </w:rPr>
        <w:t>original</w:t>
      </w:r>
      <w:r>
        <w:rPr>
          <w:rFonts w:ascii="Arial" w:hAnsi="Arial"/>
          <w:spacing w:val="-13"/>
          <w:w w:val="95"/>
          <w:sz w:val="23"/>
        </w:rPr>
        <w:t> </w:t>
      </w:r>
      <w:r>
        <w:rPr>
          <w:rFonts w:ascii="Arial" w:hAnsi="Arial"/>
          <w:w w:val="95"/>
          <w:sz w:val="23"/>
        </w:rPr>
        <w:t>article</w:t>
      </w:r>
      <w:r>
        <w:rPr>
          <w:rFonts w:ascii="Arial" w:hAnsi="Arial"/>
          <w:spacing w:val="-13"/>
          <w:w w:val="95"/>
          <w:sz w:val="23"/>
        </w:rPr>
        <w:t> </w:t>
      </w:r>
      <w:r>
        <w:rPr>
          <w:rFonts w:ascii="Arial" w:hAnsi="Arial"/>
          <w:w w:val="95"/>
          <w:sz w:val="23"/>
        </w:rPr>
        <w:t>notes</w:t>
      </w:r>
      <w:r>
        <w:rPr>
          <w:rFonts w:ascii="Arial" w:hAnsi="Arial"/>
          <w:spacing w:val="-13"/>
          <w:w w:val="95"/>
          <w:sz w:val="23"/>
        </w:rPr>
        <w:t> </w:t>
      </w:r>
      <w:r>
        <w:rPr>
          <w:rFonts w:ascii="Arial" w:hAnsi="Arial"/>
          <w:w w:val="95"/>
          <w:sz w:val="23"/>
        </w:rPr>
        <w:t>that</w:t>
      </w:r>
      <w:r>
        <w:rPr>
          <w:rFonts w:ascii="Arial" w:hAnsi="Arial"/>
          <w:spacing w:val="-14"/>
          <w:w w:val="95"/>
          <w:sz w:val="23"/>
        </w:rPr>
        <w:t> </w:t>
      </w:r>
      <w:r>
        <w:rPr>
          <w:rFonts w:ascii="Arial" w:hAnsi="Arial"/>
          <w:w w:val="95"/>
          <w:sz w:val="23"/>
        </w:rPr>
        <w:t>number</w:t>
      </w:r>
      <w:r>
        <w:rPr>
          <w:rFonts w:ascii="Arial" w:hAnsi="Arial"/>
          <w:spacing w:val="-11"/>
          <w:w w:val="95"/>
          <w:sz w:val="23"/>
        </w:rPr>
        <w:t> </w:t>
      </w:r>
      <w:r>
        <w:rPr>
          <w:rFonts w:ascii="Arial" w:hAnsi="Arial"/>
          <w:w w:val="95"/>
          <w:sz w:val="23"/>
        </w:rPr>
        <w:t>9</w:t>
      </w:r>
      <w:r>
        <w:rPr>
          <w:rFonts w:ascii="Arial" w:hAnsi="Arial"/>
          <w:spacing w:val="-18"/>
          <w:w w:val="95"/>
          <w:sz w:val="23"/>
        </w:rPr>
        <w:t> </w:t>
      </w:r>
      <w:r>
        <w:rPr>
          <w:rFonts w:ascii="Arial" w:hAnsi="Arial"/>
          <w:w w:val="95"/>
          <w:sz w:val="23"/>
        </w:rPr>
        <w:t>was</w:t>
      </w:r>
      <w:r>
        <w:rPr>
          <w:rFonts w:ascii="Arial" w:hAnsi="Arial"/>
          <w:spacing w:val="-17"/>
          <w:w w:val="95"/>
          <w:sz w:val="23"/>
        </w:rPr>
        <w:t> </w:t>
      </w:r>
      <w:r>
        <w:rPr>
          <w:rFonts w:ascii="Arial" w:hAnsi="Arial"/>
          <w:w w:val="95"/>
          <w:sz w:val="23"/>
        </w:rPr>
        <w:t>close</w:t>
      </w:r>
      <w:r>
        <w:rPr>
          <w:rFonts w:ascii="Arial" w:hAnsi="Arial"/>
          <w:spacing w:val="-14"/>
          <w:w w:val="95"/>
          <w:sz w:val="23"/>
        </w:rPr>
        <w:t> </w:t>
      </w:r>
      <w:r>
        <w:rPr>
          <w:rFonts w:ascii="Arial" w:hAnsi="Arial"/>
          <w:w w:val="95"/>
          <w:sz w:val="23"/>
        </w:rPr>
        <w:t>to</w:t>
      </w:r>
      <w:r>
        <w:rPr>
          <w:rFonts w:ascii="Arial" w:hAnsi="Arial"/>
          <w:spacing w:val="-20"/>
          <w:w w:val="95"/>
          <w:sz w:val="23"/>
        </w:rPr>
        <w:t> </w:t>
      </w:r>
      <w:r>
        <w:rPr>
          <w:rFonts w:ascii="Arial" w:hAnsi="Arial"/>
          <w:w w:val="95"/>
          <w:sz w:val="23"/>
        </w:rPr>
        <w:t>receiving</w:t>
      </w:r>
      <w:r>
        <w:rPr>
          <w:rFonts w:ascii="Arial" w:hAnsi="Arial"/>
          <w:spacing w:val="-15"/>
          <w:w w:val="95"/>
          <w:sz w:val="23"/>
        </w:rPr>
        <w:t> </w:t>
      </w:r>
      <w:r>
        <w:rPr>
          <w:rFonts w:ascii="Arial" w:hAnsi="Arial"/>
          <w:w w:val="95"/>
          <w:sz w:val="23"/>
        </w:rPr>
        <w:t>his/her</w:t>
      </w:r>
      <w:r>
        <w:rPr>
          <w:rFonts w:ascii="Arial" w:hAnsi="Arial"/>
          <w:spacing w:val="-11"/>
          <w:w w:val="95"/>
          <w:sz w:val="23"/>
        </w:rPr>
        <w:t> </w:t>
      </w:r>
      <w:r>
        <w:rPr>
          <w:rFonts w:ascii="Arial" w:hAnsi="Arial"/>
          <w:w w:val="95"/>
          <w:sz w:val="23"/>
        </w:rPr>
        <w:t>black</w:t>
      </w:r>
      <w:r>
        <w:rPr>
          <w:rFonts w:ascii="Arial" w:hAnsi="Arial"/>
          <w:spacing w:val="-15"/>
          <w:w w:val="95"/>
          <w:sz w:val="23"/>
        </w:rPr>
        <w:t> </w:t>
      </w:r>
      <w:r>
        <w:rPr>
          <w:rFonts w:ascii="Arial" w:hAnsi="Arial"/>
          <w:w w:val="95"/>
          <w:sz w:val="23"/>
        </w:rPr>
        <w:t>belt</w:t>
      </w:r>
      <w:r>
        <w:rPr>
          <w:rFonts w:ascii="Arial" w:hAnsi="Arial"/>
          <w:spacing w:val="-13"/>
          <w:w w:val="95"/>
          <w:sz w:val="23"/>
        </w:rPr>
        <w:t> </w:t>
      </w:r>
      <w:r>
        <w:rPr>
          <w:rFonts w:ascii="Arial" w:hAnsi="Arial"/>
          <w:w w:val="95"/>
          <w:sz w:val="23"/>
        </w:rPr>
        <w:t>and </w:t>
      </w:r>
      <w:r>
        <w:rPr>
          <w:rFonts w:ascii="Arial" w:hAnsi="Arial"/>
          <w:sz w:val="23"/>
        </w:rPr>
        <w:t>suggests</w:t>
      </w:r>
      <w:r>
        <w:rPr>
          <w:rFonts w:ascii="Arial" w:hAnsi="Arial"/>
          <w:spacing w:val="-6"/>
          <w:sz w:val="23"/>
        </w:rPr>
        <w:t> </w:t>
      </w:r>
      <w:r>
        <w:rPr>
          <w:rFonts w:ascii="Arial" w:hAnsi="Arial"/>
          <w:sz w:val="23"/>
        </w:rPr>
        <w:t>that</w:t>
      </w:r>
      <w:r>
        <w:rPr>
          <w:rFonts w:ascii="Arial" w:hAnsi="Arial"/>
          <w:spacing w:val="-13"/>
          <w:sz w:val="23"/>
        </w:rPr>
        <w:t> </w:t>
      </w:r>
      <w:r>
        <w:rPr>
          <w:rFonts w:ascii="Arial" w:hAnsi="Arial"/>
          <w:sz w:val="23"/>
        </w:rPr>
        <w:t>this</w:t>
      </w:r>
      <w:r>
        <w:rPr>
          <w:rFonts w:ascii="Arial" w:hAnsi="Arial"/>
          <w:spacing w:val="-15"/>
          <w:sz w:val="23"/>
        </w:rPr>
        <w:t> </w:t>
      </w:r>
      <w:r>
        <w:rPr>
          <w:rFonts w:ascii="Arial" w:hAnsi="Arial"/>
          <w:sz w:val="23"/>
        </w:rPr>
        <w:t>might</w:t>
      </w:r>
      <w:r>
        <w:rPr>
          <w:rFonts w:ascii="Arial" w:hAnsi="Arial"/>
          <w:spacing w:val="-10"/>
          <w:sz w:val="23"/>
        </w:rPr>
        <w:t> </w:t>
      </w:r>
      <w:r>
        <w:rPr>
          <w:rFonts w:ascii="Arial" w:hAnsi="Arial"/>
          <w:sz w:val="23"/>
        </w:rPr>
        <w:t>have</w:t>
      </w:r>
      <w:r>
        <w:rPr>
          <w:rFonts w:ascii="Arial" w:hAnsi="Arial"/>
          <w:spacing w:val="-8"/>
          <w:sz w:val="23"/>
        </w:rPr>
        <w:t> </w:t>
      </w:r>
      <w:r>
        <w:rPr>
          <w:rFonts w:ascii="Arial" w:hAnsi="Arial"/>
          <w:sz w:val="23"/>
        </w:rPr>
        <w:t>influenced</w:t>
      </w:r>
      <w:r>
        <w:rPr>
          <w:rFonts w:ascii="Arial" w:hAnsi="Arial"/>
          <w:spacing w:val="-5"/>
          <w:sz w:val="23"/>
        </w:rPr>
        <w:t> </w:t>
      </w:r>
      <w:r>
        <w:rPr>
          <w:rFonts w:ascii="Arial" w:hAnsi="Arial"/>
          <w:sz w:val="23"/>
        </w:rPr>
        <w:t>his/her</w:t>
      </w:r>
      <w:r>
        <w:rPr>
          <w:rFonts w:ascii="Arial" w:hAnsi="Arial"/>
          <w:spacing w:val="-1"/>
          <w:sz w:val="23"/>
        </w:rPr>
        <w:t> </w:t>
      </w:r>
      <w:r>
        <w:rPr>
          <w:rFonts w:ascii="Arial" w:hAnsi="Arial"/>
          <w:sz w:val="23"/>
        </w:rPr>
        <w:t>decision.</w:t>
      </w:r>
    </w:p>
    <w:p>
      <w:pPr>
        <w:spacing w:before="155"/>
        <w:ind w:left="132" w:right="0" w:firstLine="0"/>
        <w:jc w:val="both"/>
        <w:rPr>
          <w:rFonts w:ascii="Arial"/>
          <w:i/>
          <w:sz w:val="23"/>
        </w:rPr>
      </w:pPr>
      <w:r>
        <w:rPr>
          <w:rFonts w:ascii="Arial"/>
          <w:sz w:val="23"/>
        </w:rPr>
        <w:t>* See </w:t>
      </w:r>
      <w:r>
        <w:rPr>
          <w:rFonts w:ascii="Arial"/>
          <w:i/>
          <w:sz w:val="23"/>
        </w:rPr>
        <w:t>kernighan_Iin_bisection </w:t>
      </w:r>
      <w:r>
        <w:rPr>
          <w:rFonts w:ascii="Arial"/>
          <w:sz w:val="23"/>
        </w:rPr>
        <w:t>or </w:t>
      </w:r>
      <w:r>
        <w:rPr>
          <w:rFonts w:ascii="Arial"/>
          <w:i/>
          <w:sz w:val="23"/>
        </w:rPr>
        <w:t>girvan_newman</w:t>
      </w:r>
    </w:p>
    <w:p>
      <w:pPr>
        <w:spacing w:line="261" w:lineRule="auto" w:before="24"/>
        <w:ind w:left="124" w:right="548" w:firstLine="116"/>
        <w:jc w:val="left"/>
        <w:rPr>
          <w:rFonts w:ascii="Arial"/>
          <w:i/>
          <w:sz w:val="23"/>
        </w:rPr>
      </w:pPr>
      <w:r>
        <w:rPr>
          <w:rFonts w:ascii="Arial"/>
          <w:w w:val="90"/>
          <w:sz w:val="23"/>
        </w:rPr>
        <w:t>For examples, see </w:t>
      </w:r>
      <w:r>
        <w:rPr>
          <w:rFonts w:ascii="Arial"/>
          <w:color w:val="1C4608"/>
          <w:w w:val="90"/>
          <w:sz w:val="23"/>
        </w:rPr>
        <w:t>https://networkx.github.io/documentation/latest/auto examples/index.html </w:t>
      </w:r>
      <w:r>
        <w:rPr>
          <w:rFonts w:ascii="Arial"/>
          <w:sz w:val="23"/>
        </w:rPr>
        <w:t>You might try using </w:t>
      </w:r>
      <w:r>
        <w:rPr>
          <w:rFonts w:ascii="Arial"/>
          <w:i/>
          <w:sz w:val="23"/>
        </w:rPr>
        <w:t>draw_kamada_kawai </w:t>
      </w:r>
      <w:r>
        <w:rPr>
          <w:rFonts w:ascii="Arial"/>
          <w:sz w:val="23"/>
        </w:rPr>
        <w:t>or </w:t>
      </w:r>
      <w:r>
        <w:rPr>
          <w:rFonts w:ascii="Arial"/>
          <w:i/>
          <w:sz w:val="23"/>
        </w:rPr>
        <w:t>spring_Iayout</w:t>
      </w:r>
    </w:p>
    <w:p>
      <w:pPr>
        <w:spacing w:after="0" w:line="261" w:lineRule="auto"/>
        <w:jc w:val="left"/>
        <w:rPr>
          <w:rFonts w:ascii="Arial"/>
          <w:sz w:val="23"/>
        </w:rPr>
        <w:sectPr>
          <w:type w:val="continuous"/>
          <w:pgSz w:w="12240" w:h="15840"/>
          <w:pgMar w:top="640" w:bottom="280" w:left="1320" w:right="1320"/>
        </w:sectPr>
      </w:pPr>
    </w:p>
    <w:p>
      <w:pPr>
        <w:pStyle w:val="BodyText"/>
        <w:rPr>
          <w:rFonts w:ascii="Arial"/>
          <w:i/>
          <w:sz w:val="20"/>
        </w:rPr>
      </w:pPr>
    </w:p>
    <w:p>
      <w:pPr>
        <w:pStyle w:val="BodyText"/>
        <w:spacing w:line="259" w:lineRule="auto" w:before="213"/>
        <w:ind w:left="120" w:right="115"/>
        <w:jc w:val="both"/>
      </w:pPr>
      <w:r>
        <w:rPr/>
        <w:t>Figure 1 presents the Karate Club network. The size of the nodes corresponds to the degree of the node. Hence, the bigger the node the more important and influential the node is. As shown, nodes 34 (degree=17) and node 1 (degree=16) are shown to be more important than the rest. Node 33 (degree=12) comes in third place.</w:t>
      </w:r>
    </w:p>
    <w:p>
      <w:pPr>
        <w:pStyle w:val="BodyText"/>
        <w:rPr>
          <w:sz w:val="19"/>
        </w:rPr>
      </w:pPr>
      <w:r>
        <w:rPr/>
        <w:drawing>
          <wp:anchor distT="0" distB="0" distL="0" distR="0" allowOverlap="1" layoutInCell="1" locked="0" behindDoc="0" simplePos="0" relativeHeight="0">
            <wp:simplePos x="0" y="0"/>
            <wp:positionH relativeFrom="page">
              <wp:posOffset>1319618</wp:posOffset>
            </wp:positionH>
            <wp:positionV relativeFrom="paragraph">
              <wp:posOffset>172662</wp:posOffset>
            </wp:positionV>
            <wp:extent cx="5214897" cy="451904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214897" cy="4519041"/>
                    </a:xfrm>
                    <a:prstGeom prst="rect">
                      <a:avLst/>
                    </a:prstGeom>
                  </pic:spPr>
                </pic:pic>
              </a:graphicData>
            </a:graphic>
          </wp:anchor>
        </w:drawing>
      </w:r>
    </w:p>
    <w:p>
      <w:pPr>
        <w:pStyle w:val="BodyText"/>
        <w:spacing w:before="12"/>
        <w:rPr>
          <w:sz w:val="25"/>
        </w:rPr>
      </w:pPr>
    </w:p>
    <w:p>
      <w:pPr>
        <w:spacing w:before="0"/>
        <w:ind w:left="1749" w:right="0" w:firstLine="0"/>
        <w:jc w:val="left"/>
        <w:rPr>
          <w:i/>
          <w:sz w:val="24"/>
        </w:rPr>
      </w:pPr>
      <w:r>
        <w:rPr>
          <w:i/>
          <w:sz w:val="24"/>
        </w:rPr>
        <w:t>Figure 1. Graphical Representation of the Karate Club network.</w:t>
      </w:r>
    </w:p>
    <w:p>
      <w:pPr>
        <w:spacing w:line="259" w:lineRule="auto" w:before="144"/>
        <w:ind w:left="1560" w:right="6299" w:firstLine="0"/>
        <w:jc w:val="left"/>
        <w:rPr>
          <w:sz w:val="20"/>
        </w:rPr>
      </w:pPr>
      <w:r>
        <w:rPr>
          <w:sz w:val="22"/>
        </w:rPr>
        <w:t>Type: Graph </w:t>
      </w:r>
      <w:r>
        <w:rPr>
          <w:sz w:val="20"/>
        </w:rPr>
        <w:t>Number of edges: 78 Number of nodes: 34</w:t>
      </w:r>
    </w:p>
    <w:p>
      <w:pPr>
        <w:spacing w:line="259" w:lineRule="auto" w:before="0"/>
        <w:ind w:left="1560" w:right="6086" w:firstLine="0"/>
        <w:jc w:val="left"/>
        <w:rPr>
          <w:sz w:val="20"/>
        </w:rPr>
      </w:pPr>
      <w:r>
        <w:rPr>
          <w:sz w:val="20"/>
        </w:rPr>
        <w:t>Average degree: 4.5882 Network diameter = 5</w:t>
      </w:r>
    </w:p>
    <w:p>
      <w:pPr>
        <w:spacing w:line="242" w:lineRule="exact" w:before="0"/>
        <w:ind w:left="1560" w:right="0" w:firstLine="0"/>
        <w:jc w:val="left"/>
        <w:rPr>
          <w:sz w:val="20"/>
        </w:rPr>
      </w:pPr>
      <w:r>
        <w:rPr>
          <w:sz w:val="20"/>
        </w:rPr>
        <w:t>Network density = 0.13903743315508021</w:t>
      </w:r>
    </w:p>
    <w:p>
      <w:pPr>
        <w:spacing w:line="259" w:lineRule="auto" w:before="20"/>
        <w:ind w:left="1560" w:right="2916" w:firstLine="0"/>
        <w:jc w:val="left"/>
        <w:rPr>
          <w:sz w:val="20"/>
        </w:rPr>
      </w:pPr>
      <w:r>
        <w:rPr>
          <w:sz w:val="20"/>
        </w:rPr>
        <w:t>Network average clustering coefficient = 0.5706384782076823 Network average shortest path length= 2.408199643493761</w:t>
      </w:r>
    </w:p>
    <w:p>
      <w:pPr>
        <w:spacing w:after="0" w:line="259" w:lineRule="auto"/>
        <w:jc w:val="left"/>
        <w:rPr>
          <w:sz w:val="20"/>
        </w:rPr>
        <w:sectPr>
          <w:headerReference w:type="default" r:id="rId5"/>
          <w:pgSz w:w="12240" w:h="15840"/>
          <w:pgMar w:header="763" w:footer="0" w:top="980" w:bottom="280" w:left="1320" w:right="1320"/>
        </w:sectPr>
      </w:pPr>
    </w:p>
    <w:p>
      <w:pPr>
        <w:pStyle w:val="BodyText"/>
        <w:rPr>
          <w:sz w:val="20"/>
        </w:rPr>
      </w:pPr>
    </w:p>
    <w:p>
      <w:pPr>
        <w:pStyle w:val="BodyText"/>
        <w:spacing w:line="259" w:lineRule="auto" w:before="199"/>
        <w:ind w:left="120" w:right="115"/>
        <w:jc w:val="both"/>
      </w:pPr>
      <w:r>
        <w:rPr/>
        <w:t>The following presents the relevant centralities for the nodes in the Karate Club</w:t>
      </w:r>
      <w:r>
        <w:rPr>
          <w:spacing w:val="-37"/>
        </w:rPr>
        <w:t> </w:t>
      </w:r>
      <w:r>
        <w:rPr/>
        <w:t>network. Nodes are sorted by each centrality metric in descending order. The administrator (node 34) of the Karate Club is the highest in degree, eigenvector and page rank centrality metrics, second in betweenness and third in closeness centrality metrics. The instructor (node 1) ranks highest in betweenness and closeness centrality metrics, and comes second in degree, eigenvector and page rank centrality metrics. The administrator and the instructor are influential and important in</w:t>
      </w:r>
      <w:r>
        <w:rPr>
          <w:spacing w:val="-12"/>
        </w:rPr>
        <w:t> </w:t>
      </w:r>
      <w:r>
        <w:rPr/>
        <w:t>the</w:t>
      </w:r>
      <w:r>
        <w:rPr>
          <w:spacing w:val="-12"/>
        </w:rPr>
        <w:t> </w:t>
      </w:r>
      <w:r>
        <w:rPr/>
        <w:t>club</w:t>
      </w:r>
      <w:r>
        <w:rPr>
          <w:spacing w:val="-14"/>
        </w:rPr>
        <w:t> </w:t>
      </w:r>
      <w:r>
        <w:rPr/>
        <w:t>in</w:t>
      </w:r>
      <w:r>
        <w:rPr>
          <w:spacing w:val="-14"/>
        </w:rPr>
        <w:t> </w:t>
      </w:r>
      <w:r>
        <w:rPr/>
        <w:t>different</w:t>
      </w:r>
      <w:r>
        <w:rPr>
          <w:spacing w:val="-14"/>
        </w:rPr>
        <w:t> </w:t>
      </w:r>
      <w:r>
        <w:rPr/>
        <w:t>ways,</w:t>
      </w:r>
      <w:r>
        <w:rPr>
          <w:spacing w:val="-13"/>
        </w:rPr>
        <w:t> </w:t>
      </w:r>
      <w:r>
        <w:rPr/>
        <w:t>depending</w:t>
      </w:r>
      <w:r>
        <w:rPr>
          <w:spacing w:val="-13"/>
        </w:rPr>
        <w:t> </w:t>
      </w:r>
      <w:r>
        <w:rPr/>
        <w:t>on</w:t>
      </w:r>
      <w:r>
        <w:rPr>
          <w:spacing w:val="-14"/>
        </w:rPr>
        <w:t> </w:t>
      </w:r>
      <w:r>
        <w:rPr/>
        <w:t>the</w:t>
      </w:r>
      <w:r>
        <w:rPr>
          <w:spacing w:val="-14"/>
        </w:rPr>
        <w:t> </w:t>
      </w:r>
      <w:r>
        <w:rPr/>
        <w:t>centrality</w:t>
      </w:r>
      <w:r>
        <w:rPr>
          <w:spacing w:val="-16"/>
        </w:rPr>
        <w:t> </w:t>
      </w:r>
      <w:r>
        <w:rPr/>
        <w:t>metric</w:t>
      </w:r>
      <w:r>
        <w:rPr>
          <w:spacing w:val="-16"/>
        </w:rPr>
        <w:t> </w:t>
      </w:r>
      <w:r>
        <w:rPr/>
        <w:t>being</w:t>
      </w:r>
      <w:r>
        <w:rPr>
          <w:spacing w:val="-14"/>
        </w:rPr>
        <w:t> </w:t>
      </w:r>
      <w:r>
        <w:rPr/>
        <w:t>measured.</w:t>
      </w:r>
      <w:r>
        <w:rPr>
          <w:spacing w:val="15"/>
        </w:rPr>
        <w:t> </w:t>
      </w:r>
      <w:r>
        <w:rPr/>
        <w:t>See</w:t>
      </w:r>
      <w:r>
        <w:rPr>
          <w:spacing w:val="-12"/>
        </w:rPr>
        <w:t> </w:t>
      </w:r>
      <w:r>
        <w:rPr/>
        <w:t>lists</w:t>
      </w:r>
      <w:r>
        <w:rPr>
          <w:spacing w:val="-14"/>
        </w:rPr>
        <w:t> </w:t>
      </w:r>
      <w:r>
        <w:rPr/>
        <w:t>below:</w:t>
      </w:r>
    </w:p>
    <w:p>
      <w:pPr>
        <w:spacing w:before="129"/>
        <w:ind w:left="1560" w:right="0" w:firstLine="0"/>
        <w:jc w:val="left"/>
        <w:rPr>
          <w:rFonts w:ascii="Courier New"/>
          <w:b/>
          <w:sz w:val="18"/>
        </w:rPr>
      </w:pPr>
      <w:r>
        <w:rPr>
          <w:rFonts w:ascii="Courier New"/>
          <w:b/>
          <w:sz w:val="18"/>
        </w:rPr>
        <w:t>Nodes sorted by degree centrality:</w:t>
      </w:r>
    </w:p>
    <w:p>
      <w:pPr>
        <w:spacing w:before="5"/>
        <w:ind w:left="1560" w:right="0" w:firstLine="0"/>
        <w:jc w:val="left"/>
        <w:rPr>
          <w:rFonts w:ascii="Courier New"/>
          <w:sz w:val="18"/>
        </w:rPr>
      </w:pPr>
      <w:r>
        <w:rPr>
          <w:rFonts w:ascii="Courier New"/>
          <w:sz w:val="18"/>
        </w:rPr>
        <w:t>('34.0',</w:t>
      </w:r>
      <w:r>
        <w:rPr>
          <w:rFonts w:ascii="Courier New"/>
          <w:spacing w:val="-2"/>
          <w:sz w:val="18"/>
        </w:rPr>
        <w:t> </w:t>
      </w:r>
      <w:r>
        <w:rPr>
          <w:rFonts w:ascii="Courier New"/>
          <w:sz w:val="18"/>
        </w:rPr>
        <w:t>0.5151515151515151)</w:t>
      </w:r>
    </w:p>
    <w:p>
      <w:pPr>
        <w:spacing w:before="0"/>
        <w:ind w:left="1560" w:right="0" w:firstLine="0"/>
        <w:jc w:val="left"/>
        <w:rPr>
          <w:rFonts w:ascii="Courier New"/>
          <w:sz w:val="18"/>
        </w:rPr>
      </w:pPr>
      <w:r>
        <w:rPr>
          <w:rFonts w:ascii="Courier New"/>
          <w:sz w:val="18"/>
        </w:rPr>
        <w:t>('1.0',</w:t>
      </w:r>
      <w:r>
        <w:rPr>
          <w:rFonts w:ascii="Courier New"/>
          <w:spacing w:val="-2"/>
          <w:sz w:val="18"/>
        </w:rPr>
        <w:t> </w:t>
      </w:r>
      <w:r>
        <w:rPr>
          <w:rFonts w:ascii="Courier New"/>
          <w:sz w:val="18"/>
        </w:rPr>
        <w:t>0.48484848484848486)</w:t>
      </w:r>
    </w:p>
    <w:p>
      <w:pPr>
        <w:spacing w:before="0"/>
        <w:ind w:left="1560" w:right="0" w:firstLine="0"/>
        <w:jc w:val="left"/>
        <w:rPr>
          <w:rFonts w:ascii="Courier New"/>
          <w:sz w:val="18"/>
        </w:rPr>
      </w:pPr>
      <w:r>
        <w:rPr>
          <w:rFonts w:ascii="Courier New"/>
          <w:sz w:val="18"/>
        </w:rPr>
        <w:t>('33.0', 0.36363636363636365)</w:t>
      </w:r>
    </w:p>
    <w:p>
      <w:pPr>
        <w:spacing w:before="0"/>
        <w:ind w:left="1560" w:right="0" w:firstLine="0"/>
        <w:jc w:val="left"/>
        <w:rPr>
          <w:rFonts w:ascii="Courier New"/>
          <w:sz w:val="18"/>
        </w:rPr>
      </w:pPr>
      <w:r>
        <w:rPr>
          <w:rFonts w:ascii="Courier New"/>
          <w:sz w:val="18"/>
        </w:rPr>
        <w:t>('3.0', 0.30303030303030304)</w:t>
      </w:r>
    </w:p>
    <w:p>
      <w:pPr>
        <w:spacing w:before="0"/>
        <w:ind w:left="1560" w:right="0" w:firstLine="0"/>
        <w:jc w:val="left"/>
        <w:rPr>
          <w:rFonts w:ascii="Courier New"/>
          <w:sz w:val="18"/>
        </w:rPr>
      </w:pPr>
      <w:r>
        <w:rPr>
          <w:rFonts w:ascii="Courier New"/>
          <w:sz w:val="18"/>
        </w:rPr>
        <w:t>('2.0', 0.2727272727272727)</w:t>
      </w:r>
    </w:p>
    <w:p>
      <w:pPr>
        <w:spacing w:before="1"/>
        <w:ind w:left="1560" w:right="0" w:firstLine="0"/>
        <w:jc w:val="left"/>
        <w:rPr>
          <w:rFonts w:ascii="Courier New"/>
          <w:sz w:val="18"/>
        </w:rPr>
      </w:pPr>
      <w:r>
        <w:rPr>
          <w:rFonts w:ascii="Courier New"/>
          <w:sz w:val="18"/>
        </w:rPr>
        <w:t>('4.0', 0.18181818181818182)</w:t>
      </w:r>
    </w:p>
    <w:p>
      <w:pPr>
        <w:spacing w:before="0"/>
        <w:ind w:left="1560" w:right="0" w:firstLine="0"/>
        <w:jc w:val="left"/>
        <w:rPr>
          <w:rFonts w:ascii="Courier New"/>
          <w:sz w:val="18"/>
        </w:rPr>
      </w:pPr>
      <w:r>
        <w:rPr>
          <w:rFonts w:ascii="Courier New"/>
          <w:sz w:val="18"/>
        </w:rPr>
        <w:t>('32.0', 0.18181818181818182)</w:t>
      </w:r>
    </w:p>
    <w:p>
      <w:pPr>
        <w:spacing w:before="0"/>
        <w:ind w:left="1560" w:right="0" w:firstLine="0"/>
        <w:jc w:val="left"/>
        <w:rPr>
          <w:rFonts w:ascii="Courier New"/>
          <w:sz w:val="18"/>
        </w:rPr>
      </w:pPr>
      <w:r>
        <w:rPr>
          <w:rFonts w:ascii="Courier New"/>
          <w:sz w:val="18"/>
        </w:rPr>
        <w:t>('9.0', 0.15151515151515152)</w:t>
      </w:r>
    </w:p>
    <w:p>
      <w:pPr>
        <w:spacing w:before="0"/>
        <w:ind w:left="1560" w:right="0" w:firstLine="0"/>
        <w:jc w:val="left"/>
        <w:rPr>
          <w:rFonts w:ascii="Courier New"/>
          <w:sz w:val="18"/>
        </w:rPr>
      </w:pPr>
      <w:r>
        <w:rPr>
          <w:rFonts w:ascii="Courier New"/>
          <w:sz w:val="18"/>
        </w:rPr>
        <w:t>('14.0',</w:t>
      </w:r>
      <w:r>
        <w:rPr>
          <w:rFonts w:ascii="Courier New"/>
          <w:spacing w:val="-2"/>
          <w:sz w:val="18"/>
        </w:rPr>
        <w:t> </w:t>
      </w:r>
      <w:r>
        <w:rPr>
          <w:rFonts w:ascii="Courier New"/>
          <w:sz w:val="18"/>
        </w:rPr>
        <w:t>0.15151515151515152)</w:t>
      </w:r>
    </w:p>
    <w:p>
      <w:pPr>
        <w:spacing w:before="0"/>
        <w:ind w:left="1560" w:right="0" w:firstLine="0"/>
        <w:jc w:val="left"/>
        <w:rPr>
          <w:rFonts w:ascii="Courier New"/>
          <w:sz w:val="18"/>
        </w:rPr>
      </w:pPr>
      <w:r>
        <w:rPr>
          <w:rFonts w:ascii="Courier New"/>
          <w:sz w:val="18"/>
        </w:rPr>
        <w:t>('24.0',</w:t>
      </w:r>
      <w:r>
        <w:rPr>
          <w:rFonts w:ascii="Courier New"/>
          <w:spacing w:val="-2"/>
          <w:sz w:val="18"/>
        </w:rPr>
        <w:t> </w:t>
      </w:r>
      <w:r>
        <w:rPr>
          <w:rFonts w:ascii="Courier New"/>
          <w:sz w:val="18"/>
        </w:rPr>
        <w:t>0.15151515151515152)</w:t>
      </w:r>
    </w:p>
    <w:p>
      <w:pPr>
        <w:spacing w:before="0"/>
        <w:ind w:left="1560" w:right="0" w:firstLine="0"/>
        <w:jc w:val="left"/>
        <w:rPr>
          <w:rFonts w:ascii="Courier New"/>
          <w:sz w:val="18"/>
        </w:rPr>
      </w:pPr>
      <w:r>
        <w:rPr>
          <w:rFonts w:ascii="Courier New"/>
          <w:sz w:val="18"/>
        </w:rPr>
        <w:t>('6.0',</w:t>
      </w:r>
      <w:r>
        <w:rPr>
          <w:rFonts w:ascii="Courier New"/>
          <w:spacing w:val="-2"/>
          <w:sz w:val="18"/>
        </w:rPr>
        <w:t> </w:t>
      </w:r>
      <w:r>
        <w:rPr>
          <w:rFonts w:ascii="Courier New"/>
          <w:sz w:val="18"/>
        </w:rPr>
        <w:t>0.12121212121212122)</w:t>
      </w:r>
    </w:p>
    <w:p>
      <w:pPr>
        <w:spacing w:before="0"/>
        <w:ind w:left="1560" w:right="0" w:firstLine="0"/>
        <w:jc w:val="left"/>
        <w:rPr>
          <w:rFonts w:ascii="Courier New"/>
          <w:sz w:val="18"/>
        </w:rPr>
      </w:pPr>
      <w:r>
        <w:rPr>
          <w:rFonts w:ascii="Courier New"/>
          <w:sz w:val="18"/>
        </w:rPr>
        <w:t>('7.0',</w:t>
      </w:r>
      <w:r>
        <w:rPr>
          <w:rFonts w:ascii="Courier New"/>
          <w:spacing w:val="-2"/>
          <w:sz w:val="18"/>
        </w:rPr>
        <w:t> </w:t>
      </w:r>
      <w:r>
        <w:rPr>
          <w:rFonts w:ascii="Courier New"/>
          <w:sz w:val="18"/>
        </w:rPr>
        <w:t>0.12121212121212122)</w:t>
      </w:r>
    </w:p>
    <w:p>
      <w:pPr>
        <w:spacing w:line="203" w:lineRule="exact" w:before="0"/>
        <w:ind w:left="1560" w:right="0" w:firstLine="0"/>
        <w:jc w:val="left"/>
        <w:rPr>
          <w:rFonts w:ascii="Courier New"/>
          <w:sz w:val="18"/>
        </w:rPr>
      </w:pPr>
      <w:r>
        <w:rPr>
          <w:rFonts w:ascii="Courier New"/>
          <w:sz w:val="18"/>
        </w:rPr>
        <w:t>('8.0',</w:t>
      </w:r>
      <w:r>
        <w:rPr>
          <w:rFonts w:ascii="Courier New"/>
          <w:spacing w:val="-2"/>
          <w:sz w:val="18"/>
        </w:rPr>
        <w:t> </w:t>
      </w:r>
      <w:r>
        <w:rPr>
          <w:rFonts w:ascii="Courier New"/>
          <w:sz w:val="18"/>
        </w:rPr>
        <w:t>0.12121212121212122)</w:t>
      </w:r>
    </w:p>
    <w:p>
      <w:pPr>
        <w:spacing w:line="203" w:lineRule="exact" w:before="0"/>
        <w:ind w:left="1560" w:right="0" w:firstLine="0"/>
        <w:jc w:val="left"/>
        <w:rPr>
          <w:rFonts w:ascii="Courier New"/>
          <w:sz w:val="18"/>
        </w:rPr>
      </w:pPr>
      <w:r>
        <w:rPr>
          <w:rFonts w:ascii="Courier New"/>
          <w:sz w:val="18"/>
        </w:rPr>
        <w:t>('28.0',</w:t>
      </w:r>
      <w:r>
        <w:rPr>
          <w:rFonts w:ascii="Courier New"/>
          <w:spacing w:val="-2"/>
          <w:sz w:val="18"/>
        </w:rPr>
        <w:t> </w:t>
      </w:r>
      <w:r>
        <w:rPr>
          <w:rFonts w:ascii="Courier New"/>
          <w:sz w:val="18"/>
        </w:rPr>
        <w:t>0.12121212121212122)</w:t>
      </w:r>
    </w:p>
    <w:p>
      <w:pPr>
        <w:spacing w:before="0"/>
        <w:ind w:left="1560" w:right="0" w:firstLine="0"/>
        <w:jc w:val="left"/>
        <w:rPr>
          <w:rFonts w:ascii="Courier New"/>
          <w:sz w:val="18"/>
        </w:rPr>
      </w:pPr>
      <w:r>
        <w:rPr>
          <w:rFonts w:ascii="Courier New"/>
          <w:sz w:val="18"/>
        </w:rPr>
        <w:t>('30.0',</w:t>
      </w:r>
      <w:r>
        <w:rPr>
          <w:rFonts w:ascii="Courier New"/>
          <w:spacing w:val="-2"/>
          <w:sz w:val="18"/>
        </w:rPr>
        <w:t> </w:t>
      </w:r>
      <w:r>
        <w:rPr>
          <w:rFonts w:ascii="Courier New"/>
          <w:sz w:val="18"/>
        </w:rPr>
        <w:t>0.12121212121212122)</w:t>
      </w:r>
    </w:p>
    <w:p>
      <w:pPr>
        <w:spacing w:before="0"/>
        <w:ind w:left="1560" w:right="0" w:firstLine="0"/>
        <w:jc w:val="left"/>
        <w:rPr>
          <w:rFonts w:ascii="Courier New"/>
          <w:sz w:val="18"/>
        </w:rPr>
      </w:pPr>
      <w:r>
        <w:rPr>
          <w:rFonts w:ascii="Courier New"/>
          <w:sz w:val="18"/>
        </w:rPr>
        <w:t>('31.0',</w:t>
      </w:r>
      <w:r>
        <w:rPr>
          <w:rFonts w:ascii="Courier New"/>
          <w:spacing w:val="-2"/>
          <w:sz w:val="18"/>
        </w:rPr>
        <w:t> </w:t>
      </w:r>
      <w:r>
        <w:rPr>
          <w:rFonts w:ascii="Courier New"/>
          <w:sz w:val="18"/>
        </w:rPr>
        <w:t>0.12121212121212122)</w:t>
      </w:r>
    </w:p>
    <w:tbl>
      <w:tblPr>
        <w:tblW w:w="0" w:type="auto"/>
        <w:jc w:val="left"/>
        <w:tblInd w:w="1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2426"/>
      </w:tblGrid>
      <w:tr>
        <w:trPr>
          <w:trHeight w:val="203" w:hRule="atLeast"/>
        </w:trPr>
        <w:tc>
          <w:tcPr>
            <w:tcW w:w="914" w:type="dxa"/>
          </w:tcPr>
          <w:p>
            <w:pPr>
              <w:pStyle w:val="TableParagraph"/>
              <w:ind w:right="0"/>
              <w:rPr>
                <w:sz w:val="18"/>
              </w:rPr>
            </w:pPr>
            <w:r>
              <w:rPr>
                <w:sz w:val="18"/>
              </w:rPr>
              <w:t>('5.0',</w:t>
            </w:r>
          </w:p>
        </w:tc>
        <w:tc>
          <w:tcPr>
            <w:tcW w:w="2426" w:type="dxa"/>
          </w:tcPr>
          <w:p>
            <w:pPr>
              <w:pStyle w:val="TableParagraph"/>
              <w:ind w:left="0" w:right="0"/>
              <w:rPr>
                <w:sz w:val="18"/>
              </w:rPr>
            </w:pPr>
            <w:r>
              <w:rPr>
                <w:sz w:val="18"/>
              </w:rPr>
              <w:t>0.09090909090909091)</w:t>
            </w:r>
          </w:p>
        </w:tc>
      </w:tr>
      <w:tr>
        <w:trPr>
          <w:trHeight w:val="203" w:hRule="atLeast"/>
        </w:trPr>
        <w:tc>
          <w:tcPr>
            <w:tcW w:w="914" w:type="dxa"/>
          </w:tcPr>
          <w:p>
            <w:pPr>
              <w:pStyle w:val="TableParagraph"/>
              <w:rPr>
                <w:sz w:val="18"/>
              </w:rPr>
            </w:pPr>
            <w:r>
              <w:rPr>
                <w:sz w:val="18"/>
              </w:rPr>
              <w:t>('11.0',</w:t>
            </w:r>
          </w:p>
        </w:tc>
        <w:tc>
          <w:tcPr>
            <w:tcW w:w="2426" w:type="dxa"/>
          </w:tcPr>
          <w:p>
            <w:pPr>
              <w:pStyle w:val="TableParagraph"/>
              <w:ind w:left="108" w:right="0"/>
              <w:rPr>
                <w:sz w:val="18"/>
              </w:rPr>
            </w:pPr>
            <w:r>
              <w:rPr>
                <w:sz w:val="18"/>
              </w:rPr>
              <w:t>0.09090909090909091)</w:t>
            </w:r>
          </w:p>
        </w:tc>
      </w:tr>
      <w:tr>
        <w:trPr>
          <w:trHeight w:val="203" w:hRule="atLeast"/>
        </w:trPr>
        <w:tc>
          <w:tcPr>
            <w:tcW w:w="914" w:type="dxa"/>
          </w:tcPr>
          <w:p>
            <w:pPr>
              <w:pStyle w:val="TableParagraph"/>
              <w:rPr>
                <w:sz w:val="18"/>
              </w:rPr>
            </w:pPr>
            <w:r>
              <w:rPr>
                <w:sz w:val="18"/>
              </w:rPr>
              <w:t>('20.0',</w:t>
            </w:r>
          </w:p>
        </w:tc>
        <w:tc>
          <w:tcPr>
            <w:tcW w:w="2426" w:type="dxa"/>
          </w:tcPr>
          <w:p>
            <w:pPr>
              <w:pStyle w:val="TableParagraph"/>
              <w:ind w:left="108" w:right="0"/>
              <w:rPr>
                <w:sz w:val="18"/>
              </w:rPr>
            </w:pPr>
            <w:r>
              <w:rPr>
                <w:sz w:val="18"/>
              </w:rPr>
              <w:t>0.09090909090909091)</w:t>
            </w:r>
          </w:p>
        </w:tc>
      </w:tr>
      <w:tr>
        <w:trPr>
          <w:trHeight w:val="203" w:hRule="atLeast"/>
        </w:trPr>
        <w:tc>
          <w:tcPr>
            <w:tcW w:w="914" w:type="dxa"/>
          </w:tcPr>
          <w:p>
            <w:pPr>
              <w:pStyle w:val="TableParagraph"/>
              <w:rPr>
                <w:sz w:val="18"/>
              </w:rPr>
            </w:pPr>
            <w:r>
              <w:rPr>
                <w:sz w:val="18"/>
              </w:rPr>
              <w:t>('25.0',</w:t>
            </w:r>
          </w:p>
        </w:tc>
        <w:tc>
          <w:tcPr>
            <w:tcW w:w="2426" w:type="dxa"/>
          </w:tcPr>
          <w:p>
            <w:pPr>
              <w:pStyle w:val="TableParagraph"/>
              <w:ind w:left="108" w:right="0"/>
              <w:rPr>
                <w:sz w:val="18"/>
              </w:rPr>
            </w:pPr>
            <w:r>
              <w:rPr>
                <w:sz w:val="18"/>
              </w:rPr>
              <w:t>0.09090909090909091)</w:t>
            </w:r>
          </w:p>
        </w:tc>
      </w:tr>
      <w:tr>
        <w:trPr>
          <w:trHeight w:val="203" w:hRule="atLeast"/>
        </w:trPr>
        <w:tc>
          <w:tcPr>
            <w:tcW w:w="914" w:type="dxa"/>
          </w:tcPr>
          <w:p>
            <w:pPr>
              <w:pStyle w:val="TableParagraph"/>
              <w:rPr>
                <w:sz w:val="18"/>
              </w:rPr>
            </w:pPr>
            <w:r>
              <w:rPr>
                <w:sz w:val="18"/>
              </w:rPr>
              <w:t>('26.0',</w:t>
            </w:r>
          </w:p>
        </w:tc>
        <w:tc>
          <w:tcPr>
            <w:tcW w:w="2426" w:type="dxa"/>
          </w:tcPr>
          <w:p>
            <w:pPr>
              <w:pStyle w:val="TableParagraph"/>
              <w:ind w:left="108" w:right="0"/>
              <w:rPr>
                <w:sz w:val="18"/>
              </w:rPr>
            </w:pPr>
            <w:r>
              <w:rPr>
                <w:sz w:val="18"/>
              </w:rPr>
              <w:t>0.09090909090909091)</w:t>
            </w:r>
          </w:p>
        </w:tc>
      </w:tr>
      <w:tr>
        <w:trPr>
          <w:trHeight w:val="203" w:hRule="atLeast"/>
        </w:trPr>
        <w:tc>
          <w:tcPr>
            <w:tcW w:w="914" w:type="dxa"/>
          </w:tcPr>
          <w:p>
            <w:pPr>
              <w:pStyle w:val="TableParagraph"/>
              <w:rPr>
                <w:sz w:val="18"/>
              </w:rPr>
            </w:pPr>
            <w:r>
              <w:rPr>
                <w:sz w:val="18"/>
              </w:rPr>
              <w:t>('29.0',</w:t>
            </w:r>
          </w:p>
        </w:tc>
        <w:tc>
          <w:tcPr>
            <w:tcW w:w="2426" w:type="dxa"/>
          </w:tcPr>
          <w:p>
            <w:pPr>
              <w:pStyle w:val="TableParagraph"/>
              <w:ind w:left="108" w:right="0"/>
              <w:rPr>
                <w:sz w:val="18"/>
              </w:rPr>
            </w:pPr>
            <w:r>
              <w:rPr>
                <w:sz w:val="18"/>
              </w:rPr>
              <w:t>0.09090909090909091)</w:t>
            </w:r>
          </w:p>
        </w:tc>
      </w:tr>
      <w:tr>
        <w:trPr>
          <w:trHeight w:val="203" w:hRule="atLeast"/>
        </w:trPr>
        <w:tc>
          <w:tcPr>
            <w:tcW w:w="914" w:type="dxa"/>
          </w:tcPr>
          <w:p>
            <w:pPr>
              <w:pStyle w:val="TableParagraph"/>
              <w:rPr>
                <w:sz w:val="18"/>
              </w:rPr>
            </w:pPr>
            <w:r>
              <w:rPr>
                <w:sz w:val="18"/>
              </w:rPr>
              <w:t>('10.0',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('13.0',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('15.0',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('16.0',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('17.0',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('18.0',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('19.0',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('21.0',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('22.0',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('23.0',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('27.0',</w:t>
            </w:r>
          </w:p>
        </w:tc>
        <w:tc>
          <w:tcPr>
            <w:tcW w:w="2426" w:type="dxa"/>
          </w:tcPr>
          <w:p>
            <w:pPr>
              <w:pStyle w:val="TableParagraph"/>
              <w:ind w:left="108" w:right="0"/>
              <w:rPr>
                <w:sz w:val="18"/>
              </w:rPr>
            </w:pPr>
            <w:r>
              <w:rPr>
                <w:sz w:val="18"/>
              </w:rPr>
              <w:t>0.06060606060606061)</w:t>
            </w:r>
          </w:p>
        </w:tc>
      </w:tr>
      <w:tr>
        <w:trPr>
          <w:trHeight w:val="203" w:hRule="atLeast"/>
        </w:trPr>
        <w:tc>
          <w:tcPr>
            <w:tcW w:w="914" w:type="dxa"/>
          </w:tcPr>
          <w:p>
            <w:pPr>
              <w:pStyle w:val="TableParagraph"/>
              <w:rPr>
                <w:sz w:val="18"/>
              </w:rPr>
            </w:pPr>
            <w:r>
              <w:rPr>
                <w:sz w:val="18"/>
              </w:rPr>
              <w:t>('12.0',</w:t>
            </w:r>
          </w:p>
        </w:tc>
        <w:tc>
          <w:tcPr>
            <w:tcW w:w="2426" w:type="dxa"/>
          </w:tcPr>
          <w:p>
            <w:pPr>
              <w:pStyle w:val="TableParagraph"/>
              <w:ind w:left="108" w:right="0"/>
              <w:rPr>
                <w:sz w:val="18"/>
              </w:rPr>
            </w:pPr>
            <w:r>
              <w:rPr>
                <w:sz w:val="18"/>
              </w:rPr>
              <w:t>0.030303030303030304)</w:t>
            </w:r>
          </w:p>
        </w:tc>
      </w:tr>
    </w:tbl>
    <w:p>
      <w:pPr>
        <w:spacing w:before="170"/>
        <w:ind w:left="1560" w:right="0" w:firstLine="0"/>
        <w:jc w:val="left"/>
        <w:rPr>
          <w:rFonts w:ascii="Courier New"/>
          <w:b/>
          <w:sz w:val="18"/>
        </w:rPr>
      </w:pPr>
      <w:r>
        <w:rPr>
          <w:rFonts w:ascii="Courier New"/>
          <w:b/>
          <w:sz w:val="18"/>
        </w:rPr>
        <w:t>Nodes sorted by betweenness centrality:</w:t>
      </w:r>
    </w:p>
    <w:p>
      <w:pPr>
        <w:spacing w:before="5"/>
        <w:ind w:left="1560" w:right="0" w:firstLine="0"/>
        <w:jc w:val="left"/>
        <w:rPr>
          <w:rFonts w:ascii="Courier New"/>
          <w:sz w:val="18"/>
        </w:rPr>
      </w:pPr>
      <w:r>
        <w:rPr>
          <w:rFonts w:ascii="Courier New"/>
          <w:sz w:val="18"/>
        </w:rPr>
        <w:t>('1.0', 0.43763528138528146)</w:t>
      </w:r>
    </w:p>
    <w:p>
      <w:pPr>
        <w:spacing w:before="0"/>
        <w:ind w:left="1560" w:right="0" w:firstLine="0"/>
        <w:jc w:val="left"/>
        <w:rPr>
          <w:rFonts w:ascii="Courier New"/>
          <w:sz w:val="18"/>
        </w:rPr>
      </w:pPr>
      <w:r>
        <w:rPr>
          <w:rFonts w:ascii="Courier New"/>
          <w:sz w:val="18"/>
        </w:rPr>
        <w:t>('34.0', 0.30407497594997596)</w:t>
      </w:r>
    </w:p>
    <w:p>
      <w:pPr>
        <w:spacing w:before="0"/>
        <w:ind w:left="1560" w:right="0" w:firstLine="0"/>
        <w:jc w:val="left"/>
        <w:rPr>
          <w:rFonts w:ascii="Courier New"/>
          <w:sz w:val="18"/>
        </w:rPr>
      </w:pPr>
      <w:r>
        <w:rPr>
          <w:rFonts w:ascii="Courier New"/>
          <w:sz w:val="18"/>
        </w:rPr>
        <w:t>('33.0', 0.145247113997114)</w:t>
      </w:r>
    </w:p>
    <w:p>
      <w:pPr>
        <w:spacing w:before="0"/>
        <w:ind w:left="1560" w:right="0" w:firstLine="0"/>
        <w:jc w:val="left"/>
        <w:rPr>
          <w:rFonts w:ascii="Courier New"/>
          <w:sz w:val="18"/>
        </w:rPr>
      </w:pPr>
      <w:r>
        <w:rPr>
          <w:rFonts w:ascii="Courier New"/>
          <w:sz w:val="18"/>
        </w:rPr>
        <w:t>('3.0', 0.14365680615680618)</w:t>
      </w:r>
    </w:p>
    <w:p>
      <w:pPr>
        <w:spacing w:before="0"/>
        <w:ind w:left="1560" w:right="0" w:firstLine="0"/>
        <w:jc w:val="left"/>
        <w:rPr>
          <w:rFonts w:ascii="Courier New"/>
          <w:sz w:val="18"/>
        </w:rPr>
      </w:pPr>
      <w:r>
        <w:rPr>
          <w:rFonts w:ascii="Courier New"/>
          <w:sz w:val="18"/>
        </w:rPr>
        <w:t>('32.0', 0.13827561327561325)</w:t>
      </w:r>
    </w:p>
    <w:p>
      <w:pPr>
        <w:spacing w:before="0"/>
        <w:ind w:left="1560" w:right="0" w:firstLine="0"/>
        <w:jc w:val="left"/>
        <w:rPr>
          <w:rFonts w:ascii="Courier New"/>
          <w:sz w:val="18"/>
        </w:rPr>
      </w:pPr>
      <w:r>
        <w:rPr>
          <w:rFonts w:ascii="Courier New"/>
          <w:sz w:val="18"/>
        </w:rPr>
        <w:t>('9.0', 0.05592682780182781)</w:t>
      </w:r>
    </w:p>
    <w:p>
      <w:pPr>
        <w:spacing w:before="0"/>
        <w:ind w:left="1560" w:right="0" w:firstLine="0"/>
        <w:jc w:val="left"/>
        <w:rPr>
          <w:rFonts w:ascii="Courier New"/>
          <w:sz w:val="18"/>
        </w:rPr>
      </w:pPr>
      <w:r>
        <w:rPr>
          <w:rFonts w:ascii="Courier New"/>
          <w:sz w:val="18"/>
        </w:rPr>
        <w:t>('2.0',</w:t>
      </w:r>
      <w:r>
        <w:rPr>
          <w:rFonts w:ascii="Courier New"/>
          <w:spacing w:val="-2"/>
          <w:sz w:val="18"/>
        </w:rPr>
        <w:t> </w:t>
      </w:r>
      <w:r>
        <w:rPr>
          <w:rFonts w:ascii="Courier New"/>
          <w:sz w:val="18"/>
        </w:rPr>
        <w:t>0.053936688311688304)</w:t>
      </w:r>
    </w:p>
    <w:p>
      <w:pPr>
        <w:spacing w:before="0"/>
        <w:ind w:left="1560" w:right="0" w:firstLine="0"/>
        <w:jc w:val="left"/>
        <w:rPr>
          <w:rFonts w:ascii="Courier New"/>
          <w:sz w:val="18"/>
        </w:rPr>
      </w:pPr>
      <w:r>
        <w:rPr>
          <w:rFonts w:ascii="Courier New"/>
          <w:sz w:val="18"/>
        </w:rPr>
        <w:t>('14.0',</w:t>
      </w:r>
      <w:r>
        <w:rPr>
          <w:rFonts w:ascii="Courier New"/>
          <w:spacing w:val="-2"/>
          <w:sz w:val="18"/>
        </w:rPr>
        <w:t> </w:t>
      </w:r>
      <w:r>
        <w:rPr>
          <w:rFonts w:ascii="Courier New"/>
          <w:sz w:val="18"/>
        </w:rPr>
        <w:t>0.04586339586339586)</w:t>
      </w:r>
    </w:p>
    <w:p>
      <w:pPr>
        <w:spacing w:line="203" w:lineRule="exact" w:before="0"/>
        <w:ind w:left="1560" w:right="0" w:firstLine="0"/>
        <w:jc w:val="left"/>
        <w:rPr>
          <w:rFonts w:ascii="Courier New"/>
          <w:sz w:val="18"/>
        </w:rPr>
      </w:pPr>
      <w:r>
        <w:rPr>
          <w:rFonts w:ascii="Courier New"/>
          <w:sz w:val="18"/>
        </w:rPr>
        <w:t>('20.0',</w:t>
      </w:r>
      <w:r>
        <w:rPr>
          <w:rFonts w:ascii="Courier New"/>
          <w:spacing w:val="-2"/>
          <w:sz w:val="18"/>
        </w:rPr>
        <w:t> </w:t>
      </w:r>
      <w:r>
        <w:rPr>
          <w:rFonts w:ascii="Courier New"/>
          <w:sz w:val="18"/>
        </w:rPr>
        <w:t>0.03247504810004811)</w:t>
      </w:r>
    </w:p>
    <w:p>
      <w:pPr>
        <w:spacing w:line="203" w:lineRule="exact" w:before="0"/>
        <w:ind w:left="1560" w:right="0" w:firstLine="0"/>
        <w:jc w:val="left"/>
        <w:rPr>
          <w:rFonts w:ascii="Courier New"/>
          <w:sz w:val="18"/>
        </w:rPr>
      </w:pPr>
      <w:r>
        <w:rPr>
          <w:rFonts w:ascii="Courier New"/>
          <w:sz w:val="18"/>
        </w:rPr>
        <w:t>('6.0', 0.02998737373737374)</w:t>
      </w:r>
    </w:p>
    <w:p>
      <w:pPr>
        <w:spacing w:before="0"/>
        <w:ind w:left="1560" w:right="0" w:firstLine="0"/>
        <w:jc w:val="left"/>
        <w:rPr>
          <w:rFonts w:ascii="Courier New"/>
          <w:sz w:val="18"/>
        </w:rPr>
      </w:pPr>
      <w:r>
        <w:rPr>
          <w:rFonts w:ascii="Courier New"/>
          <w:sz w:val="18"/>
        </w:rPr>
        <w:t>('7.0',</w:t>
      </w:r>
      <w:r>
        <w:rPr>
          <w:rFonts w:ascii="Courier New"/>
          <w:spacing w:val="-2"/>
          <w:sz w:val="18"/>
        </w:rPr>
        <w:t> </w:t>
      </w:r>
      <w:r>
        <w:rPr>
          <w:rFonts w:ascii="Courier New"/>
          <w:sz w:val="18"/>
        </w:rPr>
        <w:t>0.029987373737373736)</w:t>
      </w:r>
    </w:p>
    <w:p>
      <w:pPr>
        <w:spacing w:before="0"/>
        <w:ind w:left="1560" w:right="0" w:firstLine="0"/>
        <w:jc w:val="left"/>
        <w:rPr>
          <w:rFonts w:ascii="Courier New"/>
          <w:sz w:val="18"/>
        </w:rPr>
      </w:pPr>
      <w:r>
        <w:rPr>
          <w:rFonts w:ascii="Courier New"/>
          <w:sz w:val="18"/>
        </w:rPr>
        <w:t>('28.0',</w:t>
      </w:r>
      <w:r>
        <w:rPr>
          <w:rFonts w:ascii="Courier New"/>
          <w:spacing w:val="-2"/>
          <w:sz w:val="18"/>
        </w:rPr>
        <w:t> </w:t>
      </w:r>
      <w:r>
        <w:rPr>
          <w:rFonts w:ascii="Courier New"/>
          <w:sz w:val="18"/>
        </w:rPr>
        <w:t>0.02233345358345358)</w:t>
      </w:r>
    </w:p>
    <w:p>
      <w:pPr>
        <w:spacing w:before="0"/>
        <w:ind w:left="1560" w:right="0" w:firstLine="0"/>
        <w:jc w:val="left"/>
        <w:rPr>
          <w:rFonts w:ascii="Courier New"/>
          <w:sz w:val="18"/>
        </w:rPr>
      </w:pPr>
      <w:r>
        <w:rPr>
          <w:rFonts w:ascii="Courier New"/>
          <w:sz w:val="18"/>
        </w:rPr>
        <w:t>('24.0',</w:t>
      </w:r>
      <w:r>
        <w:rPr>
          <w:rFonts w:ascii="Courier New"/>
          <w:spacing w:val="-2"/>
          <w:sz w:val="18"/>
        </w:rPr>
        <w:t> </w:t>
      </w:r>
      <w:r>
        <w:rPr>
          <w:rFonts w:ascii="Courier New"/>
          <w:sz w:val="18"/>
        </w:rPr>
        <w:t>0.017613636363636363)</w:t>
      </w:r>
    </w:p>
    <w:p>
      <w:pPr>
        <w:spacing w:before="0"/>
        <w:ind w:left="1560" w:right="0" w:firstLine="0"/>
        <w:jc w:val="left"/>
        <w:rPr>
          <w:rFonts w:ascii="Courier New"/>
          <w:sz w:val="18"/>
        </w:rPr>
      </w:pPr>
      <w:r>
        <w:rPr>
          <w:rFonts w:ascii="Courier New"/>
          <w:sz w:val="18"/>
        </w:rPr>
        <w:t>('31.0',</w:t>
      </w:r>
      <w:r>
        <w:rPr>
          <w:rFonts w:ascii="Courier New"/>
          <w:spacing w:val="-2"/>
          <w:sz w:val="18"/>
        </w:rPr>
        <w:t> </w:t>
      </w:r>
      <w:r>
        <w:rPr>
          <w:rFonts w:ascii="Courier New"/>
          <w:sz w:val="18"/>
        </w:rPr>
        <w:t>0.014411976911976909)</w:t>
      </w:r>
    </w:p>
    <w:p>
      <w:pPr>
        <w:spacing w:before="0"/>
        <w:ind w:left="1560" w:right="0" w:firstLine="0"/>
        <w:jc w:val="left"/>
        <w:rPr>
          <w:rFonts w:ascii="Courier New"/>
          <w:sz w:val="18"/>
        </w:rPr>
      </w:pPr>
      <w:r>
        <w:rPr>
          <w:rFonts w:ascii="Courier New"/>
          <w:sz w:val="18"/>
        </w:rPr>
        <w:t>('4.0', 0.011909271284271283)</w:t>
      </w:r>
    </w:p>
    <w:p>
      <w:pPr>
        <w:spacing w:after="0"/>
        <w:jc w:val="left"/>
        <w:rPr>
          <w:rFonts w:ascii="Courier New"/>
          <w:sz w:val="18"/>
        </w:rPr>
        <w:sectPr>
          <w:pgSz w:w="12240" w:h="15840"/>
          <w:pgMar w:header="763" w:footer="0" w:top="980" w:bottom="280" w:left="1320" w:right="1320"/>
        </w:sectPr>
      </w:pPr>
    </w:p>
    <w:p>
      <w:pPr>
        <w:pStyle w:val="BodyText"/>
        <w:rPr>
          <w:rFonts w:ascii="Courier New"/>
          <w:sz w:val="20"/>
        </w:rPr>
      </w:pPr>
    </w:p>
    <w:p>
      <w:pPr>
        <w:pStyle w:val="BodyText"/>
        <w:spacing w:before="5"/>
        <w:rPr>
          <w:rFonts w:ascii="Courier New"/>
          <w:sz w:val="19"/>
        </w:rPr>
      </w:pPr>
    </w:p>
    <w:p>
      <w:pPr>
        <w:spacing w:before="1"/>
        <w:ind w:left="1560" w:right="0" w:firstLine="0"/>
        <w:jc w:val="left"/>
        <w:rPr>
          <w:rFonts w:ascii="Courier New"/>
          <w:sz w:val="18"/>
        </w:rPr>
      </w:pPr>
      <w:r>
        <w:rPr>
          <w:rFonts w:ascii="Courier New"/>
          <w:sz w:val="18"/>
        </w:rPr>
        <w:t>('26.0',</w:t>
      </w:r>
      <w:r>
        <w:rPr>
          <w:rFonts w:ascii="Courier New"/>
          <w:spacing w:val="-2"/>
          <w:sz w:val="18"/>
        </w:rPr>
        <w:t> </w:t>
      </w:r>
      <w:r>
        <w:rPr>
          <w:rFonts w:ascii="Courier New"/>
          <w:sz w:val="18"/>
        </w:rPr>
        <w:t>0.0038404882154882154)</w:t>
      </w:r>
    </w:p>
    <w:p>
      <w:pPr>
        <w:spacing w:before="0"/>
        <w:ind w:left="1560" w:right="0" w:firstLine="0"/>
        <w:jc w:val="left"/>
        <w:rPr>
          <w:rFonts w:ascii="Courier New"/>
          <w:sz w:val="18"/>
        </w:rPr>
      </w:pPr>
      <w:r>
        <w:rPr>
          <w:rFonts w:ascii="Courier New"/>
          <w:sz w:val="18"/>
        </w:rPr>
        <w:t>('30.0',</w:t>
      </w:r>
      <w:r>
        <w:rPr>
          <w:rFonts w:ascii="Courier New"/>
          <w:spacing w:val="-2"/>
          <w:sz w:val="18"/>
        </w:rPr>
        <w:t> </w:t>
      </w:r>
      <w:r>
        <w:rPr>
          <w:rFonts w:ascii="Courier New"/>
          <w:sz w:val="18"/>
        </w:rPr>
        <w:t>0.0029220779220779218)</w:t>
      </w:r>
    </w:p>
    <w:p>
      <w:pPr>
        <w:spacing w:before="0"/>
        <w:ind w:left="1560" w:right="0" w:firstLine="0"/>
        <w:jc w:val="left"/>
        <w:rPr>
          <w:rFonts w:ascii="Courier New"/>
          <w:sz w:val="18"/>
        </w:rPr>
      </w:pPr>
      <w:r>
        <w:rPr>
          <w:rFonts w:ascii="Courier New"/>
          <w:sz w:val="18"/>
        </w:rPr>
        <w:t>('25.0',</w:t>
      </w:r>
      <w:r>
        <w:rPr>
          <w:rFonts w:ascii="Courier New"/>
          <w:spacing w:val="-2"/>
          <w:sz w:val="18"/>
        </w:rPr>
        <w:t> </w:t>
      </w:r>
      <w:r>
        <w:rPr>
          <w:rFonts w:ascii="Courier New"/>
          <w:sz w:val="18"/>
        </w:rPr>
        <w:t>0.0022095959595959595)</w:t>
      </w:r>
    </w:p>
    <w:p>
      <w:pPr>
        <w:spacing w:before="0"/>
        <w:ind w:left="1560" w:right="0" w:firstLine="0"/>
        <w:jc w:val="left"/>
        <w:rPr>
          <w:rFonts w:ascii="Courier New"/>
          <w:sz w:val="18"/>
        </w:rPr>
      </w:pPr>
      <w:r>
        <w:rPr>
          <w:rFonts w:ascii="Courier New"/>
          <w:sz w:val="18"/>
        </w:rPr>
        <w:t>('29.0',</w:t>
      </w:r>
      <w:r>
        <w:rPr>
          <w:rFonts w:ascii="Courier New"/>
          <w:spacing w:val="-2"/>
          <w:sz w:val="18"/>
        </w:rPr>
        <w:t> </w:t>
      </w:r>
      <w:r>
        <w:rPr>
          <w:rFonts w:ascii="Courier New"/>
          <w:sz w:val="18"/>
        </w:rPr>
        <w:t>0.0017947330447330447)</w:t>
      </w:r>
    </w:p>
    <w:p>
      <w:pPr>
        <w:spacing w:before="0"/>
        <w:ind w:left="1560" w:right="0" w:firstLine="0"/>
        <w:jc w:val="left"/>
        <w:rPr>
          <w:rFonts w:ascii="Courier New"/>
          <w:sz w:val="18"/>
        </w:rPr>
      </w:pPr>
      <w:r>
        <w:rPr>
          <w:rFonts w:ascii="Courier New"/>
          <w:sz w:val="18"/>
        </w:rPr>
        <w:t>('10.0',</w:t>
      </w:r>
      <w:r>
        <w:rPr>
          <w:rFonts w:ascii="Courier New"/>
          <w:spacing w:val="-2"/>
          <w:sz w:val="18"/>
        </w:rPr>
        <w:t> </w:t>
      </w:r>
      <w:r>
        <w:rPr>
          <w:rFonts w:ascii="Courier New"/>
          <w:sz w:val="18"/>
        </w:rPr>
        <w:t>0.0008477633477633478)</w:t>
      </w:r>
    </w:p>
    <w:p>
      <w:pPr>
        <w:spacing w:before="0"/>
        <w:ind w:left="1560" w:right="0" w:firstLine="0"/>
        <w:jc w:val="left"/>
        <w:rPr>
          <w:rFonts w:ascii="Courier New"/>
          <w:sz w:val="18"/>
        </w:rPr>
      </w:pPr>
      <w:r>
        <w:rPr>
          <w:rFonts w:ascii="Courier New"/>
          <w:sz w:val="18"/>
        </w:rPr>
        <w:t>('5.0', 0.0006313131313131313)</w:t>
      </w:r>
    </w:p>
    <w:p>
      <w:pPr>
        <w:spacing w:before="0"/>
        <w:ind w:left="1560" w:right="0" w:firstLine="0"/>
        <w:jc w:val="left"/>
        <w:rPr>
          <w:rFonts w:ascii="Courier New"/>
          <w:sz w:val="18"/>
        </w:rPr>
      </w:pPr>
      <w:r>
        <w:rPr>
          <w:rFonts w:ascii="Courier New"/>
          <w:sz w:val="18"/>
        </w:rPr>
        <w:t>('11.0', 0.0006313131313131313)</w:t>
      </w:r>
    </w:p>
    <w:tbl>
      <w:tblPr>
        <w:tblW w:w="0" w:type="auto"/>
        <w:jc w:val="left"/>
        <w:tblInd w:w="1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590"/>
      </w:tblGrid>
      <w:tr>
        <w:trPr>
          <w:trHeight w:val="203" w:hRule="atLeast"/>
        </w:trPr>
        <w:tc>
          <w:tcPr>
            <w:tcW w:w="914" w:type="dxa"/>
          </w:tcPr>
          <w:p>
            <w:pPr>
              <w:pStyle w:val="TableParagraph"/>
              <w:ind w:right="0"/>
              <w:rPr>
                <w:sz w:val="18"/>
              </w:rPr>
            </w:pPr>
            <w:r>
              <w:rPr>
                <w:sz w:val="18"/>
              </w:rPr>
              <w:t>('8.0',</w:t>
            </w:r>
          </w:p>
        </w:tc>
        <w:tc>
          <w:tcPr>
            <w:tcW w:w="590" w:type="dxa"/>
          </w:tcPr>
          <w:p>
            <w:pPr>
              <w:pStyle w:val="TableParagraph"/>
              <w:ind w:left="0" w:right="0"/>
              <w:rPr>
                <w:sz w:val="18"/>
              </w:rPr>
            </w:pPr>
            <w:r>
              <w:rPr>
                <w:sz w:val="18"/>
              </w:rPr>
              <w:t>0.0)</w:t>
            </w:r>
          </w:p>
        </w:tc>
      </w:tr>
      <w:tr>
        <w:trPr>
          <w:trHeight w:val="203" w:hRule="atLeast"/>
        </w:trPr>
        <w:tc>
          <w:tcPr>
            <w:tcW w:w="914" w:type="dxa"/>
          </w:tcPr>
          <w:p>
            <w:pPr>
              <w:pStyle w:val="TableParagraph"/>
              <w:rPr>
                <w:sz w:val="18"/>
              </w:rPr>
            </w:pPr>
            <w:r>
              <w:rPr>
                <w:sz w:val="18"/>
              </w:rPr>
              <w:t>('12.0',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('13.0',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('15.0',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('16.0',</w:t>
            </w:r>
          </w:p>
        </w:tc>
        <w:tc>
          <w:tcPr>
            <w:tcW w:w="590" w:type="dxa"/>
          </w:tcPr>
          <w:p>
            <w:pPr>
              <w:pStyle w:val="TableParagraph"/>
              <w:ind w:left="0" w:right="49"/>
              <w:jc w:val="right"/>
              <w:rPr>
                <w:sz w:val="18"/>
              </w:rPr>
            </w:pPr>
            <w:r>
              <w:rPr>
                <w:w w:val="95"/>
                <w:sz w:val="18"/>
              </w:rPr>
              <w:t>0.0)</w:t>
            </w:r>
          </w:p>
        </w:tc>
      </w:tr>
      <w:tr>
        <w:trPr>
          <w:trHeight w:val="202" w:hRule="atLeast"/>
        </w:trPr>
        <w:tc>
          <w:tcPr>
            <w:tcW w:w="914" w:type="dxa"/>
          </w:tcPr>
          <w:p>
            <w:pPr>
              <w:pStyle w:val="TableParagraph"/>
              <w:spacing w:line="183" w:lineRule="exact"/>
              <w:rPr>
                <w:sz w:val="18"/>
              </w:rPr>
            </w:pPr>
            <w:r>
              <w:rPr>
                <w:sz w:val="18"/>
              </w:rPr>
              <w:t>('17.0',</w:t>
            </w:r>
          </w:p>
        </w:tc>
        <w:tc>
          <w:tcPr>
            <w:tcW w:w="590" w:type="dxa"/>
          </w:tcPr>
          <w:p>
            <w:pPr>
              <w:pStyle w:val="TableParagraph"/>
              <w:spacing w:line="183" w:lineRule="exact"/>
              <w:ind w:left="0" w:right="49"/>
              <w:jc w:val="right"/>
              <w:rPr>
                <w:sz w:val="18"/>
              </w:rPr>
            </w:pPr>
            <w:r>
              <w:rPr>
                <w:w w:val="95"/>
                <w:sz w:val="18"/>
              </w:rPr>
              <w:t>0.0)</w:t>
            </w:r>
          </w:p>
        </w:tc>
      </w:tr>
      <w:tr>
        <w:trPr>
          <w:trHeight w:val="202" w:hRule="atLeast"/>
        </w:trPr>
        <w:tc>
          <w:tcPr>
            <w:tcW w:w="914" w:type="dxa"/>
          </w:tcPr>
          <w:p>
            <w:pPr>
              <w:pStyle w:val="TableParagraph"/>
              <w:spacing w:line="183" w:lineRule="exact"/>
              <w:rPr>
                <w:sz w:val="18"/>
              </w:rPr>
            </w:pPr>
            <w:r>
              <w:rPr>
                <w:sz w:val="18"/>
              </w:rPr>
              <w:t>('18.0',</w:t>
            </w:r>
          </w:p>
        </w:tc>
        <w:tc>
          <w:tcPr>
            <w:tcW w:w="590" w:type="dxa"/>
          </w:tcPr>
          <w:p>
            <w:pPr>
              <w:pStyle w:val="TableParagraph"/>
              <w:spacing w:line="183" w:lineRule="exact"/>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('19.0',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('21.0',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('22.0',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('23.0',</w:t>
            </w:r>
          </w:p>
        </w:tc>
        <w:tc>
          <w:tcPr>
            <w:tcW w:w="590" w:type="dxa"/>
          </w:tcPr>
          <w:p>
            <w:pPr>
              <w:pStyle w:val="TableParagraph"/>
              <w:ind w:left="0" w:right="49"/>
              <w:jc w:val="right"/>
              <w:rPr>
                <w:sz w:val="18"/>
              </w:rPr>
            </w:pPr>
            <w:r>
              <w:rPr>
                <w:w w:val="95"/>
                <w:sz w:val="18"/>
              </w:rPr>
              <w:t>0.0)</w:t>
            </w:r>
          </w:p>
        </w:tc>
      </w:tr>
      <w:tr>
        <w:trPr>
          <w:trHeight w:val="203" w:hRule="atLeast"/>
        </w:trPr>
        <w:tc>
          <w:tcPr>
            <w:tcW w:w="914" w:type="dxa"/>
          </w:tcPr>
          <w:p>
            <w:pPr>
              <w:pStyle w:val="TableParagraph"/>
              <w:rPr>
                <w:sz w:val="18"/>
              </w:rPr>
            </w:pPr>
            <w:r>
              <w:rPr>
                <w:sz w:val="18"/>
              </w:rPr>
              <w:t>('27.0',</w:t>
            </w:r>
          </w:p>
        </w:tc>
        <w:tc>
          <w:tcPr>
            <w:tcW w:w="590" w:type="dxa"/>
          </w:tcPr>
          <w:p>
            <w:pPr>
              <w:pStyle w:val="TableParagraph"/>
              <w:ind w:left="0" w:right="49"/>
              <w:jc w:val="right"/>
              <w:rPr>
                <w:sz w:val="18"/>
              </w:rPr>
            </w:pPr>
            <w:r>
              <w:rPr>
                <w:w w:val="95"/>
                <w:sz w:val="18"/>
              </w:rPr>
              <w:t>0.0)</w:t>
            </w:r>
          </w:p>
        </w:tc>
      </w:tr>
    </w:tbl>
    <w:p>
      <w:pPr>
        <w:spacing w:before="109"/>
        <w:ind w:left="1560" w:right="0" w:firstLine="0"/>
        <w:jc w:val="left"/>
        <w:rPr>
          <w:rFonts w:ascii="Courier New"/>
          <w:b/>
          <w:sz w:val="18"/>
        </w:rPr>
      </w:pPr>
      <w:r>
        <w:rPr>
          <w:rFonts w:ascii="Courier New"/>
          <w:b/>
          <w:sz w:val="18"/>
        </w:rPr>
        <w:t>Nodes sorted by closeness centrality:</w:t>
      </w:r>
    </w:p>
    <w:p>
      <w:pPr>
        <w:spacing w:before="5"/>
        <w:ind w:left="1560" w:right="0" w:firstLine="0"/>
        <w:jc w:val="left"/>
        <w:rPr>
          <w:rFonts w:ascii="Courier New"/>
          <w:sz w:val="18"/>
        </w:rPr>
      </w:pPr>
      <w:r>
        <w:rPr>
          <w:rFonts w:ascii="Courier New"/>
          <w:sz w:val="18"/>
        </w:rPr>
        <w:t>('1.0', 0.5689655172413793)</w:t>
      </w:r>
    </w:p>
    <w:p>
      <w:pPr>
        <w:spacing w:before="0"/>
        <w:ind w:left="1560" w:right="0" w:firstLine="0"/>
        <w:jc w:val="left"/>
        <w:rPr>
          <w:rFonts w:ascii="Courier New"/>
          <w:sz w:val="18"/>
        </w:rPr>
      </w:pPr>
      <w:r>
        <w:rPr>
          <w:rFonts w:ascii="Courier New"/>
          <w:sz w:val="18"/>
        </w:rPr>
        <w:t>('3.0', 0.559322033898305)</w:t>
      </w:r>
    </w:p>
    <w:p>
      <w:pPr>
        <w:spacing w:before="0"/>
        <w:ind w:left="1560" w:right="0" w:firstLine="0"/>
        <w:jc w:val="left"/>
        <w:rPr>
          <w:rFonts w:ascii="Courier New"/>
          <w:sz w:val="18"/>
        </w:rPr>
      </w:pPr>
      <w:r>
        <w:rPr>
          <w:rFonts w:ascii="Courier New"/>
          <w:sz w:val="18"/>
        </w:rPr>
        <w:t>('34.0', 0.55)</w:t>
      </w:r>
    </w:p>
    <w:p>
      <w:pPr>
        <w:spacing w:before="0"/>
        <w:ind w:left="1560" w:right="0" w:firstLine="0"/>
        <w:jc w:val="left"/>
        <w:rPr>
          <w:rFonts w:ascii="Courier New"/>
          <w:sz w:val="18"/>
        </w:rPr>
      </w:pPr>
      <w:r>
        <w:rPr>
          <w:rFonts w:ascii="Courier New"/>
          <w:sz w:val="18"/>
        </w:rPr>
        <w:t>('32.0', 0.5409836065573771)</w:t>
      </w:r>
    </w:p>
    <w:p>
      <w:pPr>
        <w:spacing w:before="0"/>
        <w:ind w:left="1560" w:right="0" w:firstLine="0"/>
        <w:jc w:val="left"/>
        <w:rPr>
          <w:rFonts w:ascii="Courier New"/>
          <w:sz w:val="18"/>
        </w:rPr>
      </w:pPr>
      <w:r>
        <w:rPr>
          <w:rFonts w:ascii="Courier New"/>
          <w:sz w:val="18"/>
        </w:rPr>
        <w:t>('9.0', 0.515625)</w:t>
      </w:r>
    </w:p>
    <w:p>
      <w:pPr>
        <w:spacing w:before="0"/>
        <w:ind w:left="1560" w:right="0" w:firstLine="0"/>
        <w:jc w:val="left"/>
        <w:rPr>
          <w:rFonts w:ascii="Courier New"/>
          <w:sz w:val="18"/>
        </w:rPr>
      </w:pPr>
      <w:r>
        <w:rPr>
          <w:rFonts w:ascii="Courier New"/>
          <w:sz w:val="18"/>
        </w:rPr>
        <w:t>('14.0',</w:t>
      </w:r>
      <w:r>
        <w:rPr>
          <w:rFonts w:ascii="Courier New"/>
          <w:spacing w:val="-2"/>
          <w:sz w:val="18"/>
        </w:rPr>
        <w:t> </w:t>
      </w:r>
      <w:r>
        <w:rPr>
          <w:rFonts w:ascii="Courier New"/>
          <w:sz w:val="18"/>
        </w:rPr>
        <w:t>0.515625)</w:t>
      </w:r>
    </w:p>
    <w:p>
      <w:pPr>
        <w:spacing w:before="0"/>
        <w:ind w:left="1560" w:right="0" w:firstLine="0"/>
        <w:jc w:val="left"/>
        <w:rPr>
          <w:rFonts w:ascii="Courier New"/>
          <w:sz w:val="18"/>
        </w:rPr>
      </w:pPr>
      <w:r>
        <w:rPr>
          <w:rFonts w:ascii="Courier New"/>
          <w:sz w:val="18"/>
        </w:rPr>
        <w:t>('33.0',</w:t>
      </w:r>
      <w:r>
        <w:rPr>
          <w:rFonts w:ascii="Courier New"/>
          <w:spacing w:val="-2"/>
          <w:sz w:val="18"/>
        </w:rPr>
        <w:t> </w:t>
      </w:r>
      <w:r>
        <w:rPr>
          <w:rFonts w:ascii="Courier New"/>
          <w:sz w:val="18"/>
        </w:rPr>
        <w:t>0.515625)</w:t>
      </w:r>
    </w:p>
    <w:p>
      <w:pPr>
        <w:spacing w:before="0"/>
        <w:ind w:left="1560" w:right="0" w:firstLine="0"/>
        <w:jc w:val="left"/>
        <w:rPr>
          <w:rFonts w:ascii="Courier New"/>
          <w:sz w:val="18"/>
        </w:rPr>
      </w:pPr>
      <w:r>
        <w:rPr>
          <w:rFonts w:ascii="Courier New"/>
          <w:sz w:val="18"/>
        </w:rPr>
        <w:t>('20.0', 0.5)</w:t>
      </w:r>
    </w:p>
    <w:p>
      <w:pPr>
        <w:spacing w:before="0"/>
        <w:ind w:left="1560" w:right="0" w:firstLine="0"/>
        <w:jc w:val="left"/>
        <w:rPr>
          <w:rFonts w:ascii="Courier New"/>
          <w:sz w:val="18"/>
        </w:rPr>
      </w:pPr>
      <w:r>
        <w:rPr>
          <w:rFonts w:ascii="Courier New"/>
          <w:sz w:val="18"/>
        </w:rPr>
        <w:t>('2.0',</w:t>
      </w:r>
      <w:r>
        <w:rPr>
          <w:rFonts w:ascii="Courier New"/>
          <w:spacing w:val="-2"/>
          <w:sz w:val="18"/>
        </w:rPr>
        <w:t> </w:t>
      </w:r>
      <w:r>
        <w:rPr>
          <w:rFonts w:ascii="Courier New"/>
          <w:sz w:val="18"/>
        </w:rPr>
        <w:t>0.4852941176470588)</w:t>
      </w:r>
    </w:p>
    <w:p>
      <w:pPr>
        <w:spacing w:before="0"/>
        <w:ind w:left="1560" w:right="0" w:firstLine="0"/>
        <w:jc w:val="left"/>
        <w:rPr>
          <w:rFonts w:ascii="Courier New"/>
          <w:sz w:val="18"/>
        </w:rPr>
      </w:pPr>
      <w:r>
        <w:rPr>
          <w:rFonts w:ascii="Courier New"/>
          <w:sz w:val="18"/>
        </w:rPr>
        <w:t>('4.0',</w:t>
      </w:r>
      <w:r>
        <w:rPr>
          <w:rFonts w:ascii="Courier New"/>
          <w:spacing w:val="-2"/>
          <w:sz w:val="18"/>
        </w:rPr>
        <w:t> </w:t>
      </w:r>
      <w:r>
        <w:rPr>
          <w:rFonts w:ascii="Courier New"/>
          <w:sz w:val="18"/>
        </w:rPr>
        <w:t>0.4647887323943662)</w:t>
      </w:r>
    </w:p>
    <w:p>
      <w:pPr>
        <w:spacing w:before="0"/>
        <w:ind w:left="1560" w:right="0" w:firstLine="0"/>
        <w:jc w:val="left"/>
        <w:rPr>
          <w:rFonts w:ascii="Courier New"/>
          <w:sz w:val="18"/>
        </w:rPr>
      </w:pPr>
      <w:r>
        <w:rPr>
          <w:rFonts w:ascii="Courier New"/>
          <w:sz w:val="18"/>
        </w:rPr>
        <w:t>('28.0',</w:t>
      </w:r>
      <w:r>
        <w:rPr>
          <w:rFonts w:ascii="Courier New"/>
          <w:spacing w:val="-2"/>
          <w:sz w:val="18"/>
        </w:rPr>
        <w:t> </w:t>
      </w:r>
      <w:r>
        <w:rPr>
          <w:rFonts w:ascii="Courier New"/>
          <w:sz w:val="18"/>
        </w:rPr>
        <w:t>0.4583333333333333)</w:t>
      </w:r>
    </w:p>
    <w:p>
      <w:pPr>
        <w:spacing w:before="0"/>
        <w:ind w:left="1560" w:right="0" w:firstLine="0"/>
        <w:jc w:val="left"/>
        <w:rPr>
          <w:rFonts w:ascii="Courier New"/>
          <w:sz w:val="18"/>
        </w:rPr>
      </w:pPr>
      <w:r>
        <w:rPr>
          <w:rFonts w:ascii="Courier New"/>
          <w:sz w:val="18"/>
        </w:rPr>
        <w:t>('31.0',</w:t>
      </w:r>
      <w:r>
        <w:rPr>
          <w:rFonts w:ascii="Courier New"/>
          <w:spacing w:val="-2"/>
          <w:sz w:val="18"/>
        </w:rPr>
        <w:t> </w:t>
      </w:r>
      <w:r>
        <w:rPr>
          <w:rFonts w:ascii="Courier New"/>
          <w:sz w:val="18"/>
        </w:rPr>
        <w:t>0.4583333333333333)</w:t>
      </w:r>
    </w:p>
    <w:p>
      <w:pPr>
        <w:spacing w:before="0"/>
        <w:ind w:left="1560" w:right="0" w:firstLine="0"/>
        <w:jc w:val="left"/>
        <w:rPr>
          <w:rFonts w:ascii="Courier New"/>
          <w:sz w:val="18"/>
        </w:rPr>
      </w:pPr>
      <w:r>
        <w:rPr>
          <w:rFonts w:ascii="Courier New"/>
          <w:sz w:val="18"/>
        </w:rPr>
        <w:t>('29.0',</w:t>
      </w:r>
      <w:r>
        <w:rPr>
          <w:rFonts w:ascii="Courier New"/>
          <w:spacing w:val="-2"/>
          <w:sz w:val="18"/>
        </w:rPr>
        <w:t> </w:t>
      </w:r>
      <w:r>
        <w:rPr>
          <w:rFonts w:ascii="Courier New"/>
          <w:sz w:val="18"/>
        </w:rPr>
        <w:t>0.4520547945205479)</w:t>
      </w:r>
    </w:p>
    <w:p>
      <w:pPr>
        <w:spacing w:before="0"/>
        <w:ind w:left="1560" w:right="0" w:firstLine="0"/>
        <w:jc w:val="left"/>
        <w:rPr>
          <w:rFonts w:ascii="Courier New"/>
          <w:sz w:val="18"/>
        </w:rPr>
      </w:pPr>
      <w:r>
        <w:rPr>
          <w:rFonts w:ascii="Courier New"/>
          <w:sz w:val="18"/>
        </w:rPr>
        <w:t>('8.0', 0.44)</w:t>
      </w:r>
    </w:p>
    <w:p>
      <w:pPr>
        <w:spacing w:before="0"/>
        <w:ind w:left="1560" w:right="0" w:firstLine="0"/>
        <w:jc w:val="left"/>
        <w:rPr>
          <w:rFonts w:ascii="Courier New"/>
          <w:sz w:val="18"/>
        </w:rPr>
      </w:pPr>
      <w:r>
        <w:rPr>
          <w:rFonts w:ascii="Courier New"/>
          <w:sz w:val="18"/>
        </w:rPr>
        <w:t>('10.0', 0.4342105263157895)</w:t>
      </w:r>
    </w:p>
    <w:p>
      <w:pPr>
        <w:spacing w:before="0"/>
        <w:ind w:left="1560" w:right="0" w:firstLine="0"/>
        <w:jc w:val="left"/>
        <w:rPr>
          <w:rFonts w:ascii="Courier New"/>
          <w:sz w:val="18"/>
        </w:rPr>
      </w:pPr>
      <w:r>
        <w:rPr>
          <w:rFonts w:ascii="Courier New"/>
          <w:sz w:val="18"/>
        </w:rPr>
        <w:t>('24.0', 0.39285714285714285)</w:t>
      </w:r>
    </w:p>
    <w:p>
      <w:pPr>
        <w:spacing w:before="0"/>
        <w:ind w:left="1560" w:right="0" w:firstLine="0"/>
        <w:jc w:val="left"/>
        <w:rPr>
          <w:rFonts w:ascii="Courier New"/>
          <w:sz w:val="18"/>
        </w:rPr>
      </w:pPr>
      <w:r>
        <w:rPr>
          <w:rFonts w:ascii="Courier New"/>
          <w:sz w:val="18"/>
        </w:rPr>
        <w:t>('6.0',</w:t>
      </w:r>
      <w:r>
        <w:rPr>
          <w:rFonts w:ascii="Courier New"/>
          <w:spacing w:val="-2"/>
          <w:sz w:val="18"/>
        </w:rPr>
        <w:t> </w:t>
      </w:r>
      <w:r>
        <w:rPr>
          <w:rFonts w:ascii="Courier New"/>
          <w:sz w:val="18"/>
        </w:rPr>
        <w:t>0.38372093023255816)</w:t>
      </w:r>
    </w:p>
    <w:p>
      <w:pPr>
        <w:spacing w:before="0"/>
        <w:ind w:left="1560" w:right="0" w:firstLine="0"/>
        <w:jc w:val="left"/>
        <w:rPr>
          <w:rFonts w:ascii="Courier New"/>
          <w:sz w:val="18"/>
        </w:rPr>
      </w:pPr>
      <w:r>
        <w:rPr>
          <w:rFonts w:ascii="Courier New"/>
          <w:sz w:val="18"/>
        </w:rPr>
        <w:t>('7.0',</w:t>
      </w:r>
      <w:r>
        <w:rPr>
          <w:rFonts w:ascii="Courier New"/>
          <w:spacing w:val="-2"/>
          <w:sz w:val="18"/>
        </w:rPr>
        <w:t> </w:t>
      </w:r>
      <w:r>
        <w:rPr>
          <w:rFonts w:ascii="Courier New"/>
          <w:sz w:val="18"/>
        </w:rPr>
        <w:t>0.38372093023255816)</w:t>
      </w:r>
    </w:p>
    <w:p>
      <w:pPr>
        <w:spacing w:before="0"/>
        <w:ind w:left="1560" w:right="0" w:firstLine="0"/>
        <w:jc w:val="left"/>
        <w:rPr>
          <w:rFonts w:ascii="Courier New"/>
          <w:sz w:val="18"/>
        </w:rPr>
      </w:pPr>
      <w:r>
        <w:rPr>
          <w:rFonts w:ascii="Courier New"/>
          <w:sz w:val="18"/>
        </w:rPr>
        <w:t>('30.0', 0.38372093023255816)</w:t>
      </w:r>
    </w:p>
    <w:tbl>
      <w:tblPr>
        <w:tblW w:w="0" w:type="auto"/>
        <w:jc w:val="left"/>
        <w:tblInd w:w="1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2318"/>
      </w:tblGrid>
      <w:tr>
        <w:trPr>
          <w:trHeight w:val="203" w:hRule="atLeast"/>
        </w:trPr>
        <w:tc>
          <w:tcPr>
            <w:tcW w:w="914" w:type="dxa"/>
          </w:tcPr>
          <w:p>
            <w:pPr>
              <w:pStyle w:val="TableParagraph"/>
              <w:ind w:right="0"/>
              <w:rPr>
                <w:sz w:val="18"/>
              </w:rPr>
            </w:pPr>
            <w:r>
              <w:rPr>
                <w:sz w:val="18"/>
              </w:rPr>
              <w:t>('5.0',</w:t>
            </w:r>
          </w:p>
        </w:tc>
        <w:tc>
          <w:tcPr>
            <w:tcW w:w="2318" w:type="dxa"/>
          </w:tcPr>
          <w:p>
            <w:pPr>
              <w:pStyle w:val="TableParagraph"/>
              <w:ind w:left="0" w:right="0"/>
              <w:rPr>
                <w:sz w:val="18"/>
              </w:rPr>
            </w:pPr>
            <w:r>
              <w:rPr>
                <w:sz w:val="18"/>
              </w:rPr>
              <w:t>0.3793103448275862)</w:t>
            </w:r>
          </w:p>
        </w:tc>
      </w:tr>
      <w:tr>
        <w:trPr>
          <w:trHeight w:val="203" w:hRule="atLeast"/>
        </w:trPr>
        <w:tc>
          <w:tcPr>
            <w:tcW w:w="914" w:type="dxa"/>
          </w:tcPr>
          <w:p>
            <w:pPr>
              <w:pStyle w:val="TableParagraph"/>
              <w:rPr>
                <w:sz w:val="18"/>
              </w:rPr>
            </w:pPr>
            <w:r>
              <w:rPr>
                <w:sz w:val="18"/>
              </w:rPr>
              <w:t>('11.0',</w:t>
            </w:r>
          </w:p>
        </w:tc>
        <w:tc>
          <w:tcPr>
            <w:tcW w:w="2318" w:type="dxa"/>
          </w:tcPr>
          <w:p>
            <w:pPr>
              <w:pStyle w:val="TableParagraph"/>
              <w:ind w:left="108" w:right="0"/>
              <w:rPr>
                <w:sz w:val="18"/>
              </w:rPr>
            </w:pPr>
            <w:r>
              <w:rPr>
                <w:sz w:val="18"/>
              </w:rPr>
              <w:t>0.3793103448275862)</w:t>
            </w:r>
          </w:p>
        </w:tc>
      </w:tr>
      <w:tr>
        <w:trPr>
          <w:trHeight w:val="203" w:hRule="atLeast"/>
        </w:trPr>
        <w:tc>
          <w:tcPr>
            <w:tcW w:w="914" w:type="dxa"/>
          </w:tcPr>
          <w:p>
            <w:pPr>
              <w:pStyle w:val="TableParagraph"/>
              <w:rPr>
                <w:sz w:val="18"/>
              </w:rPr>
            </w:pPr>
            <w:r>
              <w:rPr>
                <w:sz w:val="18"/>
              </w:rPr>
              <w:t>('18.0',</w:t>
            </w:r>
          </w:p>
        </w:tc>
        <w:tc>
          <w:tcPr>
            <w:tcW w:w="2318" w:type="dxa"/>
          </w:tcPr>
          <w:p>
            <w:pPr>
              <w:pStyle w:val="TableParagraph"/>
              <w:ind w:left="108" w:right="0"/>
              <w:rPr>
                <w:sz w:val="18"/>
              </w:rPr>
            </w:pPr>
            <w:r>
              <w:rPr>
                <w:sz w:val="18"/>
              </w:rPr>
              <w:t>0.375)</w:t>
            </w:r>
          </w:p>
        </w:tc>
      </w:tr>
      <w:tr>
        <w:trPr>
          <w:trHeight w:val="203" w:hRule="atLeast"/>
        </w:trPr>
        <w:tc>
          <w:tcPr>
            <w:tcW w:w="914" w:type="dxa"/>
          </w:tcPr>
          <w:p>
            <w:pPr>
              <w:pStyle w:val="TableParagraph"/>
              <w:rPr>
                <w:sz w:val="18"/>
              </w:rPr>
            </w:pPr>
            <w:r>
              <w:rPr>
                <w:sz w:val="18"/>
              </w:rPr>
              <w:t>('22.0',</w:t>
            </w:r>
          </w:p>
        </w:tc>
        <w:tc>
          <w:tcPr>
            <w:tcW w:w="2318" w:type="dxa"/>
          </w:tcPr>
          <w:p>
            <w:pPr>
              <w:pStyle w:val="TableParagraph"/>
              <w:ind w:left="108" w:right="0"/>
              <w:rPr>
                <w:sz w:val="18"/>
              </w:rPr>
            </w:pPr>
            <w:r>
              <w:rPr>
                <w:sz w:val="18"/>
              </w:rPr>
              <w:t>0.375)</w:t>
            </w:r>
          </w:p>
        </w:tc>
      </w:tr>
      <w:tr>
        <w:trPr>
          <w:trHeight w:val="202" w:hRule="atLeast"/>
        </w:trPr>
        <w:tc>
          <w:tcPr>
            <w:tcW w:w="914" w:type="dxa"/>
          </w:tcPr>
          <w:p>
            <w:pPr>
              <w:pStyle w:val="TableParagraph"/>
              <w:spacing w:line="183" w:lineRule="exact"/>
              <w:rPr>
                <w:sz w:val="18"/>
              </w:rPr>
            </w:pPr>
            <w:r>
              <w:rPr>
                <w:sz w:val="18"/>
              </w:rPr>
              <w:t>('25.0',</w:t>
            </w:r>
          </w:p>
        </w:tc>
        <w:tc>
          <w:tcPr>
            <w:tcW w:w="2318" w:type="dxa"/>
          </w:tcPr>
          <w:p>
            <w:pPr>
              <w:pStyle w:val="TableParagraph"/>
              <w:spacing w:line="183" w:lineRule="exact"/>
              <w:ind w:left="108" w:right="0"/>
              <w:rPr>
                <w:sz w:val="18"/>
              </w:rPr>
            </w:pPr>
            <w:r>
              <w:rPr>
                <w:sz w:val="18"/>
              </w:rPr>
              <w:t>0.375)</w:t>
            </w:r>
          </w:p>
        </w:tc>
      </w:tr>
      <w:tr>
        <w:trPr>
          <w:trHeight w:val="202" w:hRule="atLeast"/>
        </w:trPr>
        <w:tc>
          <w:tcPr>
            <w:tcW w:w="914" w:type="dxa"/>
          </w:tcPr>
          <w:p>
            <w:pPr>
              <w:pStyle w:val="TableParagraph"/>
              <w:spacing w:line="183" w:lineRule="exact"/>
              <w:rPr>
                <w:sz w:val="18"/>
              </w:rPr>
            </w:pPr>
            <w:r>
              <w:rPr>
                <w:sz w:val="18"/>
              </w:rPr>
              <w:t>('26.0',</w:t>
            </w:r>
          </w:p>
        </w:tc>
        <w:tc>
          <w:tcPr>
            <w:tcW w:w="2318" w:type="dxa"/>
          </w:tcPr>
          <w:p>
            <w:pPr>
              <w:pStyle w:val="TableParagraph"/>
              <w:spacing w:line="183" w:lineRule="exact"/>
              <w:ind w:left="108" w:right="0"/>
              <w:rPr>
                <w:sz w:val="18"/>
              </w:rPr>
            </w:pPr>
            <w:r>
              <w:rPr>
                <w:sz w:val="18"/>
              </w:rPr>
              <w:t>0.375)</w:t>
            </w:r>
          </w:p>
        </w:tc>
      </w:tr>
      <w:tr>
        <w:trPr>
          <w:trHeight w:val="203" w:hRule="atLeast"/>
        </w:trPr>
        <w:tc>
          <w:tcPr>
            <w:tcW w:w="914" w:type="dxa"/>
          </w:tcPr>
          <w:p>
            <w:pPr>
              <w:pStyle w:val="TableParagraph"/>
              <w:rPr>
                <w:sz w:val="18"/>
              </w:rPr>
            </w:pPr>
            <w:r>
              <w:rPr>
                <w:sz w:val="18"/>
              </w:rPr>
              <w:t>('13.0',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('15.0',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('16.0',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('19.0',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('21.0',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('23.0',</w:t>
            </w:r>
          </w:p>
        </w:tc>
        <w:tc>
          <w:tcPr>
            <w:tcW w:w="2318" w:type="dxa"/>
          </w:tcPr>
          <w:p>
            <w:pPr>
              <w:pStyle w:val="TableParagraph"/>
              <w:ind w:left="108" w:right="0"/>
              <w:rPr>
                <w:sz w:val="18"/>
              </w:rPr>
            </w:pPr>
            <w:r>
              <w:rPr>
                <w:sz w:val="18"/>
              </w:rPr>
              <w:t>0.3707865168539326)</w:t>
            </w:r>
          </w:p>
        </w:tc>
      </w:tr>
      <w:tr>
        <w:trPr>
          <w:trHeight w:val="203" w:hRule="atLeast"/>
        </w:trPr>
        <w:tc>
          <w:tcPr>
            <w:tcW w:w="914" w:type="dxa"/>
          </w:tcPr>
          <w:p>
            <w:pPr>
              <w:pStyle w:val="TableParagraph"/>
              <w:rPr>
                <w:sz w:val="18"/>
              </w:rPr>
            </w:pPr>
            <w:r>
              <w:rPr>
                <w:sz w:val="18"/>
              </w:rPr>
              <w:t>('12.0',</w:t>
            </w:r>
          </w:p>
        </w:tc>
        <w:tc>
          <w:tcPr>
            <w:tcW w:w="2318" w:type="dxa"/>
          </w:tcPr>
          <w:p>
            <w:pPr>
              <w:pStyle w:val="TableParagraph"/>
              <w:ind w:left="0" w:right="49"/>
              <w:jc w:val="right"/>
              <w:rPr>
                <w:sz w:val="18"/>
              </w:rPr>
            </w:pPr>
            <w:r>
              <w:rPr>
                <w:w w:val="95"/>
                <w:sz w:val="18"/>
              </w:rPr>
              <w:t>0.36666666666666664)</w:t>
            </w:r>
          </w:p>
        </w:tc>
      </w:tr>
      <w:tr>
        <w:trPr>
          <w:trHeight w:val="203" w:hRule="atLeast"/>
        </w:trPr>
        <w:tc>
          <w:tcPr>
            <w:tcW w:w="914" w:type="dxa"/>
          </w:tcPr>
          <w:p>
            <w:pPr>
              <w:pStyle w:val="TableParagraph"/>
              <w:rPr>
                <w:sz w:val="18"/>
              </w:rPr>
            </w:pPr>
            <w:r>
              <w:rPr>
                <w:sz w:val="18"/>
              </w:rPr>
              <w:t>('27.0',</w:t>
            </w:r>
          </w:p>
        </w:tc>
        <w:tc>
          <w:tcPr>
            <w:tcW w:w="2318" w:type="dxa"/>
          </w:tcPr>
          <w:p>
            <w:pPr>
              <w:pStyle w:val="TableParagraph"/>
              <w:ind w:left="108" w:right="0"/>
              <w:rPr>
                <w:sz w:val="18"/>
              </w:rPr>
            </w:pPr>
            <w:r>
              <w:rPr>
                <w:sz w:val="18"/>
              </w:rPr>
              <w:t>0.3626373626373626)</w:t>
            </w:r>
          </w:p>
        </w:tc>
      </w:tr>
      <w:tr>
        <w:trPr>
          <w:trHeight w:val="203" w:hRule="atLeast"/>
        </w:trPr>
        <w:tc>
          <w:tcPr>
            <w:tcW w:w="914" w:type="dxa"/>
          </w:tcPr>
          <w:p>
            <w:pPr>
              <w:pStyle w:val="TableParagraph"/>
              <w:rPr>
                <w:sz w:val="18"/>
              </w:rPr>
            </w:pPr>
            <w:r>
              <w:rPr>
                <w:sz w:val="18"/>
              </w:rPr>
              <w:t>('17.0',</w:t>
            </w:r>
          </w:p>
        </w:tc>
        <w:tc>
          <w:tcPr>
            <w:tcW w:w="2318" w:type="dxa"/>
          </w:tcPr>
          <w:p>
            <w:pPr>
              <w:pStyle w:val="TableParagraph"/>
              <w:ind w:left="0" w:right="49"/>
              <w:jc w:val="right"/>
              <w:rPr>
                <w:sz w:val="18"/>
              </w:rPr>
            </w:pPr>
            <w:r>
              <w:rPr>
                <w:w w:val="95"/>
                <w:sz w:val="18"/>
              </w:rPr>
              <w:t>0.28448275862068967)</w:t>
            </w:r>
          </w:p>
        </w:tc>
      </w:tr>
    </w:tbl>
    <w:p>
      <w:pPr>
        <w:spacing w:before="110"/>
        <w:ind w:left="1560" w:right="0" w:firstLine="0"/>
        <w:jc w:val="left"/>
        <w:rPr>
          <w:rFonts w:ascii="Courier New"/>
          <w:b/>
          <w:sz w:val="18"/>
        </w:rPr>
      </w:pPr>
      <w:r>
        <w:rPr>
          <w:rFonts w:ascii="Courier New"/>
          <w:b/>
          <w:sz w:val="18"/>
        </w:rPr>
        <w:t>Nodes sorted by eigenvector centrality:</w:t>
      </w:r>
    </w:p>
    <w:p>
      <w:pPr>
        <w:spacing w:before="5"/>
        <w:ind w:left="1560" w:right="0" w:firstLine="0"/>
        <w:jc w:val="left"/>
        <w:rPr>
          <w:rFonts w:ascii="Courier New"/>
          <w:sz w:val="18"/>
        </w:rPr>
      </w:pPr>
      <w:r>
        <w:rPr>
          <w:rFonts w:ascii="Courier New"/>
          <w:sz w:val="18"/>
        </w:rPr>
        <w:t>('34.0',</w:t>
      </w:r>
      <w:r>
        <w:rPr>
          <w:rFonts w:ascii="Courier New"/>
          <w:spacing w:val="-2"/>
          <w:sz w:val="18"/>
        </w:rPr>
        <w:t> </w:t>
      </w:r>
      <w:r>
        <w:rPr>
          <w:rFonts w:ascii="Courier New"/>
          <w:sz w:val="18"/>
        </w:rPr>
        <w:t>0.373371213013235)</w:t>
      </w:r>
    </w:p>
    <w:p>
      <w:pPr>
        <w:spacing w:before="0"/>
        <w:ind w:left="1560" w:right="0" w:firstLine="0"/>
        <w:jc w:val="left"/>
        <w:rPr>
          <w:rFonts w:ascii="Courier New"/>
          <w:sz w:val="18"/>
        </w:rPr>
      </w:pPr>
      <w:r>
        <w:rPr>
          <w:rFonts w:ascii="Courier New"/>
          <w:sz w:val="18"/>
        </w:rPr>
        <w:t>('1.0',</w:t>
      </w:r>
      <w:r>
        <w:rPr>
          <w:rFonts w:ascii="Courier New"/>
          <w:spacing w:val="-2"/>
          <w:sz w:val="18"/>
        </w:rPr>
        <w:t> </w:t>
      </w:r>
      <w:r>
        <w:rPr>
          <w:rFonts w:ascii="Courier New"/>
          <w:sz w:val="18"/>
        </w:rPr>
        <w:t>0.3554834941851943)</w:t>
      </w:r>
    </w:p>
    <w:p>
      <w:pPr>
        <w:spacing w:before="0"/>
        <w:ind w:left="1560" w:right="0" w:firstLine="0"/>
        <w:jc w:val="left"/>
        <w:rPr>
          <w:rFonts w:ascii="Courier New"/>
          <w:sz w:val="18"/>
        </w:rPr>
      </w:pPr>
      <w:r>
        <w:rPr>
          <w:rFonts w:ascii="Courier New"/>
          <w:sz w:val="18"/>
        </w:rPr>
        <w:t>('3.0',</w:t>
      </w:r>
      <w:r>
        <w:rPr>
          <w:rFonts w:ascii="Courier New"/>
          <w:spacing w:val="-2"/>
          <w:sz w:val="18"/>
        </w:rPr>
        <w:t> </w:t>
      </w:r>
      <w:r>
        <w:rPr>
          <w:rFonts w:ascii="Courier New"/>
          <w:sz w:val="18"/>
        </w:rPr>
        <w:t>0.31718938996844476)</w:t>
      </w:r>
    </w:p>
    <w:p>
      <w:pPr>
        <w:spacing w:before="0"/>
        <w:ind w:left="1560" w:right="0" w:firstLine="0"/>
        <w:jc w:val="left"/>
        <w:rPr>
          <w:rFonts w:ascii="Courier New"/>
          <w:sz w:val="18"/>
        </w:rPr>
      </w:pPr>
      <w:r>
        <w:rPr>
          <w:rFonts w:ascii="Courier New"/>
          <w:sz w:val="18"/>
        </w:rPr>
        <w:t>('33.0',</w:t>
      </w:r>
      <w:r>
        <w:rPr>
          <w:rFonts w:ascii="Courier New"/>
          <w:spacing w:val="-2"/>
          <w:sz w:val="18"/>
        </w:rPr>
        <w:t> </w:t>
      </w:r>
      <w:r>
        <w:rPr>
          <w:rFonts w:ascii="Courier New"/>
          <w:sz w:val="18"/>
        </w:rPr>
        <w:t>0.3086510477336959)</w:t>
      </w:r>
    </w:p>
    <w:p>
      <w:pPr>
        <w:spacing w:before="0"/>
        <w:ind w:left="1560" w:right="0" w:firstLine="0"/>
        <w:jc w:val="left"/>
        <w:rPr>
          <w:rFonts w:ascii="Courier New"/>
          <w:sz w:val="18"/>
        </w:rPr>
      </w:pPr>
      <w:r>
        <w:rPr>
          <w:rFonts w:ascii="Courier New"/>
          <w:sz w:val="18"/>
        </w:rPr>
        <w:t>('2.0',</w:t>
      </w:r>
      <w:r>
        <w:rPr>
          <w:rFonts w:ascii="Courier New"/>
          <w:spacing w:val="-2"/>
          <w:sz w:val="18"/>
        </w:rPr>
        <w:t> </w:t>
      </w:r>
      <w:r>
        <w:rPr>
          <w:rFonts w:ascii="Courier New"/>
          <w:sz w:val="18"/>
        </w:rPr>
        <w:t>0.2659538704545025)</w:t>
      </w:r>
    </w:p>
    <w:p>
      <w:pPr>
        <w:spacing w:before="0"/>
        <w:ind w:left="1560" w:right="0" w:firstLine="0"/>
        <w:jc w:val="left"/>
        <w:rPr>
          <w:rFonts w:ascii="Courier New"/>
          <w:sz w:val="18"/>
        </w:rPr>
      </w:pPr>
      <w:r>
        <w:rPr>
          <w:rFonts w:ascii="Courier New"/>
          <w:sz w:val="18"/>
        </w:rPr>
        <w:t>('9.0',</w:t>
      </w:r>
      <w:r>
        <w:rPr>
          <w:rFonts w:ascii="Courier New"/>
          <w:spacing w:val="-2"/>
          <w:sz w:val="18"/>
        </w:rPr>
        <w:t> </w:t>
      </w:r>
      <w:r>
        <w:rPr>
          <w:rFonts w:ascii="Courier New"/>
          <w:sz w:val="18"/>
        </w:rPr>
        <w:t>0.2274050914716605)</w:t>
      </w:r>
    </w:p>
    <w:p>
      <w:pPr>
        <w:spacing w:before="0"/>
        <w:ind w:left="1560" w:right="0" w:firstLine="0"/>
        <w:jc w:val="left"/>
        <w:rPr>
          <w:rFonts w:ascii="Courier New"/>
          <w:sz w:val="18"/>
        </w:rPr>
      </w:pPr>
      <w:r>
        <w:rPr>
          <w:rFonts w:ascii="Courier New"/>
          <w:sz w:val="18"/>
        </w:rPr>
        <w:t>('14.0', 0.22646969838808148)</w:t>
      </w:r>
    </w:p>
    <w:p>
      <w:pPr>
        <w:spacing w:after="0"/>
        <w:jc w:val="left"/>
        <w:rPr>
          <w:rFonts w:ascii="Courier New"/>
          <w:sz w:val="18"/>
        </w:rPr>
        <w:sectPr>
          <w:pgSz w:w="12240" w:h="15840"/>
          <w:pgMar w:header="763" w:footer="0" w:top="980" w:bottom="280" w:left="1320" w:right="1320"/>
        </w:sectPr>
      </w:pPr>
    </w:p>
    <w:p>
      <w:pPr>
        <w:pStyle w:val="BodyText"/>
        <w:rPr>
          <w:rFonts w:ascii="Courier New"/>
          <w:sz w:val="20"/>
        </w:rPr>
      </w:pPr>
    </w:p>
    <w:p>
      <w:pPr>
        <w:pStyle w:val="BodyText"/>
        <w:spacing w:before="5"/>
        <w:rPr>
          <w:rFonts w:ascii="Courier New"/>
          <w:sz w:val="19"/>
        </w:rPr>
      </w:pPr>
    </w:p>
    <w:p>
      <w:pPr>
        <w:spacing w:before="1"/>
        <w:ind w:left="1560" w:right="0" w:firstLine="0"/>
        <w:jc w:val="left"/>
        <w:rPr>
          <w:rFonts w:ascii="Courier New"/>
          <w:sz w:val="18"/>
        </w:rPr>
      </w:pPr>
      <w:r>
        <w:rPr>
          <w:rFonts w:ascii="Courier New"/>
          <w:sz w:val="18"/>
        </w:rPr>
        <w:t>('4.0', 0.2111740783205706)</w:t>
      </w:r>
    </w:p>
    <w:p>
      <w:pPr>
        <w:spacing w:before="0"/>
        <w:ind w:left="1560" w:right="0" w:firstLine="0"/>
        <w:jc w:val="left"/>
        <w:rPr>
          <w:rFonts w:ascii="Courier New"/>
          <w:sz w:val="18"/>
        </w:rPr>
      </w:pPr>
      <w:r>
        <w:rPr>
          <w:rFonts w:ascii="Courier New"/>
          <w:sz w:val="18"/>
        </w:rPr>
        <w:t>('32.0',</w:t>
      </w:r>
      <w:r>
        <w:rPr>
          <w:rFonts w:ascii="Courier New"/>
          <w:spacing w:val="-2"/>
          <w:sz w:val="18"/>
        </w:rPr>
        <w:t> </w:t>
      </w:r>
      <w:r>
        <w:rPr>
          <w:rFonts w:ascii="Courier New"/>
          <w:sz w:val="18"/>
        </w:rPr>
        <w:t>0.19103626979791702)</w:t>
      </w:r>
    </w:p>
    <w:p>
      <w:pPr>
        <w:spacing w:before="0"/>
        <w:ind w:left="1560" w:right="0" w:firstLine="0"/>
        <w:jc w:val="left"/>
        <w:rPr>
          <w:rFonts w:ascii="Courier New"/>
          <w:sz w:val="18"/>
        </w:rPr>
      </w:pPr>
      <w:r>
        <w:rPr>
          <w:rFonts w:ascii="Courier New"/>
          <w:sz w:val="18"/>
        </w:rPr>
        <w:t>('31.0',</w:t>
      </w:r>
      <w:r>
        <w:rPr>
          <w:rFonts w:ascii="Courier New"/>
          <w:spacing w:val="-2"/>
          <w:sz w:val="18"/>
        </w:rPr>
        <w:t> </w:t>
      </w:r>
      <w:r>
        <w:rPr>
          <w:rFonts w:ascii="Courier New"/>
          <w:sz w:val="18"/>
        </w:rPr>
        <w:t>0.17476027834493085)</w:t>
      </w:r>
    </w:p>
    <w:tbl>
      <w:tblPr>
        <w:tblW w:w="0" w:type="auto"/>
        <w:jc w:val="left"/>
        <w:tblInd w:w="1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2318"/>
      </w:tblGrid>
      <w:tr>
        <w:trPr>
          <w:trHeight w:val="203" w:hRule="atLeast"/>
        </w:trPr>
        <w:tc>
          <w:tcPr>
            <w:tcW w:w="914" w:type="dxa"/>
          </w:tcPr>
          <w:p>
            <w:pPr>
              <w:pStyle w:val="TableParagraph"/>
              <w:ind w:right="0"/>
              <w:rPr>
                <w:sz w:val="18"/>
              </w:rPr>
            </w:pPr>
            <w:r>
              <w:rPr>
                <w:sz w:val="18"/>
              </w:rPr>
              <w:t>('8.0',</w:t>
            </w:r>
          </w:p>
        </w:tc>
        <w:tc>
          <w:tcPr>
            <w:tcW w:w="2318" w:type="dxa"/>
          </w:tcPr>
          <w:p>
            <w:pPr>
              <w:pStyle w:val="TableParagraph"/>
              <w:ind w:left="0" w:right="0"/>
              <w:rPr>
                <w:sz w:val="18"/>
              </w:rPr>
            </w:pPr>
            <w:r>
              <w:rPr>
                <w:sz w:val="18"/>
              </w:rPr>
              <w:t>0.17095511498035434)</w:t>
            </w:r>
          </w:p>
        </w:tc>
      </w:tr>
      <w:tr>
        <w:trPr>
          <w:trHeight w:val="203" w:hRule="atLeast"/>
        </w:trPr>
        <w:tc>
          <w:tcPr>
            <w:tcW w:w="914" w:type="dxa"/>
          </w:tcPr>
          <w:p>
            <w:pPr>
              <w:pStyle w:val="TableParagraph"/>
              <w:rPr>
                <w:sz w:val="18"/>
              </w:rPr>
            </w:pPr>
            <w:r>
              <w:rPr>
                <w:sz w:val="18"/>
              </w:rPr>
              <w:t>('24.0',</w:t>
            </w:r>
          </w:p>
        </w:tc>
        <w:tc>
          <w:tcPr>
            <w:tcW w:w="2318" w:type="dxa"/>
          </w:tcPr>
          <w:p>
            <w:pPr>
              <w:pStyle w:val="TableParagraph"/>
              <w:ind w:left="0" w:right="49"/>
              <w:jc w:val="right"/>
              <w:rPr>
                <w:sz w:val="18"/>
              </w:rPr>
            </w:pPr>
            <w:r>
              <w:rPr>
                <w:w w:val="95"/>
                <w:sz w:val="18"/>
              </w:rPr>
              <w:t>0.15012328691726787)</w:t>
            </w:r>
          </w:p>
        </w:tc>
      </w:tr>
      <w:tr>
        <w:trPr>
          <w:trHeight w:val="203" w:hRule="atLeast"/>
        </w:trPr>
        <w:tc>
          <w:tcPr>
            <w:tcW w:w="914" w:type="dxa"/>
          </w:tcPr>
          <w:p>
            <w:pPr>
              <w:pStyle w:val="TableParagraph"/>
              <w:rPr>
                <w:sz w:val="18"/>
              </w:rPr>
            </w:pPr>
            <w:r>
              <w:rPr>
                <w:sz w:val="18"/>
              </w:rPr>
              <w:t>('20.0',</w:t>
            </w:r>
          </w:p>
        </w:tc>
        <w:tc>
          <w:tcPr>
            <w:tcW w:w="2318" w:type="dxa"/>
          </w:tcPr>
          <w:p>
            <w:pPr>
              <w:pStyle w:val="TableParagraph"/>
              <w:ind w:left="0" w:right="49"/>
              <w:jc w:val="right"/>
              <w:rPr>
                <w:sz w:val="18"/>
              </w:rPr>
            </w:pPr>
            <w:r>
              <w:rPr>
                <w:w w:val="95"/>
                <w:sz w:val="18"/>
              </w:rPr>
              <w:t>0.14791134007618667)</w:t>
            </w:r>
          </w:p>
        </w:tc>
      </w:tr>
      <w:tr>
        <w:trPr>
          <w:trHeight w:val="203" w:hRule="atLeast"/>
        </w:trPr>
        <w:tc>
          <w:tcPr>
            <w:tcW w:w="914" w:type="dxa"/>
          </w:tcPr>
          <w:p>
            <w:pPr>
              <w:pStyle w:val="TableParagraph"/>
              <w:rPr>
                <w:sz w:val="18"/>
              </w:rPr>
            </w:pPr>
            <w:r>
              <w:rPr>
                <w:sz w:val="18"/>
              </w:rPr>
              <w:t>('30.0',</w:t>
            </w:r>
          </w:p>
        </w:tc>
        <w:tc>
          <w:tcPr>
            <w:tcW w:w="2318" w:type="dxa"/>
          </w:tcPr>
          <w:p>
            <w:pPr>
              <w:pStyle w:val="TableParagraph"/>
              <w:ind w:left="0" w:right="49"/>
              <w:jc w:val="right"/>
              <w:rPr>
                <w:sz w:val="18"/>
              </w:rPr>
            </w:pPr>
            <w:r>
              <w:rPr>
                <w:w w:val="95"/>
                <w:sz w:val="18"/>
              </w:rPr>
              <w:t>0.13496528673866567)</w:t>
            </w:r>
          </w:p>
        </w:tc>
      </w:tr>
      <w:tr>
        <w:trPr>
          <w:trHeight w:val="203" w:hRule="atLeast"/>
        </w:trPr>
        <w:tc>
          <w:tcPr>
            <w:tcW w:w="914" w:type="dxa"/>
          </w:tcPr>
          <w:p>
            <w:pPr>
              <w:pStyle w:val="TableParagraph"/>
              <w:rPr>
                <w:sz w:val="18"/>
              </w:rPr>
            </w:pPr>
            <w:r>
              <w:rPr>
                <w:sz w:val="18"/>
              </w:rPr>
              <w:t>('28.0',</w:t>
            </w:r>
          </w:p>
        </w:tc>
        <w:tc>
          <w:tcPr>
            <w:tcW w:w="2318" w:type="dxa"/>
          </w:tcPr>
          <w:p>
            <w:pPr>
              <w:pStyle w:val="TableParagraph"/>
              <w:ind w:left="0" w:right="49"/>
              <w:jc w:val="right"/>
              <w:rPr>
                <w:sz w:val="18"/>
              </w:rPr>
            </w:pPr>
            <w:r>
              <w:rPr>
                <w:w w:val="95"/>
                <w:sz w:val="18"/>
              </w:rPr>
              <w:t>0.13347932684333308)</w:t>
            </w:r>
          </w:p>
        </w:tc>
      </w:tr>
      <w:tr>
        <w:trPr>
          <w:trHeight w:val="203" w:hRule="atLeast"/>
        </w:trPr>
        <w:tc>
          <w:tcPr>
            <w:tcW w:w="914" w:type="dxa"/>
          </w:tcPr>
          <w:p>
            <w:pPr>
              <w:pStyle w:val="TableParagraph"/>
              <w:rPr>
                <w:sz w:val="18"/>
              </w:rPr>
            </w:pPr>
            <w:r>
              <w:rPr>
                <w:sz w:val="18"/>
              </w:rPr>
              <w:t>('29.0',</w:t>
            </w:r>
          </w:p>
        </w:tc>
        <w:tc>
          <w:tcPr>
            <w:tcW w:w="2318" w:type="dxa"/>
          </w:tcPr>
          <w:p>
            <w:pPr>
              <w:pStyle w:val="TableParagraph"/>
              <w:ind w:left="0" w:right="49"/>
              <w:jc w:val="right"/>
              <w:rPr>
                <w:sz w:val="18"/>
              </w:rPr>
            </w:pPr>
            <w:r>
              <w:rPr>
                <w:w w:val="95"/>
                <w:sz w:val="18"/>
              </w:rPr>
              <w:t>0.13107925627221215)</w:t>
            </w:r>
          </w:p>
        </w:tc>
      </w:tr>
      <w:tr>
        <w:trPr>
          <w:trHeight w:val="203" w:hRule="atLeast"/>
        </w:trPr>
        <w:tc>
          <w:tcPr>
            <w:tcW w:w="914" w:type="dxa"/>
          </w:tcPr>
          <w:p>
            <w:pPr>
              <w:pStyle w:val="TableParagraph"/>
              <w:rPr>
                <w:sz w:val="18"/>
              </w:rPr>
            </w:pPr>
            <w:r>
              <w:rPr>
                <w:sz w:val="18"/>
              </w:rPr>
              <w:t>('10.0',</w:t>
            </w:r>
          </w:p>
        </w:tc>
        <w:tc>
          <w:tcPr>
            <w:tcW w:w="2318" w:type="dxa"/>
          </w:tcPr>
          <w:p>
            <w:pPr>
              <w:pStyle w:val="TableParagraph"/>
              <w:ind w:left="0" w:right="49"/>
              <w:jc w:val="right"/>
              <w:rPr>
                <w:sz w:val="18"/>
              </w:rPr>
            </w:pPr>
            <w:r>
              <w:rPr>
                <w:w w:val="95"/>
                <w:sz w:val="18"/>
              </w:rPr>
              <w:t>0.10267519030637758)</w:t>
            </w:r>
          </w:p>
        </w:tc>
      </w:tr>
      <w:tr>
        <w:trPr>
          <w:trHeight w:val="203" w:hRule="atLeast"/>
        </w:trPr>
        <w:tc>
          <w:tcPr>
            <w:tcW w:w="914" w:type="dxa"/>
          </w:tcPr>
          <w:p>
            <w:pPr>
              <w:pStyle w:val="TableParagraph"/>
              <w:rPr>
                <w:sz w:val="18"/>
              </w:rPr>
            </w:pPr>
            <w:r>
              <w:rPr>
                <w:sz w:val="18"/>
              </w:rPr>
              <w:t>('15.0',</w:t>
            </w:r>
          </w:p>
        </w:tc>
        <w:tc>
          <w:tcPr>
            <w:tcW w:w="2318" w:type="dxa"/>
          </w:tcPr>
          <w:p>
            <w:pPr>
              <w:pStyle w:val="TableParagraph"/>
              <w:ind w:left="0" w:right="49"/>
              <w:jc w:val="right"/>
              <w:rPr>
                <w:sz w:val="18"/>
              </w:rPr>
            </w:pPr>
            <w:r>
              <w:rPr>
                <w:w w:val="95"/>
                <w:sz w:val="18"/>
              </w:rPr>
              <w:t>0.10140627846270832)</w:t>
            </w:r>
          </w:p>
        </w:tc>
      </w:tr>
      <w:tr>
        <w:trPr>
          <w:trHeight w:val="203" w:hRule="atLeast"/>
        </w:trPr>
        <w:tc>
          <w:tcPr>
            <w:tcW w:w="914" w:type="dxa"/>
          </w:tcPr>
          <w:p>
            <w:pPr>
              <w:pStyle w:val="TableParagraph"/>
              <w:rPr>
                <w:sz w:val="18"/>
              </w:rPr>
            </w:pPr>
            <w:r>
              <w:rPr>
                <w:sz w:val="18"/>
              </w:rPr>
              <w:t>('16.0',</w:t>
            </w:r>
          </w:p>
        </w:tc>
        <w:tc>
          <w:tcPr>
            <w:tcW w:w="2318" w:type="dxa"/>
          </w:tcPr>
          <w:p>
            <w:pPr>
              <w:pStyle w:val="TableParagraph"/>
              <w:ind w:left="0" w:right="49"/>
              <w:jc w:val="right"/>
              <w:rPr>
                <w:sz w:val="18"/>
              </w:rPr>
            </w:pPr>
            <w:r>
              <w:rPr>
                <w:w w:val="95"/>
                <w:sz w:val="18"/>
              </w:rPr>
              <w:t>0.10140627846270832)</w:t>
            </w:r>
          </w:p>
        </w:tc>
      </w:tr>
      <w:tr>
        <w:trPr>
          <w:trHeight w:val="202" w:hRule="atLeast"/>
        </w:trPr>
        <w:tc>
          <w:tcPr>
            <w:tcW w:w="914" w:type="dxa"/>
          </w:tcPr>
          <w:p>
            <w:pPr>
              <w:pStyle w:val="TableParagraph"/>
              <w:spacing w:line="183" w:lineRule="exact"/>
              <w:rPr>
                <w:sz w:val="18"/>
              </w:rPr>
            </w:pPr>
            <w:r>
              <w:rPr>
                <w:sz w:val="18"/>
              </w:rPr>
              <w:t>('19.0',</w:t>
            </w:r>
          </w:p>
        </w:tc>
        <w:tc>
          <w:tcPr>
            <w:tcW w:w="2318" w:type="dxa"/>
          </w:tcPr>
          <w:p>
            <w:pPr>
              <w:pStyle w:val="TableParagraph"/>
              <w:spacing w:line="183" w:lineRule="exact"/>
              <w:ind w:left="0" w:right="49"/>
              <w:jc w:val="right"/>
              <w:rPr>
                <w:sz w:val="18"/>
              </w:rPr>
            </w:pPr>
            <w:r>
              <w:rPr>
                <w:w w:val="95"/>
                <w:sz w:val="18"/>
              </w:rPr>
              <w:t>0.10140627846270832)</w:t>
            </w:r>
          </w:p>
        </w:tc>
      </w:tr>
      <w:tr>
        <w:trPr>
          <w:trHeight w:val="202" w:hRule="atLeast"/>
        </w:trPr>
        <w:tc>
          <w:tcPr>
            <w:tcW w:w="914" w:type="dxa"/>
          </w:tcPr>
          <w:p>
            <w:pPr>
              <w:pStyle w:val="TableParagraph"/>
              <w:spacing w:line="183" w:lineRule="exact"/>
              <w:rPr>
                <w:sz w:val="18"/>
              </w:rPr>
            </w:pPr>
            <w:r>
              <w:rPr>
                <w:sz w:val="18"/>
              </w:rPr>
              <w:t>('21.0',</w:t>
            </w:r>
          </w:p>
        </w:tc>
        <w:tc>
          <w:tcPr>
            <w:tcW w:w="2318" w:type="dxa"/>
          </w:tcPr>
          <w:p>
            <w:pPr>
              <w:pStyle w:val="TableParagraph"/>
              <w:spacing w:line="183" w:lineRule="exact"/>
              <w:ind w:left="0" w:right="49"/>
              <w:jc w:val="right"/>
              <w:rPr>
                <w:sz w:val="18"/>
              </w:rPr>
            </w:pPr>
            <w:r>
              <w:rPr>
                <w:w w:val="95"/>
                <w:sz w:val="18"/>
              </w:rPr>
              <w:t>0.10140627846270832)</w:t>
            </w:r>
          </w:p>
        </w:tc>
      </w:tr>
      <w:tr>
        <w:trPr>
          <w:trHeight w:val="203" w:hRule="atLeast"/>
        </w:trPr>
        <w:tc>
          <w:tcPr>
            <w:tcW w:w="914" w:type="dxa"/>
          </w:tcPr>
          <w:p>
            <w:pPr>
              <w:pStyle w:val="TableParagraph"/>
              <w:rPr>
                <w:sz w:val="18"/>
              </w:rPr>
            </w:pPr>
            <w:r>
              <w:rPr>
                <w:sz w:val="18"/>
              </w:rPr>
              <w:t>('23.0',</w:t>
            </w:r>
          </w:p>
        </w:tc>
        <w:tc>
          <w:tcPr>
            <w:tcW w:w="2318" w:type="dxa"/>
          </w:tcPr>
          <w:p>
            <w:pPr>
              <w:pStyle w:val="TableParagraph"/>
              <w:ind w:left="0" w:right="49"/>
              <w:jc w:val="right"/>
              <w:rPr>
                <w:sz w:val="18"/>
              </w:rPr>
            </w:pPr>
            <w:r>
              <w:rPr>
                <w:w w:val="95"/>
                <w:sz w:val="18"/>
              </w:rPr>
              <w:t>0.10140627846270832)</w:t>
            </w:r>
          </w:p>
        </w:tc>
      </w:tr>
      <w:tr>
        <w:trPr>
          <w:trHeight w:val="203" w:hRule="atLeast"/>
        </w:trPr>
        <w:tc>
          <w:tcPr>
            <w:tcW w:w="914" w:type="dxa"/>
          </w:tcPr>
          <w:p>
            <w:pPr>
              <w:pStyle w:val="TableParagraph"/>
              <w:rPr>
                <w:sz w:val="18"/>
              </w:rPr>
            </w:pPr>
            <w:r>
              <w:rPr>
                <w:sz w:val="18"/>
              </w:rPr>
              <w:t>('18.0',</w:t>
            </w:r>
          </w:p>
        </w:tc>
        <w:tc>
          <w:tcPr>
            <w:tcW w:w="2318" w:type="dxa"/>
          </w:tcPr>
          <w:p>
            <w:pPr>
              <w:pStyle w:val="TableParagraph"/>
              <w:ind w:left="0" w:right="49"/>
              <w:jc w:val="right"/>
              <w:rPr>
                <w:sz w:val="18"/>
              </w:rPr>
            </w:pPr>
            <w:r>
              <w:rPr>
                <w:w w:val="95"/>
                <w:sz w:val="18"/>
              </w:rPr>
              <w:t>0.09239675666845953)</w:t>
            </w:r>
          </w:p>
        </w:tc>
      </w:tr>
      <w:tr>
        <w:trPr>
          <w:trHeight w:val="203" w:hRule="atLeast"/>
        </w:trPr>
        <w:tc>
          <w:tcPr>
            <w:tcW w:w="914" w:type="dxa"/>
          </w:tcPr>
          <w:p>
            <w:pPr>
              <w:pStyle w:val="TableParagraph"/>
              <w:rPr>
                <w:sz w:val="18"/>
              </w:rPr>
            </w:pPr>
            <w:r>
              <w:rPr>
                <w:sz w:val="18"/>
              </w:rPr>
              <w:t>('22.0',</w:t>
            </w:r>
          </w:p>
        </w:tc>
        <w:tc>
          <w:tcPr>
            <w:tcW w:w="2318" w:type="dxa"/>
          </w:tcPr>
          <w:p>
            <w:pPr>
              <w:pStyle w:val="TableParagraph"/>
              <w:ind w:left="0" w:right="49"/>
              <w:jc w:val="right"/>
              <w:rPr>
                <w:sz w:val="18"/>
              </w:rPr>
            </w:pPr>
            <w:r>
              <w:rPr>
                <w:w w:val="95"/>
                <w:sz w:val="18"/>
              </w:rPr>
              <w:t>0.09239675666845953)</w:t>
            </w:r>
          </w:p>
        </w:tc>
      </w:tr>
      <w:tr>
        <w:trPr>
          <w:trHeight w:val="203" w:hRule="atLeast"/>
        </w:trPr>
        <w:tc>
          <w:tcPr>
            <w:tcW w:w="914" w:type="dxa"/>
          </w:tcPr>
          <w:p>
            <w:pPr>
              <w:pStyle w:val="TableParagraph"/>
              <w:rPr>
                <w:sz w:val="18"/>
              </w:rPr>
            </w:pPr>
            <w:r>
              <w:rPr>
                <w:sz w:val="18"/>
              </w:rPr>
              <w:t>('13.0',</w:t>
            </w:r>
          </w:p>
        </w:tc>
        <w:tc>
          <w:tcPr>
            <w:tcW w:w="2318" w:type="dxa"/>
          </w:tcPr>
          <w:p>
            <w:pPr>
              <w:pStyle w:val="TableParagraph"/>
              <w:ind w:left="0" w:right="49"/>
              <w:jc w:val="right"/>
              <w:rPr>
                <w:sz w:val="18"/>
              </w:rPr>
            </w:pPr>
            <w:r>
              <w:rPr>
                <w:w w:val="95"/>
                <w:sz w:val="18"/>
              </w:rPr>
              <w:t>0.08425192086558088)</w:t>
            </w:r>
          </w:p>
        </w:tc>
      </w:tr>
      <w:tr>
        <w:trPr>
          <w:trHeight w:val="203" w:hRule="atLeast"/>
        </w:trPr>
        <w:tc>
          <w:tcPr>
            <w:tcW w:w="914" w:type="dxa"/>
          </w:tcPr>
          <w:p>
            <w:pPr>
              <w:pStyle w:val="TableParagraph"/>
              <w:ind w:right="0"/>
              <w:rPr>
                <w:sz w:val="18"/>
              </w:rPr>
            </w:pPr>
            <w:r>
              <w:rPr>
                <w:sz w:val="18"/>
              </w:rPr>
              <w:t>('6.0',</w:t>
            </w:r>
          </w:p>
        </w:tc>
        <w:tc>
          <w:tcPr>
            <w:tcW w:w="2318" w:type="dxa"/>
          </w:tcPr>
          <w:p>
            <w:pPr>
              <w:pStyle w:val="TableParagraph"/>
              <w:ind w:left="0" w:right="0"/>
              <w:rPr>
                <w:sz w:val="18"/>
              </w:rPr>
            </w:pPr>
            <w:r>
              <w:rPr>
                <w:sz w:val="18"/>
              </w:rPr>
              <w:t>0.07948057788594247)</w:t>
            </w:r>
          </w:p>
        </w:tc>
      </w:tr>
      <w:tr>
        <w:trPr>
          <w:trHeight w:val="203" w:hRule="atLeast"/>
        </w:trPr>
        <w:tc>
          <w:tcPr>
            <w:tcW w:w="914" w:type="dxa"/>
          </w:tcPr>
          <w:p>
            <w:pPr>
              <w:pStyle w:val="TableParagraph"/>
              <w:ind w:right="0"/>
              <w:rPr>
                <w:sz w:val="18"/>
              </w:rPr>
            </w:pPr>
            <w:r>
              <w:rPr>
                <w:sz w:val="18"/>
              </w:rPr>
              <w:t>('7.0',</w:t>
            </w:r>
          </w:p>
        </w:tc>
        <w:tc>
          <w:tcPr>
            <w:tcW w:w="2318" w:type="dxa"/>
          </w:tcPr>
          <w:p>
            <w:pPr>
              <w:pStyle w:val="TableParagraph"/>
              <w:ind w:left="0" w:right="0"/>
              <w:rPr>
                <w:sz w:val="18"/>
              </w:rPr>
            </w:pPr>
            <w:r>
              <w:rPr>
                <w:sz w:val="18"/>
              </w:rPr>
              <w:t>0.07948057788594247)</w:t>
            </w:r>
          </w:p>
        </w:tc>
      </w:tr>
      <w:tr>
        <w:trPr>
          <w:trHeight w:val="203" w:hRule="atLeast"/>
        </w:trPr>
        <w:tc>
          <w:tcPr>
            <w:tcW w:w="914" w:type="dxa"/>
          </w:tcPr>
          <w:p>
            <w:pPr>
              <w:pStyle w:val="TableParagraph"/>
              <w:ind w:right="0"/>
              <w:rPr>
                <w:sz w:val="18"/>
              </w:rPr>
            </w:pPr>
            <w:r>
              <w:rPr>
                <w:sz w:val="18"/>
              </w:rPr>
              <w:t>('5.0',</w:t>
            </w:r>
          </w:p>
        </w:tc>
        <w:tc>
          <w:tcPr>
            <w:tcW w:w="2318" w:type="dxa"/>
          </w:tcPr>
          <w:p>
            <w:pPr>
              <w:pStyle w:val="TableParagraph"/>
              <w:ind w:left="0" w:right="0"/>
              <w:rPr>
                <w:sz w:val="18"/>
              </w:rPr>
            </w:pPr>
            <w:r>
              <w:rPr>
                <w:sz w:val="18"/>
              </w:rPr>
              <w:t>0.07596645881657382)</w:t>
            </w:r>
          </w:p>
        </w:tc>
      </w:tr>
    </w:tbl>
    <w:p>
      <w:pPr>
        <w:spacing w:before="0"/>
        <w:ind w:left="1560" w:right="0" w:firstLine="0"/>
        <w:jc w:val="left"/>
        <w:rPr>
          <w:rFonts w:ascii="Courier New"/>
          <w:sz w:val="18"/>
        </w:rPr>
      </w:pPr>
      <w:r>
        <w:rPr>
          <w:rFonts w:ascii="Courier New"/>
          <w:sz w:val="18"/>
        </w:rPr>
        <w:t>('11.0',</w:t>
      </w:r>
      <w:r>
        <w:rPr>
          <w:rFonts w:ascii="Courier New"/>
          <w:spacing w:val="-2"/>
          <w:sz w:val="18"/>
        </w:rPr>
        <w:t> </w:t>
      </w:r>
      <w:r>
        <w:rPr>
          <w:rFonts w:ascii="Courier New"/>
          <w:sz w:val="18"/>
        </w:rPr>
        <w:t>0.07596645881657381)</w:t>
      </w:r>
    </w:p>
    <w:p>
      <w:pPr>
        <w:spacing w:before="0"/>
        <w:ind w:left="1560" w:right="0" w:firstLine="0"/>
        <w:jc w:val="left"/>
        <w:rPr>
          <w:rFonts w:ascii="Courier New"/>
          <w:sz w:val="18"/>
        </w:rPr>
      </w:pPr>
      <w:r>
        <w:rPr>
          <w:rFonts w:ascii="Courier New"/>
          <w:sz w:val="18"/>
        </w:rPr>
        <w:t>('27.0',</w:t>
      </w:r>
      <w:r>
        <w:rPr>
          <w:rFonts w:ascii="Courier New"/>
          <w:spacing w:val="-2"/>
          <w:sz w:val="18"/>
        </w:rPr>
        <w:t> </w:t>
      </w:r>
      <w:r>
        <w:rPr>
          <w:rFonts w:ascii="Courier New"/>
          <w:sz w:val="18"/>
        </w:rPr>
        <w:t>0.07558192219009324)</w:t>
      </w:r>
    </w:p>
    <w:p>
      <w:pPr>
        <w:spacing w:before="0"/>
        <w:ind w:left="1560" w:right="0" w:firstLine="0"/>
        <w:jc w:val="left"/>
        <w:rPr>
          <w:rFonts w:ascii="Courier New"/>
          <w:sz w:val="18"/>
        </w:rPr>
      </w:pPr>
      <w:r>
        <w:rPr>
          <w:rFonts w:ascii="Courier New"/>
          <w:sz w:val="18"/>
        </w:rPr>
        <w:t>('26.0',</w:t>
      </w:r>
      <w:r>
        <w:rPr>
          <w:rFonts w:ascii="Courier New"/>
          <w:spacing w:val="-2"/>
          <w:sz w:val="18"/>
        </w:rPr>
        <w:t> </w:t>
      </w:r>
      <w:r>
        <w:rPr>
          <w:rFonts w:ascii="Courier New"/>
          <w:sz w:val="18"/>
        </w:rPr>
        <w:t>0.05920820250279008)</w:t>
      </w:r>
    </w:p>
    <w:p>
      <w:pPr>
        <w:spacing w:before="0"/>
        <w:ind w:left="1560" w:right="0" w:firstLine="0"/>
        <w:jc w:val="left"/>
        <w:rPr>
          <w:rFonts w:ascii="Courier New"/>
          <w:sz w:val="18"/>
        </w:rPr>
      </w:pPr>
      <w:r>
        <w:rPr>
          <w:rFonts w:ascii="Courier New"/>
          <w:sz w:val="18"/>
        </w:rPr>
        <w:t>('25.0',</w:t>
      </w:r>
      <w:r>
        <w:rPr>
          <w:rFonts w:ascii="Courier New"/>
          <w:spacing w:val="-2"/>
          <w:sz w:val="18"/>
        </w:rPr>
        <w:t> </w:t>
      </w:r>
      <w:r>
        <w:rPr>
          <w:rFonts w:ascii="Courier New"/>
          <w:sz w:val="18"/>
        </w:rPr>
        <w:t>0.05705373563802805)</w:t>
      </w:r>
    </w:p>
    <w:p>
      <w:pPr>
        <w:spacing w:before="0"/>
        <w:ind w:left="1560" w:right="0" w:firstLine="0"/>
        <w:jc w:val="left"/>
        <w:rPr>
          <w:rFonts w:ascii="Courier New"/>
          <w:sz w:val="18"/>
        </w:rPr>
      </w:pPr>
      <w:r>
        <w:rPr>
          <w:rFonts w:ascii="Courier New"/>
          <w:sz w:val="18"/>
        </w:rPr>
        <w:t>('12.0',</w:t>
      </w:r>
      <w:r>
        <w:rPr>
          <w:rFonts w:ascii="Courier New"/>
          <w:spacing w:val="-2"/>
          <w:sz w:val="18"/>
        </w:rPr>
        <w:t> </w:t>
      </w:r>
      <w:r>
        <w:rPr>
          <w:rFonts w:ascii="Courier New"/>
          <w:sz w:val="18"/>
        </w:rPr>
        <w:t>0.05285416945233648)</w:t>
      </w:r>
    </w:p>
    <w:p>
      <w:pPr>
        <w:spacing w:before="0"/>
        <w:ind w:left="1560" w:right="0" w:firstLine="0"/>
        <w:jc w:val="left"/>
        <w:rPr>
          <w:rFonts w:ascii="Courier New"/>
          <w:sz w:val="18"/>
        </w:rPr>
      </w:pPr>
      <w:r>
        <w:rPr>
          <w:rFonts w:ascii="Courier New"/>
          <w:sz w:val="18"/>
        </w:rPr>
        <w:t>('17.0', 0.023634794260596875)</w:t>
      </w:r>
    </w:p>
    <w:p>
      <w:pPr>
        <w:spacing w:before="109"/>
        <w:ind w:left="1560" w:right="0" w:firstLine="0"/>
        <w:jc w:val="left"/>
        <w:rPr>
          <w:rFonts w:ascii="Courier New"/>
          <w:b/>
          <w:sz w:val="18"/>
        </w:rPr>
      </w:pPr>
      <w:r>
        <w:rPr>
          <w:rFonts w:ascii="Courier New"/>
          <w:b/>
          <w:sz w:val="18"/>
        </w:rPr>
        <w:t>Nodes sorted by page rank:</w:t>
      </w:r>
    </w:p>
    <w:p>
      <w:pPr>
        <w:spacing w:before="5"/>
        <w:ind w:left="1560" w:right="0" w:firstLine="0"/>
        <w:jc w:val="left"/>
        <w:rPr>
          <w:rFonts w:ascii="Courier New"/>
          <w:sz w:val="18"/>
        </w:rPr>
      </w:pPr>
      <w:r>
        <w:rPr>
          <w:rFonts w:ascii="Courier New"/>
          <w:sz w:val="18"/>
        </w:rPr>
        <w:t>('34.0',</w:t>
      </w:r>
      <w:r>
        <w:rPr>
          <w:rFonts w:ascii="Courier New"/>
          <w:spacing w:val="-2"/>
          <w:sz w:val="18"/>
        </w:rPr>
        <w:t> </w:t>
      </w:r>
      <w:r>
        <w:rPr>
          <w:rFonts w:ascii="Courier New"/>
          <w:sz w:val="18"/>
        </w:rPr>
        <w:t>0.1009179167487121)</w:t>
      </w:r>
    </w:p>
    <w:p>
      <w:pPr>
        <w:spacing w:before="0"/>
        <w:ind w:left="1560" w:right="0" w:firstLine="0"/>
        <w:jc w:val="left"/>
        <w:rPr>
          <w:rFonts w:ascii="Courier New"/>
          <w:sz w:val="18"/>
        </w:rPr>
      </w:pPr>
      <w:r>
        <w:rPr>
          <w:rFonts w:ascii="Courier New"/>
          <w:sz w:val="18"/>
        </w:rPr>
        <w:t>('1.0',</w:t>
      </w:r>
      <w:r>
        <w:rPr>
          <w:rFonts w:ascii="Courier New"/>
          <w:spacing w:val="-2"/>
          <w:sz w:val="18"/>
        </w:rPr>
        <w:t> </w:t>
      </w:r>
      <w:r>
        <w:rPr>
          <w:rFonts w:ascii="Courier New"/>
          <w:sz w:val="18"/>
        </w:rPr>
        <w:t>0.09700181758983709)</w:t>
      </w:r>
    </w:p>
    <w:p>
      <w:pPr>
        <w:spacing w:before="0"/>
        <w:ind w:left="1560" w:right="0" w:firstLine="0"/>
        <w:jc w:val="left"/>
        <w:rPr>
          <w:rFonts w:ascii="Courier New"/>
          <w:sz w:val="18"/>
        </w:rPr>
      </w:pPr>
      <w:r>
        <w:rPr>
          <w:rFonts w:ascii="Courier New"/>
          <w:sz w:val="18"/>
        </w:rPr>
        <w:t>('33.0',</w:t>
      </w:r>
      <w:r>
        <w:rPr>
          <w:rFonts w:ascii="Courier New"/>
          <w:spacing w:val="-2"/>
          <w:sz w:val="18"/>
        </w:rPr>
        <w:t> </w:t>
      </w:r>
      <w:r>
        <w:rPr>
          <w:rFonts w:ascii="Courier New"/>
          <w:sz w:val="18"/>
        </w:rPr>
        <w:t>0.07169213006588289)</w:t>
      </w:r>
    </w:p>
    <w:p>
      <w:pPr>
        <w:spacing w:before="0"/>
        <w:ind w:left="1560" w:right="0" w:firstLine="0"/>
        <w:jc w:val="left"/>
        <w:rPr>
          <w:rFonts w:ascii="Courier New"/>
          <w:sz w:val="18"/>
        </w:rPr>
      </w:pPr>
      <w:r>
        <w:rPr>
          <w:rFonts w:ascii="Courier New"/>
          <w:sz w:val="18"/>
        </w:rPr>
        <w:t>('3.0',</w:t>
      </w:r>
      <w:r>
        <w:rPr>
          <w:rFonts w:ascii="Courier New"/>
          <w:spacing w:val="-2"/>
          <w:sz w:val="18"/>
        </w:rPr>
        <w:t> </w:t>
      </w:r>
      <w:r>
        <w:rPr>
          <w:rFonts w:ascii="Courier New"/>
          <w:sz w:val="18"/>
        </w:rPr>
        <w:t>0.057078423047636745)</w:t>
      </w:r>
    </w:p>
    <w:p>
      <w:pPr>
        <w:spacing w:before="1"/>
        <w:ind w:left="1560" w:right="0" w:firstLine="0"/>
        <w:jc w:val="left"/>
        <w:rPr>
          <w:rFonts w:ascii="Courier New"/>
          <w:sz w:val="18"/>
        </w:rPr>
      </w:pPr>
      <w:r>
        <w:rPr>
          <w:rFonts w:ascii="Courier New"/>
          <w:sz w:val="18"/>
        </w:rPr>
        <w:t>('2.0', 0.05287839103742701)</w:t>
      </w:r>
    </w:p>
    <w:p>
      <w:pPr>
        <w:spacing w:before="0"/>
        <w:ind w:left="1560" w:right="0" w:firstLine="0"/>
        <w:jc w:val="left"/>
        <w:rPr>
          <w:rFonts w:ascii="Courier New"/>
          <w:sz w:val="18"/>
        </w:rPr>
      </w:pPr>
      <w:r>
        <w:rPr>
          <w:rFonts w:ascii="Courier New"/>
          <w:sz w:val="18"/>
        </w:rPr>
        <w:t>('32.0', 0.03715663592267942)</w:t>
      </w:r>
    </w:p>
    <w:p>
      <w:pPr>
        <w:spacing w:before="0"/>
        <w:ind w:left="1560" w:right="0" w:firstLine="0"/>
        <w:jc w:val="left"/>
        <w:rPr>
          <w:rFonts w:ascii="Courier New"/>
          <w:sz w:val="18"/>
        </w:rPr>
      </w:pPr>
      <w:r>
        <w:rPr>
          <w:rFonts w:ascii="Courier New"/>
          <w:sz w:val="18"/>
        </w:rPr>
        <w:t>('4.0', 0.03586064322306479)</w:t>
      </w:r>
    </w:p>
    <w:p>
      <w:pPr>
        <w:spacing w:before="0"/>
        <w:ind w:left="1560" w:right="0" w:firstLine="0"/>
        <w:jc w:val="left"/>
        <w:rPr>
          <w:rFonts w:ascii="Courier New"/>
          <w:sz w:val="18"/>
        </w:rPr>
      </w:pPr>
      <w:r>
        <w:rPr>
          <w:rFonts w:ascii="Courier New"/>
          <w:sz w:val="18"/>
        </w:rPr>
        <w:t>('24.0',</w:t>
      </w:r>
      <w:r>
        <w:rPr>
          <w:rFonts w:ascii="Courier New"/>
          <w:spacing w:val="-2"/>
          <w:sz w:val="18"/>
        </w:rPr>
        <w:t> </w:t>
      </w:r>
      <w:r>
        <w:rPr>
          <w:rFonts w:ascii="Courier New"/>
          <w:sz w:val="18"/>
        </w:rPr>
        <w:t>0.03152091531163228)</w:t>
      </w:r>
    </w:p>
    <w:p>
      <w:pPr>
        <w:spacing w:before="0"/>
        <w:ind w:left="1560" w:right="0" w:firstLine="0"/>
        <w:jc w:val="left"/>
        <w:rPr>
          <w:rFonts w:ascii="Courier New"/>
          <w:sz w:val="18"/>
        </w:rPr>
      </w:pPr>
      <w:r>
        <w:rPr>
          <w:rFonts w:ascii="Courier New"/>
          <w:sz w:val="18"/>
        </w:rPr>
        <w:t>('9.0',</w:t>
      </w:r>
      <w:r>
        <w:rPr>
          <w:rFonts w:ascii="Courier New"/>
          <w:spacing w:val="-2"/>
          <w:sz w:val="18"/>
        </w:rPr>
        <w:t> </w:t>
      </w:r>
      <w:r>
        <w:rPr>
          <w:rFonts w:ascii="Courier New"/>
          <w:sz w:val="18"/>
        </w:rPr>
        <w:t>0.029765339186167028)</w:t>
      </w:r>
    </w:p>
    <w:p>
      <w:pPr>
        <w:spacing w:before="0"/>
        <w:ind w:left="1560" w:right="0" w:firstLine="0"/>
        <w:jc w:val="left"/>
        <w:rPr>
          <w:rFonts w:ascii="Courier New"/>
          <w:sz w:val="18"/>
        </w:rPr>
      </w:pPr>
      <w:r>
        <w:rPr>
          <w:rFonts w:ascii="Courier New"/>
          <w:sz w:val="18"/>
        </w:rPr>
        <w:t>('14.0', 0.029536314977202986)</w:t>
      </w:r>
    </w:p>
    <w:p>
      <w:pPr>
        <w:spacing w:before="0"/>
        <w:ind w:left="1560" w:right="0" w:firstLine="0"/>
        <w:jc w:val="left"/>
        <w:rPr>
          <w:rFonts w:ascii="Courier New"/>
          <w:sz w:val="18"/>
        </w:rPr>
      </w:pPr>
      <w:r>
        <w:rPr>
          <w:rFonts w:ascii="Courier New"/>
          <w:sz w:val="18"/>
        </w:rPr>
        <w:t>('6.0',</w:t>
      </w:r>
      <w:r>
        <w:rPr>
          <w:rFonts w:ascii="Courier New"/>
          <w:spacing w:val="-2"/>
          <w:sz w:val="18"/>
        </w:rPr>
        <w:t> </w:t>
      </w:r>
      <w:r>
        <w:rPr>
          <w:rFonts w:ascii="Courier New"/>
          <w:sz w:val="18"/>
        </w:rPr>
        <w:t>0.02911334166344221)</w:t>
      </w:r>
    </w:p>
    <w:p>
      <w:pPr>
        <w:spacing w:before="0"/>
        <w:ind w:left="1560" w:right="0" w:firstLine="0"/>
        <w:jc w:val="left"/>
        <w:rPr>
          <w:rFonts w:ascii="Courier New"/>
          <w:sz w:val="18"/>
        </w:rPr>
      </w:pPr>
      <w:r>
        <w:rPr>
          <w:rFonts w:ascii="Courier New"/>
          <w:sz w:val="18"/>
        </w:rPr>
        <w:t>('7.0',</w:t>
      </w:r>
      <w:r>
        <w:rPr>
          <w:rFonts w:ascii="Courier New"/>
          <w:spacing w:val="-2"/>
          <w:sz w:val="18"/>
        </w:rPr>
        <w:t> </w:t>
      </w:r>
      <w:r>
        <w:rPr>
          <w:rFonts w:ascii="Courier New"/>
          <w:sz w:val="18"/>
        </w:rPr>
        <w:t>0.02911334166344221)</w:t>
      </w:r>
    </w:p>
    <w:p>
      <w:pPr>
        <w:spacing w:before="0"/>
        <w:ind w:left="1560" w:right="0" w:firstLine="0"/>
        <w:jc w:val="left"/>
        <w:rPr>
          <w:rFonts w:ascii="Courier New"/>
          <w:sz w:val="18"/>
        </w:rPr>
      </w:pPr>
      <w:r>
        <w:rPr>
          <w:rFonts w:ascii="Courier New"/>
          <w:sz w:val="18"/>
        </w:rPr>
        <w:t>('30.0', 0.02628726283711208)</w:t>
      </w:r>
    </w:p>
    <w:p>
      <w:pPr>
        <w:spacing w:before="0"/>
        <w:ind w:left="1560" w:right="0" w:firstLine="0"/>
        <w:jc w:val="left"/>
        <w:rPr>
          <w:rFonts w:ascii="Courier New"/>
          <w:sz w:val="18"/>
        </w:rPr>
      </w:pPr>
      <w:r>
        <w:rPr>
          <w:rFonts w:ascii="Courier New"/>
          <w:sz w:val="18"/>
        </w:rPr>
        <w:t>('28.0', 0.025638803528350497)</w:t>
      </w:r>
    </w:p>
    <w:p>
      <w:pPr>
        <w:spacing w:before="0"/>
        <w:ind w:left="1560" w:right="0" w:firstLine="0"/>
        <w:jc w:val="left"/>
        <w:rPr>
          <w:rFonts w:ascii="Courier New"/>
          <w:sz w:val="18"/>
        </w:rPr>
      </w:pPr>
      <w:r>
        <w:rPr>
          <w:rFonts w:ascii="Courier New"/>
          <w:sz w:val="18"/>
        </w:rPr>
        <w:t>('31.0', 0.02458933653429248)</w:t>
      </w:r>
    </w:p>
    <w:tbl>
      <w:tblPr>
        <w:tblW w:w="0" w:type="auto"/>
        <w:jc w:val="left"/>
        <w:tblInd w:w="1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2426"/>
      </w:tblGrid>
      <w:tr>
        <w:trPr>
          <w:trHeight w:val="202" w:hRule="atLeast"/>
        </w:trPr>
        <w:tc>
          <w:tcPr>
            <w:tcW w:w="914" w:type="dxa"/>
          </w:tcPr>
          <w:p>
            <w:pPr>
              <w:pStyle w:val="TableParagraph"/>
              <w:spacing w:line="183" w:lineRule="exact"/>
              <w:ind w:right="0"/>
              <w:rPr>
                <w:sz w:val="18"/>
              </w:rPr>
            </w:pPr>
            <w:r>
              <w:rPr>
                <w:sz w:val="18"/>
              </w:rPr>
              <w:t>('8.0',</w:t>
            </w:r>
          </w:p>
        </w:tc>
        <w:tc>
          <w:tcPr>
            <w:tcW w:w="2426" w:type="dxa"/>
          </w:tcPr>
          <w:p>
            <w:pPr>
              <w:pStyle w:val="TableParagraph"/>
              <w:spacing w:line="183" w:lineRule="exact"/>
              <w:ind w:left="0" w:right="0"/>
              <w:rPr>
                <w:sz w:val="18"/>
              </w:rPr>
            </w:pPr>
            <w:r>
              <w:rPr>
                <w:sz w:val="18"/>
              </w:rPr>
              <w:t>0.024490758039509182)</w:t>
            </w:r>
          </w:p>
        </w:tc>
      </w:tr>
      <w:tr>
        <w:trPr>
          <w:trHeight w:val="202" w:hRule="atLeast"/>
        </w:trPr>
        <w:tc>
          <w:tcPr>
            <w:tcW w:w="914" w:type="dxa"/>
          </w:tcPr>
          <w:p>
            <w:pPr>
              <w:pStyle w:val="TableParagraph"/>
              <w:spacing w:line="183" w:lineRule="exact"/>
              <w:ind w:right="0"/>
              <w:rPr>
                <w:sz w:val="18"/>
              </w:rPr>
            </w:pPr>
            <w:r>
              <w:rPr>
                <w:sz w:val="18"/>
              </w:rPr>
              <w:t>('5.0',</w:t>
            </w:r>
          </w:p>
        </w:tc>
        <w:tc>
          <w:tcPr>
            <w:tcW w:w="2426" w:type="dxa"/>
          </w:tcPr>
          <w:p>
            <w:pPr>
              <w:pStyle w:val="TableParagraph"/>
              <w:spacing w:line="183" w:lineRule="exact"/>
              <w:ind w:left="0" w:right="0"/>
              <w:rPr>
                <w:sz w:val="18"/>
              </w:rPr>
            </w:pPr>
            <w:r>
              <w:rPr>
                <w:sz w:val="18"/>
              </w:rPr>
              <w:t>0.021979406974834498)</w:t>
            </w:r>
          </w:p>
        </w:tc>
      </w:tr>
      <w:tr>
        <w:trPr>
          <w:trHeight w:val="203" w:hRule="atLeast"/>
        </w:trPr>
        <w:tc>
          <w:tcPr>
            <w:tcW w:w="914" w:type="dxa"/>
          </w:tcPr>
          <w:p>
            <w:pPr>
              <w:pStyle w:val="TableParagraph"/>
              <w:rPr>
                <w:sz w:val="18"/>
              </w:rPr>
            </w:pPr>
            <w:r>
              <w:rPr>
                <w:sz w:val="18"/>
              </w:rPr>
              <w:t>('11.0',</w:t>
            </w:r>
          </w:p>
        </w:tc>
        <w:tc>
          <w:tcPr>
            <w:tcW w:w="2426" w:type="dxa"/>
          </w:tcPr>
          <w:p>
            <w:pPr>
              <w:pStyle w:val="TableParagraph"/>
              <w:ind w:left="0" w:right="49"/>
              <w:jc w:val="right"/>
              <w:rPr>
                <w:sz w:val="18"/>
              </w:rPr>
            </w:pPr>
            <w:r>
              <w:rPr>
                <w:w w:val="95"/>
                <w:sz w:val="18"/>
              </w:rPr>
              <w:t>0.021979406974834498)</w:t>
            </w:r>
          </w:p>
        </w:tc>
      </w:tr>
      <w:tr>
        <w:trPr>
          <w:trHeight w:val="203" w:hRule="atLeast"/>
        </w:trPr>
        <w:tc>
          <w:tcPr>
            <w:tcW w:w="914" w:type="dxa"/>
          </w:tcPr>
          <w:p>
            <w:pPr>
              <w:pStyle w:val="TableParagraph"/>
              <w:rPr>
                <w:sz w:val="18"/>
              </w:rPr>
            </w:pPr>
            <w:r>
              <w:rPr>
                <w:sz w:val="18"/>
              </w:rPr>
              <w:t>('25.0',</w:t>
            </w:r>
          </w:p>
        </w:tc>
        <w:tc>
          <w:tcPr>
            <w:tcW w:w="2426" w:type="dxa"/>
          </w:tcPr>
          <w:p>
            <w:pPr>
              <w:pStyle w:val="TableParagraph"/>
              <w:ind w:left="0" w:right="49"/>
              <w:jc w:val="right"/>
              <w:rPr>
                <w:sz w:val="18"/>
              </w:rPr>
            </w:pPr>
            <w:r>
              <w:rPr>
                <w:w w:val="95"/>
                <w:sz w:val="18"/>
              </w:rPr>
              <w:t>0.021075455001162945)</w:t>
            </w:r>
          </w:p>
        </w:tc>
      </w:tr>
      <w:tr>
        <w:trPr>
          <w:trHeight w:val="203" w:hRule="atLeast"/>
        </w:trPr>
        <w:tc>
          <w:tcPr>
            <w:tcW w:w="914" w:type="dxa"/>
          </w:tcPr>
          <w:p>
            <w:pPr>
              <w:pStyle w:val="TableParagraph"/>
              <w:rPr>
                <w:sz w:val="18"/>
              </w:rPr>
            </w:pPr>
            <w:r>
              <w:rPr>
                <w:sz w:val="18"/>
              </w:rPr>
              <w:t>('26.0',</w:t>
            </w:r>
          </w:p>
        </w:tc>
        <w:tc>
          <w:tcPr>
            <w:tcW w:w="2426" w:type="dxa"/>
          </w:tcPr>
          <w:p>
            <w:pPr>
              <w:pStyle w:val="TableParagraph"/>
              <w:ind w:left="0" w:right="49"/>
              <w:jc w:val="right"/>
              <w:rPr>
                <w:sz w:val="18"/>
              </w:rPr>
            </w:pPr>
            <w:r>
              <w:rPr>
                <w:w w:val="95"/>
                <w:sz w:val="18"/>
              </w:rPr>
              <w:t>0.021005628174745786)</w:t>
            </w:r>
          </w:p>
        </w:tc>
      </w:tr>
      <w:tr>
        <w:trPr>
          <w:trHeight w:val="203" w:hRule="atLeast"/>
        </w:trPr>
        <w:tc>
          <w:tcPr>
            <w:tcW w:w="914" w:type="dxa"/>
          </w:tcPr>
          <w:p>
            <w:pPr>
              <w:pStyle w:val="TableParagraph"/>
              <w:rPr>
                <w:sz w:val="18"/>
              </w:rPr>
            </w:pPr>
            <w:r>
              <w:rPr>
                <w:sz w:val="18"/>
              </w:rPr>
              <w:t>('20.0',</w:t>
            </w:r>
          </w:p>
        </w:tc>
        <w:tc>
          <w:tcPr>
            <w:tcW w:w="2426" w:type="dxa"/>
          </w:tcPr>
          <w:p>
            <w:pPr>
              <w:pStyle w:val="TableParagraph"/>
              <w:ind w:left="0" w:right="49"/>
              <w:jc w:val="right"/>
              <w:rPr>
                <w:sz w:val="18"/>
              </w:rPr>
            </w:pPr>
            <w:r>
              <w:rPr>
                <w:w w:val="95"/>
                <w:sz w:val="18"/>
              </w:rPr>
              <w:t>0.019604416711937293)</w:t>
            </w:r>
          </w:p>
        </w:tc>
      </w:tr>
      <w:tr>
        <w:trPr>
          <w:trHeight w:val="203" w:hRule="atLeast"/>
        </w:trPr>
        <w:tc>
          <w:tcPr>
            <w:tcW w:w="914" w:type="dxa"/>
          </w:tcPr>
          <w:p>
            <w:pPr>
              <w:pStyle w:val="TableParagraph"/>
              <w:rPr>
                <w:sz w:val="18"/>
              </w:rPr>
            </w:pPr>
            <w:r>
              <w:rPr>
                <w:sz w:val="18"/>
              </w:rPr>
              <w:t>('29.0',</w:t>
            </w:r>
          </w:p>
        </w:tc>
        <w:tc>
          <w:tcPr>
            <w:tcW w:w="2426" w:type="dxa"/>
          </w:tcPr>
          <w:p>
            <w:pPr>
              <w:pStyle w:val="TableParagraph"/>
              <w:ind w:left="108" w:right="0"/>
              <w:rPr>
                <w:sz w:val="18"/>
              </w:rPr>
            </w:pPr>
            <w:r>
              <w:rPr>
                <w:sz w:val="18"/>
              </w:rPr>
              <w:t>0.01957296050943854)</w:t>
            </w:r>
          </w:p>
        </w:tc>
      </w:tr>
      <w:tr>
        <w:trPr>
          <w:trHeight w:val="203" w:hRule="atLeast"/>
        </w:trPr>
        <w:tc>
          <w:tcPr>
            <w:tcW w:w="914" w:type="dxa"/>
          </w:tcPr>
          <w:p>
            <w:pPr>
              <w:pStyle w:val="TableParagraph"/>
              <w:rPr>
                <w:sz w:val="18"/>
              </w:rPr>
            </w:pPr>
            <w:r>
              <w:rPr>
                <w:sz w:val="18"/>
              </w:rPr>
              <w:t>('17.0',</w:t>
            </w:r>
          </w:p>
        </w:tc>
        <w:tc>
          <w:tcPr>
            <w:tcW w:w="2426" w:type="dxa"/>
          </w:tcPr>
          <w:p>
            <w:pPr>
              <w:pStyle w:val="TableParagraph"/>
              <w:ind w:left="0" w:right="49"/>
              <w:jc w:val="right"/>
              <w:rPr>
                <w:sz w:val="18"/>
              </w:rPr>
            </w:pPr>
            <w:r>
              <w:rPr>
                <w:w w:val="95"/>
                <w:sz w:val="18"/>
              </w:rPr>
              <w:t>0.016785378110253487)</w:t>
            </w:r>
          </w:p>
        </w:tc>
      </w:tr>
      <w:tr>
        <w:trPr>
          <w:trHeight w:val="203" w:hRule="atLeast"/>
        </w:trPr>
        <w:tc>
          <w:tcPr>
            <w:tcW w:w="914" w:type="dxa"/>
          </w:tcPr>
          <w:p>
            <w:pPr>
              <w:pStyle w:val="TableParagraph"/>
              <w:rPr>
                <w:sz w:val="18"/>
              </w:rPr>
            </w:pPr>
            <w:r>
              <w:rPr>
                <w:sz w:val="18"/>
              </w:rPr>
              <w:t>('27.0',</w:t>
            </w:r>
          </w:p>
        </w:tc>
        <w:tc>
          <w:tcPr>
            <w:tcW w:w="2426" w:type="dxa"/>
          </w:tcPr>
          <w:p>
            <w:pPr>
              <w:pStyle w:val="TableParagraph"/>
              <w:ind w:left="0" w:right="49"/>
              <w:jc w:val="right"/>
              <w:rPr>
                <w:sz w:val="18"/>
              </w:rPr>
            </w:pPr>
            <w:r>
              <w:rPr>
                <w:w w:val="95"/>
                <w:sz w:val="18"/>
              </w:rPr>
              <w:t>0.015043395360629753)</w:t>
            </w:r>
          </w:p>
        </w:tc>
      </w:tr>
      <w:tr>
        <w:trPr>
          <w:trHeight w:val="203" w:hRule="atLeast"/>
        </w:trPr>
        <w:tc>
          <w:tcPr>
            <w:tcW w:w="914" w:type="dxa"/>
          </w:tcPr>
          <w:p>
            <w:pPr>
              <w:pStyle w:val="TableParagraph"/>
              <w:rPr>
                <w:sz w:val="18"/>
              </w:rPr>
            </w:pPr>
            <w:r>
              <w:rPr>
                <w:sz w:val="18"/>
              </w:rPr>
              <w:t>('13.0',</w:t>
            </w:r>
          </w:p>
        </w:tc>
        <w:tc>
          <w:tcPr>
            <w:tcW w:w="2426" w:type="dxa"/>
          </w:tcPr>
          <w:p>
            <w:pPr>
              <w:pStyle w:val="TableParagraph"/>
              <w:ind w:left="0" w:right="49"/>
              <w:jc w:val="right"/>
              <w:rPr>
                <w:sz w:val="18"/>
              </w:rPr>
            </w:pPr>
            <w:r>
              <w:rPr>
                <w:w w:val="95"/>
                <w:sz w:val="18"/>
              </w:rPr>
              <w:t>0.014645186487916191)</w:t>
            </w:r>
          </w:p>
        </w:tc>
      </w:tr>
      <w:tr>
        <w:trPr>
          <w:trHeight w:val="203" w:hRule="atLeast"/>
        </w:trPr>
        <w:tc>
          <w:tcPr>
            <w:tcW w:w="914" w:type="dxa"/>
          </w:tcPr>
          <w:p>
            <w:pPr>
              <w:pStyle w:val="TableParagraph"/>
              <w:rPr>
                <w:sz w:val="18"/>
              </w:rPr>
            </w:pPr>
            <w:r>
              <w:rPr>
                <w:sz w:val="18"/>
              </w:rPr>
              <w:t>('18.0',</w:t>
            </w:r>
          </w:p>
        </w:tc>
        <w:tc>
          <w:tcPr>
            <w:tcW w:w="2426" w:type="dxa"/>
          </w:tcPr>
          <w:p>
            <w:pPr>
              <w:pStyle w:val="TableParagraph"/>
              <w:ind w:left="0" w:right="49"/>
              <w:jc w:val="right"/>
              <w:rPr>
                <w:sz w:val="18"/>
              </w:rPr>
            </w:pPr>
            <w:r>
              <w:rPr>
                <w:w w:val="95"/>
                <w:sz w:val="18"/>
              </w:rPr>
              <w:t>0.014558859774243493)</w:t>
            </w:r>
          </w:p>
        </w:tc>
      </w:tr>
      <w:tr>
        <w:trPr>
          <w:trHeight w:val="203" w:hRule="atLeast"/>
        </w:trPr>
        <w:tc>
          <w:tcPr>
            <w:tcW w:w="914" w:type="dxa"/>
          </w:tcPr>
          <w:p>
            <w:pPr>
              <w:pStyle w:val="TableParagraph"/>
              <w:rPr>
                <w:sz w:val="18"/>
              </w:rPr>
            </w:pPr>
            <w:r>
              <w:rPr>
                <w:sz w:val="18"/>
              </w:rPr>
              <w:t>('22.0',</w:t>
            </w:r>
          </w:p>
        </w:tc>
        <w:tc>
          <w:tcPr>
            <w:tcW w:w="2426" w:type="dxa"/>
          </w:tcPr>
          <w:p>
            <w:pPr>
              <w:pStyle w:val="TableParagraph"/>
              <w:ind w:left="0" w:right="49"/>
              <w:jc w:val="right"/>
              <w:rPr>
                <w:sz w:val="18"/>
              </w:rPr>
            </w:pPr>
            <w:r>
              <w:rPr>
                <w:w w:val="95"/>
                <w:sz w:val="18"/>
              </w:rPr>
              <w:t>0.014558859774243493)</w:t>
            </w:r>
          </w:p>
        </w:tc>
      </w:tr>
      <w:tr>
        <w:trPr>
          <w:trHeight w:val="203" w:hRule="atLeast"/>
        </w:trPr>
        <w:tc>
          <w:tcPr>
            <w:tcW w:w="914" w:type="dxa"/>
          </w:tcPr>
          <w:p>
            <w:pPr>
              <w:pStyle w:val="TableParagraph"/>
              <w:rPr>
                <w:sz w:val="18"/>
              </w:rPr>
            </w:pPr>
            <w:r>
              <w:rPr>
                <w:sz w:val="18"/>
              </w:rPr>
              <w:t>('15.0',</w:t>
            </w:r>
          </w:p>
        </w:tc>
        <w:tc>
          <w:tcPr>
            <w:tcW w:w="2426" w:type="dxa"/>
          </w:tcPr>
          <w:p>
            <w:pPr>
              <w:pStyle w:val="TableParagraph"/>
              <w:ind w:left="0" w:right="49"/>
              <w:jc w:val="right"/>
              <w:rPr>
                <w:sz w:val="18"/>
              </w:rPr>
            </w:pPr>
            <w:r>
              <w:rPr>
                <w:w w:val="95"/>
                <w:sz w:val="18"/>
              </w:rPr>
              <w:t>0.014535161524273825)</w:t>
            </w:r>
          </w:p>
        </w:tc>
      </w:tr>
      <w:tr>
        <w:trPr>
          <w:trHeight w:val="203" w:hRule="atLeast"/>
        </w:trPr>
        <w:tc>
          <w:tcPr>
            <w:tcW w:w="914" w:type="dxa"/>
          </w:tcPr>
          <w:p>
            <w:pPr>
              <w:pStyle w:val="TableParagraph"/>
              <w:rPr>
                <w:sz w:val="18"/>
              </w:rPr>
            </w:pPr>
            <w:r>
              <w:rPr>
                <w:sz w:val="18"/>
              </w:rPr>
              <w:t>('16.0',</w:t>
            </w:r>
          </w:p>
        </w:tc>
        <w:tc>
          <w:tcPr>
            <w:tcW w:w="2426" w:type="dxa"/>
          </w:tcPr>
          <w:p>
            <w:pPr>
              <w:pStyle w:val="TableParagraph"/>
              <w:ind w:left="0" w:right="49"/>
              <w:jc w:val="right"/>
              <w:rPr>
                <w:sz w:val="18"/>
              </w:rPr>
            </w:pPr>
            <w:r>
              <w:rPr>
                <w:w w:val="95"/>
                <w:sz w:val="18"/>
              </w:rPr>
              <w:t>0.014535161524273825)</w:t>
            </w:r>
          </w:p>
        </w:tc>
      </w:tr>
      <w:tr>
        <w:trPr>
          <w:trHeight w:val="203" w:hRule="atLeast"/>
        </w:trPr>
        <w:tc>
          <w:tcPr>
            <w:tcW w:w="914" w:type="dxa"/>
          </w:tcPr>
          <w:p>
            <w:pPr>
              <w:pStyle w:val="TableParagraph"/>
              <w:rPr>
                <w:sz w:val="18"/>
              </w:rPr>
            </w:pPr>
            <w:r>
              <w:rPr>
                <w:sz w:val="18"/>
              </w:rPr>
              <w:t>('19.0',</w:t>
            </w:r>
          </w:p>
        </w:tc>
        <w:tc>
          <w:tcPr>
            <w:tcW w:w="2426" w:type="dxa"/>
          </w:tcPr>
          <w:p>
            <w:pPr>
              <w:pStyle w:val="TableParagraph"/>
              <w:ind w:left="0" w:right="49"/>
              <w:jc w:val="right"/>
              <w:rPr>
                <w:sz w:val="18"/>
              </w:rPr>
            </w:pPr>
            <w:r>
              <w:rPr>
                <w:w w:val="95"/>
                <w:sz w:val="18"/>
              </w:rPr>
              <w:t>0.014535161524273825)</w:t>
            </w:r>
          </w:p>
        </w:tc>
      </w:tr>
      <w:tr>
        <w:trPr>
          <w:trHeight w:val="203" w:hRule="atLeast"/>
        </w:trPr>
        <w:tc>
          <w:tcPr>
            <w:tcW w:w="914" w:type="dxa"/>
          </w:tcPr>
          <w:p>
            <w:pPr>
              <w:pStyle w:val="TableParagraph"/>
              <w:rPr>
                <w:sz w:val="18"/>
              </w:rPr>
            </w:pPr>
            <w:r>
              <w:rPr>
                <w:sz w:val="18"/>
              </w:rPr>
              <w:t>('21.0',</w:t>
            </w:r>
          </w:p>
        </w:tc>
        <w:tc>
          <w:tcPr>
            <w:tcW w:w="2426" w:type="dxa"/>
          </w:tcPr>
          <w:p>
            <w:pPr>
              <w:pStyle w:val="TableParagraph"/>
              <w:ind w:left="0" w:right="49"/>
              <w:jc w:val="right"/>
              <w:rPr>
                <w:sz w:val="18"/>
              </w:rPr>
            </w:pPr>
            <w:r>
              <w:rPr>
                <w:w w:val="95"/>
                <w:sz w:val="18"/>
              </w:rPr>
              <w:t>0.014535161524273825)</w:t>
            </w:r>
          </w:p>
        </w:tc>
      </w:tr>
      <w:tr>
        <w:trPr>
          <w:trHeight w:val="203" w:hRule="atLeast"/>
        </w:trPr>
        <w:tc>
          <w:tcPr>
            <w:tcW w:w="914" w:type="dxa"/>
          </w:tcPr>
          <w:p>
            <w:pPr>
              <w:pStyle w:val="TableParagraph"/>
              <w:rPr>
                <w:sz w:val="18"/>
              </w:rPr>
            </w:pPr>
            <w:r>
              <w:rPr>
                <w:sz w:val="18"/>
              </w:rPr>
              <w:t>('23.0',</w:t>
            </w:r>
          </w:p>
        </w:tc>
        <w:tc>
          <w:tcPr>
            <w:tcW w:w="2426" w:type="dxa"/>
          </w:tcPr>
          <w:p>
            <w:pPr>
              <w:pStyle w:val="TableParagraph"/>
              <w:ind w:left="0" w:right="49"/>
              <w:jc w:val="right"/>
              <w:rPr>
                <w:sz w:val="18"/>
              </w:rPr>
            </w:pPr>
            <w:r>
              <w:rPr>
                <w:w w:val="95"/>
                <w:sz w:val="18"/>
              </w:rPr>
              <w:t>0.014535161524273825)</w:t>
            </w:r>
          </w:p>
        </w:tc>
      </w:tr>
      <w:tr>
        <w:trPr>
          <w:trHeight w:val="203" w:hRule="atLeast"/>
        </w:trPr>
        <w:tc>
          <w:tcPr>
            <w:tcW w:w="914" w:type="dxa"/>
          </w:tcPr>
          <w:p>
            <w:pPr>
              <w:pStyle w:val="TableParagraph"/>
              <w:rPr>
                <w:sz w:val="18"/>
              </w:rPr>
            </w:pPr>
            <w:r>
              <w:rPr>
                <w:sz w:val="18"/>
              </w:rPr>
              <w:t>('10.0',</w:t>
            </w:r>
          </w:p>
        </w:tc>
        <w:tc>
          <w:tcPr>
            <w:tcW w:w="2426" w:type="dxa"/>
          </w:tcPr>
          <w:p>
            <w:pPr>
              <w:pStyle w:val="TableParagraph"/>
              <w:ind w:left="0" w:right="49"/>
              <w:jc w:val="right"/>
              <w:rPr>
                <w:sz w:val="18"/>
              </w:rPr>
            </w:pPr>
            <w:r>
              <w:rPr>
                <w:w w:val="95"/>
                <w:sz w:val="18"/>
              </w:rPr>
              <w:t>0.014308950284462801)</w:t>
            </w:r>
          </w:p>
        </w:tc>
      </w:tr>
      <w:tr>
        <w:trPr>
          <w:trHeight w:val="203" w:hRule="atLeast"/>
        </w:trPr>
        <w:tc>
          <w:tcPr>
            <w:tcW w:w="914" w:type="dxa"/>
          </w:tcPr>
          <w:p>
            <w:pPr>
              <w:pStyle w:val="TableParagraph"/>
              <w:rPr>
                <w:sz w:val="18"/>
              </w:rPr>
            </w:pPr>
            <w:r>
              <w:rPr>
                <w:sz w:val="18"/>
              </w:rPr>
              <w:t>('12.0',</w:t>
            </w:r>
          </w:p>
        </w:tc>
        <w:tc>
          <w:tcPr>
            <w:tcW w:w="2426" w:type="dxa"/>
          </w:tcPr>
          <w:p>
            <w:pPr>
              <w:pStyle w:val="TableParagraph"/>
              <w:ind w:left="0" w:right="49"/>
              <w:jc w:val="right"/>
              <w:rPr>
                <w:sz w:val="18"/>
              </w:rPr>
            </w:pPr>
            <w:r>
              <w:rPr>
                <w:w w:val="95"/>
                <w:sz w:val="18"/>
              </w:rPr>
              <w:t>0.009564916863537148)</w:t>
            </w:r>
          </w:p>
        </w:tc>
      </w:tr>
    </w:tbl>
    <w:p>
      <w:pPr>
        <w:spacing w:after="0"/>
        <w:jc w:val="right"/>
        <w:rPr>
          <w:sz w:val="18"/>
        </w:rPr>
        <w:sectPr>
          <w:pgSz w:w="12240" w:h="15840"/>
          <w:pgMar w:header="763" w:footer="0" w:top="980" w:bottom="280" w:left="1320" w:right="1320"/>
        </w:sectPr>
      </w:pPr>
    </w:p>
    <w:p>
      <w:pPr>
        <w:pStyle w:val="BodyText"/>
        <w:rPr>
          <w:rFonts w:ascii="Courier New"/>
          <w:sz w:val="20"/>
        </w:rPr>
      </w:pPr>
      <w:r>
        <w:rPr/>
        <w:pict>
          <v:group style="position:absolute;margin-left:.000023pt;margin-top:528pt;width:612pt;height:264pt;mso-position-horizontal-relative:page;mso-position-vertical-relative:page;z-index:-16121856" coordorigin="0,10560" coordsize="12240,5280">
            <v:rect style="position:absolute;left:1440;top:10725;width:2880;height:15" filled="true" fillcolor="#000000" stroked="false">
              <v:fill type="solid"/>
            </v:rect>
            <v:shape style="position:absolute;left:0;top:10560;width:12240;height:5280" type="#_x0000_t75" stroked="false">
              <v:imagedata r:id="rId8" o:title=""/>
            </v:shape>
            <w10:wrap type="none"/>
          </v:group>
        </w:pict>
      </w:r>
      <w:r>
        <w:rPr/>
        <w:drawing>
          <wp:anchor distT="0" distB="0" distL="0" distR="0" allowOverlap="1" layoutInCell="1" locked="0" behindDoc="1" simplePos="0" relativeHeight="487195136">
            <wp:simplePos x="0" y="0"/>
            <wp:positionH relativeFrom="page">
              <wp:posOffset>0</wp:posOffset>
            </wp:positionH>
            <wp:positionV relativeFrom="page">
              <wp:posOffset>1</wp:posOffset>
            </wp:positionV>
            <wp:extent cx="5181599" cy="3352798"/>
            <wp:effectExtent l="0" t="0" r="0" b="0"/>
            <wp:wrapNone/>
            <wp:docPr id="3" name="image3.png"/>
            <wp:cNvGraphicFramePr>
              <a:graphicFrameLocks noChangeAspect="1"/>
            </wp:cNvGraphicFramePr>
            <a:graphic>
              <a:graphicData uri="http://schemas.openxmlformats.org/drawingml/2006/picture">
                <pic:pic>
                  <pic:nvPicPr>
                    <pic:cNvPr id="4" name="image3.png"/>
                    <pic:cNvPicPr/>
                  </pic:nvPicPr>
                  <pic:blipFill>
                    <a:blip r:embed="rId9" cstate="print"/>
                    <a:stretch>
                      <a:fillRect/>
                    </a:stretch>
                  </pic:blipFill>
                  <pic:spPr>
                    <a:xfrm>
                      <a:off x="0" y="0"/>
                      <a:ext cx="5181599" cy="3352798"/>
                    </a:xfrm>
                    <a:prstGeom prst="rect">
                      <a:avLst/>
                    </a:prstGeom>
                  </pic:spPr>
                </pic:pic>
              </a:graphicData>
            </a:graphic>
          </wp:anchor>
        </w:drawing>
      </w:r>
    </w:p>
    <w:p>
      <w:pPr>
        <w:pStyle w:val="BodyText"/>
        <w:rPr>
          <w:rFonts w:ascii="Courier New"/>
          <w:sz w:val="20"/>
        </w:rPr>
      </w:pPr>
    </w:p>
    <w:p>
      <w:pPr>
        <w:pStyle w:val="BodyText"/>
        <w:spacing w:before="6"/>
        <w:rPr>
          <w:rFonts w:ascii="Courier New"/>
          <w:sz w:val="18"/>
        </w:rPr>
      </w:pPr>
    </w:p>
    <w:p>
      <w:pPr>
        <w:tabs>
          <w:tab w:pos="4420" w:val="left" w:leader="none"/>
          <w:tab w:pos="8359" w:val="left" w:leader="none"/>
        </w:tabs>
        <w:spacing w:before="54"/>
        <w:ind w:left="120" w:right="0" w:firstLine="0"/>
        <w:jc w:val="both"/>
        <w:rPr>
          <w:b/>
          <w:sz w:val="23"/>
        </w:rPr>
      </w:pPr>
      <w:r>
        <w:rPr>
          <w:b/>
          <w:color w:val="050505"/>
          <w:sz w:val="23"/>
        </w:rPr>
        <w:t>DSSA-5104-091 –</w:t>
      </w:r>
      <w:r>
        <w:rPr>
          <w:b/>
          <w:color w:val="050505"/>
          <w:spacing w:val="-6"/>
          <w:sz w:val="23"/>
        </w:rPr>
        <w:t> </w:t>
      </w:r>
      <w:r>
        <w:rPr>
          <w:b/>
          <w:color w:val="050505"/>
          <w:sz w:val="23"/>
        </w:rPr>
        <w:t>Data</w:t>
      </w:r>
      <w:r>
        <w:rPr>
          <w:b/>
          <w:color w:val="050505"/>
          <w:spacing w:val="-2"/>
          <w:sz w:val="23"/>
        </w:rPr>
        <w:t> </w:t>
      </w:r>
      <w:r>
        <w:rPr>
          <w:b/>
          <w:color w:val="050505"/>
          <w:sz w:val="23"/>
        </w:rPr>
        <w:t>Analysis</w:t>
        <w:tab/>
        <w:t>Sau</w:t>
      </w:r>
      <w:r>
        <w:rPr>
          <w:b/>
          <w:color w:val="050505"/>
          <w:spacing w:val="2"/>
          <w:sz w:val="23"/>
        </w:rPr>
        <w:t> </w:t>
      </w:r>
      <w:r>
        <w:rPr>
          <w:b/>
          <w:color w:val="050505"/>
          <w:sz w:val="23"/>
        </w:rPr>
        <w:t>Kha</w:t>
        <w:tab/>
        <w:t>Spring</w:t>
      </w:r>
      <w:r>
        <w:rPr>
          <w:b/>
          <w:color w:val="050505"/>
          <w:spacing w:val="-1"/>
          <w:sz w:val="23"/>
        </w:rPr>
        <w:t> </w:t>
      </w:r>
      <w:r>
        <w:rPr>
          <w:b/>
          <w:color w:val="050505"/>
          <w:sz w:val="23"/>
        </w:rPr>
        <w:t>2018</w:t>
      </w:r>
    </w:p>
    <w:p>
      <w:pPr>
        <w:pStyle w:val="BodyText"/>
        <w:rPr>
          <w:b/>
          <w:sz w:val="22"/>
        </w:rPr>
      </w:pPr>
    </w:p>
    <w:p>
      <w:pPr>
        <w:pStyle w:val="BodyText"/>
        <w:rPr>
          <w:b/>
          <w:sz w:val="32"/>
        </w:rPr>
      </w:pPr>
    </w:p>
    <w:p>
      <w:pPr>
        <w:pStyle w:val="BodyText"/>
        <w:spacing w:line="259" w:lineRule="auto" w:before="1"/>
        <w:ind w:left="120" w:right="116"/>
        <w:jc w:val="both"/>
      </w:pPr>
      <w:r>
        <w:rPr/>
        <w:t>The Karate Club network was partitioned into two clusters using two methods: the Kernighan_lin_bisection</w:t>
      </w:r>
      <w:r>
        <w:rPr>
          <w:vertAlign w:val="superscript"/>
        </w:rPr>
        <w:t>1</w:t>
      </w:r>
      <w:r>
        <w:rPr>
          <w:vertAlign w:val="baseline"/>
        </w:rPr>
        <w:t> and the </w:t>
      </w:r>
      <w:r>
        <w:rPr>
          <w:i/>
          <w:vertAlign w:val="baseline"/>
        </w:rPr>
        <w:t>girvan_newman </w:t>
      </w:r>
      <w:r>
        <w:rPr>
          <w:vertAlign w:val="baseline"/>
        </w:rPr>
        <w:t>algorithms.</w:t>
      </w:r>
      <w:r>
        <w:rPr>
          <w:vertAlign w:val="superscript"/>
        </w:rPr>
        <w:t>2</w:t>
      </w:r>
      <w:r>
        <w:rPr>
          <w:vertAlign w:val="baseline"/>
        </w:rPr>
        <w:t> Both algorithms resulted in two clusters with the administrator (node 34) and the instructor (node 1) as the center of each. In both cases, node 9 stays in the cluster with administrator (node 34).</w:t>
      </w:r>
    </w:p>
    <w:p>
      <w:pPr>
        <w:pStyle w:val="BodyText"/>
        <w:spacing w:before="8"/>
        <w:rPr>
          <w:sz w:val="25"/>
        </w:rPr>
      </w:pPr>
    </w:p>
    <w:p>
      <w:pPr>
        <w:pStyle w:val="BodyText"/>
        <w:spacing w:line="259" w:lineRule="auto"/>
        <w:ind w:left="120" w:right="115"/>
        <w:jc w:val="both"/>
      </w:pPr>
      <w:r>
        <w:rPr/>
        <w:t>Figures 2 and 3 below presents the clusters resulted from Kernighan_lin_bisection algorithm. The algorithm bisects the nodes into two disjoint subsets of the same size using the minimum edge</w:t>
      </w:r>
      <w:r>
        <w:rPr>
          <w:spacing w:val="-8"/>
        </w:rPr>
        <w:t> </w:t>
      </w:r>
      <w:r>
        <w:rPr/>
        <w:t>cut</w:t>
      </w:r>
      <w:r>
        <w:rPr>
          <w:spacing w:val="-7"/>
        </w:rPr>
        <w:t> </w:t>
      </w:r>
      <w:r>
        <w:rPr/>
        <w:t>approach.</w:t>
      </w:r>
      <w:r>
        <w:rPr>
          <w:spacing w:val="37"/>
        </w:rPr>
        <w:t> </w:t>
      </w:r>
      <w:r>
        <w:rPr/>
        <w:t>Ten</w:t>
      </w:r>
      <w:r>
        <w:rPr>
          <w:spacing w:val="-9"/>
        </w:rPr>
        <w:t> </w:t>
      </w:r>
      <w:r>
        <w:rPr/>
        <w:t>edges</w:t>
      </w:r>
      <w:r>
        <w:rPr>
          <w:spacing w:val="-8"/>
        </w:rPr>
        <w:t> </w:t>
      </w:r>
      <w:r>
        <w:rPr/>
        <w:t>were</w:t>
      </w:r>
      <w:r>
        <w:rPr>
          <w:spacing w:val="-10"/>
        </w:rPr>
        <w:t> </w:t>
      </w:r>
      <w:r>
        <w:rPr/>
        <w:t>cut</w:t>
      </w:r>
      <w:r>
        <w:rPr>
          <w:spacing w:val="-9"/>
        </w:rPr>
        <w:t> </w:t>
      </w:r>
      <w:r>
        <w:rPr/>
        <w:t>as</w:t>
      </w:r>
      <w:r>
        <w:rPr>
          <w:spacing w:val="-8"/>
        </w:rPr>
        <w:t> </w:t>
      </w:r>
      <w:r>
        <w:rPr/>
        <w:t>a</w:t>
      </w:r>
      <w:r>
        <w:rPr>
          <w:spacing w:val="-10"/>
        </w:rPr>
        <w:t> </w:t>
      </w:r>
      <w:r>
        <w:rPr/>
        <w:t>result.</w:t>
      </w:r>
      <w:r>
        <w:rPr>
          <w:spacing w:val="38"/>
        </w:rPr>
        <w:t> </w:t>
      </w:r>
      <w:r>
        <w:rPr/>
        <w:t>Figures</w:t>
      </w:r>
      <w:r>
        <w:rPr>
          <w:spacing w:val="-10"/>
        </w:rPr>
        <w:t> </w:t>
      </w:r>
      <w:r>
        <w:rPr/>
        <w:t>4</w:t>
      </w:r>
      <w:r>
        <w:rPr>
          <w:spacing w:val="-7"/>
        </w:rPr>
        <w:t> </w:t>
      </w:r>
      <w:r>
        <w:rPr/>
        <w:t>and</w:t>
      </w:r>
      <w:r>
        <w:rPr>
          <w:spacing w:val="-9"/>
        </w:rPr>
        <w:t> </w:t>
      </w:r>
      <w:r>
        <w:rPr/>
        <w:t>5</w:t>
      </w:r>
      <w:r>
        <w:rPr>
          <w:spacing w:val="-9"/>
        </w:rPr>
        <w:t> </w:t>
      </w:r>
      <w:r>
        <w:rPr/>
        <w:t>below</w:t>
      </w:r>
      <w:r>
        <w:rPr>
          <w:spacing w:val="-11"/>
        </w:rPr>
        <w:t> </w:t>
      </w:r>
      <w:r>
        <w:rPr/>
        <w:t>presents</w:t>
      </w:r>
      <w:r>
        <w:rPr>
          <w:spacing w:val="-10"/>
        </w:rPr>
        <w:t> </w:t>
      </w:r>
      <w:r>
        <w:rPr/>
        <w:t>the</w:t>
      </w:r>
      <w:r>
        <w:rPr>
          <w:spacing w:val="-10"/>
        </w:rPr>
        <w:t> </w:t>
      </w:r>
      <w:r>
        <w:rPr/>
        <w:t>partitions resulted from Girvan Newman algorithm. With this algorithm, the cluster with the</w:t>
      </w:r>
      <w:r>
        <w:rPr>
          <w:spacing w:val="-40"/>
        </w:rPr>
        <w:t> </w:t>
      </w:r>
      <w:r>
        <w:rPr/>
        <w:t>administrator (node 34) is slighter bigger than the one with the instructor (node 1). Girvan Newman algorithm removes one edge at a time in the descending order of betweenness centrality. Ten edges from the most betweenness were</w:t>
      </w:r>
      <w:r>
        <w:rPr>
          <w:spacing w:val="-2"/>
        </w:rPr>
        <w:t> </w:t>
      </w:r>
      <w:r>
        <w:rPr/>
        <w:t>removed.</w:t>
      </w:r>
    </w:p>
    <w:p>
      <w:pPr>
        <w:pStyle w:val="BodyText"/>
        <w:spacing w:line="259" w:lineRule="auto" w:before="159"/>
        <w:ind w:left="120" w:right="114"/>
        <w:jc w:val="both"/>
      </w:pPr>
      <w:r>
        <w:rPr/>
        <w:t>The original article shows that node 9 has a stronger (higher weight) relationship with node 34 (the administratorƒJohn A.) than with node 1 (the instructorƒMr. Hi). See Figure 3 “Quantified Matrix of Relative Strengths of the Relationships in the Karate Club: The Matrix C” on page 462. My analysis using either Kernighan_lin_bisection or the </w:t>
      </w:r>
      <w:r>
        <w:rPr>
          <w:i/>
        </w:rPr>
        <w:t>girvan_newman </w:t>
      </w:r>
      <w:r>
        <w:rPr/>
        <w:t>algorithms on the provided, unweighted network data shows that node 9 stays with node 34. This agrees with run result</w:t>
      </w:r>
      <w:r>
        <w:rPr>
          <w:spacing w:val="-15"/>
        </w:rPr>
        <w:t> </w:t>
      </w:r>
      <w:r>
        <w:rPr/>
        <w:t>from</w:t>
      </w:r>
      <w:r>
        <w:rPr>
          <w:spacing w:val="-13"/>
        </w:rPr>
        <w:t> </w:t>
      </w:r>
      <w:r>
        <w:rPr/>
        <w:t>the</w:t>
      </w:r>
      <w:r>
        <w:rPr>
          <w:spacing w:val="-13"/>
        </w:rPr>
        <w:t> </w:t>
      </w:r>
      <w:r>
        <w:rPr>
          <w:i/>
        </w:rPr>
        <w:t>NETFLOW</w:t>
      </w:r>
      <w:r>
        <w:rPr>
          <w:i/>
          <w:spacing w:val="-14"/>
        </w:rPr>
        <w:t> </w:t>
      </w:r>
      <w:r>
        <w:rPr/>
        <w:t>presented</w:t>
      </w:r>
      <w:r>
        <w:rPr>
          <w:spacing w:val="-12"/>
        </w:rPr>
        <w:t> </w:t>
      </w:r>
      <w:r>
        <w:rPr/>
        <w:t>in</w:t>
      </w:r>
      <w:r>
        <w:rPr>
          <w:spacing w:val="-12"/>
        </w:rPr>
        <w:t> </w:t>
      </w:r>
      <w:r>
        <w:rPr/>
        <w:t>the</w:t>
      </w:r>
      <w:r>
        <w:rPr>
          <w:spacing w:val="-15"/>
        </w:rPr>
        <w:t> </w:t>
      </w:r>
      <w:r>
        <w:rPr/>
        <w:t>original</w:t>
      </w:r>
      <w:r>
        <w:rPr>
          <w:spacing w:val="-13"/>
        </w:rPr>
        <w:t> </w:t>
      </w:r>
      <w:r>
        <w:rPr/>
        <w:t>article</w:t>
      </w:r>
      <w:r>
        <w:rPr>
          <w:spacing w:val="-13"/>
        </w:rPr>
        <w:t> </w:t>
      </w:r>
      <w:r>
        <w:rPr/>
        <w:t>(page</w:t>
      </w:r>
      <w:r>
        <w:rPr>
          <w:spacing w:val="-13"/>
        </w:rPr>
        <w:t> </w:t>
      </w:r>
      <w:r>
        <w:rPr/>
        <w:t>465).</w:t>
      </w:r>
      <w:r>
        <w:rPr>
          <w:spacing w:val="28"/>
        </w:rPr>
        <w:t> </w:t>
      </w:r>
      <w:r>
        <w:rPr/>
        <w:t>The</w:t>
      </w:r>
      <w:r>
        <w:rPr>
          <w:spacing w:val="-15"/>
        </w:rPr>
        <w:t> </w:t>
      </w:r>
      <w:r>
        <w:rPr/>
        <w:t>NETFLOW</w:t>
      </w:r>
      <w:r>
        <w:rPr>
          <w:spacing w:val="-13"/>
        </w:rPr>
        <w:t> </w:t>
      </w:r>
      <w:r>
        <w:rPr/>
        <w:t>results</w:t>
      </w:r>
      <w:r>
        <w:rPr>
          <w:spacing w:val="-14"/>
        </w:rPr>
        <w:t> </w:t>
      </w:r>
      <w:r>
        <w:rPr/>
        <w:t>show that node 9 sides with the Sink (the administratorƒnode 34ƒJohn A.). However according to the original</w:t>
      </w:r>
      <w:r>
        <w:rPr>
          <w:spacing w:val="-5"/>
        </w:rPr>
        <w:t> </w:t>
      </w:r>
      <w:r>
        <w:rPr/>
        <w:t>report,</w:t>
      </w:r>
      <w:r>
        <w:rPr>
          <w:spacing w:val="-5"/>
        </w:rPr>
        <w:t> </w:t>
      </w:r>
      <w:r>
        <w:rPr/>
        <w:t>node</w:t>
      </w:r>
      <w:r>
        <w:rPr>
          <w:spacing w:val="-4"/>
        </w:rPr>
        <w:t> </w:t>
      </w:r>
      <w:r>
        <w:rPr/>
        <w:t>9</w:t>
      </w:r>
      <w:r>
        <w:rPr>
          <w:spacing w:val="-2"/>
        </w:rPr>
        <w:t> </w:t>
      </w:r>
      <w:r>
        <w:rPr/>
        <w:t>joined</w:t>
      </w:r>
      <w:r>
        <w:rPr>
          <w:spacing w:val="-4"/>
        </w:rPr>
        <w:t> </w:t>
      </w:r>
      <w:r>
        <w:rPr/>
        <w:t>the</w:t>
      </w:r>
      <w:r>
        <w:rPr>
          <w:spacing w:val="-2"/>
        </w:rPr>
        <w:t> </w:t>
      </w:r>
      <w:r>
        <w:rPr/>
        <w:t>instructor’s</w:t>
      </w:r>
      <w:r>
        <w:rPr>
          <w:spacing w:val="-5"/>
        </w:rPr>
        <w:t> </w:t>
      </w:r>
      <w:r>
        <w:rPr/>
        <w:t>(Mr.</w:t>
      </w:r>
      <w:r>
        <w:rPr>
          <w:spacing w:val="-5"/>
        </w:rPr>
        <w:t> </w:t>
      </w:r>
      <w:r>
        <w:rPr/>
        <w:t>Hi’sƒnode</w:t>
      </w:r>
      <w:r>
        <w:rPr>
          <w:spacing w:val="-4"/>
        </w:rPr>
        <w:t> </w:t>
      </w:r>
      <w:r>
        <w:rPr/>
        <w:t>1’s)</w:t>
      </w:r>
      <w:r>
        <w:rPr>
          <w:spacing w:val="-3"/>
        </w:rPr>
        <w:t> </w:t>
      </w:r>
      <w:r>
        <w:rPr/>
        <w:t>club</w:t>
      </w:r>
      <w:r>
        <w:rPr>
          <w:spacing w:val="-4"/>
        </w:rPr>
        <w:t> </w:t>
      </w:r>
      <w:r>
        <w:rPr/>
        <w:t>after</w:t>
      </w:r>
      <w:r>
        <w:rPr>
          <w:spacing w:val="-7"/>
        </w:rPr>
        <w:t> </w:t>
      </w:r>
      <w:r>
        <w:rPr/>
        <w:t>the</w:t>
      </w:r>
      <w:r>
        <w:rPr>
          <w:spacing w:val="-3"/>
        </w:rPr>
        <w:t> </w:t>
      </w:r>
      <w:r>
        <w:rPr/>
        <w:t>Karate</w:t>
      </w:r>
      <w:r>
        <w:rPr>
          <w:spacing w:val="-2"/>
        </w:rPr>
        <w:t> </w:t>
      </w:r>
      <w:r>
        <w:rPr/>
        <w:t>Club</w:t>
      </w:r>
      <w:r>
        <w:rPr>
          <w:spacing w:val="-1"/>
        </w:rPr>
        <w:t> </w:t>
      </w:r>
      <w:r>
        <w:rPr/>
        <w:t>split. So, all three algorithms failed to correctly predict node 9’s decision. The original article notes that</w:t>
      </w:r>
      <w:r>
        <w:rPr>
          <w:spacing w:val="-9"/>
        </w:rPr>
        <w:t> </w:t>
      </w:r>
      <w:r>
        <w:rPr/>
        <w:t>node</w:t>
      </w:r>
      <w:r>
        <w:rPr>
          <w:spacing w:val="-9"/>
        </w:rPr>
        <w:t> </w:t>
      </w:r>
      <w:r>
        <w:rPr/>
        <w:t>9</w:t>
      </w:r>
      <w:r>
        <w:rPr>
          <w:spacing w:val="-8"/>
        </w:rPr>
        <w:t> </w:t>
      </w:r>
      <w:r>
        <w:rPr/>
        <w:t>was</w:t>
      </w:r>
      <w:r>
        <w:rPr>
          <w:spacing w:val="-10"/>
        </w:rPr>
        <w:t> </w:t>
      </w:r>
      <w:r>
        <w:rPr/>
        <w:t>close</w:t>
      </w:r>
      <w:r>
        <w:rPr>
          <w:spacing w:val="-11"/>
        </w:rPr>
        <w:t> </w:t>
      </w:r>
      <w:r>
        <w:rPr/>
        <w:t>to</w:t>
      </w:r>
      <w:r>
        <w:rPr>
          <w:spacing w:val="-11"/>
        </w:rPr>
        <w:t> </w:t>
      </w:r>
      <w:r>
        <w:rPr/>
        <w:t>receiving</w:t>
      </w:r>
      <w:r>
        <w:rPr>
          <w:spacing w:val="-10"/>
        </w:rPr>
        <w:t> </w:t>
      </w:r>
      <w:r>
        <w:rPr/>
        <w:t>hisƒher</w:t>
      </w:r>
      <w:r>
        <w:rPr>
          <w:spacing w:val="-11"/>
        </w:rPr>
        <w:t> </w:t>
      </w:r>
      <w:r>
        <w:rPr/>
        <w:t>black</w:t>
      </w:r>
      <w:r>
        <w:rPr>
          <w:spacing w:val="-11"/>
        </w:rPr>
        <w:t> </w:t>
      </w:r>
      <w:r>
        <w:rPr/>
        <w:t>belt</w:t>
      </w:r>
      <w:r>
        <w:rPr>
          <w:spacing w:val="-8"/>
        </w:rPr>
        <w:t> </w:t>
      </w:r>
      <w:r>
        <w:rPr/>
        <w:t>and</w:t>
      </w:r>
      <w:r>
        <w:rPr>
          <w:spacing w:val="-9"/>
        </w:rPr>
        <w:t> </w:t>
      </w:r>
      <w:r>
        <w:rPr/>
        <w:t>suggests</w:t>
      </w:r>
      <w:r>
        <w:rPr>
          <w:spacing w:val="-9"/>
        </w:rPr>
        <w:t> </w:t>
      </w:r>
      <w:r>
        <w:rPr/>
        <w:t>that</w:t>
      </w:r>
      <w:r>
        <w:rPr>
          <w:spacing w:val="-11"/>
        </w:rPr>
        <w:t> </w:t>
      </w:r>
      <w:r>
        <w:rPr/>
        <w:t>this</w:t>
      </w:r>
      <w:r>
        <w:rPr>
          <w:spacing w:val="-11"/>
        </w:rPr>
        <w:t> </w:t>
      </w:r>
      <w:r>
        <w:rPr/>
        <w:t>might</w:t>
      </w:r>
      <w:r>
        <w:rPr>
          <w:spacing w:val="-11"/>
        </w:rPr>
        <w:t> </w:t>
      </w:r>
      <w:r>
        <w:rPr/>
        <w:t>have</w:t>
      </w:r>
      <w:r>
        <w:rPr>
          <w:spacing w:val="-8"/>
        </w:rPr>
        <w:t> </w:t>
      </w:r>
      <w:r>
        <w:rPr/>
        <w:t>influenced hisƒher</w:t>
      </w:r>
      <w:r>
        <w:rPr>
          <w:spacing w:val="-7"/>
        </w:rPr>
        <w:t> </w:t>
      </w:r>
      <w:r>
        <w:rPr/>
        <w:t>decision.</w:t>
      </w:r>
      <w:r>
        <w:rPr>
          <w:spacing w:val="43"/>
        </w:rPr>
        <w:t> </w:t>
      </w:r>
      <w:r>
        <w:rPr/>
        <w:t>After</w:t>
      </w:r>
      <w:r>
        <w:rPr>
          <w:spacing w:val="-5"/>
        </w:rPr>
        <w:t> </w:t>
      </w:r>
      <w:r>
        <w:rPr/>
        <w:t>karate</w:t>
      </w:r>
      <w:r>
        <w:rPr>
          <w:spacing w:val="-7"/>
        </w:rPr>
        <w:t> </w:t>
      </w:r>
      <w:r>
        <w:rPr/>
        <w:t>club</w:t>
      </w:r>
      <w:r>
        <w:rPr>
          <w:spacing w:val="-6"/>
        </w:rPr>
        <w:t> </w:t>
      </w:r>
      <w:r>
        <w:rPr/>
        <w:t>split,</w:t>
      </w:r>
      <w:r>
        <w:rPr>
          <w:spacing w:val="-5"/>
        </w:rPr>
        <w:t> </w:t>
      </w:r>
      <w:r>
        <w:rPr/>
        <w:t>it</w:t>
      </w:r>
      <w:r>
        <w:rPr>
          <w:spacing w:val="-5"/>
        </w:rPr>
        <w:t> </w:t>
      </w:r>
      <w:r>
        <w:rPr/>
        <w:t>makes</w:t>
      </w:r>
      <w:r>
        <w:rPr>
          <w:spacing w:val="-8"/>
        </w:rPr>
        <w:t> </w:t>
      </w:r>
      <w:r>
        <w:rPr/>
        <w:t>sense</w:t>
      </w:r>
      <w:r>
        <w:rPr>
          <w:spacing w:val="-7"/>
        </w:rPr>
        <w:t> </w:t>
      </w:r>
      <w:r>
        <w:rPr/>
        <w:t>that</w:t>
      </w:r>
      <w:r>
        <w:rPr>
          <w:spacing w:val="-6"/>
        </w:rPr>
        <w:t> </w:t>
      </w:r>
      <w:r>
        <w:rPr/>
        <w:t>node</w:t>
      </w:r>
      <w:r>
        <w:rPr>
          <w:spacing w:val="-6"/>
        </w:rPr>
        <w:t> </w:t>
      </w:r>
      <w:r>
        <w:rPr/>
        <w:t>9</w:t>
      </w:r>
      <w:r>
        <w:rPr>
          <w:spacing w:val="-4"/>
        </w:rPr>
        <w:t> </w:t>
      </w:r>
      <w:r>
        <w:rPr/>
        <w:t>chose</w:t>
      </w:r>
      <w:r>
        <w:rPr>
          <w:spacing w:val="-7"/>
        </w:rPr>
        <w:t> </w:t>
      </w:r>
      <w:r>
        <w:rPr/>
        <w:t>to</w:t>
      </w:r>
      <w:r>
        <w:rPr>
          <w:spacing w:val="-4"/>
        </w:rPr>
        <w:t> </w:t>
      </w:r>
      <w:r>
        <w:rPr/>
        <w:t>join</w:t>
      </w:r>
      <w:r>
        <w:rPr>
          <w:spacing w:val="-6"/>
        </w:rPr>
        <w:t> </w:t>
      </w:r>
      <w:r>
        <w:rPr/>
        <w:t>Mr.</w:t>
      </w:r>
      <w:r>
        <w:rPr>
          <w:spacing w:val="-7"/>
        </w:rPr>
        <w:t> </w:t>
      </w:r>
      <w:r>
        <w:rPr/>
        <w:t>Hi’s</w:t>
      </w:r>
      <w:r>
        <w:rPr>
          <w:spacing w:val="-5"/>
        </w:rPr>
        <w:t> </w:t>
      </w:r>
      <w:r>
        <w:rPr/>
        <w:t>private karate studio so that he could continue his practice with the same instructor till he got his black belt. However, this decision factor was not part of the network data and hence would not have an effect in the result of the partition by any of the three</w:t>
      </w:r>
      <w:r>
        <w:rPr>
          <w:spacing w:val="-5"/>
        </w:rPr>
        <w:t> </w:t>
      </w:r>
      <w:r>
        <w:rPr/>
        <w:t>algorithms.</w:t>
      </w:r>
    </w:p>
    <w:p>
      <w:pPr>
        <w:pStyle w:val="BodyText"/>
        <w:rPr>
          <w:sz w:val="20"/>
        </w:rPr>
      </w:pPr>
    </w:p>
    <w:p>
      <w:pPr>
        <w:pStyle w:val="BodyText"/>
        <w:rPr>
          <w:sz w:val="20"/>
        </w:rPr>
      </w:pPr>
    </w:p>
    <w:p>
      <w:pPr>
        <w:pStyle w:val="BodyText"/>
        <w:rPr>
          <w:sz w:val="20"/>
        </w:rPr>
      </w:pPr>
    </w:p>
    <w:p>
      <w:pPr>
        <w:pStyle w:val="BodyText"/>
        <w:spacing w:before="10"/>
        <w:rPr>
          <w:sz w:val="21"/>
        </w:rPr>
      </w:pPr>
    </w:p>
    <w:p>
      <w:pPr>
        <w:tabs>
          <w:tab w:pos="839" w:val="left" w:leader="none"/>
        </w:tabs>
        <w:spacing w:line="261" w:lineRule="auto" w:before="0"/>
        <w:ind w:left="119" w:right="117" w:firstLine="0"/>
        <w:jc w:val="left"/>
        <w:rPr>
          <w:sz w:val="20"/>
        </w:rPr>
      </w:pPr>
      <w:r>
        <w:rPr>
          <w:sz w:val="20"/>
          <w:vertAlign w:val="superscript"/>
        </w:rPr>
        <w:t>1</w:t>
      </w:r>
      <w:r>
        <w:rPr>
          <w:sz w:val="20"/>
          <w:vertAlign w:val="baseline"/>
        </w:rPr>
        <w:tab/>
        <w:t>The</w:t>
      </w:r>
      <w:r>
        <w:rPr>
          <w:spacing w:val="-4"/>
          <w:sz w:val="20"/>
          <w:vertAlign w:val="baseline"/>
        </w:rPr>
        <w:t> </w:t>
      </w:r>
      <w:r>
        <w:rPr>
          <w:sz w:val="20"/>
          <w:vertAlign w:val="baseline"/>
        </w:rPr>
        <w:t>input</w:t>
      </w:r>
      <w:r>
        <w:rPr>
          <w:spacing w:val="-2"/>
          <w:sz w:val="20"/>
          <w:vertAlign w:val="baseline"/>
        </w:rPr>
        <w:t> </w:t>
      </w:r>
      <w:r>
        <w:rPr>
          <w:sz w:val="20"/>
          <w:vertAlign w:val="baseline"/>
        </w:rPr>
        <w:t>to</w:t>
      </w:r>
      <w:r>
        <w:rPr>
          <w:spacing w:val="-2"/>
          <w:sz w:val="20"/>
          <w:vertAlign w:val="baseline"/>
        </w:rPr>
        <w:t> </w:t>
      </w:r>
      <w:r>
        <w:rPr>
          <w:sz w:val="20"/>
          <w:vertAlign w:val="baseline"/>
        </w:rPr>
        <w:t>the</w:t>
      </w:r>
      <w:r>
        <w:rPr>
          <w:spacing w:val="-3"/>
          <w:sz w:val="20"/>
          <w:vertAlign w:val="baseline"/>
        </w:rPr>
        <w:t> </w:t>
      </w:r>
      <w:r>
        <w:rPr>
          <w:sz w:val="20"/>
          <w:vertAlign w:val="baseline"/>
        </w:rPr>
        <w:t>algorithm</w:t>
      </w:r>
      <w:r>
        <w:rPr>
          <w:spacing w:val="-4"/>
          <w:sz w:val="20"/>
          <w:vertAlign w:val="baseline"/>
        </w:rPr>
        <w:t> </w:t>
      </w:r>
      <w:r>
        <w:rPr>
          <w:sz w:val="20"/>
          <w:vertAlign w:val="baseline"/>
        </w:rPr>
        <w:t>is</w:t>
      </w:r>
      <w:r>
        <w:rPr>
          <w:spacing w:val="-3"/>
          <w:sz w:val="20"/>
          <w:vertAlign w:val="baseline"/>
        </w:rPr>
        <w:t> </w:t>
      </w:r>
      <w:r>
        <w:rPr>
          <w:sz w:val="20"/>
          <w:vertAlign w:val="baseline"/>
        </w:rPr>
        <w:t>an</w:t>
      </w:r>
      <w:r>
        <w:rPr>
          <w:spacing w:val="-1"/>
          <w:sz w:val="20"/>
          <w:vertAlign w:val="baseline"/>
        </w:rPr>
        <w:t> </w:t>
      </w:r>
      <w:r>
        <w:rPr>
          <w:color w:val="1C4608"/>
          <w:sz w:val="20"/>
          <w:vertAlign w:val="baseline"/>
        </w:rPr>
        <w:t>undirected</w:t>
      </w:r>
      <w:r>
        <w:rPr>
          <w:color w:val="1C4608"/>
          <w:spacing w:val="-1"/>
          <w:sz w:val="20"/>
          <w:vertAlign w:val="baseline"/>
        </w:rPr>
        <w:t> </w:t>
      </w:r>
      <w:r>
        <w:rPr>
          <w:color w:val="1C4608"/>
          <w:sz w:val="20"/>
          <w:vertAlign w:val="baseline"/>
        </w:rPr>
        <w:t>graph</w:t>
      </w:r>
      <w:r>
        <w:rPr>
          <w:color w:val="1C4608"/>
          <w:spacing w:val="-2"/>
          <w:sz w:val="20"/>
          <w:vertAlign w:val="baseline"/>
        </w:rPr>
        <w:t> </w:t>
      </w:r>
      <w:r>
        <w:rPr>
          <w:rFonts w:ascii="Times New Roman" w:hAnsi="Times New Roman"/>
          <w:i/>
          <w:sz w:val="20"/>
          <w:vertAlign w:val="baseline"/>
        </w:rPr>
        <w:t>G</w:t>
      </w:r>
      <w:r>
        <w:rPr>
          <w:rFonts w:ascii="Times New Roman" w:hAnsi="Times New Roman"/>
          <w:i/>
          <w:spacing w:val="-2"/>
          <w:sz w:val="20"/>
          <w:vertAlign w:val="baseline"/>
        </w:rPr>
        <w:t> </w:t>
      </w:r>
      <w:r>
        <w:rPr>
          <w:rFonts w:ascii="Times New Roman" w:hAnsi="Times New Roman"/>
          <w:sz w:val="20"/>
          <w:vertAlign w:val="baseline"/>
        </w:rPr>
        <w:t>=</w:t>
      </w:r>
      <w:r>
        <w:rPr>
          <w:rFonts w:ascii="Times New Roman" w:hAnsi="Times New Roman"/>
          <w:spacing w:val="-3"/>
          <w:sz w:val="20"/>
          <w:vertAlign w:val="baseline"/>
        </w:rPr>
        <w:t> </w:t>
      </w:r>
      <w:r>
        <w:rPr>
          <w:rFonts w:ascii="Times New Roman" w:hAnsi="Times New Roman"/>
          <w:sz w:val="20"/>
          <w:vertAlign w:val="baseline"/>
        </w:rPr>
        <w:t>(</w:t>
      </w:r>
      <w:r>
        <w:rPr>
          <w:rFonts w:ascii="Times New Roman" w:hAnsi="Times New Roman"/>
          <w:i/>
          <w:sz w:val="20"/>
          <w:vertAlign w:val="baseline"/>
        </w:rPr>
        <w:t>V</w:t>
      </w:r>
      <w:r>
        <w:rPr>
          <w:rFonts w:ascii="Times New Roman" w:hAnsi="Times New Roman"/>
          <w:sz w:val="20"/>
          <w:vertAlign w:val="baseline"/>
        </w:rPr>
        <w:t>,</w:t>
      </w:r>
      <w:r>
        <w:rPr>
          <w:rFonts w:ascii="Times New Roman" w:hAnsi="Times New Roman"/>
          <w:spacing w:val="-1"/>
          <w:sz w:val="20"/>
          <w:vertAlign w:val="baseline"/>
        </w:rPr>
        <w:t> </w:t>
      </w:r>
      <w:r>
        <w:rPr>
          <w:rFonts w:ascii="Times New Roman" w:hAnsi="Times New Roman"/>
          <w:i/>
          <w:sz w:val="20"/>
          <w:vertAlign w:val="baseline"/>
        </w:rPr>
        <w:t>E</w:t>
      </w:r>
      <w:r>
        <w:rPr>
          <w:rFonts w:ascii="Times New Roman" w:hAnsi="Times New Roman"/>
          <w:sz w:val="20"/>
          <w:vertAlign w:val="baseline"/>
        </w:rPr>
        <w:t>)</w:t>
      </w:r>
      <w:r>
        <w:rPr>
          <w:rFonts w:ascii="Times New Roman" w:hAnsi="Times New Roman"/>
          <w:spacing w:val="-8"/>
          <w:sz w:val="20"/>
          <w:vertAlign w:val="baseline"/>
        </w:rPr>
        <w:t> </w:t>
      </w:r>
      <w:r>
        <w:rPr>
          <w:sz w:val="20"/>
          <w:vertAlign w:val="baseline"/>
        </w:rPr>
        <w:t>with</w:t>
      </w:r>
      <w:r>
        <w:rPr>
          <w:spacing w:val="-2"/>
          <w:sz w:val="20"/>
          <w:vertAlign w:val="baseline"/>
        </w:rPr>
        <w:t> </w:t>
      </w:r>
      <w:r>
        <w:rPr>
          <w:sz w:val="20"/>
          <w:vertAlign w:val="baseline"/>
        </w:rPr>
        <w:t>vertex</w:t>
      </w:r>
      <w:r>
        <w:rPr>
          <w:spacing w:val="-2"/>
          <w:sz w:val="20"/>
          <w:vertAlign w:val="baseline"/>
        </w:rPr>
        <w:t> </w:t>
      </w:r>
      <w:r>
        <w:rPr>
          <w:sz w:val="20"/>
          <w:vertAlign w:val="baseline"/>
        </w:rPr>
        <w:t>set</w:t>
      </w:r>
      <w:r>
        <w:rPr>
          <w:spacing w:val="-2"/>
          <w:sz w:val="20"/>
          <w:vertAlign w:val="baseline"/>
        </w:rPr>
        <w:t> </w:t>
      </w:r>
      <w:r>
        <w:rPr>
          <w:rFonts w:ascii="Times New Roman" w:hAnsi="Times New Roman"/>
          <w:i/>
          <w:sz w:val="20"/>
          <w:vertAlign w:val="baseline"/>
        </w:rPr>
        <w:t>V</w:t>
      </w:r>
      <w:r>
        <w:rPr>
          <w:sz w:val="20"/>
          <w:vertAlign w:val="baseline"/>
        </w:rPr>
        <w:t>,</w:t>
      </w:r>
      <w:r>
        <w:rPr>
          <w:spacing w:val="-1"/>
          <w:sz w:val="20"/>
          <w:vertAlign w:val="baseline"/>
        </w:rPr>
        <w:t> </w:t>
      </w:r>
      <w:r>
        <w:rPr>
          <w:sz w:val="20"/>
          <w:vertAlign w:val="baseline"/>
        </w:rPr>
        <w:t>edge</w:t>
      </w:r>
      <w:r>
        <w:rPr>
          <w:spacing w:val="-4"/>
          <w:sz w:val="20"/>
          <w:vertAlign w:val="baseline"/>
        </w:rPr>
        <w:t> </w:t>
      </w:r>
      <w:r>
        <w:rPr>
          <w:sz w:val="20"/>
          <w:vertAlign w:val="baseline"/>
        </w:rPr>
        <w:t>set</w:t>
      </w:r>
      <w:r>
        <w:rPr>
          <w:spacing w:val="-2"/>
          <w:sz w:val="20"/>
          <w:vertAlign w:val="baseline"/>
        </w:rPr>
        <w:t> </w:t>
      </w:r>
      <w:r>
        <w:rPr>
          <w:rFonts w:ascii="Times New Roman" w:hAnsi="Times New Roman"/>
          <w:i/>
          <w:sz w:val="20"/>
          <w:vertAlign w:val="baseline"/>
        </w:rPr>
        <w:t>E</w:t>
      </w:r>
      <w:r>
        <w:rPr>
          <w:sz w:val="20"/>
          <w:vertAlign w:val="baseline"/>
        </w:rPr>
        <w:t>,</w:t>
      </w:r>
      <w:r>
        <w:rPr>
          <w:spacing w:val="-1"/>
          <w:sz w:val="20"/>
          <w:vertAlign w:val="baseline"/>
        </w:rPr>
        <w:t> </w:t>
      </w:r>
      <w:r>
        <w:rPr>
          <w:sz w:val="20"/>
          <w:vertAlign w:val="baseline"/>
        </w:rPr>
        <w:t>and</w:t>
      </w:r>
      <w:r>
        <w:rPr>
          <w:spacing w:val="-1"/>
          <w:sz w:val="20"/>
          <w:vertAlign w:val="baseline"/>
        </w:rPr>
        <w:t> </w:t>
      </w:r>
      <w:r>
        <w:rPr>
          <w:sz w:val="20"/>
          <w:vertAlign w:val="baseline"/>
        </w:rPr>
        <w:t>(optionally) numerical weights on the edges in </w:t>
      </w:r>
      <w:r>
        <w:rPr>
          <w:rFonts w:ascii="Times New Roman" w:hAnsi="Times New Roman"/>
          <w:i/>
          <w:sz w:val="20"/>
          <w:vertAlign w:val="baseline"/>
        </w:rPr>
        <w:t>E</w:t>
      </w:r>
      <w:r>
        <w:rPr>
          <w:sz w:val="20"/>
          <w:vertAlign w:val="baseline"/>
        </w:rPr>
        <w:t>. The goal of the algorithm is to partition </w:t>
      </w:r>
      <w:r>
        <w:rPr>
          <w:rFonts w:ascii="Times New Roman" w:hAnsi="Times New Roman"/>
          <w:i/>
          <w:sz w:val="20"/>
          <w:vertAlign w:val="baseline"/>
        </w:rPr>
        <w:t>V </w:t>
      </w:r>
      <w:r>
        <w:rPr>
          <w:sz w:val="20"/>
          <w:vertAlign w:val="baseline"/>
        </w:rPr>
        <w:t>into two disjoint subsets </w:t>
      </w:r>
      <w:r>
        <w:rPr>
          <w:rFonts w:ascii="Times New Roman" w:hAnsi="Times New Roman"/>
          <w:i/>
          <w:sz w:val="20"/>
          <w:vertAlign w:val="baseline"/>
        </w:rPr>
        <w:t>A </w:t>
      </w:r>
      <w:r>
        <w:rPr>
          <w:sz w:val="20"/>
          <w:vertAlign w:val="baseline"/>
        </w:rPr>
        <w:t>and </w:t>
      </w:r>
      <w:r>
        <w:rPr>
          <w:rFonts w:ascii="Times New Roman" w:hAnsi="Times New Roman"/>
          <w:i/>
          <w:sz w:val="20"/>
          <w:vertAlign w:val="baseline"/>
        </w:rPr>
        <w:t>B </w:t>
      </w:r>
      <w:r>
        <w:rPr>
          <w:sz w:val="20"/>
          <w:vertAlign w:val="baseline"/>
        </w:rPr>
        <w:t>of equal (or nearly equal) size, in a way that minimizes the sum </w:t>
      </w:r>
      <w:r>
        <w:rPr>
          <w:rFonts w:ascii="Times New Roman" w:hAnsi="Times New Roman"/>
          <w:i/>
          <w:sz w:val="20"/>
          <w:vertAlign w:val="baseline"/>
        </w:rPr>
        <w:t>T </w:t>
      </w:r>
      <w:r>
        <w:rPr>
          <w:sz w:val="20"/>
          <w:vertAlign w:val="baseline"/>
        </w:rPr>
        <w:t>of the weights of the subset of edges that cross from </w:t>
      </w:r>
      <w:r>
        <w:rPr>
          <w:rFonts w:ascii="Times New Roman" w:hAnsi="Times New Roman"/>
          <w:i/>
          <w:sz w:val="20"/>
          <w:vertAlign w:val="baseline"/>
        </w:rPr>
        <w:t>A </w:t>
      </w:r>
      <w:r>
        <w:rPr>
          <w:sz w:val="20"/>
          <w:vertAlign w:val="baseline"/>
        </w:rPr>
        <w:t>to </w:t>
      </w:r>
      <w:r>
        <w:rPr>
          <w:rFonts w:ascii="Times New Roman" w:hAnsi="Times New Roman"/>
          <w:i/>
          <w:sz w:val="20"/>
          <w:vertAlign w:val="baseline"/>
        </w:rPr>
        <w:t>B</w:t>
      </w:r>
      <w:r>
        <w:rPr>
          <w:sz w:val="20"/>
          <w:vertAlign w:val="baseline"/>
        </w:rPr>
        <w:t>. If the graph is unweighted, then instead the goal is to minimize the number of crossing edges; this is equivalent to assigning weight one to each edge. (Source: Wikipedia.org; link: </w:t>
      </w:r>
      <w:r>
        <w:rPr>
          <w:color w:val="1C4608"/>
          <w:sz w:val="20"/>
          <w:vertAlign w:val="baseline"/>
        </w:rPr>
        <w:t>https:ƒƒen.wikipedia.orgƒwikiƒKernighan%E2%80%93Lin_algorithm</w:t>
      </w:r>
      <w:r>
        <w:rPr>
          <w:sz w:val="20"/>
          <w:vertAlign w:val="baseline"/>
        </w:rPr>
        <w:t>)</w:t>
      </w:r>
    </w:p>
    <w:p>
      <w:pPr>
        <w:tabs>
          <w:tab w:pos="839" w:val="left" w:leader="none"/>
        </w:tabs>
        <w:spacing w:line="259" w:lineRule="auto" w:before="153"/>
        <w:ind w:left="119" w:right="128" w:firstLine="0"/>
        <w:jc w:val="left"/>
        <w:rPr>
          <w:sz w:val="22"/>
        </w:rPr>
      </w:pPr>
      <w:r>
        <w:rPr>
          <w:sz w:val="22"/>
          <w:vertAlign w:val="superscript"/>
        </w:rPr>
        <w:t>2</w:t>
      </w:r>
      <w:r>
        <w:rPr>
          <w:sz w:val="22"/>
          <w:vertAlign w:val="baseline"/>
        </w:rPr>
        <w:tab/>
        <w:t>The Girvan−Newman algorithm detects communities by progressively removing edges from the original network. The connected components of the remaining network are the communities. Instead of trying to construct a measure that tells us which edges are the most central to communities, the Girvan− Newman algorithm focuses on edges that are most likely "between" communities. (Source: Wikipedia.org; link:</w:t>
      </w:r>
      <w:r>
        <w:rPr>
          <w:spacing w:val="-8"/>
          <w:sz w:val="22"/>
          <w:vertAlign w:val="baseline"/>
        </w:rPr>
        <w:t> </w:t>
      </w:r>
      <w:r>
        <w:rPr>
          <w:color w:val="1C4608"/>
          <w:sz w:val="22"/>
          <w:vertAlign w:val="baseline"/>
        </w:rPr>
        <w:t>https:ƒƒen.wikipedia.orgƒwikiƒGirvan%E2%80%93Newman_algorithm</w:t>
      </w:r>
      <w:r>
        <w:rPr>
          <w:sz w:val="22"/>
          <w:vertAlign w:val="baseline"/>
        </w:rPr>
        <w:t>)</w:t>
      </w:r>
    </w:p>
    <w:p>
      <w:pPr>
        <w:spacing w:after="0" w:line="259" w:lineRule="auto"/>
        <w:jc w:val="left"/>
        <w:rPr>
          <w:sz w:val="22"/>
        </w:rPr>
        <w:sectPr>
          <w:headerReference w:type="default" r:id="rId7"/>
          <w:pgSz w:w="12240" w:h="15840"/>
          <w:pgMar w:header="0" w:footer="0" w:top="0" w:bottom="0" w:left="1320" w:right="1320"/>
        </w:sectPr>
      </w:pPr>
    </w:p>
    <w:p>
      <w:pPr>
        <w:pStyle w:val="BodyText"/>
        <w:rPr>
          <w:sz w:val="20"/>
        </w:rPr>
      </w:pPr>
    </w:p>
    <w:p>
      <w:pPr>
        <w:pStyle w:val="BodyText"/>
        <w:rPr>
          <w:sz w:val="20"/>
        </w:rPr>
      </w:pPr>
    </w:p>
    <w:p>
      <w:pPr>
        <w:pStyle w:val="BodyText"/>
        <w:spacing w:before="7"/>
        <w:rPr>
          <w:sz w:val="18"/>
        </w:rPr>
      </w:pPr>
    </w:p>
    <w:p>
      <w:pPr>
        <w:pStyle w:val="BodyText"/>
        <w:ind w:left="748"/>
        <w:rPr>
          <w:sz w:val="20"/>
        </w:rPr>
      </w:pPr>
      <w:r>
        <w:rPr>
          <w:sz w:val="20"/>
        </w:rPr>
        <w:drawing>
          <wp:inline distT="0" distB="0" distL="0" distR="0">
            <wp:extent cx="5137600" cy="4519041"/>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1" cstate="print"/>
                    <a:stretch>
                      <a:fillRect/>
                    </a:stretch>
                  </pic:blipFill>
                  <pic:spPr>
                    <a:xfrm>
                      <a:off x="0" y="0"/>
                      <a:ext cx="5137600" cy="4519041"/>
                    </a:xfrm>
                    <a:prstGeom prst="rect">
                      <a:avLst/>
                    </a:prstGeom>
                  </pic:spPr>
                </pic:pic>
              </a:graphicData>
            </a:graphic>
          </wp:inline>
        </w:drawing>
      </w:r>
      <w:r>
        <w:rPr>
          <w:sz w:val="20"/>
        </w:rPr>
      </w:r>
    </w:p>
    <w:p>
      <w:pPr>
        <w:pStyle w:val="BodyText"/>
        <w:spacing w:before="1"/>
        <w:rPr>
          <w:sz w:val="27"/>
        </w:rPr>
      </w:pPr>
    </w:p>
    <w:p>
      <w:pPr>
        <w:spacing w:before="52"/>
        <w:ind w:left="1056" w:right="0" w:firstLine="0"/>
        <w:jc w:val="left"/>
        <w:rPr>
          <w:i/>
          <w:sz w:val="24"/>
        </w:rPr>
      </w:pPr>
      <w:r>
        <w:rPr>
          <w:i/>
          <w:sz w:val="24"/>
        </w:rPr>
        <w:t>Figure 2. Bisected Cluster Containing Node 34, the Administrator and Node 9.</w:t>
      </w:r>
    </w:p>
    <w:p>
      <w:pPr>
        <w:spacing w:before="143"/>
        <w:ind w:left="1036" w:right="0" w:firstLine="0"/>
        <w:jc w:val="left"/>
        <w:rPr>
          <w:sz w:val="22"/>
        </w:rPr>
      </w:pPr>
      <w:r>
        <w:rPr>
          <w:sz w:val="22"/>
        </w:rPr>
        <w:t>Using Kernighan_lin_bisection algorithm:</w:t>
      </w:r>
    </w:p>
    <w:p>
      <w:pPr>
        <w:spacing w:before="0"/>
        <w:ind w:left="1036" w:right="0" w:firstLine="0"/>
        <w:jc w:val="left"/>
        <w:rPr>
          <w:sz w:val="22"/>
        </w:rPr>
      </w:pPr>
      <w:r>
        <w:rPr>
          <w:sz w:val="22"/>
        </w:rPr>
        <w:t>Set 1 = {'24.0', '15.0', '21.0', '30.0', '29.0', </w:t>
      </w:r>
      <w:r>
        <w:rPr>
          <w:b/>
          <w:sz w:val="22"/>
        </w:rPr>
        <w:t>'34.0'</w:t>
      </w:r>
      <w:r>
        <w:rPr>
          <w:sz w:val="22"/>
        </w:rPr>
        <w:t>, '33.0', '32.0', '31.0', '25.0', </w:t>
      </w:r>
      <w:r>
        <w:rPr>
          <w:b/>
          <w:sz w:val="22"/>
        </w:rPr>
        <w:t>'9.0'</w:t>
      </w:r>
      <w:r>
        <w:rPr>
          <w:sz w:val="22"/>
        </w:rPr>
        <w:t>, '27.0', '16.0',</w:t>
      </w:r>
    </w:p>
    <w:p>
      <w:pPr>
        <w:spacing w:line="268" w:lineRule="exact" w:before="1"/>
        <w:ind w:left="1036" w:right="0" w:firstLine="0"/>
        <w:jc w:val="left"/>
        <w:rPr>
          <w:sz w:val="22"/>
        </w:rPr>
      </w:pPr>
      <w:r>
        <w:rPr>
          <w:sz w:val="22"/>
        </w:rPr>
        <w:t>'26.0', '19.0', '23.0', '28.0'}</w:t>
      </w:r>
    </w:p>
    <w:p>
      <w:pPr>
        <w:spacing w:before="0"/>
        <w:ind w:left="1036" w:right="6417" w:firstLine="0"/>
        <w:jc w:val="left"/>
        <w:rPr>
          <w:sz w:val="22"/>
        </w:rPr>
      </w:pPr>
      <w:r>
        <w:rPr>
          <w:sz w:val="22"/>
        </w:rPr>
        <w:t>Type: SubGraph Number of nodes: 17 Number of edges: 34 Average degree: 4.0000 Network diameter = 3 Network density = 0.25</w:t>
      </w:r>
    </w:p>
    <w:p>
      <w:pPr>
        <w:spacing w:before="0"/>
        <w:ind w:left="1037" w:right="2929" w:firstLine="0"/>
        <w:jc w:val="left"/>
        <w:rPr>
          <w:sz w:val="22"/>
        </w:rPr>
      </w:pPr>
      <w:r>
        <w:rPr>
          <w:sz w:val="22"/>
        </w:rPr>
        <w:t>Network average clustering coefficient = 0.6911578617460971 Network average shortest path length= 1.875</w:t>
      </w:r>
    </w:p>
    <w:p>
      <w:pPr>
        <w:spacing w:after="0"/>
        <w:jc w:val="left"/>
        <w:rPr>
          <w:sz w:val="22"/>
        </w:rPr>
        <w:sectPr>
          <w:headerReference w:type="default" r:id="rId10"/>
          <w:pgSz w:w="12240" w:h="15840"/>
          <w:pgMar w:header="763" w:footer="0" w:top="980" w:bottom="280" w:left="1320" w:right="1320"/>
        </w:sectPr>
      </w:pPr>
    </w:p>
    <w:p>
      <w:pPr>
        <w:pStyle w:val="BodyText"/>
        <w:rPr>
          <w:sz w:val="20"/>
        </w:rPr>
      </w:pPr>
    </w:p>
    <w:p>
      <w:pPr>
        <w:pStyle w:val="BodyText"/>
        <w:spacing w:before="10"/>
        <w:rPr>
          <w:sz w:val="26"/>
        </w:rPr>
      </w:pPr>
    </w:p>
    <w:p>
      <w:pPr>
        <w:pStyle w:val="BodyText"/>
        <w:ind w:left="739"/>
        <w:rPr>
          <w:sz w:val="20"/>
        </w:rPr>
      </w:pPr>
      <w:r>
        <w:rPr>
          <w:sz w:val="20"/>
        </w:rPr>
        <w:drawing>
          <wp:inline distT="0" distB="0" distL="0" distR="0">
            <wp:extent cx="5211243" cy="4448556"/>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2" cstate="print"/>
                    <a:stretch>
                      <a:fillRect/>
                    </a:stretch>
                  </pic:blipFill>
                  <pic:spPr>
                    <a:xfrm>
                      <a:off x="0" y="0"/>
                      <a:ext cx="5211243" cy="4448556"/>
                    </a:xfrm>
                    <a:prstGeom prst="rect">
                      <a:avLst/>
                    </a:prstGeom>
                  </pic:spPr>
                </pic:pic>
              </a:graphicData>
            </a:graphic>
          </wp:inline>
        </w:drawing>
      </w:r>
      <w:r>
        <w:rPr>
          <w:sz w:val="20"/>
        </w:rPr>
      </w:r>
    </w:p>
    <w:p>
      <w:pPr>
        <w:pStyle w:val="BodyText"/>
        <w:spacing w:before="4"/>
      </w:pPr>
    </w:p>
    <w:p>
      <w:pPr>
        <w:spacing w:before="52"/>
        <w:ind w:left="1903" w:right="0" w:firstLine="0"/>
        <w:jc w:val="left"/>
        <w:rPr>
          <w:i/>
          <w:sz w:val="24"/>
        </w:rPr>
      </w:pPr>
      <w:r>
        <w:rPr>
          <w:i/>
          <w:sz w:val="24"/>
        </w:rPr>
        <w:t>Figure 3. Bisected Cluster Containing Node 1, the Instructor.</w:t>
      </w:r>
    </w:p>
    <w:p>
      <w:pPr>
        <w:spacing w:before="143"/>
        <w:ind w:left="1036" w:right="0" w:firstLine="0"/>
        <w:jc w:val="left"/>
        <w:rPr>
          <w:sz w:val="22"/>
        </w:rPr>
      </w:pPr>
      <w:r>
        <w:rPr>
          <w:sz w:val="22"/>
        </w:rPr>
        <w:t>Using Kernighan_lin_bisection algorithm:</w:t>
      </w:r>
    </w:p>
    <w:p>
      <w:pPr>
        <w:spacing w:before="1"/>
        <w:ind w:left="1036" w:right="0" w:firstLine="0"/>
        <w:jc w:val="left"/>
        <w:rPr>
          <w:sz w:val="22"/>
        </w:rPr>
      </w:pPr>
      <w:r>
        <w:rPr>
          <w:sz w:val="22"/>
        </w:rPr>
        <w:t>Set 2 = {'13.0', '5.0', '7.0', '8.0', '11.0', '3.0', '17.0', '22.0', '18.0', '10.0', '2.0', '12.0', '20.0', '6.0',</w:t>
      </w:r>
    </w:p>
    <w:p>
      <w:pPr>
        <w:spacing w:before="21"/>
        <w:ind w:left="1036" w:right="0" w:firstLine="0"/>
        <w:jc w:val="left"/>
        <w:rPr>
          <w:sz w:val="22"/>
        </w:rPr>
      </w:pPr>
      <w:r>
        <w:rPr>
          <w:sz w:val="22"/>
        </w:rPr>
        <w:t>'4.0', '14.0', </w:t>
      </w:r>
      <w:r>
        <w:rPr>
          <w:b/>
          <w:sz w:val="22"/>
        </w:rPr>
        <w:t>'1.0'</w:t>
      </w:r>
      <w:r>
        <w:rPr>
          <w:sz w:val="22"/>
        </w:rPr>
        <w:t>}</w:t>
      </w:r>
    </w:p>
    <w:p>
      <w:pPr>
        <w:spacing w:line="259" w:lineRule="auto" w:before="22"/>
        <w:ind w:left="1036" w:right="6417" w:firstLine="0"/>
        <w:jc w:val="left"/>
        <w:rPr>
          <w:sz w:val="22"/>
        </w:rPr>
      </w:pPr>
      <w:r>
        <w:rPr>
          <w:sz w:val="22"/>
        </w:rPr>
        <w:t>Type: SubGraph Number of nodes: 17 Number of edges: 34 Average degree: 4.0000 Network diameter = 4 Network density = 0.25</w:t>
      </w:r>
    </w:p>
    <w:p>
      <w:pPr>
        <w:spacing w:line="259" w:lineRule="auto" w:before="0"/>
        <w:ind w:left="1036" w:right="2930" w:firstLine="0"/>
        <w:jc w:val="left"/>
        <w:rPr>
          <w:sz w:val="22"/>
        </w:rPr>
      </w:pPr>
      <w:r>
        <w:rPr>
          <w:sz w:val="22"/>
        </w:rPr>
        <w:t>Network average clustering coefficient = 0.6597285067873303 Network average shortest path length= 1.9044117647058822</w:t>
      </w:r>
    </w:p>
    <w:p>
      <w:pPr>
        <w:spacing w:after="0" w:line="259" w:lineRule="auto"/>
        <w:jc w:val="left"/>
        <w:rPr>
          <w:sz w:val="22"/>
        </w:rPr>
        <w:sectPr>
          <w:pgSz w:w="12240" w:h="15840"/>
          <w:pgMar w:header="763" w:footer="0" w:top="980" w:bottom="280" w:left="1320" w:right="1320"/>
        </w:sectPr>
      </w:pPr>
    </w:p>
    <w:p>
      <w:pPr>
        <w:pStyle w:val="BodyText"/>
        <w:rPr>
          <w:sz w:val="20"/>
        </w:rPr>
      </w:pPr>
    </w:p>
    <w:p>
      <w:pPr>
        <w:pStyle w:val="BodyText"/>
        <w:rPr>
          <w:sz w:val="20"/>
        </w:rPr>
      </w:pPr>
    </w:p>
    <w:p>
      <w:pPr>
        <w:pStyle w:val="BodyText"/>
        <w:spacing w:before="1"/>
        <w:rPr>
          <w:sz w:val="18"/>
        </w:rPr>
      </w:pPr>
    </w:p>
    <w:p>
      <w:pPr>
        <w:pStyle w:val="BodyText"/>
        <w:ind w:left="751"/>
        <w:rPr>
          <w:sz w:val="20"/>
        </w:rPr>
      </w:pPr>
      <w:r>
        <w:rPr>
          <w:sz w:val="20"/>
        </w:rPr>
        <w:drawing>
          <wp:inline distT="0" distB="0" distL="0" distR="0">
            <wp:extent cx="5217627" cy="4441126"/>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3" cstate="print"/>
                    <a:stretch>
                      <a:fillRect/>
                    </a:stretch>
                  </pic:blipFill>
                  <pic:spPr>
                    <a:xfrm>
                      <a:off x="0" y="0"/>
                      <a:ext cx="5217627" cy="4441126"/>
                    </a:xfrm>
                    <a:prstGeom prst="rect">
                      <a:avLst/>
                    </a:prstGeom>
                  </pic:spPr>
                </pic:pic>
              </a:graphicData>
            </a:graphic>
          </wp:inline>
        </w:drawing>
      </w:r>
      <w:r>
        <w:rPr>
          <w:sz w:val="20"/>
        </w:rPr>
      </w:r>
    </w:p>
    <w:p>
      <w:pPr>
        <w:pStyle w:val="BodyText"/>
        <w:spacing w:before="11"/>
        <w:rPr>
          <w:sz w:val="22"/>
        </w:rPr>
      </w:pPr>
    </w:p>
    <w:p>
      <w:pPr>
        <w:spacing w:before="52"/>
        <w:ind w:left="1949" w:right="1949" w:firstLine="0"/>
        <w:jc w:val="center"/>
        <w:rPr>
          <w:i/>
          <w:sz w:val="24"/>
        </w:rPr>
      </w:pPr>
      <w:r>
        <w:rPr>
          <w:i/>
          <w:sz w:val="24"/>
        </w:rPr>
        <w:t>Figure 4. Girvan Newman Algorithm:</w:t>
      </w:r>
    </w:p>
    <w:p>
      <w:pPr>
        <w:spacing w:before="23"/>
        <w:ind w:left="1949" w:right="1950" w:firstLine="0"/>
        <w:jc w:val="center"/>
        <w:rPr>
          <w:i/>
          <w:sz w:val="24"/>
        </w:rPr>
      </w:pPr>
      <w:r>
        <w:rPr>
          <w:i/>
          <w:sz w:val="24"/>
        </w:rPr>
        <w:t>Cluster Containing Node 34, the Administrator and Node 9</w:t>
      </w:r>
    </w:p>
    <w:p>
      <w:pPr>
        <w:spacing w:before="142"/>
        <w:ind w:left="1560" w:right="0" w:firstLine="0"/>
        <w:jc w:val="left"/>
        <w:rPr>
          <w:sz w:val="22"/>
        </w:rPr>
      </w:pPr>
      <w:r>
        <w:rPr>
          <w:sz w:val="22"/>
        </w:rPr>
        <w:t>Using girvan_newman algorithm:</w:t>
      </w:r>
    </w:p>
    <w:p>
      <w:pPr>
        <w:spacing w:before="22"/>
        <w:ind w:left="1560" w:right="0" w:firstLine="0"/>
        <w:jc w:val="left"/>
        <w:rPr>
          <w:sz w:val="22"/>
        </w:rPr>
      </w:pPr>
      <w:r>
        <w:rPr>
          <w:sz w:val="22"/>
        </w:rPr>
        <w:t>Community 2 = {'24.0', '21.0', '32.0', '15.0', '31.0', '30.0', '10.0', '25.0', </w:t>
      </w:r>
      <w:r>
        <w:rPr>
          <w:b/>
          <w:sz w:val="22"/>
        </w:rPr>
        <w:t>'9.0'</w:t>
      </w:r>
      <w:r>
        <w:rPr>
          <w:sz w:val="22"/>
        </w:rPr>
        <w:t>, '27.0', '29.0',</w:t>
      </w:r>
    </w:p>
    <w:p>
      <w:pPr>
        <w:spacing w:before="21"/>
        <w:ind w:left="1560" w:right="0" w:firstLine="0"/>
        <w:jc w:val="left"/>
        <w:rPr>
          <w:sz w:val="22"/>
        </w:rPr>
      </w:pPr>
      <w:r>
        <w:rPr>
          <w:b/>
          <w:sz w:val="22"/>
        </w:rPr>
        <w:t>'34.0'</w:t>
      </w:r>
      <w:r>
        <w:rPr>
          <w:sz w:val="22"/>
        </w:rPr>
        <w:t>, '26.0', '16.0', '3.0', '33.0', '19.0', '23.0', '28.0'}</w:t>
      </w:r>
    </w:p>
    <w:p>
      <w:pPr>
        <w:spacing w:line="259" w:lineRule="auto" w:before="22"/>
        <w:ind w:left="1560" w:right="5893" w:firstLine="0"/>
        <w:jc w:val="left"/>
        <w:rPr>
          <w:sz w:val="22"/>
        </w:rPr>
      </w:pPr>
      <w:r>
        <w:rPr>
          <w:sz w:val="22"/>
        </w:rPr>
        <w:t>Type: SubGraph Number of nodes: 19 Number of edges: 40 Average degree: 4.2105 Network diameter = 3</w:t>
      </w:r>
    </w:p>
    <w:p>
      <w:pPr>
        <w:spacing w:line="268" w:lineRule="exact" w:before="0"/>
        <w:ind w:left="1560" w:right="0" w:firstLine="0"/>
        <w:jc w:val="left"/>
        <w:rPr>
          <w:sz w:val="22"/>
        </w:rPr>
      </w:pPr>
      <w:r>
        <w:rPr>
          <w:sz w:val="22"/>
        </w:rPr>
        <w:t>Network density = 0.23391812865497075</w:t>
      </w:r>
    </w:p>
    <w:p>
      <w:pPr>
        <w:spacing w:line="259" w:lineRule="auto" w:before="19"/>
        <w:ind w:left="1560" w:right="2406" w:firstLine="0"/>
        <w:jc w:val="left"/>
        <w:rPr>
          <w:sz w:val="22"/>
        </w:rPr>
      </w:pPr>
      <w:r>
        <w:rPr>
          <w:sz w:val="22"/>
        </w:rPr>
        <w:t>Network average clustering coefficient = 0.5599908863066758 Network average shortest path length= 1.8888888888888888</w:t>
      </w:r>
    </w:p>
    <w:p>
      <w:pPr>
        <w:spacing w:after="0" w:line="259" w:lineRule="auto"/>
        <w:jc w:val="left"/>
        <w:rPr>
          <w:sz w:val="22"/>
        </w:rPr>
        <w:sectPr>
          <w:pgSz w:w="12240" w:h="15840"/>
          <w:pgMar w:header="763" w:footer="0" w:top="980" w:bottom="280" w:left="1320" w:right="1320"/>
        </w:sectPr>
      </w:pPr>
    </w:p>
    <w:p>
      <w:pPr>
        <w:pStyle w:val="BodyText"/>
        <w:rPr>
          <w:sz w:val="20"/>
        </w:rPr>
      </w:pPr>
    </w:p>
    <w:p>
      <w:pPr>
        <w:pStyle w:val="BodyText"/>
        <w:spacing w:before="2"/>
        <w:rPr>
          <w:sz w:val="27"/>
        </w:rPr>
      </w:pPr>
    </w:p>
    <w:p>
      <w:pPr>
        <w:pStyle w:val="BodyText"/>
        <w:ind w:left="739"/>
        <w:rPr>
          <w:sz w:val="20"/>
        </w:rPr>
      </w:pPr>
      <w:r>
        <w:rPr>
          <w:sz w:val="20"/>
        </w:rPr>
        <w:drawing>
          <wp:inline distT="0" distB="0" distL="0" distR="0">
            <wp:extent cx="5143682" cy="4284535"/>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14" cstate="print"/>
                    <a:stretch>
                      <a:fillRect/>
                    </a:stretch>
                  </pic:blipFill>
                  <pic:spPr>
                    <a:xfrm>
                      <a:off x="0" y="0"/>
                      <a:ext cx="5143682" cy="4284535"/>
                    </a:xfrm>
                    <a:prstGeom prst="rect">
                      <a:avLst/>
                    </a:prstGeom>
                  </pic:spPr>
                </pic:pic>
              </a:graphicData>
            </a:graphic>
          </wp:inline>
        </w:drawing>
      </w:r>
      <w:r>
        <w:rPr>
          <w:sz w:val="20"/>
        </w:rPr>
      </w:r>
    </w:p>
    <w:p>
      <w:pPr>
        <w:pStyle w:val="BodyText"/>
        <w:spacing w:before="3"/>
        <w:rPr>
          <w:sz w:val="27"/>
        </w:rPr>
      </w:pPr>
    </w:p>
    <w:p>
      <w:pPr>
        <w:spacing w:before="51"/>
        <w:ind w:left="976" w:right="0" w:firstLine="0"/>
        <w:jc w:val="left"/>
        <w:rPr>
          <w:i/>
          <w:sz w:val="24"/>
        </w:rPr>
      </w:pPr>
      <w:r>
        <w:rPr>
          <w:i/>
          <w:sz w:val="24"/>
        </w:rPr>
        <w:t>Figure 5. Girvan Newman Algorithm: Cluster Containing Node 1, the Instructor.</w:t>
      </w:r>
    </w:p>
    <w:p>
      <w:pPr>
        <w:spacing w:line="268" w:lineRule="exact" w:before="144"/>
        <w:ind w:left="1560" w:right="0" w:firstLine="0"/>
        <w:jc w:val="left"/>
        <w:rPr>
          <w:sz w:val="22"/>
        </w:rPr>
      </w:pPr>
      <w:r>
        <w:rPr>
          <w:sz w:val="22"/>
        </w:rPr>
        <w:t>Using girvan_newman algorithm:</w:t>
      </w:r>
    </w:p>
    <w:p>
      <w:pPr>
        <w:spacing w:line="268" w:lineRule="exact" w:before="0"/>
        <w:ind w:left="1560" w:right="0" w:firstLine="0"/>
        <w:jc w:val="left"/>
        <w:rPr>
          <w:sz w:val="22"/>
        </w:rPr>
      </w:pPr>
      <w:r>
        <w:rPr>
          <w:sz w:val="22"/>
        </w:rPr>
        <w:t>Community 1 = {'13.0', '22.0', '5.0', '18.0', '7.0', '2.0', '20.0', '12.0', '8.0', '6.0', '4.0', '11.0',</w:t>
      </w:r>
    </w:p>
    <w:p>
      <w:pPr>
        <w:spacing w:before="0"/>
        <w:ind w:left="1560" w:right="0" w:firstLine="0"/>
        <w:jc w:val="left"/>
        <w:rPr>
          <w:sz w:val="22"/>
        </w:rPr>
      </w:pPr>
      <w:r>
        <w:rPr>
          <w:sz w:val="22"/>
        </w:rPr>
        <w:t>'14.0', </w:t>
      </w:r>
      <w:r>
        <w:rPr>
          <w:b/>
          <w:sz w:val="22"/>
        </w:rPr>
        <w:t>'1.0'</w:t>
      </w:r>
      <w:r>
        <w:rPr>
          <w:sz w:val="22"/>
        </w:rPr>
        <w:t>, '17.0'}</w:t>
      </w:r>
    </w:p>
    <w:p>
      <w:pPr>
        <w:spacing w:before="0"/>
        <w:ind w:left="1560" w:right="5893" w:firstLine="0"/>
        <w:jc w:val="left"/>
        <w:rPr>
          <w:sz w:val="22"/>
        </w:rPr>
      </w:pPr>
      <w:r>
        <w:rPr>
          <w:sz w:val="22"/>
        </w:rPr>
        <w:t>Type: SubGraph Number of nodes: 15 Number of edges: 28 Average degree: 3.7333 Network diameter = 3</w:t>
      </w:r>
    </w:p>
    <w:p>
      <w:pPr>
        <w:spacing w:before="1"/>
        <w:ind w:left="1560" w:right="0" w:firstLine="0"/>
        <w:jc w:val="left"/>
        <w:rPr>
          <w:sz w:val="22"/>
        </w:rPr>
      </w:pPr>
      <w:r>
        <w:rPr>
          <w:sz w:val="22"/>
        </w:rPr>
        <w:t>Network density = 0.26666666666666666</w:t>
      </w:r>
    </w:p>
    <w:p>
      <w:pPr>
        <w:spacing w:line="237" w:lineRule="auto" w:before="2"/>
        <w:ind w:left="1560" w:right="2406" w:firstLine="0"/>
        <w:jc w:val="left"/>
        <w:rPr>
          <w:sz w:val="22"/>
        </w:rPr>
      </w:pPr>
      <w:r>
        <w:rPr>
          <w:sz w:val="22"/>
        </w:rPr>
        <w:t>Network average clustering coefficient = 0.6987301587301586 Network average shortest path length= 1.819047619047619</w:t>
      </w:r>
    </w:p>
    <w:sectPr>
      <w:pgSz w:w="12240" w:h="15840"/>
      <w:pgMar w:header="763" w:footer="0" w:top="98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Courier New">
    <w:altName w:val="Courier New"/>
    <w:charset w:val="0"/>
    <w:family w:val="modern"/>
    <w:pitch w:val="fixed"/>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1pt;margin-top:37.160pt;width:150.15pt;height:13.55pt;mso-position-horizontal-relative:page;mso-position-vertical-relative:page;z-index:-16122368" type="#_x0000_t202" filled="false" stroked="false">
          <v:textbox inset="0,0,0,0">
            <w:txbxContent>
              <w:p>
                <w:pPr>
                  <w:spacing w:line="255" w:lineRule="exact" w:before="0"/>
                  <w:ind w:left="20" w:right="0" w:firstLine="0"/>
                  <w:jc w:val="left"/>
                  <w:rPr>
                    <w:b/>
                    <w:sz w:val="23"/>
                  </w:rPr>
                </w:pPr>
                <w:r>
                  <w:rPr>
                    <w:b/>
                    <w:color w:val="050505"/>
                    <w:sz w:val="23"/>
                  </w:rPr>
                  <w:t>DSSA-5104-091 – Data Analysis</w:t>
                </w:r>
              </w:p>
            </w:txbxContent>
          </v:textbox>
          <w10:wrap type="none"/>
        </v:shape>
      </w:pict>
    </w:r>
    <w:r>
      <w:rPr/>
      <w:pict>
        <v:shape style="position:absolute;margin-left:286.04361pt;margin-top:37.160pt;width:40.25pt;height:13.55pt;mso-position-horizontal-relative:page;mso-position-vertical-relative:page;z-index:-16121856" type="#_x0000_t202" filled="false" stroked="false">
          <v:textbox inset="0,0,0,0">
            <w:txbxContent>
              <w:p>
                <w:pPr>
                  <w:spacing w:line="255" w:lineRule="exact" w:before="0"/>
                  <w:ind w:left="20" w:right="0" w:firstLine="0"/>
                  <w:jc w:val="left"/>
                  <w:rPr>
                    <w:b/>
                    <w:sz w:val="23"/>
                  </w:rPr>
                </w:pPr>
                <w:r>
                  <w:rPr>
                    <w:b/>
                    <w:color w:val="050505"/>
                    <w:sz w:val="23"/>
                  </w:rPr>
                  <w:t>Sau Kha</w:t>
                </w:r>
              </w:p>
            </w:txbxContent>
          </v:textbox>
          <w10:wrap type="none"/>
        </v:shape>
      </w:pict>
    </w:r>
    <w:r>
      <w:rPr/>
      <w:pict>
        <v:shape style="position:absolute;margin-left:482.967194pt;margin-top:37.160pt;width:58.15pt;height:13.55pt;mso-position-horizontal-relative:page;mso-position-vertical-relative:page;z-index:-16121344" type="#_x0000_t202" filled="false" stroked="false">
          <v:textbox inset="0,0,0,0">
            <w:txbxContent>
              <w:p>
                <w:pPr>
                  <w:spacing w:line="255" w:lineRule="exact" w:before="0"/>
                  <w:ind w:left="20" w:right="0" w:firstLine="0"/>
                  <w:jc w:val="left"/>
                  <w:rPr>
                    <w:b/>
                    <w:sz w:val="23"/>
                  </w:rPr>
                </w:pPr>
                <w:r>
                  <w:rPr>
                    <w:b/>
                    <w:color w:val="050505"/>
                    <w:sz w:val="23"/>
                  </w:rPr>
                  <w:t>Spring 2018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7.160pt;width:150.15pt;height:13.55pt;mso-position-horizontal-relative:page;mso-position-vertical-relative:page;z-index:-16120832" type="#_x0000_t202" filled="false" stroked="false">
          <v:textbox inset="0,0,0,0">
            <w:txbxContent>
              <w:p>
                <w:pPr>
                  <w:spacing w:line="255" w:lineRule="exact" w:before="0"/>
                  <w:ind w:left="20" w:right="0" w:firstLine="0"/>
                  <w:jc w:val="left"/>
                  <w:rPr>
                    <w:b/>
                    <w:sz w:val="23"/>
                  </w:rPr>
                </w:pPr>
                <w:r>
                  <w:rPr>
                    <w:b/>
                    <w:color w:val="050505"/>
                    <w:sz w:val="23"/>
                  </w:rPr>
                  <w:t>DSSA-5104-091 – Data Analysis</w:t>
                </w:r>
              </w:p>
            </w:txbxContent>
          </v:textbox>
          <w10:wrap type="none"/>
        </v:shape>
      </w:pict>
    </w:r>
    <w:r>
      <w:rPr/>
      <w:pict>
        <v:shape style="position:absolute;margin-left:286.04361pt;margin-top:37.160pt;width:40.25pt;height:13.55pt;mso-position-horizontal-relative:page;mso-position-vertical-relative:page;z-index:-16120320" type="#_x0000_t202" filled="false" stroked="false">
          <v:textbox inset="0,0,0,0">
            <w:txbxContent>
              <w:p>
                <w:pPr>
                  <w:spacing w:line="255" w:lineRule="exact" w:before="0"/>
                  <w:ind w:left="20" w:right="0" w:firstLine="0"/>
                  <w:jc w:val="left"/>
                  <w:rPr>
                    <w:b/>
                    <w:sz w:val="23"/>
                  </w:rPr>
                </w:pPr>
                <w:r>
                  <w:rPr>
                    <w:b/>
                    <w:color w:val="050505"/>
                    <w:sz w:val="23"/>
                  </w:rPr>
                  <w:t>Sau Kha</w:t>
                </w:r>
              </w:p>
            </w:txbxContent>
          </v:textbox>
          <w10:wrap type="none"/>
        </v:shape>
      </w:pict>
    </w:r>
    <w:r>
      <w:rPr/>
      <w:pict>
        <v:shape style="position:absolute;margin-left:482.967194pt;margin-top:37.160pt;width:58.15pt;height:13.55pt;mso-position-horizontal-relative:page;mso-position-vertical-relative:page;z-index:-16119808" type="#_x0000_t202" filled="false" stroked="false">
          <v:textbox inset="0,0,0,0">
            <w:txbxContent>
              <w:p>
                <w:pPr>
                  <w:spacing w:line="255" w:lineRule="exact" w:before="0"/>
                  <w:ind w:left="20" w:right="0" w:firstLine="0"/>
                  <w:jc w:val="left"/>
                  <w:rPr>
                    <w:b/>
                    <w:sz w:val="23"/>
                  </w:rPr>
                </w:pPr>
                <w:r>
                  <w:rPr>
                    <w:b/>
                    <w:color w:val="050505"/>
                    <w:sz w:val="23"/>
                  </w:rPr>
                  <w:t>Spring 2018</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4"/>
      <w:szCs w:val="2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line="184" w:lineRule="exact"/>
      <w:ind w:left="50" w:right="-15"/>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3.xm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dc:creator>
  <dc:title>PDF File</dc:title>
  <dcterms:created xsi:type="dcterms:W3CDTF">2020-05-08T14:14:39Z</dcterms:created>
  <dcterms:modified xsi:type="dcterms:W3CDTF">2020-05-08T14:14:39Z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2018-04-06T00:00:00Z</vt:filetime>
  </property>
  <property fmtid="{D5CDD505-2E9C-101B-9397-08002B2CF9AE}" pid="3" name="LastSaved">
    <vt:filetime>2020-05-08T00:00:00Z</vt:filetime>
  </property>
</Properties>
</file>