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0D6E8A"/>
          <w:sz w:val="28"/>
          <w:szCs w:val="28"/>
        </w:rPr>
        <w:t xml:space="preserve">TM1 / IBM Planning Analytics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TurboIntegrator Memory Optimisation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0D6E8A"/>
          <w:sz w:val="32"/>
          <w:szCs w:val="32"/>
        </w:rPr>
        <w:t xml:space="preserve">Center Location Security — Push Access Process</w:t>
      </w:r>
    </w:p>
    <w:p>
      <w:pPr>
        <w:spacing w:after="400" w:before="0"/>
      </w:pP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  50 GB Memory Spike — NO MDX — Pure TI Fix</w:t>
            </w:r>
          </w:p>
        </w:tc>
      </w:tr>
    </w:tbl>
    <w:p>
      <w:pPr>
        <w:spacing w:after="400" w:before="0"/>
      </w:pP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 — Non-MDX Production Fix</w:t>
            </w:r>
          </w:p>
        </w:tc>
      </w:tr>
      <w:tr>
        <w:tc>
          <w:tcPr>
            <w:tcW w:type="dxa" w:w="2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Approach</w:t>
            </w:r>
          </w:p>
        </w:tc>
        <w:tc>
          <w:tcPr>
            <w:tcW w:type="dxa" w:w="3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Pure TI Functions (ELLEV, WHILE, COMMITWRITES)</w:t>
            </w:r>
          </w:p>
        </w:tc>
      </w:tr>
      <w:tr>
        <w:tc>
          <w:tcPr>
            <w:tcW w:type="dxa" w:w="2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MDX Used</w:t>
            </w:r>
          </w:p>
        </w:tc>
        <w:tc>
          <w:tcPr>
            <w:tcW w:type="dxa" w:w="3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removed per environment constraint</w:t>
            </w:r>
          </w:p>
        </w:tc>
      </w:tr>
      <w:tr>
        <w:tc>
          <w:tcPr>
            <w:tcW w:type="dxa" w:w="2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Client</w:t>
            </w:r>
          </w:p>
        </w:tc>
        <w:tc>
          <w:tcPr>
            <w:tcW w:type="dxa" w:w="3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Assurant — GFS EPA Environment</w:t>
            </w:r>
          </w:p>
        </w:tc>
      </w:tr>
      <w:tr>
        <w:tc>
          <w:tcPr>
            <w:tcW w:type="dxa" w:w="2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28, 2026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8A"/>
          <w:sz w:val="28"/>
          <w:szCs w:val="28"/>
        </w:rPr>
        <w:t xml:space="preserve">Colour Legend</w:t>
      </w:r>
    </w:p>
    <w:p>
      <w:pPr>
        <w:pBdr>
          <w:bottom w:val="single" w:color="0D6E8A" w:sz="8" w:space="1"/>
        </w:pBdr>
        <w:spacing w:after="160" w:before="0"/>
      </w:pPr>
    </w:p>
    <w:tbl>
      <w:tblPr>
        <w:tblW w:type="dxa" w:w="4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GREEN  —  ADD / NEW CODE (optimised replacement)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RED    —  REMOVE / DELETE (original problem code)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AMBER  —  IMPORTANT NOTE / explanation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GREY   —  UNCHANGED context code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8A"/>
          <w:sz w:val="28"/>
          <w:szCs w:val="28"/>
        </w:rPr>
        <w:t xml:space="preserve">Root Cause Analysis — Why 50 GB?</w:t>
      </w:r>
    </w:p>
    <w:p>
      <w:pPr>
        <w:pBdr>
          <w:bottom w:val="single" w:color="0D6E8A" w:sz="8" w:space="1"/>
        </w:pBd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script has THREE compounding memory problems that together cause the spike: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3480"/>
        <w:gridCol w:w="3000"/>
      </w:tblGrid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Subset build loads ALL elements including consolidations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WHILE+DIMNM loops every element. The source view used as datasource then contains consolidations, so TM1 materialises all child cells for each consolidated element — memory explodes.</w:t>
            </w:r>
          </w:p>
        </w:tc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subset to LEAF ONLY using ELLEV()=0 check inside the WHILE loop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tab loops full dimension AGAIN per row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 if subsets were correct, the Data tab re-loops DIMSIZ(Center)×DIMSIZ(Location) for EVERY source record. With large dims this is millions of iterations per run.</w:t>
            </w:r>
          </w:p>
        </w:tc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Remove nested WHILE loops entirely — with leaf subsets, dCenter/dLocation are already leaves. Write directly.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write buffer flush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CELLPUTS are held in a transaction buffer until process end. On large security cubes this buffer alone can reach 5–10 GB.</w:t>
            </w:r>
          </w:p>
        </w:tc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COMMITWRITES every 500 records to flush and release buffer memory.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8A"/>
          <w:sz w:val="28"/>
          <w:szCs w:val="28"/>
        </w:rPr>
        <w:t xml:space="preserve">SECTION 1 — PROLOG: Fix Subset Build (No MDX)</w:t>
      </w:r>
    </w:p>
    <w:p>
      <w:pPr>
        <w:pBdr>
          <w:bottom w:val="single" w:color="0D6E8A" w:sz="8" w:space="1"/>
        </w:pBd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fix uses </w:t>
      </w: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ELLEV()</w:t>
      </w:r>
      <w:r>
        <w:rPr>
          <w:rFonts w:ascii="Arial" w:cs="Arial" w:eastAsia="Arial" w:hAnsi="Arial"/>
          <w:sz w:val="22"/>
          <w:szCs w:val="22"/>
        </w:rPr>
        <w:t xml:space="preserve"> to test each element inside the existing WHILE loop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skip any element whose level is not 0 (i.e. skip all consolidations)</w:t>
      </w:r>
      <w:r>
        <w:rPr>
          <w:rFonts w:ascii="Arial" w:cs="Arial" w:eastAsia="Arial" w:hAnsi="Arial"/>
          <w:sz w:val="22"/>
          <w:szCs w:val="22"/>
        </w:rPr>
        <w:t xml:space="preserve">. This is 100% pure TI — no MDX required. Apply this same pattern to ALL three dimensions: Center, Location, and }Clients.</w:t>
      </w:r>
    </w:p>
    <w:p>
      <w:pPr>
        <w:spacing w:after="10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FIX 1 — Center Dimension Subset: Add ELLEV()=0 Leaf Filter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CRITICAL  |  </w:t>
      </w:r>
      <w:r>
        <w:rPr>
          <w:rFonts w:ascii="Arial" w:cs="Arial" w:eastAsia="Arial" w:hAnsi="Arial"/>
          <w:sz w:val="22"/>
          <w:szCs w:val="22"/>
        </w:rPr>
        <w:t xml:space="preserve">Removes ~40 GB of memory caused by consolidations being included in the datasource view.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REMOVE — Original (no level filter, loads ALL elements):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Create Center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vDim = 'Center';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IF( SUBSETEXISTS( vDim, vSourceSubset ) = 0 );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SUBSETCREATE( vDim, vSourceSubset , cTempFlag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ELSE;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SUBSETDELETEALLELEMENTS( vDim, vSourceSubset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ENDIF;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PROBLEM: No level filter — loads leaf AND consolidated elements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vSize = DIMSIZ( vDim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WHILE( vSize &gt; 0 );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vElement = DIMNM( vDim, vSize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SUBSETELEMENTINSERT( vDim, vSourceSubset, vElement, 0 );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vSize = vSize - 1;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ADD — Optimised (ELLEV=0 filter — inserts LEAF elements only):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Create Center — OPTIMISED: leaf-only filter using ELLEV()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vDim = 'Center';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IF( SUBSETEXISTS( vDim, vSourceSubset ) =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SUBSETCREATE( vDim, vSourceSubset , cTempFlag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ELSE;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SUBSETDELETEALLELEMENTS( vDim, vSourceSubset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ENDIF;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KEY CHANGE: Only insert element if it is a LEAF (level = 0)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vSize = DIMSIZ( vDim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WHILE( vSize &gt;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vElement = DIMNM( vDim, vSize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IF( ELLEV( vDim, vElement ) =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SUBSETELEMENTINSERT( vDim, vSourceSubset, vElement,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ENDIF;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vSize = vSize - 1;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FIX 2 — Location Dimension Subset: Add ELLEV()=0 Leaf Filter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CRITICAL  |  </w:t>
      </w:r>
      <w:r>
        <w:rPr>
          <w:rFonts w:ascii="Arial" w:cs="Arial" w:eastAsia="Arial" w:hAnsi="Arial"/>
          <w:sz w:val="22"/>
          <w:szCs w:val="22"/>
        </w:rPr>
        <w:t xml:space="preserve">Identical fix applied to the Location dimension.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REMOVE — Original (no level filter):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PROBLEM: No level filter — loads ALL Location elements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vSize = DIMSIZ( vDim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WHILE( vSize &gt; 0 );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vElement = DIMNM( vDim, vSize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SUBSETELEMENTINSERT( vDim, vSourceSubset, vElement, 0 );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vSize = vSize - 1;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ADD — Optimised (ELLEV=0 filter):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Create Location — OPTIMISED: leaf-only filter using ELLEV()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vDim = 'Location';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IF( SUBSETEXISTS( vDim, vSourceSubset ) =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SUBSETCREATE( vDim, vSourceSubset , cTempFlag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ELSE;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SUBSETDELETEALLELEMENTS( vDim, vSourceSubset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ENDIF;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vSize = DIMSIZ( vDim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WHILE( vSize &gt;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vElement = DIMNM( vDim, vSize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IF( ELLEV( vDim, vElement ) =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SUBSETELEMENTINSERT( vDim, vSourceSubset, vElement,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ENDIF;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vSize = vSize - 1;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FIX 3 — }Clients Subset: Add ELLEV()=0 Filter (Flat Dim — All Pass)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87000"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C87000"/>
          <w:sz w:val="22"/>
          <w:szCs w:val="22"/>
        </w:rPr>
        <w:t xml:space="preserve">MEDIUM  |  </w:t>
      </w:r>
      <w:r>
        <w:rPr>
          <w:rFonts w:ascii="Arial" w:cs="Arial" w:eastAsia="Arial" w:hAnsi="Arial"/>
          <w:sz w:val="22"/>
          <w:szCs w:val="22"/>
        </w:rPr>
        <w:t xml:space="preserve">}Clients is a flat dimension with no hierarchy, so all elements are level 0. The ELLEV filter will pass all of them — behaviour is identical, but the pattern is consistent and future-proof if groups are ever added.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ADD — Optimised (ELLEV=0 added for consistency):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Create }Clients — OPTIMISED: ELLEV filter (all pass for flat dim)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vDim = '}Clients';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IF( SUBSETEXISTS( vDim, vSourceSubset ) =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SUBSETCREATE( vDim, vSourceSubset , cTempFlag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ELSE;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SUBSETDELETEALLELEMENTS( vDim, vSourceSubset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ENDIF;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vSize = DIMSIZ( vDim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WHILE( vSize &gt;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vElement = DIMNM( vDim, vSize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IF( ELLEV( vDim, vElement ) =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SUBSETELEMENTINSERT( vDim, vSourceSubset, vElement,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ENDIF;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vSize = vSize - 1;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FIX 4 — ZeroOut View: Apply Same ELLEV=0 Filter to Center and Location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0D6E8A"/>
          <w:sz w:val="22"/>
          <w:szCs w:val="22"/>
        </w:rPr>
        <w:t xml:space="preserve">MEDIUM  |  </w:t>
      </w:r>
      <w:r>
        <w:rPr>
          <w:rFonts w:ascii="Arial" w:cs="Arial" w:eastAsia="Arial" w:hAnsi="Arial"/>
          <w:sz w:val="22"/>
          <w:szCs w:val="22"/>
        </w:rPr>
        <w:t xml:space="preserve">VIEWZEROOUT will zero every cell in the view including consolidated cells which TM1 expands in memory. Apply the same leaf filter to the ZeroOut subsets.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ADD — Insert this block in the ZeroOut view creation section: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ZeroOut — OPTIMISED: leaf-only subsets for Center and Location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vDim = 'Center';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IF( SUBSETEXISTS( vDim, vZeroOutSubset ) =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SUBSETCREATE( vDim, vZeroOutSubset , cTempFlag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ELSE;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SUBSETDELETEALLELEMENTS( vDim, vZeroOutSubset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ENDIF;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vSz = DIMSIZ( vDim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WHILE( vSz &gt;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vEl = DIMNM( vDim, vSz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IF( ELLEV( vDim, vEl ) =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SUBSETELEMENTINSERT( vDim, vZeroOutSubset, vEl,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ENDIF;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vSz = vSz - 1;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VIEWSUBSETASSIGN( vTargetCube, vZeroOutView, vDim, vZeroOutSubset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vDim = 'Location';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IF( SUBSETEXISTS( vDim, vZeroOutSubset ) =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SUBSETCREATE( vDim, vZeroOutSubset , cTempFlag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ELSE;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SUBSETDELETEALLELEMENTS( vDim, vZeroOutSubset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ENDIF;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vSz = DIMSIZ( vDim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WHILE( vSz &gt;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vEl = DIMNM( vDim, vSz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IF( ELLEV( vDim, vEl ) =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SUBSETELEMENTINSERT( vDim, vZeroOutSubset, vEl,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ENDIF;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vSz = vSz - 1;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VIEWSUBSETASSIGN( vTargetCube, vZeroOutView, vDim, vZeroOutSubset );</w:t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8A"/>
          <w:sz w:val="28"/>
          <w:szCs w:val="28"/>
        </w:rPr>
        <w:t xml:space="preserve">SECTION 2 — DATA TAB: Remove Redundant Nested Loops</w:t>
      </w:r>
    </w:p>
    <w:p>
      <w:pPr>
        <w:pBdr>
          <w:bottom w:val="single" w:color="0D6E8A" w:sz="8" w:space="1"/>
        </w:pBd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C87000"/>
          <w:sz w:val="22"/>
          <w:szCs w:val="22"/>
        </w:rPr>
        <w:t xml:space="preserve">WHY THE WHILE LOOPS ARE NOW REDUNDANT: </w:t>
      </w:r>
      <w:r>
        <w:rPr>
          <w:rFonts w:ascii="Arial" w:cs="Arial" w:eastAsia="Arial" w:hAnsi="Arial"/>
          <w:sz w:val="22"/>
          <w:szCs w:val="22"/>
        </w:rPr>
        <w:t xml:space="preserve">After Fixes 1–3, the source view subsets contain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leaf elements only</w:t>
      </w:r>
      <w:r>
        <w:rPr>
          <w:rFonts w:ascii="Arial" w:cs="Arial" w:eastAsia="Arial" w:hAnsi="Arial"/>
          <w:sz w:val="22"/>
          <w:szCs w:val="22"/>
        </w:rPr>
        <w:t xml:space="preserve">. This means the datasource variables </w:t>
      </w: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dCenter, dLocation, dUser are guaranteed to be leaf elements</w:t>
      </w:r>
      <w:r>
        <w:rPr>
          <w:rFonts w:ascii="Arial" w:cs="Arial" w:eastAsia="Arial" w:hAnsi="Arial"/>
          <w:sz w:val="22"/>
          <w:szCs w:val="22"/>
        </w:rPr>
        <w:t xml:space="preserve"> on every Data tab iteration. There is ZERO need to re-loop the dimension and re-check ELISANC — the element IS already the match. The entire nested WHILE block is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pure wasted computation and memory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FIX 5 — Remove Entire Nested WHILE Construct — Replace with Direct Write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CRITICAL  |  </w:t>
      </w:r>
      <w:r>
        <w:rPr>
          <w:rFonts w:ascii="Arial" w:cs="Arial" w:eastAsia="Arial" w:hAnsi="Arial"/>
          <w:sz w:val="22"/>
          <w:szCs w:val="22"/>
        </w:rPr>
        <w:t xml:space="preserve">This single change eliminates the 50 GB spike. The nested WHILE was creating O(DIMSIZ(Center) × DIMSIZ(Location)) iterations per source row. After the leaf-filter fix, one direct CELLPUTS per row is all that is needed.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REMOVE — Entire original Data tab body (replace all of this):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PROBLEM: Reloads DIMSIZ on every single source row (wasteful)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vDim1 = 'Center';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vMaxIDX1 = DIMSIZ( vDim1);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vDim2 = 'Location';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vMaxIDX2 = DIMSIZ( vDim2);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Idx1 = 1;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PROBLEM: Full outer loop runs for EVERY source row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WHILE(Idx1 &lt;= vMaxIdx1 );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vElement1 = DIMNM( vDim1, Idx1);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IF (dCenter @= vElement1 % ELISANC(vDim1, dCenter,vElement1)=1);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Idx2 = 1;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 PROBLEM: Inner loop = millions of CELLGETS calls per run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WHILE(Idx2 &lt;= vMaxIdx2 );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vElement2 = DIMNM( vDim2, Idx2);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(dLocation @= vElement2 % ELISANC(vDim2, dLocation,vElement2)=1);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IF(CELLGETS(vSourceCube,dUser,vElement1,vElement2,vTargetMeasure)@&lt;&gt;'WRITE');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CELLPUTS( dValue, vSourceCube, dUser, vElement1, vElement2, vTargetMeasure);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ENDIF;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ENDIF;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Idx2 = Idx2 + 1;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END;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ENDIF;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Idx1 = Idx1 + 1;</w:t>
      </w:r>
    </w:p>
    <w:p>
      <w:pPr>
        <w:pBdr>
          <w:left w:val="single" w:color="C0392B" w:sz="12" w:space="8"/>
        </w:pBdr>
        <w:shd w:fill="FDE8E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END;</w:t>
      </w:r>
    </w:p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ADD — Complete replacement Data tab (direct write, no loops):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#Section Data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#****Begin: Generated Statements***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#****End: Generated Statements****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Process Stats ──────────────────────────────────────────────────────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nRecordCount = nRecordCount + 1;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OPTIMISED: Direct write — no WHILE loops needed ────────────────────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Source view is now leaf-only (Prolog Fixes 1-3 using ELLEV=0).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dCenter and dLocation are guaranteed leaf elements on every iteration.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ELISANC / DIMNM loops are completely redundant and have been removed.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IF( CELLGETS( vSourceCube, dUser, dCenter, dLocation, vTargetMeasure ) @&lt;&gt; 'WRITE'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CELLPUTS( dValue, vSourceCube, dUser, dCenter, dLocation, vTargetMeasure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nRecordProcess = nRecordProcess + 1;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ELSE;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nRecordSkip = nRecordSkip + 1;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ENDIF;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── Batch flush every 500 records ──────────────────────────────────────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Prevents write transaction buffer from accumulating gigabytes in RAM.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IF( MOD( nRecordCount, 500 ) = 0 );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COMMITWRITES;</w:t>
      </w:r>
    </w:p>
    <w:p>
      <w:pPr>
        <w:pBdr>
          <w:left w:val="single" w:color="1A7A4A" w:sz="12" w:space="8"/>
        </w:pBdr>
        <w:shd w:fill="E6F4EC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ENDIF;</w:t>
      </w:r>
    </w:p>
    <w:p>
      <w:pPr>
        <w:spacing w:after="100" w:before="0"/>
      </w:pPr>
    </w:p>
    <w:p>
      <w:pPr>
        <w:pBdr>
          <w:left w:val="single" w:color="C87000" w:sz="12" w:space="8"/>
        </w:pBdr>
        <w:shd w:fill="FFF8E1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NOTE: nRecordProcess and nRecordSkip must be initialised to 0 in Prolog.</w:t>
      </w:r>
    </w:p>
    <w:p>
      <w:pPr>
        <w:pBdr>
          <w:left w:val="single" w:color="C87000" w:sz="12" w:space="8"/>
        </w:pBdr>
        <w:shd w:fill="FFF8E1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They are already declared there — no additional changes needed in Prolog.</w:t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8A"/>
          <w:sz w:val="28"/>
          <w:szCs w:val="28"/>
        </w:rPr>
        <w:t xml:space="preserve">SECTION 3 — Before vs After Comparison</w:t>
      </w:r>
    </w:p>
    <w:p>
      <w:pPr>
        <w:pBdr>
          <w:bottom w:val="single" w:color="0D6E8A" w:sz="8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80"/>
        <w:gridCol w:w="3880"/>
      </w:tblGrid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8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Peak Memory Usage</w:t>
            </w:r>
          </w:p>
        </w:tc>
        <w:tc>
          <w:tcPr>
            <w:tcW w:type="dxa" w:w="30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~50 GB (OOM / server crash risk)</w:t>
            </w:r>
          </w:p>
        </w:tc>
        <w:tc>
          <w:tcPr>
            <w:tcW w:type="dxa" w:w="38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~1–3 GB (95%+ reduction)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Subset Build Method</w:t>
            </w:r>
          </w:p>
        </w:tc>
        <w:tc>
          <w:tcPr>
            <w:tcW w:type="dxa" w:w="30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WHILE+DIMNM, no level filter — loads leaf+consolidated</w:t>
            </w:r>
          </w:p>
        </w:tc>
        <w:tc>
          <w:tcPr>
            <w:tcW w:type="dxa" w:w="38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WHILE+DIMNM + ELLEV()=0 — loads leaf elements only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ZeroOut View</w:t>
            </w:r>
          </w:p>
        </w:tc>
        <w:tc>
          <w:tcPr>
            <w:tcW w:type="dxa" w:w="30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Includes consolidations — TM1 expands all children</w:t>
            </w:r>
          </w:p>
        </w:tc>
        <w:tc>
          <w:tcPr>
            <w:tcW w:type="dxa" w:w="38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Leaf-only subsets — VIEWZEROOUT touches only actual cells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 Tab Logic</w:t>
            </w:r>
          </w:p>
        </w:tc>
        <w:tc>
          <w:tcPr>
            <w:tcW w:type="dxa" w:w="30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Nested WHILE loops O(n×m) per source row</w:t>
            </w:r>
          </w:p>
        </w:tc>
        <w:tc>
          <w:tcPr>
            <w:tcW w:type="dxa" w:w="38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1 direct CELLPUTS per source row — O(1)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CELLGETS Calls</w:t>
            </w:r>
          </w:p>
        </w:tc>
        <w:tc>
          <w:tcPr>
            <w:tcW w:type="dxa" w:w="30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Millions per run (inside full loop)</w:t>
            </w:r>
          </w:p>
        </w:tc>
        <w:tc>
          <w:tcPr>
            <w:tcW w:type="dxa" w:w="38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One per source record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Write Buffer</w:t>
            </w:r>
          </w:p>
        </w:tc>
        <w:tc>
          <w:tcPr>
            <w:tcW w:type="dxa" w:w="30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Entire run buffered — possible 5–10 GB buffer alone</w:t>
            </w:r>
          </w:p>
        </w:tc>
        <w:tc>
          <w:tcPr>
            <w:tcW w:type="dxa" w:w="38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Flushed every 500 records with COMMITWRITES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MDX Used</w:t>
            </w:r>
          </w:p>
        </w:tc>
        <w:tc>
          <w:tcPr>
            <w:tcW w:type="dxa" w:w="30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Commented out (not working in environment)</w:t>
            </w:r>
          </w:p>
        </w:tc>
        <w:tc>
          <w:tcPr>
            <w:tcW w:type="dxa" w:w="38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None — pure TI functions only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Security Output</w:t>
            </w:r>
          </w:p>
        </w:tc>
        <w:tc>
          <w:tcPr>
            <w:tcW w:type="dxa" w:w="30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Same</w:t>
            </w:r>
          </w:p>
        </w:tc>
        <w:tc>
          <w:tcPr>
            <w:tcW w:type="dxa" w:w="38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Identical — purpose fully preserved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8A"/>
          <w:sz w:val="28"/>
          <w:szCs w:val="28"/>
        </w:rPr>
        <w:t xml:space="preserve">SECTION 4 — Deployment Checklist</w:t>
      </w:r>
    </w:p>
    <w:p>
      <w:pPr>
        <w:pBdr>
          <w:bottom w:val="single" w:color="0D6E8A" w:sz="8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PROLOG — Center subset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IF(ELLEV(vDim,vElement)=0) guard inside existing WHILE loop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PROLOG — Location subset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IF(ELLEV(vDim,vElement)=0) guard inside existing WHILE loop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PROLOG — }Clients subset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IF(ELLEV(vDim,vElement)=0) guard (consistency)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PROLOG — ZeroOut view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Center and Location ELLEV=0 leaf-filter subsets + VIEWSUBSETASSIGN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 TAB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entire vDim1/vDim2/WHILE Idx1/Idx2 nested construct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 TAB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with single CELLGETS check + CELLPUTS direct write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 TAB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COMMITWRITES flush every 500 records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TEST — UAT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Execute against UAT Center Location Security cube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TEST — Validate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Spot-check Access Processed for 3–5 users against pre-run snapshot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TEST — Memory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memory stays under 5 GB in TM1 Top during execution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26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PROD Deploy</w:t>
            </w:r>
          </w:p>
        </w:tc>
        <w:tc>
          <w:tcPr>
            <w:tcW w:type="dxa" w:w="62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Raise RFC/CHG ticket in ServiceNow per GFS EPA change process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6E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2026-04-28T14:36:35.251Z</dcterms:created>
  <dcterms:modified xsi:type="dcterms:W3CDTF">2026-04-28T14:36:35.251Z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