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bidi/>
        <w:jc w:val="center"/>
      </w:pPr>
      <w:r>
        <w:rPr>
          <w:rFonts w:ascii="David" w:hAnsi="David" w:cs="David" w:hint="cs"/>
          <w:sz w:val="36"/>
          <w:szCs w:val="36"/>
          <w:rtl/>
        </w:rPr>
        <w:t xml:space="preserve">תוספות ועדכונים למסמך פרויקט הסיום</w:t>
      </w:r>
    </w:p>
    <w:p>
      <w:pPr>
        <w:bidi/>
      </w:pPr>
    </w:p>
    <w:p>
      <w:pPr>
        <w:bidi/>
      </w:pPr>
      <w:r>
        <w:rPr>
          <w:rFonts w:ascii="David" w:hAnsi="David" w:cs="David"/>
        </w:rPr>
        <w:t xml:space="preserve">DerbyUp</w:t>
      </w:r>
      <w:r>
        <w:rPr>
          <w:rFonts w:ascii="David" w:hAnsi="David" w:cs="David" w:hint="cs"/>
          <w:rtl/>
        </w:rPr>
        <w:t xml:space="preserve"> · ניר דהן, ליאב צרפתי · אוגוסט 2026</w:t>
      </w:r>
    </w:p>
    <w:p>
      <w:pPr>
        <w:pStyle w:val="21"/>
        <w:bidi/>
      </w:pPr>
      <w:r>
        <w:rPr>
          <w:rFonts w:ascii="David" w:hAnsi="David" w:cs="David" w:hint="cs"/>
          <w:sz w:val="28"/>
          <w:szCs w:val="28"/>
          <w:rtl/>
        </w:rPr>
        <w:t xml:space="preserve">על המסמך הזה</w:t>
      </w:r>
    </w:p>
    <w:p>
      <w:pPr>
        <w:bidi/>
      </w:pPr>
      <w:r>
        <w:rPr>
          <w:rFonts w:ascii="David" w:hAnsi="David" w:cs="David" w:hint="cs"/>
          <w:rtl/>
        </w:rPr>
        <w:t xml:space="preserve">מאז סגירת המסמך המקיף נוספו למוצר שישה פיצ׳רים: בונוס תוצאה מדויקת, תוצאות חיות בזמן משחק, דאשבורד לניהול האתר, דף נחיתה חדש, ערכות צבע אישיות ויועץ </w:t>
      </w:r>
      <w:r>
        <w:rPr>
          <w:rFonts w:ascii="David" w:hAnsi="David" w:cs="David"/>
        </w:rPr>
        <w:t xml:space="preserve">AI.</w:t>
      </w:r>
      <w:r>
        <w:rPr>
          <w:rFonts w:ascii="David" w:hAnsi="David" w:cs="David" w:hint="cs"/>
          <w:rtl/>
        </w:rPr>
        <w:t xml:space="preserve"> כולם הושלמו, נבדקו והוקומטו — כולל היועץ, שהיה האחרון להיסגר. המסמך הזה מרכז אך ורק את מה שיש להוסיף למסמך המקורי ואת מה שיש לתקן בו — בלי לחזור על תוכן שכבר קיים שם.</w:t>
      </w:r>
    </w:p>
    <w:p>
      <w:pPr>
        <w:bidi/>
      </w:pPr>
      <w:r>
        <w:rPr>
          <w:rFonts w:ascii="David" w:hAnsi="David" w:cs="David" w:hint="cs"/>
          <w:rtl/>
        </w:rPr>
        <w:t xml:space="preserve">הפרקים כאן מסודרים לפי פרקי המסמך המקורי, וכל פרק מציין להיכן הוא נכנס. </w:t>
      </w:r>
      <w:r>
        <w:rPr>
          <w:rFonts w:ascii="David" w:hAnsi="David" w:cs="David" w:hint="cs"/>
          <w:b/>
          <w:bCs/>
          <w:rtl/>
        </w:rPr>
        <w:t xml:space="preserve">פרק 6 הוא פרק התיקונים</w:t>
      </w:r>
      <w:r>
        <w:rPr>
          <w:rFonts w:ascii="David" w:hAnsi="David" w:cs="David" w:hint="cs"/>
          <w:rtl/>
        </w:rPr>
        <w:t xml:space="preserve"> — תוכן שהתיישן במסמך הקיים וצריך להיות מוחלף.</w:t>
      </w:r>
    </w:p>
    <w:p>
      <w:pPr>
        <w:pStyle w:val="21"/>
        <w:bidi/>
      </w:pPr>
      <w:r>
        <w:rPr>
          <w:rFonts w:ascii="David" w:hAnsi="David" w:cs="David" w:hint="cs"/>
          <w:sz w:val="28"/>
          <w:szCs w:val="28"/>
          <w:rtl/>
        </w:rPr>
        <w:t xml:space="preserve">מפת שיבוץ</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350"/>
        <w:gridCol w:w="2350"/>
        <w:gridCol w:w="4701"/>
      </w:tblGrid>
      <w:tr>
        <w:trPr>
          <w:tblHeader/>
          <w:jc w:val="center"/>
        </w:trPr>
        <w:tc>
          <w:tcPr>
            <w:tcW w:w="2350" w:type="dxa"/>
            <w:shd w:val="clear" w:color="auto" w:fill="2E628C"/>
            <w:vAlign w:val="center"/>
          </w:tcPr>
          <w:p>
            <w:pPr>
              <w:bidi/>
              <w:spacing w:before="40" w:after="40"/>
              <w:jc w:val="center"/>
            </w:pPr>
            <w:r>
              <w:rPr>
                <w:rFonts w:ascii="David" w:hAnsi="David" w:cs="David" w:hint="cs"/>
                <w:b/>
                <w:bCs/>
                <w:color w:val="FFFFFF"/>
                <w:sz w:val="20"/>
                <w:szCs w:val="20"/>
                <w:rtl/>
              </w:rPr>
              <w:t xml:space="preserve">הפרק כאן</w:t>
            </w:r>
          </w:p>
        </w:tc>
        <w:tc>
          <w:tcPr>
            <w:tcW w:w="2350" w:type="dxa"/>
            <w:shd w:val="clear" w:color="auto" w:fill="2E628C"/>
            <w:vAlign w:val="center"/>
          </w:tcPr>
          <w:p>
            <w:pPr>
              <w:bidi/>
              <w:spacing w:before="40" w:after="40"/>
              <w:jc w:val="center"/>
            </w:pPr>
            <w:r>
              <w:rPr>
                <w:rFonts w:ascii="David" w:hAnsi="David" w:cs="David" w:hint="cs"/>
                <w:b/>
                <w:bCs/>
                <w:color w:val="FFFFFF"/>
                <w:sz w:val="20"/>
                <w:szCs w:val="20"/>
                <w:rtl/>
              </w:rPr>
              <w:t xml:space="preserve">לאיזה מסמך נכנס</w:t>
            </w:r>
          </w:p>
        </w:tc>
        <w:tc>
          <w:tcPr>
            <w:tcW w:w="4701" w:type="dxa"/>
            <w:shd w:val="clear" w:color="auto" w:fill="2E628C"/>
            <w:vAlign w:val="center"/>
          </w:tcPr>
          <w:p>
            <w:pPr>
              <w:bidi/>
              <w:spacing w:before="40" w:after="40"/>
              <w:jc w:val="center"/>
            </w:pPr>
            <w:r>
              <w:rPr>
                <w:rFonts w:ascii="David" w:hAnsi="David" w:cs="David" w:hint="cs"/>
                <w:b/>
                <w:bCs/>
                <w:color w:val="FFFFFF"/>
                <w:sz w:val="20"/>
                <w:szCs w:val="20"/>
                <w:rtl/>
              </w:rPr>
              <w:t xml:space="preserve">היכן בדיוק</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1. איפיון מוצר</w:t>
            </w:r>
          </w:p>
        </w:tc>
        <w:tc>
          <w:tcPr>
            <w:tcW w:w="2350" w:type="dxa"/>
            <w:vAlign w:val="center"/>
          </w:tcPr>
          <w:p>
            <w:pPr>
              <w:bidi/>
              <w:spacing w:before="40" w:after="40"/>
              <w:jc w:val="center"/>
            </w:pPr>
            <w:r>
              <w:rPr>
                <w:rFonts w:ascii="David" w:hAnsi="David" w:cs="David" w:hint="cs"/>
                <w:sz w:val="20"/>
                <w:szCs w:val="20"/>
                <w:rtl/>
              </w:rPr>
              <w:t xml:space="preserve">מסמך איפיון מוצר</w:t>
            </w:r>
          </w:p>
        </w:tc>
        <w:tc>
          <w:tcPr>
            <w:tcW w:w="4701" w:type="dxa"/>
            <w:vAlign w:val="center"/>
          </w:tcPr>
          <w:p>
            <w:pPr>
              <w:bidi/>
              <w:spacing w:before="40" w:after="40"/>
              <w:jc w:val="center"/>
            </w:pPr>
            <w:r>
              <w:rPr>
                <w:rFonts w:ascii="David" w:hAnsi="David" w:cs="David" w:hint="cs"/>
                <w:sz w:val="20"/>
                <w:szCs w:val="20"/>
                <w:rtl/>
              </w:rPr>
              <w:t xml:space="preserve">אחרי הסעיף ״צפייה במשחקים וניחוש״, לפני ״עיבוד אוטומטי״</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2. תכנון טכני</w:t>
            </w:r>
          </w:p>
        </w:tc>
        <w:tc>
          <w:tcPr>
            <w:tcW w:w="2350" w:type="dxa"/>
            <w:vAlign w:val="center"/>
          </w:tcPr>
          <w:p>
            <w:pPr>
              <w:bidi/>
              <w:spacing w:before="40" w:after="40"/>
              <w:jc w:val="center"/>
            </w:pPr>
            <w:r>
              <w:rPr>
                <w:rFonts w:ascii="David" w:hAnsi="David" w:cs="David" w:hint="cs"/>
                <w:sz w:val="20"/>
                <w:szCs w:val="20"/>
                <w:rtl/>
              </w:rPr>
              <w:t xml:space="preserve">תכנון טכני מפורט</w:t>
            </w:r>
          </w:p>
        </w:tc>
        <w:tc>
          <w:tcPr>
            <w:tcW w:w="4701" w:type="dxa"/>
            <w:vAlign w:val="center"/>
          </w:tcPr>
          <w:p>
            <w:pPr>
              <w:bidi/>
              <w:spacing w:before="40" w:after="40"/>
              <w:jc w:val="center"/>
            </w:pPr>
            <w:r>
              <w:rPr>
                <w:rFonts w:ascii="David" w:hAnsi="David" w:cs="David" w:hint="cs"/>
                <w:sz w:val="20"/>
                <w:szCs w:val="20"/>
                <w:rtl/>
              </w:rPr>
              <w:t xml:space="preserve">משובץ לפי הסעיפים המקבילים — מבנה תיקיות, סכימה, לוגיקה עסקית</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3. בדיקות</w:t>
            </w:r>
          </w:p>
        </w:tc>
        <w:tc>
          <w:tcPr>
            <w:tcW w:w="2350" w:type="dxa"/>
            <w:vAlign w:val="center"/>
          </w:tcPr>
          <w:p>
            <w:pPr>
              <w:bidi/>
              <w:spacing w:before="40" w:after="40"/>
              <w:jc w:val="center"/>
            </w:pPr>
            <w:r>
              <w:rPr>
                <w:rFonts w:ascii="David" w:hAnsi="David" w:cs="David" w:hint="cs"/>
                <w:sz w:val="20"/>
                <w:szCs w:val="20"/>
                <w:rtl/>
              </w:rPr>
              <w:t xml:space="preserve">מסמך אפיון בדיקות</w:t>
            </w:r>
          </w:p>
        </w:tc>
        <w:tc>
          <w:tcPr>
            <w:tcW w:w="4701" w:type="dxa"/>
            <w:vAlign w:val="center"/>
          </w:tcPr>
          <w:p>
            <w:pPr>
              <w:bidi/>
              <w:spacing w:before="40" w:after="40"/>
              <w:jc w:val="center"/>
            </w:pPr>
            <w:r>
              <w:rPr>
                <w:rFonts w:ascii="David" w:hAnsi="David" w:cs="David" w:hint="cs"/>
                <w:sz w:val="20"/>
                <w:szCs w:val="20"/>
                <w:rtl/>
              </w:rPr>
              <w:t xml:space="preserve">כסעיפי משנה נוספים בפרקים 2, 4, 5 ו-8</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4. סקייל</w:t>
            </w:r>
          </w:p>
        </w:tc>
        <w:tc>
          <w:tcPr>
            <w:tcW w:w="2350" w:type="dxa"/>
            <w:vAlign w:val="center"/>
          </w:tcPr>
          <w:p>
            <w:pPr>
              <w:bidi/>
              <w:spacing w:before="40" w:after="40"/>
              <w:jc w:val="center"/>
            </w:pPr>
            <w:r>
              <w:rPr>
                <w:rFonts w:ascii="David" w:hAnsi="David" w:cs="David" w:hint="cs"/>
                <w:sz w:val="20"/>
                <w:szCs w:val="20"/>
                <w:rtl/>
              </w:rPr>
              <w:t xml:space="preserve">מסמך סקייל בסיסי</w:t>
            </w:r>
          </w:p>
        </w:tc>
        <w:tc>
          <w:tcPr>
            <w:tcW w:w="4701" w:type="dxa"/>
            <w:vAlign w:val="center"/>
          </w:tcPr>
          <w:p>
            <w:pPr>
              <w:bidi/>
              <w:spacing w:before="40" w:after="40"/>
              <w:jc w:val="center"/>
            </w:pPr>
            <w:r>
              <w:rPr>
                <w:rFonts w:ascii="David" w:hAnsi="David" w:cs="David" w:hint="cs"/>
                <w:sz w:val="20"/>
                <w:szCs w:val="20"/>
                <w:rtl/>
              </w:rPr>
              <w:t xml:space="preserve">אחרי ״מגבלה אמיתית — מכסת </w:t>
            </w:r>
            <w:r>
              <w:rPr>
                <w:rFonts w:ascii="David" w:hAnsi="David" w:cs="David"/>
                <w:sz w:val="20"/>
                <w:szCs w:val="20"/>
              </w:rPr>
              <w:t xml:space="preserve">API-Football</w:t>
            </w:r>
            <w:r>
              <w:rPr>
                <w:rFonts w:ascii="David" w:hAnsi="David" w:cs="David" w:hint="cs"/>
                <w:sz w:val="20"/>
                <w:szCs w:val="20"/>
                <w:rtl/>
              </w:rPr>
              <w:t xml:space="preserve">״</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5. אבטחה</w:t>
            </w:r>
          </w:p>
        </w:tc>
        <w:tc>
          <w:tcPr>
            <w:tcW w:w="2350" w:type="dxa"/>
            <w:vAlign w:val="center"/>
          </w:tcPr>
          <w:p>
            <w:pPr>
              <w:bidi/>
              <w:spacing w:before="40" w:after="40"/>
              <w:jc w:val="center"/>
            </w:pPr>
            <w:r>
              <w:rPr>
                <w:rFonts w:ascii="David" w:hAnsi="David" w:cs="David" w:hint="cs"/>
                <w:sz w:val="20"/>
                <w:szCs w:val="20"/>
                <w:rtl/>
              </w:rPr>
              <w:t xml:space="preserve">מסמך אבטחה בסיסית</w:t>
            </w:r>
          </w:p>
        </w:tc>
        <w:tc>
          <w:tcPr>
            <w:tcW w:w="4701" w:type="dxa"/>
            <w:vAlign w:val="center"/>
          </w:tcPr>
          <w:p>
            <w:pPr>
              <w:bidi/>
              <w:spacing w:before="40" w:after="40"/>
              <w:jc w:val="center"/>
            </w:pPr>
            <w:r>
              <w:rPr>
                <w:rFonts w:ascii="David" w:hAnsi="David" w:cs="David" w:hint="cs"/>
                <w:sz w:val="20"/>
                <w:szCs w:val="20"/>
                <w:rtl/>
              </w:rPr>
              <w:t xml:space="preserve">בתוך ״</w:t>
            </w:r>
            <w:r>
              <w:rPr>
                <w:rFonts w:ascii="David" w:hAnsi="David" w:cs="David"/>
                <w:sz w:val="20"/>
                <w:szCs w:val="20"/>
              </w:rPr>
              <w:t xml:space="preserve">Authorization</w:t>
            </w:r>
            <w:r>
              <w:rPr>
                <w:rFonts w:ascii="David" w:hAnsi="David" w:cs="David" w:hint="cs"/>
                <w:sz w:val="20"/>
                <w:szCs w:val="20"/>
                <w:rtl/>
              </w:rPr>
              <w:t xml:space="preserve">״ ובסוף, לפני ״סיכונים שעדיין קיימים״</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6. תיקונים</w:t>
            </w:r>
          </w:p>
        </w:tc>
        <w:tc>
          <w:tcPr>
            <w:tcW w:w="2350" w:type="dxa"/>
            <w:vAlign w:val="center"/>
          </w:tcPr>
          <w:p>
            <w:pPr>
              <w:bidi/>
              <w:spacing w:before="40" w:after="40"/>
              <w:jc w:val="center"/>
            </w:pPr>
            <w:r>
              <w:rPr>
                <w:rFonts w:ascii="David" w:hAnsi="David" w:cs="David" w:hint="cs"/>
                <w:sz w:val="20"/>
                <w:szCs w:val="20"/>
                <w:rtl/>
              </w:rPr>
              <w:t xml:space="preserve">כל המסמכים</w:t>
            </w:r>
          </w:p>
        </w:tc>
        <w:tc>
          <w:tcPr>
            <w:tcW w:w="4701" w:type="dxa"/>
            <w:vAlign w:val="center"/>
          </w:tcPr>
          <w:p>
            <w:pPr>
              <w:bidi/>
              <w:spacing w:before="40" w:after="40"/>
              <w:jc w:val="center"/>
            </w:pPr>
            <w:r>
              <w:rPr>
                <w:rFonts w:ascii="David" w:hAnsi="David" w:cs="David" w:hint="cs"/>
                <w:sz w:val="20"/>
                <w:szCs w:val="20"/>
                <w:rtl/>
              </w:rPr>
              <w:t xml:space="preserve">החלפות נקודתיות — ראו הטבלה בפרק</w:t>
            </w:r>
          </w:p>
        </w:tc>
      </w:tr>
    </w:tbl>
    <w:p>
      <w:pPr>
        <w:bidi/>
      </w:pPr>
    </w:p>
    <w:p>
      <w:pPr>
        <w:bidi/>
      </w:pPr>
      <w:r>
        <w:br w:type="page"/>
      </w:r>
    </w:p>
    <w:p>
      <w:pPr>
        <w:pStyle w:val="1"/>
        <w:bidi/>
        <w:jc w:val="center"/>
      </w:pPr>
      <w:r>
        <w:rPr>
          <w:rFonts w:ascii="David" w:hAnsi="David" w:cs="David" w:hint="cs"/>
          <w:sz w:val="36"/>
          <w:szCs w:val="36"/>
          <w:rtl/>
        </w:rPr>
        <w:t xml:space="preserve">1. תוספות למסמך איפיון מוצר</w:t>
      </w:r>
    </w:p>
    <w:p>
      <w:pPr>
        <w:pStyle w:val="21"/>
        <w:bidi/>
      </w:pPr>
      <w:r>
        <w:rPr>
          <w:rFonts w:ascii="David" w:hAnsi="David" w:cs="David" w:hint="cs"/>
          <w:sz w:val="28"/>
          <w:szCs w:val="28"/>
          <w:rtl/>
        </w:rPr>
        <w:t xml:space="preserve">תוצאה מדויקת — בונוס פי 3</w:t>
      </w:r>
    </w:p>
    <w:p>
      <w:pPr>
        <w:bidi/>
      </w:pPr>
      <w:r>
        <w:rPr>
          <w:rFonts w:ascii="David" w:hAnsi="David" w:cs="David" w:hint="cs"/>
          <w:rtl/>
        </w:rPr>
        <w:t xml:space="preserve">לצד ניחוש המנצחת אפשר לנחש גם את </w:t>
      </w:r>
      <w:r>
        <w:rPr>
          <w:rFonts w:ascii="David" w:hAnsi="David" w:cs="David" w:hint="cs"/>
          <w:b/>
          <w:bCs/>
          <w:rtl/>
        </w:rPr>
        <w:t xml:space="preserve">התוצאה המדויקת</w:t>
      </w:r>
      <w:r>
        <w:rPr>
          <w:rFonts w:ascii="David" w:hAnsi="David" w:cs="David" w:hint="cs"/>
          <w:rtl/>
        </w:rPr>
        <w:t xml:space="preserve">. פגיעה בשתיהן שווה </w:t>
      </w:r>
      <w:r>
        <w:rPr>
          <w:rFonts w:ascii="David" w:hAnsi="David" w:cs="David" w:hint="cs"/>
          <w:b/>
          <w:bCs/>
          <w:rtl/>
        </w:rPr>
        <w:t xml:space="preserve">פי 3</w:t>
      </w:r>
      <w:r>
        <w:rPr>
          <w:rFonts w:ascii="David" w:hAnsi="David" w:cs="David" w:hint="cs"/>
          <w:rtl/>
        </w:rPr>
        <w:t xml:space="preserve"> מהניקוד; פגיעה במנצחת בלבד שווה את הניקוד המלא הרגיל.</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686"/>
        <w:gridCol w:w="2686"/>
        <w:gridCol w:w="4029"/>
      </w:tblGrid>
      <w:tr>
        <w:trPr>
          <w:tblHeader/>
          <w:jc w:val="center"/>
        </w:trPr>
        <w:tc>
          <w:tcPr>
            <w:tcW w:w="2686" w:type="dxa"/>
            <w:shd w:val="clear" w:color="auto" w:fill="2E628C"/>
            <w:vAlign w:val="center"/>
          </w:tcPr>
          <w:p>
            <w:pPr>
              <w:bidi/>
              <w:spacing w:before="40" w:after="40"/>
              <w:jc w:val="center"/>
            </w:pPr>
            <w:r>
              <w:rPr>
                <w:rFonts w:ascii="David" w:hAnsi="David" w:cs="David" w:hint="cs"/>
                <w:b/>
                <w:bCs/>
                <w:color w:val="FFFFFF"/>
                <w:sz w:val="20"/>
                <w:szCs w:val="20"/>
                <w:rtl/>
              </w:rPr>
              <w:t xml:space="preserve">מה נוחש</w:t>
            </w:r>
          </w:p>
        </w:tc>
        <w:tc>
          <w:tcPr>
            <w:tcW w:w="2686" w:type="dxa"/>
            <w:shd w:val="clear" w:color="auto" w:fill="2E628C"/>
            <w:vAlign w:val="center"/>
          </w:tcPr>
          <w:p>
            <w:pPr>
              <w:bidi/>
              <w:spacing w:before="40" w:after="40"/>
              <w:jc w:val="center"/>
            </w:pPr>
            <w:r>
              <w:rPr>
                <w:rFonts w:ascii="David" w:hAnsi="David" w:cs="David" w:hint="cs"/>
                <w:b/>
                <w:bCs/>
                <w:color w:val="FFFFFF"/>
                <w:sz w:val="20"/>
                <w:szCs w:val="20"/>
                <w:rtl/>
              </w:rPr>
              <w:t xml:space="preserve">מה קרה</w:t>
            </w:r>
          </w:p>
        </w:tc>
        <w:tc>
          <w:tcPr>
            <w:tcW w:w="4029" w:type="dxa"/>
            <w:shd w:val="clear" w:color="auto" w:fill="2E628C"/>
            <w:vAlign w:val="center"/>
          </w:tcPr>
          <w:p>
            <w:pPr>
              <w:bidi/>
              <w:spacing w:before="40" w:after="40"/>
              <w:jc w:val="center"/>
            </w:pPr>
            <w:r>
              <w:rPr>
                <w:rFonts w:ascii="David" w:hAnsi="David" w:cs="David" w:hint="cs"/>
                <w:b/>
                <w:bCs/>
                <w:color w:val="FFFFFF"/>
                <w:sz w:val="20"/>
                <w:szCs w:val="20"/>
                <w:rtl/>
              </w:rPr>
              <w:t xml:space="preserve">הניקוד</w:t>
            </w:r>
          </w:p>
        </w:tc>
      </w:tr>
      <w:tr>
        <w:trPr>
          <w:jc w:val="center"/>
        </w:trPr>
        <w:tc>
          <w:tcPr>
            <w:tcW w:w="2686" w:type="dxa"/>
            <w:vAlign w:val="center"/>
          </w:tcPr>
          <w:p>
            <w:pPr>
              <w:bidi/>
              <w:spacing w:before="40" w:after="40"/>
              <w:jc w:val="center"/>
            </w:pPr>
            <w:r>
              <w:rPr>
                <w:rFonts w:ascii="David" w:hAnsi="David" w:cs="David" w:hint="cs"/>
                <w:b/>
                <w:bCs/>
                <w:sz w:val="20"/>
                <w:szCs w:val="20"/>
                <w:rtl/>
              </w:rPr>
              <w:t xml:space="preserve">ארסנל 2-1</w:t>
            </w:r>
          </w:p>
        </w:tc>
        <w:tc>
          <w:tcPr>
            <w:tcW w:w="2686" w:type="dxa"/>
            <w:vAlign w:val="center"/>
          </w:tcPr>
          <w:p>
            <w:pPr>
              <w:bidi/>
              <w:spacing w:before="40" w:after="40"/>
              <w:jc w:val="center"/>
            </w:pPr>
            <w:r>
              <w:rPr>
                <w:rFonts w:ascii="David" w:hAnsi="David" w:cs="David" w:hint="cs"/>
                <w:sz w:val="20"/>
                <w:szCs w:val="20"/>
                <w:rtl/>
              </w:rPr>
              <w:t xml:space="preserve">ארסנל 2-1</w:t>
            </w:r>
          </w:p>
        </w:tc>
        <w:tc>
          <w:tcPr>
            <w:tcW w:w="4029" w:type="dxa"/>
            <w:vAlign w:val="center"/>
          </w:tcPr>
          <w:p>
            <w:pPr>
              <w:bidi/>
              <w:spacing w:before="40" w:after="40"/>
              <w:jc w:val="center"/>
            </w:pPr>
            <w:r>
              <w:rPr>
                <w:rFonts w:ascii="David" w:hAnsi="David" w:cs="David" w:hint="cs"/>
                <w:b/>
                <w:bCs/>
                <w:sz w:val="20"/>
                <w:szCs w:val="20"/>
                <w:rtl/>
              </w:rPr>
              <w:t xml:space="preserve">6.30</w:t>
            </w:r>
            <w:r>
              <w:rPr>
                <w:rFonts w:ascii="David" w:hAnsi="David" w:cs="David" w:hint="cs"/>
                <w:sz w:val="20"/>
                <w:szCs w:val="20"/>
                <w:rtl/>
              </w:rPr>
              <w:t xml:space="preserve"> — היחס 2.10 כפול 3</w:t>
            </w:r>
          </w:p>
        </w:tc>
      </w:tr>
      <w:tr>
        <w:trPr>
          <w:jc w:val="center"/>
        </w:trPr>
        <w:tc>
          <w:tcPr>
            <w:tcW w:w="2686" w:type="dxa"/>
            <w:vAlign w:val="center"/>
          </w:tcPr>
          <w:p>
            <w:pPr>
              <w:bidi/>
              <w:spacing w:before="40" w:after="40"/>
              <w:jc w:val="center"/>
            </w:pPr>
            <w:r>
              <w:rPr>
                <w:rFonts w:ascii="David" w:hAnsi="David" w:cs="David" w:hint="cs"/>
                <w:b/>
                <w:bCs/>
                <w:sz w:val="20"/>
                <w:szCs w:val="20"/>
                <w:rtl/>
              </w:rPr>
              <w:t xml:space="preserve">ארסנל 2-1</w:t>
            </w:r>
          </w:p>
        </w:tc>
        <w:tc>
          <w:tcPr>
            <w:tcW w:w="2686" w:type="dxa"/>
            <w:vAlign w:val="center"/>
          </w:tcPr>
          <w:p>
            <w:pPr>
              <w:bidi/>
              <w:spacing w:before="40" w:after="40"/>
              <w:jc w:val="center"/>
            </w:pPr>
            <w:r>
              <w:rPr>
                <w:rFonts w:ascii="David" w:hAnsi="David" w:cs="David" w:hint="cs"/>
                <w:sz w:val="20"/>
                <w:szCs w:val="20"/>
                <w:rtl/>
              </w:rPr>
              <w:t xml:space="preserve">ארסנל 4-0</w:t>
            </w:r>
          </w:p>
        </w:tc>
        <w:tc>
          <w:tcPr>
            <w:tcW w:w="4029" w:type="dxa"/>
            <w:vAlign w:val="center"/>
          </w:tcPr>
          <w:p>
            <w:pPr>
              <w:bidi/>
              <w:spacing w:before="40" w:after="40"/>
              <w:jc w:val="center"/>
            </w:pPr>
            <w:r>
              <w:rPr>
                <w:rFonts w:ascii="David" w:hAnsi="David" w:cs="David" w:hint="cs"/>
                <w:b/>
                <w:bCs/>
                <w:sz w:val="20"/>
                <w:szCs w:val="20"/>
                <w:rtl/>
              </w:rPr>
              <w:t xml:space="preserve">2.10</w:t>
            </w:r>
            <w:r>
              <w:rPr>
                <w:rFonts w:ascii="David" w:hAnsi="David" w:cs="David" w:hint="cs"/>
                <w:sz w:val="20"/>
                <w:szCs w:val="20"/>
                <w:rtl/>
              </w:rPr>
              <w:t xml:space="preserve"> — המנצחת נכונה, בלי בונוס</w:t>
            </w:r>
          </w:p>
        </w:tc>
      </w:tr>
      <w:tr>
        <w:trPr>
          <w:jc w:val="center"/>
        </w:trPr>
        <w:tc>
          <w:tcPr>
            <w:tcW w:w="2686" w:type="dxa"/>
            <w:vAlign w:val="center"/>
          </w:tcPr>
          <w:p>
            <w:pPr>
              <w:bidi/>
              <w:spacing w:before="40" w:after="40"/>
              <w:jc w:val="center"/>
            </w:pPr>
            <w:r>
              <w:rPr>
                <w:rFonts w:ascii="David" w:hAnsi="David" w:cs="David" w:hint="cs"/>
                <w:b/>
                <w:bCs/>
                <w:sz w:val="20"/>
                <w:szCs w:val="20"/>
                <w:rtl/>
              </w:rPr>
              <w:t xml:space="preserve">ארסנל 2-1</w:t>
            </w:r>
          </w:p>
        </w:tc>
        <w:tc>
          <w:tcPr>
            <w:tcW w:w="2686" w:type="dxa"/>
            <w:vAlign w:val="center"/>
          </w:tcPr>
          <w:p>
            <w:pPr>
              <w:bidi/>
              <w:spacing w:before="40" w:after="40"/>
              <w:jc w:val="center"/>
            </w:pPr>
            <w:r>
              <w:rPr>
                <w:rFonts w:ascii="David" w:hAnsi="David" w:cs="David" w:hint="cs"/>
                <w:sz w:val="20"/>
                <w:szCs w:val="20"/>
                <w:rtl/>
              </w:rPr>
              <w:t xml:space="preserve">צ׳לסי 0-2</w:t>
            </w:r>
          </w:p>
        </w:tc>
        <w:tc>
          <w:tcPr>
            <w:tcW w:w="4029" w:type="dxa"/>
            <w:vAlign w:val="center"/>
          </w:tcPr>
          <w:p>
            <w:pPr>
              <w:bidi/>
              <w:spacing w:before="40" w:after="40"/>
              <w:jc w:val="center"/>
            </w:pPr>
            <w:r>
              <w:rPr>
                <w:rFonts w:ascii="David" w:hAnsi="David" w:cs="David" w:hint="cs"/>
                <w:b/>
                <w:bCs/>
                <w:sz w:val="20"/>
                <w:szCs w:val="20"/>
                <w:rtl/>
              </w:rPr>
              <w:t xml:space="preserve">0</w:t>
            </w:r>
          </w:p>
        </w:tc>
      </w:tr>
      <w:tr>
        <w:trPr>
          <w:jc w:val="center"/>
        </w:trPr>
        <w:tc>
          <w:tcPr>
            <w:tcW w:w="2686" w:type="dxa"/>
            <w:vAlign w:val="center"/>
          </w:tcPr>
          <w:p>
            <w:pPr>
              <w:bidi/>
              <w:spacing w:before="40" w:after="40"/>
              <w:jc w:val="center"/>
            </w:pPr>
            <w:r>
              <w:rPr>
                <w:rFonts w:ascii="David" w:hAnsi="David" w:cs="David" w:hint="cs"/>
                <w:b/>
                <w:bCs/>
                <w:sz w:val="20"/>
                <w:szCs w:val="20"/>
                <w:rtl/>
              </w:rPr>
              <w:t xml:space="preserve">ארסנל, בלי תוצאה</w:t>
            </w:r>
          </w:p>
        </w:tc>
        <w:tc>
          <w:tcPr>
            <w:tcW w:w="2686" w:type="dxa"/>
            <w:vAlign w:val="center"/>
          </w:tcPr>
          <w:p>
            <w:pPr>
              <w:bidi/>
              <w:spacing w:before="40" w:after="40"/>
              <w:jc w:val="center"/>
            </w:pPr>
            <w:r>
              <w:rPr>
                <w:rFonts w:ascii="David" w:hAnsi="David" w:cs="David" w:hint="cs"/>
                <w:sz w:val="20"/>
                <w:szCs w:val="20"/>
                <w:rtl/>
              </w:rPr>
              <w:t xml:space="preserve">ארסנל 2-1</w:t>
            </w:r>
          </w:p>
        </w:tc>
        <w:tc>
          <w:tcPr>
            <w:tcW w:w="4029" w:type="dxa"/>
            <w:vAlign w:val="center"/>
          </w:tcPr>
          <w:p>
            <w:pPr>
              <w:bidi/>
              <w:spacing w:before="40" w:after="40"/>
              <w:jc w:val="center"/>
            </w:pPr>
            <w:r>
              <w:rPr>
                <w:rFonts w:ascii="David" w:hAnsi="David" w:cs="David" w:hint="cs"/>
                <w:b/>
                <w:bCs/>
                <w:sz w:val="20"/>
                <w:szCs w:val="20"/>
                <w:rtl/>
              </w:rPr>
              <w:t xml:space="preserve">2.10</w:t>
            </w:r>
          </w:p>
        </w:tc>
      </w:tr>
    </w:tbl>
    <w:p>
      <w:pPr>
        <w:bidi/>
      </w:pPr>
    </w:p>
    <w:p>
      <w:pPr>
        <w:bidi/>
      </w:pPr>
      <w:r>
        <w:rPr>
          <w:rFonts w:ascii="David" w:hAnsi="David" w:cs="David" w:hint="cs"/>
          <w:b/>
          <w:bCs/>
          <w:rtl/>
        </w:rPr>
        <w:t xml:space="preserve">התוצאה המדויקת יכולה רק להוסיף.</w:t>
      </w:r>
      <w:r>
        <w:rPr>
          <w:rFonts w:ascii="David" w:hAnsi="David" w:cs="David" w:hint="cs"/>
          <w:rtl/>
        </w:rPr>
        <w:t xml:space="preserve"> אין קנס על פספוס, ולכן אין שיקול שלא לנסות — וזו הסיבה שהיא אופציונלית ולא חלק חובה מהניחוש. מי שלא רוצה להתעסק לוחץ ״בלי תוצאה״ וממשיך.</w:t>
      </w:r>
    </w:p>
    <w:p>
      <w:pPr>
        <w:bidi/>
      </w:pPr>
      <w:r>
        <w:rPr>
          <w:rFonts w:ascii="David" w:hAnsi="David" w:cs="David" w:hint="cs"/>
          <w:rtl/>
        </w:rPr>
        <w:t xml:space="preserve">הבורר מונע סתירה: מי שבחר ארסנל אינו יכול לשמור 1-2, ומי שבחר תיקו מקבל שני גלגלים נעולים על אותו מספר. תוצאה שסותרת את הבחירה לא הייתה יכולה לזכות בבונוס לעולם, ולכן היא נדחית ולא נשמרת כאילו היא שווה משהו.</w:t>
      </w:r>
    </w:p>
    <w:p>
      <w:pPr>
        <w:pStyle w:val="21"/>
        <w:bidi/>
      </w:pPr>
      <w:r>
        <w:rPr>
          <w:rFonts w:ascii="David" w:hAnsi="David" w:cs="David" w:hint="cs"/>
          <w:sz w:val="28"/>
          <w:szCs w:val="28"/>
          <w:rtl/>
        </w:rPr>
        <w:t xml:space="preserve">תוצאות חיות — המשחק על המסך</w:t>
      </w:r>
    </w:p>
    <w:p>
      <w:pPr>
        <w:bidi/>
      </w:pPr>
      <w:r>
        <w:rPr>
          <w:rFonts w:ascii="David" w:hAnsi="David" w:cs="David" w:hint="cs"/>
          <w:rtl/>
        </w:rPr>
        <w:t xml:space="preserve">משחק שהתחיל </w:t>
      </w:r>
      <w:r>
        <w:rPr>
          <w:rFonts w:ascii="David" w:hAnsi="David" w:cs="David" w:hint="cs"/>
          <w:b/>
          <w:bCs/>
          <w:rtl/>
        </w:rPr>
        <w:t xml:space="preserve">אינו נעלם</w:t>
      </w:r>
      <w:r>
        <w:rPr>
          <w:rFonts w:ascii="David" w:hAnsi="David" w:cs="David" w:hint="cs"/>
          <w:rtl/>
        </w:rPr>
        <w:t xml:space="preserve">. הוא עולה למקטע ״חי עכשיו״ בראש רשימת המשחקים, עם התוצאה והדקה, ומתעדכן לבד כל דקה.</w:t>
      </w:r>
    </w:p>
    <w:p>
      <w:pPr>
        <w:bidi/>
      </w:pPr>
      <w:r>
        <w:rPr>
          <w:rFonts w:ascii="David" w:hAnsi="David" w:cs="David" w:hint="cs"/>
          <w:b/>
          <w:bCs/>
          <w:rtl/>
        </w:rPr>
        <w:t xml:space="preserve">ובזמן הזה טבלת הליגה זזה.</w:t>
      </w:r>
      <w:r>
        <w:rPr>
          <w:rFonts w:ascii="David" w:hAnsi="David" w:cs="David" w:hint="cs"/>
          <w:rtl/>
        </w:rPr>
        <w:t xml:space="preserve"> כל ניחוש תלוי מקבל את הנקודות שהיה מקבל אילו המשחק היה נגמר עכשיו, והן מוצגות בירוק כתוספת נפרדת לצד הסכום:</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350"/>
        <w:gridCol w:w="2350"/>
        <w:gridCol w:w="2350"/>
        <w:gridCol w:w="2350"/>
      </w:tblGrid>
      <w:tr>
        <w:trPr>
          <w:tblHeader/>
          <w:jc w:val="center"/>
        </w:trPr>
        <w:tc>
          <w:tcPr>
            <w:tcW w:w="2350" w:type="dxa"/>
            <w:shd w:val="clear" w:color="auto" w:fill="2E628C"/>
            <w:vAlign w:val="center"/>
          </w:tcPr>
          <w:p>
            <w:pPr>
              <w:bidi/>
              <w:spacing w:before="40" w:after="40"/>
              <w:jc w:val="center"/>
            </w:pPr>
            <w:r>
              <w:rPr>
                <w:rFonts w:ascii="David" w:hAnsi="David" w:cs="David" w:hint="cs"/>
                <w:b/>
                <w:bCs/>
                <w:color w:val="FFFFFF"/>
                <w:sz w:val="20"/>
                <w:szCs w:val="20"/>
                <w:rtl/>
              </w:rPr>
              <w:t xml:space="preserve">החבר</w:t>
            </w:r>
          </w:p>
        </w:tc>
        <w:tc>
          <w:tcPr>
            <w:tcW w:w="2350" w:type="dxa"/>
            <w:shd w:val="clear" w:color="auto" w:fill="2E628C"/>
            <w:vAlign w:val="center"/>
          </w:tcPr>
          <w:p>
            <w:pPr>
              <w:bidi/>
              <w:spacing w:before="40" w:after="40"/>
              <w:jc w:val="center"/>
            </w:pPr>
            <w:r>
              <w:rPr>
                <w:rFonts w:ascii="David" w:hAnsi="David" w:cs="David" w:hint="cs"/>
                <w:b/>
                <w:bCs/>
                <w:color w:val="FFFFFF"/>
                <w:sz w:val="20"/>
                <w:szCs w:val="20"/>
                <w:rtl/>
              </w:rPr>
              <w:t xml:space="preserve">עובד</w:t>
            </w:r>
          </w:p>
        </w:tc>
        <w:tc>
          <w:tcPr>
            <w:tcW w:w="2350" w:type="dxa"/>
            <w:shd w:val="clear" w:color="auto" w:fill="2E628C"/>
            <w:vAlign w:val="center"/>
          </w:tcPr>
          <w:p>
            <w:pPr>
              <w:bidi/>
              <w:spacing w:before="40" w:after="40"/>
              <w:jc w:val="center"/>
            </w:pPr>
            <w:r>
              <w:rPr>
                <w:rFonts w:ascii="David" w:hAnsi="David" w:cs="David" w:hint="cs"/>
                <w:b/>
                <w:bCs/>
                <w:color w:val="FFFFFF"/>
                <w:sz w:val="20"/>
                <w:szCs w:val="20"/>
                <w:rtl/>
              </w:rPr>
              <w:t xml:space="preserve">חי</w:t>
            </w:r>
          </w:p>
        </w:tc>
        <w:tc>
          <w:tcPr>
            <w:tcW w:w="2350" w:type="dxa"/>
            <w:shd w:val="clear" w:color="auto" w:fill="2E628C"/>
            <w:vAlign w:val="center"/>
          </w:tcPr>
          <w:p>
            <w:pPr>
              <w:bidi/>
              <w:spacing w:before="40" w:after="40"/>
              <w:jc w:val="center"/>
            </w:pPr>
            <w:r>
              <w:rPr>
                <w:rFonts w:ascii="David" w:hAnsi="David" w:cs="David" w:hint="cs"/>
                <w:b/>
                <w:bCs/>
                <w:color w:val="FFFFFF"/>
                <w:sz w:val="20"/>
                <w:szCs w:val="20"/>
                <w:rtl/>
              </w:rPr>
              <w:t xml:space="preserve">מוצג</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דנה</w:t>
            </w:r>
          </w:p>
        </w:tc>
        <w:tc>
          <w:tcPr>
            <w:tcW w:w="2350" w:type="dxa"/>
            <w:vAlign w:val="center"/>
          </w:tcPr>
          <w:p>
            <w:pPr>
              <w:bidi/>
              <w:spacing w:before="40" w:after="40"/>
              <w:jc w:val="center"/>
            </w:pPr>
            <w:r>
              <w:rPr>
                <w:rFonts w:ascii="David" w:hAnsi="David" w:cs="David" w:hint="cs"/>
                <w:sz w:val="20"/>
                <w:szCs w:val="20"/>
                <w:rtl/>
              </w:rPr>
              <w:t xml:space="preserve">21.40</w:t>
            </w:r>
          </w:p>
        </w:tc>
        <w:tc>
          <w:tcPr>
            <w:tcW w:w="2350" w:type="dxa"/>
            <w:vAlign w:val="center"/>
          </w:tcPr>
          <w:p>
            <w:pPr>
              <w:bidi/>
              <w:spacing w:before="40" w:after="40"/>
              <w:jc w:val="center"/>
            </w:pPr>
            <w:r>
              <w:rPr>
                <w:rFonts w:ascii="David" w:hAnsi="David" w:cs="David" w:hint="cs"/>
                <w:sz w:val="20"/>
                <w:szCs w:val="20"/>
                <w:rtl/>
              </w:rPr>
              <w:t xml:space="preserve">‎+7.15</w:t>
            </w:r>
          </w:p>
        </w:tc>
        <w:tc>
          <w:tcPr>
            <w:tcW w:w="2350" w:type="dxa"/>
            <w:vAlign w:val="center"/>
          </w:tcPr>
          <w:p>
            <w:pPr>
              <w:bidi/>
              <w:spacing w:before="40" w:after="40"/>
              <w:jc w:val="center"/>
            </w:pPr>
            <w:r>
              <w:rPr>
                <w:rFonts w:ascii="David" w:hAnsi="David" w:cs="David" w:hint="cs"/>
                <w:b/>
                <w:bCs/>
                <w:sz w:val="20"/>
                <w:szCs w:val="20"/>
                <w:rtl/>
              </w:rPr>
              <w:t xml:space="preserve">28.55</w:t>
            </w:r>
            <w:r>
              <w:rPr>
                <w:rFonts w:ascii="David" w:hAnsi="David" w:cs="David" w:hint="cs"/>
                <w:sz w:val="20"/>
                <w:szCs w:val="20"/>
                <w:rtl/>
              </w:rPr>
              <w:t xml:space="preserve"> ‏(‎+7.15)</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יואב</w:t>
            </w:r>
          </w:p>
        </w:tc>
        <w:tc>
          <w:tcPr>
            <w:tcW w:w="2350" w:type="dxa"/>
            <w:vAlign w:val="center"/>
          </w:tcPr>
          <w:p>
            <w:pPr>
              <w:bidi/>
              <w:spacing w:before="40" w:after="40"/>
              <w:jc w:val="center"/>
            </w:pPr>
            <w:r>
              <w:rPr>
                <w:rFonts w:ascii="David" w:hAnsi="David" w:cs="David" w:hint="cs"/>
                <w:sz w:val="20"/>
                <w:szCs w:val="20"/>
                <w:rtl/>
              </w:rPr>
              <w:t xml:space="preserve">24.00</w:t>
            </w:r>
          </w:p>
        </w:tc>
        <w:tc>
          <w:tcPr>
            <w:tcW w:w="2350" w:type="dxa"/>
            <w:vAlign w:val="center"/>
          </w:tcPr>
          <w:p>
            <w:pPr>
              <w:bidi/>
              <w:spacing w:before="40" w:after="40"/>
              <w:jc w:val="center"/>
            </w:pPr>
            <w:r>
              <w:rPr>
                <w:rFonts w:ascii="David" w:hAnsi="David" w:cs="David" w:hint="cs"/>
                <w:sz w:val="20"/>
                <w:szCs w:val="20"/>
                <w:rtl/>
              </w:rPr>
              <w:t xml:space="preserve">—</w:t>
            </w:r>
          </w:p>
        </w:tc>
        <w:tc>
          <w:tcPr>
            <w:tcW w:w="2350" w:type="dxa"/>
            <w:vAlign w:val="center"/>
          </w:tcPr>
          <w:p>
            <w:pPr>
              <w:bidi/>
              <w:spacing w:before="40" w:after="40"/>
              <w:jc w:val="center"/>
            </w:pPr>
            <w:r>
              <w:rPr>
                <w:rFonts w:ascii="David" w:hAnsi="David" w:cs="David" w:hint="cs"/>
                <w:b/>
                <w:bCs/>
                <w:sz w:val="20"/>
                <w:szCs w:val="20"/>
                <w:rtl/>
              </w:rPr>
              <w:t xml:space="preserve">24.00</w:t>
            </w:r>
          </w:p>
        </w:tc>
      </w:tr>
    </w:tbl>
    <w:p>
      <w:pPr>
        <w:bidi/>
      </w:pPr>
    </w:p>
    <w:p>
      <w:pPr>
        <w:bidi/>
      </w:pPr>
      <w:r>
        <w:rPr>
          <w:rFonts w:ascii="David" w:hAnsi="David" w:cs="David" w:hint="cs"/>
          <w:rtl/>
        </w:rPr>
        <w:t xml:space="preserve">דנה מובילה </w:t>
      </w:r>
      <w:r>
        <w:rPr>
          <w:rFonts w:ascii="David" w:hAnsi="David" w:cs="David" w:hint="cs"/>
          <w:b/>
          <w:bCs/>
          <w:rtl/>
        </w:rPr>
        <w:t xml:space="preserve">בזמן הזה</w:t>
      </w:r>
      <w:r>
        <w:rPr>
          <w:rFonts w:ascii="David" w:hAnsi="David" w:cs="David" w:hint="cs"/>
          <w:rtl/>
        </w:rPr>
        <w:t xml:space="preserve">. שער שוויון בדקה 88 לוקח לה את זה בחזרה — ולכן המספר מוצג כתוספת ולא נבלע בסכום, והמילה ״לא סופי״ מופיעה לידו.</w:t>
      </w:r>
    </w:p>
    <w:p>
      <w:pPr>
        <w:bidi/>
      </w:pPr>
      <w:r>
        <w:rPr>
          <w:rFonts w:ascii="David" w:hAnsi="David" w:cs="David" w:hint="cs"/>
          <w:b/>
          <w:bCs/>
          <w:rtl/>
        </w:rPr>
        <w:t xml:space="preserve">מה זה לא:</w:t>
      </w:r>
      <w:r>
        <w:rPr>
          <w:rFonts w:ascii="David" w:hAnsi="David" w:cs="David" w:hint="cs"/>
          <w:rtl/>
        </w:rPr>
        <w:t xml:space="preserve"> אי אפשר לנחש על משחק חי. הניחוש נסגר בשריקת הפתיחה, והשכבה החיה היא </w:t>
      </w:r>
      <w:r>
        <w:rPr>
          <w:rFonts w:ascii="David" w:hAnsi="David" w:cs="David" w:hint="cs"/>
          <w:b/>
          <w:bCs/>
          <w:rtl/>
        </w:rPr>
        <w:t xml:space="preserve">תצוגה בלבד</w:t>
      </w:r>
      <w:r>
        <w:rPr>
          <w:rFonts w:ascii="David" w:hAnsi="David" w:cs="David" w:hint="cs"/>
          <w:rtl/>
        </w:rPr>
        <w:t xml:space="preserve"> — היא אינה מזכה אף אחד בנקודה. הזיכוי קורה רק בעיבוד, מול התוצאה הסופית.</w:t>
      </w:r>
    </w:p>
    <w:p>
      <w:pPr>
        <w:bidi/>
      </w:pPr>
      <w:r>
        <w:rPr>
          <w:rFonts w:ascii="David" w:hAnsi="David" w:cs="David" w:hint="cs"/>
          <w:b/>
          <w:bCs/>
          <w:rtl/>
        </w:rPr>
        <w:t xml:space="preserve">למה זה שווה מוצרית:</w:t>
      </w:r>
      <w:r>
        <w:rPr>
          <w:rFonts w:ascii="David" w:hAnsi="David" w:cs="David" w:hint="cs"/>
          <w:rtl/>
        </w:rPr>
        <w:t xml:space="preserve"> בלי זה, עובד שניחש בבוקר מגלה את התוצאה למחרת. עם זה, משחק ביום חמישי בערב הוא 90 דקות שבהן יש סיבה לפתוח את האתר ולראות מי עולה ומי יורד. זה בדיוק הרגע שבו ליגת ניחושים ארגונית מייצרת שיחה.</w:t>
      </w:r>
    </w:p>
    <w:p>
      <w:pPr>
        <w:pStyle w:val="21"/>
        <w:bidi/>
      </w:pPr>
      <w:r>
        <w:rPr>
          <w:rFonts w:ascii="David" w:hAnsi="David" w:cs="David" w:hint="cs"/>
          <w:sz w:val="28"/>
          <w:szCs w:val="28"/>
          <w:rtl/>
        </w:rPr>
        <w:t xml:space="preserve">יועץ ה-</w:t>
      </w:r>
      <w:r>
        <w:rPr>
          <w:rFonts w:ascii="David" w:hAnsi="David" w:cs="David"/>
          <w:sz w:val="28"/>
          <w:szCs w:val="28"/>
        </w:rPr>
        <w:t xml:space="preserve">AI</w:t>
      </w:r>
      <w:r>
        <w:rPr>
          <w:rFonts w:ascii="David" w:hAnsi="David" w:cs="David" w:hint="cs"/>
          <w:sz w:val="28"/>
          <w:szCs w:val="28"/>
          <w:rtl/>
        </w:rPr>
        <w:t xml:space="preserve"> — עצה לפני הניחוש</w:t>
      </w:r>
    </w:p>
    <w:p>
      <w:pPr>
        <w:bidi/>
      </w:pPr>
      <w:r>
        <w:rPr>
          <w:rFonts w:ascii="David" w:hAnsi="David" w:cs="David" w:hint="cs"/>
          <w:rtl/>
        </w:rPr>
        <w:t xml:space="preserve">הבעיה שהיועץ פותר היא בעיה </w:t>
      </w:r>
      <w:r>
        <w:rPr>
          <w:rFonts w:ascii="David" w:hAnsi="David" w:cs="David" w:hint="cs"/>
          <w:b/>
          <w:bCs/>
          <w:rtl/>
        </w:rPr>
        <w:t xml:space="preserve">ארגונית</w:t>
      </w:r>
      <w:r>
        <w:rPr>
          <w:rFonts w:ascii="David" w:hAnsi="David" w:cs="David" w:hint="cs"/>
          <w:rtl/>
        </w:rPr>
        <w:t xml:space="preserve">, לא טכנית. ליגה משרדית מושכת בקלות את חובבי הכדורגל, ומאבדת בדיוק את מי שהמוצר נועד לחבר: העובד שלא יודע מי משחק נגד מי, מנחש פעם אחת באקראי, מפסיד, ולא חוזר. </w:t>
      </w:r>
      <w:r>
        <w:rPr>
          <w:rFonts w:ascii="David" w:hAnsi="David" w:cs="David" w:hint="cs"/>
          <w:b/>
          <w:bCs/>
          <w:rtl/>
        </w:rPr>
        <w:t xml:space="preserve">הפער אינו במוטיבציה אלא בידע</w:t>
      </w:r>
      <w:r>
        <w:rPr>
          <w:rFonts w:ascii="David" w:hAnsi="David" w:cs="David" w:hint="cs"/>
          <w:rtl/>
        </w:rPr>
        <w:t xml:space="preserve"> — והיועץ סוגר אותו.</w:t>
      </w:r>
    </w:p>
    <w:p>
      <w:pPr>
        <w:bidi/>
      </w:pPr>
      <w:r>
        <w:rPr>
          <w:rFonts w:ascii="David" w:hAnsi="David" w:cs="David" w:hint="cs"/>
          <w:rtl/>
        </w:rPr>
        <w:t xml:space="preserve">לפני כל ניחוש אפשר לפתוח את היועץ ולקבל </w:t>
      </w:r>
      <w:r>
        <w:rPr>
          <w:rFonts w:ascii="David" w:hAnsi="David" w:cs="David" w:hint="cs"/>
          <w:b/>
          <w:bCs/>
          <w:rtl/>
        </w:rPr>
        <w:t xml:space="preserve">דעה מנומקת בעברית</w:t>
      </w:r>
      <w:r>
        <w:rPr>
          <w:rFonts w:ascii="David" w:hAnsi="David" w:cs="David" w:hint="cs"/>
          <w:rtl/>
        </w:rPr>
        <w:t xml:space="preserve"> — מה הוא חושב שיקרה ולמה, בשפת כדורגל ולא בשפת סטטיסטיקה. אפשר גם לשאול אותו שאלות המשך על אותו משחק: מי השחקנים הבולטים, איזה סגנון מאפיין את הקבוצה, ואיך עובד בונוס התוצאה המדויקת.</w:t>
      </w:r>
    </w:p>
    <w:p>
      <w:pPr>
        <w:bidi/>
      </w:pPr>
      <w:r>
        <w:rPr>
          <w:rFonts w:ascii="David" w:hAnsi="David" w:cs="David" w:hint="cs"/>
          <w:rtl/>
        </w:rPr>
        <w:t xml:space="preserve">היועץ נשען על הנתונים שכבר יש לנו — היחסים, הכושר האחרון, מפגשים קודמים והתפלגות הניחושים בליגה — ומשלים מ-</w:t>
      </w:r>
      <w:r>
        <w:rPr>
          <w:rFonts w:ascii="David" w:hAnsi="David" w:cs="David"/>
        </w:rPr>
        <w:t xml:space="preserve">API-Football</w:t>
      </w:r>
      <w:r>
        <w:rPr>
          <w:rFonts w:ascii="David" w:hAnsi="David" w:cs="David" w:hint="cs"/>
          <w:rtl/>
        </w:rPr>
        <w:t xml:space="preserve"> את מה שחסר. </w:t>
      </w:r>
      <w:r>
        <w:rPr>
          <w:rFonts w:ascii="David" w:hAnsi="David" w:cs="David" w:hint="cs"/>
          <w:b/>
          <w:bCs/>
          <w:rtl/>
        </w:rPr>
        <w:t xml:space="preserve">הוא ממליץ לפי תוחלת הנקודות ולא לפי הפייבוריט</w:t>
      </w:r>
      <w:r>
        <w:rPr>
          <w:rFonts w:ascii="David" w:hAnsi="David" w:cs="David" w:hint="cs"/>
          <w:rtl/>
        </w:rPr>
        <w:t xml:space="preserve">, מה שנובע ישירות ממודל הניקוד: כשאין מה להפסיד, יחס גבוה שווה יותר.</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350"/>
        <w:gridCol w:w="7052"/>
      </w:tblGrid>
      <w:tr>
        <w:trPr>
          <w:tblHeader/>
          <w:jc w:val="center"/>
        </w:trPr>
        <w:tc>
          <w:tcPr>
            <w:tcW w:w="2350" w:type="dxa"/>
            <w:shd w:val="clear" w:color="auto" w:fill="2E628C"/>
            <w:vAlign w:val="center"/>
          </w:tcPr>
          <w:p>
            <w:pPr>
              <w:bidi/>
              <w:spacing w:before="40" w:after="40"/>
              <w:jc w:val="center"/>
            </w:pPr>
            <w:r>
              <w:rPr>
                <w:rFonts w:ascii="David" w:hAnsi="David" w:cs="David" w:hint="cs"/>
                <w:b/>
                <w:bCs/>
                <w:color w:val="FFFFFF"/>
                <w:sz w:val="20"/>
                <w:szCs w:val="20"/>
                <w:rtl/>
              </w:rPr>
              <w:t xml:space="preserve">היכן</w:t>
            </w:r>
          </w:p>
        </w:tc>
        <w:tc>
          <w:tcPr>
            <w:tcW w:w="7052" w:type="dxa"/>
            <w:shd w:val="clear" w:color="auto" w:fill="2E628C"/>
            <w:vAlign w:val="center"/>
          </w:tcPr>
          <w:p>
            <w:pPr>
              <w:bidi/>
              <w:spacing w:before="40" w:after="40"/>
              <w:jc w:val="center"/>
            </w:pPr>
            <w:r>
              <w:rPr>
                <w:rFonts w:ascii="David" w:hAnsi="David" w:cs="David" w:hint="cs"/>
                <w:b/>
                <w:bCs/>
                <w:color w:val="FFFFFF"/>
                <w:sz w:val="20"/>
                <w:szCs w:val="20"/>
                <w:rtl/>
              </w:rPr>
              <w:t xml:space="preserve">מה מוצג</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טאב ״יועץ״</w:t>
            </w:r>
          </w:p>
        </w:tc>
        <w:tc>
          <w:tcPr>
            <w:tcW w:w="7052" w:type="dxa"/>
            <w:vAlign w:val="center"/>
          </w:tcPr>
          <w:p>
            <w:pPr>
              <w:bidi/>
              <w:spacing w:before="40" w:after="40"/>
              <w:jc w:val="center"/>
            </w:pPr>
            <w:r>
              <w:rPr>
                <w:rFonts w:ascii="David" w:hAnsi="David" w:cs="David" w:hint="cs"/>
                <w:sz w:val="20"/>
                <w:szCs w:val="20"/>
                <w:rtl/>
              </w:rPr>
              <w:t xml:space="preserve">בחירת משחק לפי תחרות וטווח תאריכים, והניתוח נפתח באותו עמוד</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עמוד משחק</w:t>
            </w:r>
          </w:p>
        </w:tc>
        <w:tc>
          <w:tcPr>
            <w:tcW w:w="7052" w:type="dxa"/>
            <w:vAlign w:val="center"/>
          </w:tcPr>
          <w:p>
            <w:pPr>
              <w:bidi/>
              <w:spacing w:before="40" w:after="40"/>
              <w:jc w:val="center"/>
            </w:pPr>
            <w:r>
              <w:rPr>
                <w:rFonts w:ascii="David" w:hAnsi="David" w:cs="David" w:hint="cs"/>
                <w:sz w:val="20"/>
                <w:szCs w:val="20"/>
                <w:rtl/>
              </w:rPr>
              <w:t xml:space="preserve">חלונית שנפתחת מעל שאלות הניחוש, כל עוד המשחק לא התחיל</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דאשבורד</w:t>
            </w:r>
          </w:p>
        </w:tc>
        <w:tc>
          <w:tcPr>
            <w:tcW w:w="7052" w:type="dxa"/>
            <w:vAlign w:val="center"/>
          </w:tcPr>
          <w:p>
            <w:pPr>
              <w:bidi/>
              <w:spacing w:before="40" w:after="40"/>
              <w:jc w:val="center"/>
            </w:pPr>
            <w:r>
              <w:rPr>
                <w:rFonts w:ascii="David" w:hAnsi="David" w:cs="David" w:hint="cs"/>
                <w:sz w:val="20"/>
                <w:szCs w:val="20"/>
                <w:rtl/>
              </w:rPr>
              <w:t xml:space="preserve">״המשחק של היום״ — ניתוח שנבחר בלילה, מתחרות שהמשתמש משחק בה</w:t>
            </w:r>
          </w:p>
        </w:tc>
      </w:tr>
      <w:tr>
        <w:trPr>
          <w:jc w:val="center"/>
        </w:trPr>
        <w:tc>
          <w:tcPr>
            <w:tcW w:w="2350" w:type="dxa"/>
            <w:vAlign w:val="center"/>
          </w:tcPr>
          <w:p>
            <w:pPr>
              <w:bidi/>
              <w:spacing w:before="40" w:after="40"/>
              <w:jc w:val="center"/>
            </w:pPr>
            <w:r>
              <w:rPr>
                <w:rFonts w:ascii="David" w:hAnsi="David" w:cs="David" w:hint="cs"/>
                <w:b/>
                <w:bCs/>
                <w:sz w:val="20"/>
                <w:szCs w:val="20"/>
                <w:rtl/>
              </w:rPr>
              <w:t xml:space="preserve">דף נחיתה</w:t>
            </w:r>
          </w:p>
        </w:tc>
        <w:tc>
          <w:tcPr>
            <w:tcW w:w="7052" w:type="dxa"/>
            <w:vAlign w:val="center"/>
          </w:tcPr>
          <w:p>
            <w:pPr>
              <w:bidi/>
              <w:spacing w:before="40" w:after="40"/>
              <w:jc w:val="center"/>
            </w:pPr>
            <w:r>
              <w:rPr>
                <w:rFonts w:ascii="David" w:hAnsi="David" w:cs="David" w:hint="cs"/>
                <w:sz w:val="20"/>
                <w:szCs w:val="20"/>
                <w:rtl/>
              </w:rPr>
              <w:t xml:space="preserve">אותו כרטיס, גם לאורח שאינו מחובר</w:t>
            </w:r>
          </w:p>
        </w:tc>
      </w:tr>
    </w:tbl>
    <w:p>
      <w:pPr>
        <w:bidi/>
      </w:pPr>
    </w:p>
    <w:p>
      <w:pPr>
        <w:bidi/>
      </w:pPr>
      <w:r>
        <w:rPr>
          <w:rFonts w:ascii="David" w:hAnsi="David" w:cs="David" w:hint="cs"/>
          <w:b/>
          <w:bCs/>
          <w:rtl/>
        </w:rPr>
        <w:t xml:space="preserve">שלוש מגבלות מכוונות:</w:t>
      </w:r>
    </w:p>
    <w:p>
      <w:pPr>
        <w:pStyle w:val="a0"/>
        <w:bidi/>
        <w:spacing w:after="40"/>
      </w:pPr>
      <w:r>
        <w:rPr>
          <w:rFonts w:ascii="David" w:hAnsi="David" w:cs="David" w:hint="cs"/>
          <w:b/>
          <w:bCs/>
          <w:rtl/>
        </w:rPr>
        <w:t xml:space="preserve">תחום סגור.</w:t>
      </w:r>
      <w:r>
        <w:rPr>
          <w:rFonts w:ascii="David" w:hAnsi="David" w:cs="David" w:hint="cs"/>
          <w:rtl/>
        </w:rPr>
        <w:t xml:space="preserve"> הוא עונה על המשחק שלפניו ועל כללי הניקוד של </w:t>
      </w:r>
      <w:r>
        <w:rPr>
          <w:rFonts w:ascii="David" w:hAnsi="David" w:cs="David"/>
        </w:rPr>
        <w:t xml:space="preserve">DerbyUp</w:t>
      </w:r>
      <w:r>
        <w:rPr>
          <w:rFonts w:ascii="David" w:hAnsi="David" w:cs="David" w:hint="cs"/>
          <w:rtl/>
        </w:rPr>
        <w:t xml:space="preserve">; כל שאלה אחרת נדחית בנימוס. זו אינה החלטה טכנית אלא מוצרית — יועץ שעונה על הכול הוא צ׳אטבוט, לא פיצ׳ר.</w:t>
      </w:r>
    </w:p>
    <w:p>
      <w:pPr>
        <w:pStyle w:val="a0"/>
        <w:bidi/>
        <w:spacing w:after="40"/>
      </w:pPr>
      <w:r>
        <w:rPr>
          <w:rFonts w:ascii="David" w:hAnsi="David" w:cs="David" w:hint="cs"/>
          <w:b/>
          <w:bCs/>
          <w:rtl/>
        </w:rPr>
        <w:t xml:space="preserve">מכסה יומית.</w:t>
      </w:r>
      <w:r>
        <w:rPr>
          <w:rFonts w:ascii="David" w:hAnsi="David" w:cs="David" w:hint="cs"/>
          <w:rtl/>
        </w:rPr>
        <w:t xml:space="preserve"> עשר תשובות ליום למשתמש. מגינה על עלות ה-</w:t>
      </w:r>
      <w:r>
        <w:rPr>
          <w:rFonts w:ascii="David" w:hAnsi="David" w:cs="David"/>
        </w:rPr>
        <w:t xml:space="preserve">API</w:t>
      </w:r>
      <w:r>
        <w:rPr>
          <w:rFonts w:ascii="David" w:hAnsi="David" w:cs="David" w:hint="cs"/>
          <w:rtl/>
        </w:rPr>
        <w:t xml:space="preserve"> ומונעת הפיכת המוצר לכלי </w:t>
      </w:r>
      <w:r>
        <w:rPr>
          <w:rFonts w:ascii="David" w:hAnsi="David" w:cs="David"/>
        </w:rPr>
        <w:t xml:space="preserve">AI</w:t>
      </w:r>
      <w:r>
        <w:rPr>
          <w:rFonts w:ascii="David" w:hAnsi="David" w:cs="David" w:hint="cs"/>
          <w:rtl/>
        </w:rPr>
        <w:t xml:space="preserve"> כללי.</w:t>
      </w:r>
    </w:p>
    <w:p>
      <w:pPr>
        <w:pStyle w:val="a0"/>
        <w:bidi/>
        <w:spacing w:after="40"/>
      </w:pPr>
      <w:r>
        <w:rPr>
          <w:rFonts w:ascii="David" w:hAnsi="David" w:cs="David" w:hint="cs"/>
          <w:b/>
          <w:bCs/>
          <w:rtl/>
        </w:rPr>
        <w:t xml:space="preserve">דעה, לא נבואה.</w:t>
      </w:r>
      <w:r>
        <w:rPr>
          <w:rFonts w:ascii="David" w:hAnsi="David" w:cs="David" w:hint="cs"/>
          <w:rtl/>
        </w:rPr>
        <w:t xml:space="preserve"> הכרטיס אומר במפורש שזו הערכה. אין אחוזים ואין ״רמת ביטחון״ — מספרים מייצרים תחושת ודאות שאין לה כיסוי.</w:t>
      </w:r>
    </w:p>
    <w:p>
      <w:pPr>
        <w:bidi/>
      </w:pPr>
      <w:r>
        <w:rPr>
          <w:rFonts w:ascii="David" w:hAnsi="David" w:cs="David" w:hint="cs"/>
          <w:rtl/>
        </w:rPr>
        <w:t xml:space="preserve">ניתוח שכבר חושב למשחק מוגש לכל מי שפותח אותו אחריו — הקריאה היקרה קורית פעם אחת למשחק, לא פעם אחת לכל קורא. </w:t>
      </w:r>
      <w:r>
        <w:rPr>
          <w:rFonts w:ascii="David" w:hAnsi="David" w:cs="David" w:hint="cs"/>
          <w:b/>
          <w:bCs/>
          <w:rtl/>
        </w:rPr>
        <w:t xml:space="preserve">ההשפעה העסקית:</w:t>
      </w:r>
      <w:r>
        <w:rPr>
          <w:rFonts w:ascii="David" w:hAnsi="David" w:cs="David" w:hint="cs"/>
          <w:rtl/>
        </w:rPr>
        <w:t xml:space="preserve"> יותר עובדים שמנחשים ביותר משחקים — בדיוק מדדי ההפעלה והרצף שהמוצר נמדד בהם.</w:t>
      </w:r>
    </w:p>
    <w:p>
      <w:pPr>
        <w:pStyle w:val="31"/>
        <w:bidi/>
      </w:pPr>
      <w:r>
        <w:rPr>
          <w:rFonts w:ascii="David" w:hAnsi="David" w:cs="David" w:hint="cs"/>
          <w:rtl/>
        </w:rPr>
        <w:t xml:space="preserve">הבחירה של היועץ — סיבה לחזור</w:t>
      </w:r>
    </w:p>
    <w:p>
      <w:pPr>
        <w:bidi/>
      </w:pPr>
      <w:r>
        <w:rPr>
          <w:rFonts w:ascii="David" w:hAnsi="David" w:cs="David" w:hint="cs"/>
          <w:rtl/>
        </w:rPr>
        <w:t xml:space="preserve">כל בוקר נבחר משחק אחד לכל טורניר — </w:t>
      </w:r>
      <w:r>
        <w:rPr>
          <w:rFonts w:ascii="David" w:hAnsi="David" w:cs="David" w:hint="cs"/>
          <w:b/>
          <w:bCs/>
          <w:rtl/>
        </w:rPr>
        <w:t xml:space="preserve">המשחק הכי פחות צפוי</w:t>
      </w:r>
      <w:r>
        <w:rPr>
          <w:rFonts w:ascii="David" w:hAnsi="David" w:cs="David" w:hint="cs"/>
          <w:rtl/>
        </w:rPr>
        <w:t xml:space="preserve">, לפי פער היחסים — ומנותח מראש. התוצאה מופיעה בדאשבורד ובדף הנחיתה. זהו פיצ׳ר </w:t>
      </w:r>
      <w:r>
        <w:rPr>
          <w:rFonts w:ascii="David" w:hAnsi="David" w:cs="David" w:hint="cs"/>
          <w:b/>
          <w:bCs/>
          <w:rtl/>
        </w:rPr>
        <w:t xml:space="preserve">שימור</w:t>
      </w:r>
      <w:r>
        <w:rPr>
          <w:rFonts w:ascii="David" w:hAnsi="David" w:cs="David" w:hint="cs"/>
          <w:rtl/>
        </w:rPr>
        <w:t xml:space="preserve">: הוא נותן סיבה יומית לפתוח את האתר גם כשאין משחק של הליגה שלך, והוא מוכן מראש — כלומר אינו עולה דבר ואינו מאט אף מסך.</w:t>
      </w:r>
    </w:p>
    <w:p>
      <w:pPr>
        <w:pStyle w:val="21"/>
        <w:bidi/>
      </w:pPr>
      <w:r>
        <w:rPr>
          <w:rFonts w:ascii="David" w:hAnsi="David" w:cs="David" w:hint="cs"/>
          <w:sz w:val="28"/>
          <w:szCs w:val="28"/>
          <w:rtl/>
        </w:rPr>
        <w:t xml:space="preserve">דאשבורד ניהול האתר</w:t>
      </w:r>
    </w:p>
    <w:p>
      <w:pPr>
        <w:bidi/>
      </w:pPr>
      <w:r>
        <w:rPr>
          <w:rFonts w:ascii="David" w:hAnsi="David" w:cs="David" w:hint="cs"/>
          <w:rtl/>
        </w:rPr>
        <w:t xml:space="preserve">עד כה הייתה במוצר דרגת ניהול אחת — אדמין ליגה, שהוא בעל ליגה אחת ופועל בתוכה. נוספה דרגה שנייה: </w:t>
      </w:r>
      <w:r>
        <w:rPr>
          <w:rFonts w:ascii="David" w:hAnsi="David" w:cs="David" w:hint="cs"/>
          <w:b/>
          <w:bCs/>
          <w:rtl/>
        </w:rPr>
        <w:t xml:space="preserve">מנהל אתר</w:t>
      </w:r>
      <w:r>
        <w:rPr>
          <w:rFonts w:ascii="David" w:hAnsi="David" w:cs="David" w:hint="cs"/>
          <w:rtl/>
        </w:rPr>
        <w:t xml:space="preserve">, שרואה את המוצר כולו.</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1880"/>
        <w:gridCol w:w="7522"/>
      </w:tblGrid>
      <w:tr>
        <w:trPr>
          <w:tblHeader/>
          <w:jc w:val="center"/>
        </w:trPr>
        <w:tc>
          <w:tcPr>
            <w:tcW w:w="1880" w:type="dxa"/>
            <w:shd w:val="clear" w:color="auto" w:fill="2E628C"/>
            <w:vAlign w:val="center"/>
          </w:tcPr>
          <w:p>
            <w:pPr>
              <w:bidi/>
              <w:spacing w:before="40" w:after="40"/>
              <w:jc w:val="center"/>
            </w:pPr>
            <w:r>
              <w:rPr>
                <w:rFonts w:ascii="David" w:hAnsi="David" w:cs="David" w:hint="cs"/>
                <w:b/>
                <w:bCs/>
                <w:color w:val="FFFFFF"/>
                <w:sz w:val="20"/>
                <w:szCs w:val="20"/>
                <w:rtl/>
              </w:rPr>
              <w:t xml:space="preserve">מסך</w:t>
            </w:r>
          </w:p>
        </w:tc>
        <w:tc>
          <w:tcPr>
            <w:tcW w:w="7522" w:type="dxa"/>
            <w:shd w:val="clear" w:color="auto" w:fill="2E628C"/>
            <w:vAlign w:val="center"/>
          </w:tcPr>
          <w:p>
            <w:pPr>
              <w:bidi/>
              <w:spacing w:before="40" w:after="40"/>
              <w:jc w:val="center"/>
            </w:pPr>
            <w:r>
              <w:rPr>
                <w:rFonts w:ascii="David" w:hAnsi="David" w:cs="David" w:hint="cs"/>
                <w:b/>
                <w:bCs/>
                <w:color w:val="FFFFFF"/>
                <w:sz w:val="20"/>
                <w:szCs w:val="20"/>
                <w:rtl/>
              </w:rPr>
              <w:t xml:space="preserve">מה יש בו</w:t>
            </w:r>
          </w:p>
        </w:tc>
      </w:tr>
      <w:tr>
        <w:trPr>
          <w:jc w:val="center"/>
        </w:trPr>
        <w:tc>
          <w:tcPr>
            <w:tcW w:w="1880" w:type="dxa"/>
            <w:vAlign w:val="center"/>
          </w:tcPr>
          <w:p>
            <w:pPr>
              <w:bidi/>
              <w:spacing w:before="40" w:after="40"/>
              <w:jc w:val="center"/>
            </w:pPr>
            <w:r>
              <w:rPr>
                <w:rFonts w:ascii="David" w:hAnsi="David" w:cs="David" w:hint="cs"/>
                <w:b/>
                <w:bCs/>
                <w:sz w:val="20"/>
                <w:szCs w:val="20"/>
                <w:rtl/>
              </w:rPr>
              <w:t xml:space="preserve">סקירה</w:t>
            </w:r>
          </w:p>
        </w:tc>
        <w:tc>
          <w:tcPr>
            <w:tcW w:w="7522" w:type="dxa"/>
            <w:vAlign w:val="center"/>
          </w:tcPr>
          <w:p>
            <w:pPr>
              <w:bidi/>
              <w:spacing w:before="40" w:after="40"/>
              <w:jc w:val="center"/>
            </w:pPr>
            <w:r>
              <w:rPr>
                <w:rFonts w:ascii="David" w:hAnsi="David" w:cs="David" w:hint="cs"/>
                <w:sz w:val="20"/>
                <w:szCs w:val="20"/>
                <w:rtl/>
              </w:rPr>
              <w:t xml:space="preserve">מוני משתמשים, ניחושים, ליגות ומשחקים — כולל ״כמה משחקים הסתיימו ועוד לא עובדו״</w:t>
            </w:r>
          </w:p>
        </w:tc>
      </w:tr>
      <w:tr>
        <w:trPr>
          <w:jc w:val="center"/>
        </w:trPr>
        <w:tc>
          <w:tcPr>
            <w:tcW w:w="1880" w:type="dxa"/>
            <w:vAlign w:val="center"/>
          </w:tcPr>
          <w:p>
            <w:pPr>
              <w:bidi/>
              <w:spacing w:before="40" w:after="40"/>
              <w:jc w:val="center"/>
            </w:pPr>
            <w:r>
              <w:rPr>
                <w:rFonts w:ascii="David" w:hAnsi="David" w:cs="David" w:hint="cs"/>
                <w:b/>
                <w:bCs/>
                <w:sz w:val="20"/>
                <w:szCs w:val="20"/>
                <w:rtl/>
              </w:rPr>
              <w:t xml:space="preserve">משתמשים</w:t>
            </w:r>
          </w:p>
        </w:tc>
        <w:tc>
          <w:tcPr>
            <w:tcW w:w="7522" w:type="dxa"/>
            <w:vAlign w:val="center"/>
          </w:tcPr>
          <w:p>
            <w:pPr>
              <w:bidi/>
              <w:spacing w:before="40" w:after="40"/>
              <w:jc w:val="center"/>
            </w:pPr>
            <w:r>
              <w:rPr>
                <w:rFonts w:ascii="David" w:hAnsi="David" w:cs="David" w:hint="cs"/>
                <w:sz w:val="20"/>
                <w:szCs w:val="20"/>
                <w:rtl/>
              </w:rPr>
              <w:t xml:space="preserve">נפתח בכרטיס </w:t>
            </w:r>
            <w:r>
              <w:rPr>
                <w:rFonts w:ascii="David" w:hAnsi="David" w:cs="David" w:hint="cs"/>
                <w:b/>
                <w:bCs/>
                <w:sz w:val="20"/>
                <w:szCs w:val="20"/>
                <w:rtl/>
              </w:rPr>
              <w:t xml:space="preserve">״מנהלי האתר״</w:t>
            </w:r>
            <w:r>
              <w:rPr>
                <w:rFonts w:ascii="David" w:hAnsi="David" w:cs="David" w:hint="cs"/>
                <w:sz w:val="20"/>
                <w:szCs w:val="20"/>
                <w:rtl/>
              </w:rPr>
              <w:t xml:space="preserve"> — מי מחזיק בתפקיד כרגע; מתחתיו חיפוש לפי שם או אימייל ודף משתמש בודד עם היסטוריית הניחושים והליגות שלו</w:t>
            </w:r>
          </w:p>
        </w:tc>
      </w:tr>
      <w:tr>
        <w:trPr>
          <w:jc w:val="center"/>
        </w:trPr>
        <w:tc>
          <w:tcPr>
            <w:tcW w:w="1880" w:type="dxa"/>
            <w:vAlign w:val="center"/>
          </w:tcPr>
          <w:p>
            <w:pPr>
              <w:bidi/>
              <w:spacing w:before="40" w:after="40"/>
              <w:jc w:val="center"/>
            </w:pPr>
            <w:r>
              <w:rPr>
                <w:rFonts w:ascii="David" w:hAnsi="David" w:cs="David" w:hint="cs"/>
                <w:b/>
                <w:bCs/>
                <w:sz w:val="20"/>
                <w:szCs w:val="20"/>
                <w:rtl/>
              </w:rPr>
              <w:t xml:space="preserve">משחקים</w:t>
            </w:r>
          </w:p>
        </w:tc>
        <w:tc>
          <w:tcPr>
            <w:tcW w:w="7522" w:type="dxa"/>
            <w:vAlign w:val="center"/>
          </w:tcPr>
          <w:p>
            <w:pPr>
              <w:bidi/>
              <w:spacing w:before="40" w:after="40"/>
              <w:jc w:val="center"/>
            </w:pPr>
            <w:r>
              <w:rPr>
                <w:rFonts w:ascii="David" w:hAnsi="David" w:cs="David" w:hint="cs"/>
                <w:sz w:val="20"/>
                <w:szCs w:val="20"/>
                <w:rtl/>
              </w:rPr>
              <w:t xml:space="preserve">רשימה עם מסננים, ובהם ״עוד לא עובד״ — התור לטיפול</w:t>
            </w:r>
          </w:p>
        </w:tc>
      </w:tr>
      <w:tr>
        <w:trPr>
          <w:jc w:val="center"/>
        </w:trPr>
        <w:tc>
          <w:tcPr>
            <w:tcW w:w="1880" w:type="dxa"/>
            <w:vAlign w:val="center"/>
          </w:tcPr>
          <w:p>
            <w:pPr>
              <w:bidi/>
              <w:spacing w:before="40" w:after="40"/>
              <w:jc w:val="center"/>
            </w:pPr>
            <w:r>
              <w:rPr>
                <w:rFonts w:ascii="David" w:hAnsi="David" w:cs="David" w:hint="cs"/>
                <w:b/>
                <w:bCs/>
                <w:sz w:val="20"/>
                <w:szCs w:val="20"/>
                <w:rtl/>
              </w:rPr>
              <w:t xml:space="preserve">ליגות</w:t>
            </w:r>
          </w:p>
        </w:tc>
        <w:tc>
          <w:tcPr>
            <w:tcW w:w="7522" w:type="dxa"/>
            <w:vAlign w:val="center"/>
          </w:tcPr>
          <w:p>
            <w:pPr>
              <w:bidi/>
              <w:spacing w:before="40" w:after="40"/>
              <w:jc w:val="center"/>
            </w:pPr>
            <w:r>
              <w:rPr>
                <w:rFonts w:ascii="David" w:hAnsi="David" w:cs="David" w:hint="cs"/>
                <w:sz w:val="20"/>
                <w:szCs w:val="20"/>
                <w:rtl/>
              </w:rPr>
              <w:t xml:space="preserve">כל הליגות, הפרטיות והציבוריות, עם מספר החברים והיוצר</w:t>
            </w:r>
          </w:p>
        </w:tc>
      </w:tr>
      <w:tr>
        <w:trPr>
          <w:jc w:val="center"/>
        </w:trPr>
        <w:tc>
          <w:tcPr>
            <w:tcW w:w="1880" w:type="dxa"/>
            <w:vAlign w:val="center"/>
          </w:tcPr>
          <w:p>
            <w:pPr>
              <w:bidi/>
              <w:spacing w:before="40" w:after="40"/>
              <w:jc w:val="center"/>
            </w:pPr>
            <w:r>
              <w:rPr>
                <w:rFonts w:ascii="David" w:hAnsi="David" w:cs="David" w:hint="cs"/>
                <w:b/>
                <w:bCs/>
                <w:sz w:val="20"/>
                <w:szCs w:val="20"/>
                <w:rtl/>
              </w:rPr>
              <w:t xml:space="preserve">פעולות</w:t>
            </w:r>
          </w:p>
        </w:tc>
        <w:tc>
          <w:tcPr>
            <w:tcW w:w="7522" w:type="dxa"/>
            <w:vAlign w:val="center"/>
          </w:tcPr>
          <w:p>
            <w:pPr>
              <w:bidi/>
              <w:spacing w:before="40" w:after="40"/>
              <w:jc w:val="center"/>
            </w:pPr>
            <w:r>
              <w:rPr>
                <w:rFonts w:ascii="David" w:hAnsi="David" w:cs="David" w:hint="cs"/>
                <w:sz w:val="20"/>
                <w:szCs w:val="20"/>
                <w:rtl/>
              </w:rPr>
              <w:t xml:space="preserve">עיבוד ידני של משחק · מינוי והסרה של מנהלי אתר, בדיאלוג אישור שמפרט מה התפקיד מקנה · מחיקת משתמש</w:t>
            </w:r>
          </w:p>
        </w:tc>
      </w:tr>
    </w:tbl>
    <w:p>
      <w:pPr>
        <w:bidi/>
      </w:pPr>
    </w:p>
    <w:p>
      <w:pPr>
        <w:bidi/>
      </w:pPr>
      <w:r>
        <w:rPr>
          <w:rFonts w:ascii="David" w:hAnsi="David" w:cs="David" w:hint="cs"/>
          <w:b/>
          <w:bCs/>
          <w:rtl/>
        </w:rPr>
        <w:t xml:space="preserve">למה זה נדרש:</w:t>
      </w:r>
      <w:r>
        <w:rPr>
          <w:rFonts w:ascii="David" w:hAnsi="David" w:cs="David" w:hint="cs"/>
          <w:rtl/>
        </w:rPr>
        <w:t xml:space="preserve"> כשעובד כותב ״לא קיבלתי את הנקודות״, השאלה הראשונה היא מה בדיוק הוא ניחש ובאיזה יחס — וזה בדיוק המידע שה-</w:t>
      </w:r>
      <w:r>
        <w:rPr>
          <w:rFonts w:ascii="David" w:hAnsi="David" w:cs="David"/>
        </w:rPr>
        <w:t xml:space="preserve">RLS</w:t>
      </w:r>
      <w:r>
        <w:rPr>
          <w:rFonts w:ascii="David" w:hAnsi="David" w:cs="David" w:hint="cs"/>
          <w:rtl/>
        </w:rPr>
        <w:t xml:space="preserve"> מסתירה, ובצדק, מכל אחד אחר.</w:t>
      </w:r>
    </w:p>
    <w:p>
      <w:pPr>
        <w:pStyle w:val="21"/>
        <w:bidi/>
      </w:pPr>
      <w:r>
        <w:rPr>
          <w:rFonts w:ascii="David" w:hAnsi="David" w:cs="David" w:hint="cs"/>
          <w:sz w:val="28"/>
          <w:szCs w:val="28"/>
          <w:rtl/>
        </w:rPr>
        <w:t xml:space="preserve">דף נחיתה חדש וערכות צבע</w:t>
      </w:r>
    </w:p>
    <w:p>
      <w:pPr>
        <w:bidi/>
      </w:pPr>
      <w:r>
        <w:rPr>
          <w:rFonts w:ascii="David" w:hAnsi="David" w:cs="David" w:hint="cs"/>
          <w:rtl/>
        </w:rPr>
        <w:t xml:space="preserve">דף הנחיתה נבנה מחדש סביב </w:t>
      </w:r>
      <w:r>
        <w:rPr>
          <w:rFonts w:ascii="David" w:hAnsi="David" w:cs="David" w:hint="cs"/>
          <w:b/>
          <w:bCs/>
          <w:rtl/>
        </w:rPr>
        <w:t xml:space="preserve">שלושה משחקים אמיתיים</w:t>
      </w:r>
      <w:r>
        <w:rPr>
          <w:rFonts w:ascii="David" w:hAnsi="David" w:cs="David" w:hint="cs"/>
          <w:rtl/>
        </w:rPr>
        <w:t xml:space="preserve"> עם המחירים שלהם, ומשחק חי בראש כשיש כזה. זה ההבדל בין להסביר ״אנחנו מנקדים לפי היחס״ לבין לראות את זה קורה על משחק של השבוע הזה.</w:t>
      </w:r>
    </w:p>
    <w:p>
      <w:pPr>
        <w:bidi/>
      </w:pPr>
      <w:r>
        <w:rPr>
          <w:rFonts w:ascii="David" w:hAnsi="David" w:cs="David" w:hint="cs"/>
          <w:rtl/>
        </w:rPr>
        <w:t xml:space="preserve">בנוסף, כל משתמש בוחר את </w:t>
      </w:r>
      <w:r>
        <w:rPr>
          <w:rFonts w:ascii="David" w:hAnsi="David" w:cs="David" w:hint="cs"/>
          <w:b/>
          <w:bCs/>
          <w:rtl/>
        </w:rPr>
        <w:t xml:space="preserve">צבע האתר</w:t>
      </w:r>
      <w:r>
        <w:rPr>
          <w:rFonts w:ascii="David" w:hAnsi="David" w:cs="David" w:hint="cs"/>
          <w:rtl/>
        </w:rPr>
        <w:t xml:space="preserve"> מתוך 12 ערכות (מכבי ת״א, הפועל ת״א, בית״ר, ליברפול, אינטר, דורטמונד, נבחרות ספרד, ברזיל, אורוגוואי, ישראל ואינטר מיאמי), כל אחת בגרסת בהיר וכהה. זו העדפה אישית של הדפדפן ולא נתון של ליגה, ולכן אינה נשמרת בבסיס הנתונים.</w:t>
      </w:r>
    </w:p>
    <w:p>
      <w:pPr>
        <w:pStyle w:val="21"/>
        <w:bidi/>
      </w:pPr>
      <w:r>
        <w:rPr>
          <w:rFonts w:ascii="David" w:hAnsi="David" w:cs="David" w:hint="cs"/>
          <w:sz w:val="28"/>
          <w:szCs w:val="28"/>
          <w:rtl/>
        </w:rPr>
        <w:t xml:space="preserve">עדכון — יכולות התוכנה הנדרשות</w:t>
      </w:r>
    </w:p>
    <w:p>
      <w:pPr>
        <w:bidi/>
      </w:pPr>
      <w:r>
        <w:rPr>
          <w:rFonts w:ascii="David" w:hAnsi="David" w:cs="David" w:hint="cs"/>
          <w:rtl/>
        </w:rPr>
        <w:t xml:space="preserve">שורה שיש להוסיף לטבלת היכולות בסעיף ״יכולות התוכנה הנדרשות״:</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940"/>
        <w:gridCol w:w="2821"/>
        <w:gridCol w:w="5641"/>
      </w:tblGrid>
      <w:tr>
        <w:trPr>
          <w:tblHeader/>
          <w:jc w:val="center"/>
        </w:trPr>
        <w:tc>
          <w:tcPr>
            <w:tcW w:w="940"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2821" w:type="dxa"/>
            <w:shd w:val="clear" w:color="auto" w:fill="2E628C"/>
            <w:vAlign w:val="center"/>
          </w:tcPr>
          <w:p>
            <w:pPr>
              <w:bidi/>
              <w:spacing w:before="40" w:after="40"/>
              <w:jc w:val="center"/>
            </w:pPr>
            <w:r>
              <w:rPr>
                <w:rFonts w:ascii="David" w:hAnsi="David" w:cs="David" w:hint="cs"/>
                <w:b/>
                <w:bCs/>
                <w:color w:val="FFFFFF"/>
                <w:sz w:val="20"/>
                <w:szCs w:val="20"/>
                <w:rtl/>
              </w:rPr>
              <w:t xml:space="preserve">יכולת</w:t>
            </w:r>
          </w:p>
        </w:tc>
        <w:tc>
          <w:tcPr>
            <w:tcW w:w="5641" w:type="dxa"/>
            <w:shd w:val="clear" w:color="auto" w:fill="2E628C"/>
            <w:vAlign w:val="center"/>
          </w:tcPr>
          <w:p>
            <w:pPr>
              <w:bidi/>
              <w:spacing w:before="40" w:after="40"/>
              <w:jc w:val="center"/>
            </w:pPr>
            <w:r>
              <w:rPr>
                <w:rFonts w:ascii="David" w:hAnsi="David" w:cs="David" w:hint="cs"/>
                <w:b/>
                <w:bCs/>
                <w:color w:val="FFFFFF"/>
                <w:sz w:val="20"/>
                <w:szCs w:val="20"/>
                <w:rtl/>
              </w:rPr>
              <w:t xml:space="preserve">המטרה העסקית שהיא משרתת</w:t>
            </w:r>
          </w:p>
        </w:tc>
      </w:tr>
      <w:tr>
        <w:trPr>
          <w:jc w:val="center"/>
        </w:trPr>
        <w:tc>
          <w:tcPr>
            <w:tcW w:w="940" w:type="dxa"/>
            <w:vAlign w:val="center"/>
          </w:tcPr>
          <w:p>
            <w:pPr>
              <w:bidi/>
              <w:spacing w:before="40" w:after="40"/>
              <w:jc w:val="center"/>
            </w:pPr>
            <w:r>
              <w:rPr>
                <w:rFonts w:ascii="David" w:hAnsi="David" w:cs="David" w:hint="cs"/>
                <w:sz w:val="20"/>
                <w:szCs w:val="20"/>
                <w:rtl/>
              </w:rPr>
              <w:t xml:space="preserve">7</w:t>
            </w:r>
          </w:p>
        </w:tc>
        <w:tc>
          <w:tcPr>
            <w:tcW w:w="2821" w:type="dxa"/>
            <w:vAlign w:val="center"/>
          </w:tcPr>
          <w:p>
            <w:pPr>
              <w:bidi/>
              <w:spacing w:before="40" w:after="40"/>
              <w:jc w:val="center"/>
            </w:pPr>
            <w:r>
              <w:rPr>
                <w:rFonts w:ascii="David" w:hAnsi="David" w:cs="David" w:hint="cs"/>
                <w:sz w:val="20"/>
                <w:szCs w:val="20"/>
                <w:rtl/>
              </w:rPr>
              <w:t xml:space="preserve">חיבור למודל שפה (</w:t>
            </w:r>
            <w:r>
              <w:rPr>
                <w:rFonts w:ascii="David" w:hAnsi="David" w:cs="David"/>
                <w:sz w:val="20"/>
                <w:szCs w:val="20"/>
              </w:rPr>
              <w:t xml:space="preserve">Gemini)</w:t>
            </w:r>
          </w:p>
        </w:tc>
        <w:tc>
          <w:tcPr>
            <w:tcW w:w="5641" w:type="dxa"/>
            <w:vAlign w:val="center"/>
          </w:tcPr>
          <w:p>
            <w:pPr>
              <w:bidi/>
              <w:spacing w:before="40" w:after="40"/>
              <w:jc w:val="center"/>
            </w:pPr>
            <w:r>
              <w:rPr>
                <w:rFonts w:ascii="David" w:hAnsi="David" w:cs="David" w:hint="cs"/>
                <w:sz w:val="20"/>
                <w:szCs w:val="20"/>
                <w:rtl/>
              </w:rPr>
              <w:t xml:space="preserve">הורדת חסם הכניסה לעובד שאינו חובב כדורגל — סגירת הפער בין ״רוצה להשתתף״ ל״לא יודע על מה לנחש״</w:t>
            </w:r>
          </w:p>
        </w:tc>
      </w:tr>
    </w:tbl>
    <w:p>
      <w:pPr>
        <w:bidi/>
      </w:pPr>
    </w:p>
    <w:p>
      <w:pPr>
        <w:bidi/>
      </w:pPr>
      <w:r>
        <w:br w:type="page"/>
      </w:r>
    </w:p>
    <w:p>
      <w:pPr>
        <w:pStyle w:val="1"/>
        <w:bidi/>
        <w:jc w:val="center"/>
      </w:pPr>
      <w:r>
        <w:rPr>
          <w:rFonts w:ascii="David" w:hAnsi="David" w:cs="David" w:hint="cs"/>
          <w:sz w:val="36"/>
          <w:szCs w:val="36"/>
          <w:rtl/>
        </w:rPr>
        <w:t xml:space="preserve">2. תוספות לתכנון הטכני</w:t>
      </w:r>
    </w:p>
    <w:p>
      <w:pPr>
        <w:pStyle w:val="21"/>
        <w:bidi/>
      </w:pPr>
      <w:r>
        <w:rPr>
          <w:rFonts w:ascii="David" w:hAnsi="David" w:cs="David" w:hint="cs"/>
          <w:sz w:val="28"/>
          <w:szCs w:val="28"/>
          <w:rtl/>
        </w:rPr>
        <w:t xml:space="preserve">מבנה התיקיות — מה נוסף</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firstColumn="1" w:firstRow="1" w:lastColumn="0" w:lastRow="0" w:noHBand="0" w:noVBand="1" w:val="04A0"/>
      </w:tblPr>
      <w:tblGrid>
        <w:gridCol w:w="9411"/>
      </w:tblGrid>
      <w:tr>
        <w:tc>
          <w:tcPr>
            <w:tcW w:w="9411" w:type="dxa"/>
            <w:shd w:val="clear" w:color="auto" w:fill="F6F8FA"/>
          </w:tcPr>
          <w:p>
            <w:pPr>
              <w:spacing w:after="0" w:line="240" w:lineRule="auto"/>
            </w:pPr>
            <w:r>
              <w:rPr>
                <w:rFonts w:ascii="Consolas" w:hAnsi="Consolas" w:cs="Consolas" w:eastAsia="Consolas"/>
                <w:color w:val="1C242E"/>
                <w:sz w:val="18"/>
                <w:szCs w:val="18"/>
              </w:rPr>
              <w:t xml:space="preserve">app/</w:t>
            </w:r>
          </w:p>
          <w:p>
            <w:pPr>
              <w:spacing w:after="0" w:line="240" w:lineRule="auto"/>
            </w:pPr>
            <w:r>
              <w:rPr>
                <w:rFonts w:ascii="Consolas" w:hAnsi="Consolas" w:cs="Consolas" w:eastAsia="Consolas"/>
                <w:color w:val="1C242E"/>
                <w:sz w:val="18"/>
                <w:szCs w:val="18"/>
              </w:rPr>
              <w:t xml:space="preserve">├── (admin)/</w:t>
            </w:r>
          </w:p>
          <w:p>
            <w:pPr>
              <w:spacing w:after="0" w:line="240" w:lineRule="auto"/>
            </w:pPr>
            <w:r>
              <w:rPr>
                <w:rFonts w:ascii="Consolas" w:hAnsi="Consolas" w:cs="Consolas" w:eastAsia="Consolas"/>
                <w:color w:val="1C242E"/>
                <w:sz w:val="18"/>
                <w:szCs w:val="18"/>
              </w:rPr>
              <w:t xml:space="preserve">│   ├── layout.tsx</w:t>
            </w:r>
          </w:p>
          <w:p>
            <w:pPr>
              <w:spacing w:after="0" w:line="240" w:lineRule="auto"/>
            </w:pPr>
            <w:r>
              <w:rPr>
                <w:rFonts w:ascii="Consolas" w:hAnsi="Consolas" w:cs="Consolas" w:eastAsia="Consolas"/>
                <w:color w:val="1C242E"/>
                <w:sz w:val="18"/>
                <w:szCs w:val="18"/>
              </w:rPr>
              <w:t xml:space="preserve">│   └── admin/</w:t>
            </w:r>
          </w:p>
          <w:p>
            <w:pPr>
              <w:spacing w:after="0" w:line="240" w:lineRule="auto"/>
            </w:pPr>
            <w:r>
              <w:rPr>
                <w:rFonts w:ascii="Consolas" w:hAnsi="Consolas" w:cs="Consolas" w:eastAsia="Consolas"/>
                <w:color w:val="1C242E"/>
                <w:sz w:val="18"/>
                <w:szCs w:val="18"/>
              </w:rPr>
              <w:t xml:space="preserve">│       ├── page.tsx</w:t>
            </w:r>
          </w:p>
          <w:p>
            <w:pPr>
              <w:spacing w:after="0" w:line="240" w:lineRule="auto"/>
            </w:pPr>
            <w:r>
              <w:rPr>
                <w:rFonts w:ascii="Consolas" w:hAnsi="Consolas" w:cs="Consolas" w:eastAsia="Consolas"/>
                <w:color w:val="1C242E"/>
                <w:sz w:val="18"/>
                <w:szCs w:val="18"/>
              </w:rPr>
              <w:t xml:space="preserve">│       ├── users/page.tsx  ·  users/[id]/page.tsx</w:t>
            </w:r>
          </w:p>
          <w:p>
            <w:pPr>
              <w:spacing w:after="0" w:line="240" w:lineRule="auto"/>
            </w:pPr>
            <w:r>
              <w:rPr>
                <w:rFonts w:ascii="Consolas" w:hAnsi="Consolas" w:cs="Consolas" w:eastAsia="Consolas"/>
                <w:color w:val="1C242E"/>
                <w:sz w:val="18"/>
                <w:szCs w:val="18"/>
              </w:rPr>
              <w:t xml:space="preserve">│       ├── games/page.tsx</w:t>
            </w:r>
          </w:p>
          <w:p>
            <w:pPr>
              <w:spacing w:after="0" w:line="240" w:lineRule="auto"/>
            </w:pPr>
            <w:r>
              <w:rPr>
                <w:rFonts w:ascii="Consolas" w:hAnsi="Consolas" w:cs="Consolas" w:eastAsia="Consolas"/>
                <w:color w:val="1C242E"/>
                <w:sz w:val="18"/>
                <w:szCs w:val="18"/>
              </w:rPr>
              <w:t xml:space="preserve">│       └── leagues/page.tsx</w:t>
            </w:r>
          </w:p>
          <w:p>
            <w:pPr>
              <w:spacing w:after="0" w:line="240" w:lineRule="auto"/>
            </w:pPr>
            <w:r>
              <w:rPr>
                <w:rFonts w:ascii="Consolas" w:hAnsi="Consolas" w:cs="Consolas" w:eastAsia="Consolas"/>
                <w:color w:val="1C242E"/>
                <w:sz w:val="18"/>
                <w:szCs w:val="18"/>
              </w:rPr>
              <w:t xml:space="preserve">├── (app)/advisor/page.tsx</w:t>
            </w:r>
          </w:p>
          <w:p>
            <w:pPr>
              <w:spacing w:after="0" w:line="240" w:lineRule="auto"/>
            </w:pPr>
            <w:r>
              <w:rPr>
                <w:rFonts w:ascii="Consolas" w:hAnsi="Consolas" w:cs="Consolas" w:eastAsia="Consolas"/>
                <w:color w:val="1C242E"/>
                <w:sz w:val="18"/>
                <w:szCs w:val="18"/>
              </w:rPr>
              <w:t xml:space="preserve">└── api/cron/</w:t>
            </w:r>
          </w:p>
          <w:p>
            <w:pPr>
              <w:spacing w:after="0" w:line="240" w:lineRule="auto"/>
            </w:pPr>
            <w:r>
              <w:rPr>
                <w:rFonts w:ascii="Consolas" w:hAnsi="Consolas" w:cs="Consolas" w:eastAsia="Consolas"/>
                <w:color w:val="1C242E"/>
                <w:sz w:val="18"/>
                <w:szCs w:val="18"/>
              </w:rPr>
              <w:t xml:space="preserve">    ├── sync-live/route.ts</w:t>
            </w:r>
          </w:p>
          <w:p>
            <w:pPr>
              <w:spacing w:after="0" w:line="240" w:lineRule="auto"/>
            </w:pPr>
            <w:r>
              <w:rPr>
                <w:rFonts w:ascii="Consolas" w:hAnsi="Consolas" w:cs="Consolas" w:eastAsia="Consolas"/>
                <w:color w:val="1C242E"/>
                <w:sz w:val="18"/>
                <w:szCs w:val="18"/>
              </w:rPr>
              <w:t xml:space="preserve">    └── advisor-pick/route.ts</w:t>
            </w:r>
          </w:p>
          <w:p>
            <w:pPr>
              <w:spacing w:after="0" w:line="240" w:lineRule="auto"/>
            </w:pPr>
          </w:p>
          <w:p>
            <w:pPr>
              <w:spacing w:after="0" w:line="240" w:lineRule="auto"/>
            </w:pPr>
            <w:r>
              <w:rPr>
                <w:rFonts w:ascii="Consolas" w:hAnsi="Consolas" w:cs="Consolas" w:eastAsia="Consolas"/>
                <w:color w:val="1C242E"/>
                <w:sz w:val="18"/>
                <w:szCs w:val="18"/>
              </w:rPr>
              <w:t xml:space="preserve">components/</w:t>
            </w:r>
          </w:p>
          <w:p>
            <w:pPr>
              <w:spacing w:after="0" w:line="240" w:lineRule="auto"/>
            </w:pPr>
            <w:r>
              <w:rPr>
                <w:rFonts w:ascii="Consolas" w:hAnsi="Consolas" w:cs="Consolas" w:eastAsia="Consolas"/>
                <w:color w:val="1C242E"/>
                <w:sz w:val="18"/>
                <w:szCs w:val="18"/>
              </w:rPr>
              <w:t xml:space="preserve">├── advisor/       advisor-panel · advisor-sheet · insight-card</w:t>
            </w:r>
          </w:p>
          <w:p>
            <w:pPr>
              <w:spacing w:after="0" w:line="240" w:lineRule="auto"/>
            </w:pPr>
            <w:r>
              <w:rPr>
                <w:rFonts w:ascii="Consolas" w:hAnsi="Consolas" w:cs="Consolas" w:eastAsia="Consolas"/>
                <w:color w:val="1C242E"/>
                <w:sz w:val="18"/>
                <w:szCs w:val="18"/>
              </w:rPr>
              <w:t xml:space="preserve">│                  daily-pick-card · advisor-filters</w:t>
            </w:r>
          </w:p>
          <w:p>
            <w:pPr>
              <w:spacing w:after="0" w:line="240" w:lineRule="auto"/>
            </w:pPr>
            <w:r>
              <w:rPr>
                <w:rFonts w:ascii="Consolas" w:hAnsi="Consolas" w:cs="Consolas" w:eastAsia="Consolas"/>
                <w:color w:val="1C242E"/>
                <w:sz w:val="18"/>
                <w:szCs w:val="18"/>
              </w:rPr>
              <w:t xml:space="preserve">├── site-admin/    admin-nav · admin-search · game-filters</w:t>
            </w:r>
          </w:p>
          <w:p>
            <w:pPr>
              <w:spacing w:after="0" w:line="240" w:lineRule="auto"/>
            </w:pPr>
            <w:r>
              <w:rPr>
                <w:rFonts w:ascii="Consolas" w:hAnsi="Consolas" w:cs="Consolas" w:eastAsia="Consolas"/>
                <w:color w:val="1C242E"/>
                <w:sz w:val="18"/>
                <w:szCs w:val="18"/>
              </w:rPr>
              <w:t xml:space="preserve">│                  settle-game-dialog · stat-card · user-actions</w:t>
            </w:r>
          </w:p>
          <w:p>
            <w:pPr>
              <w:spacing w:after="0" w:line="240" w:lineRule="auto"/>
            </w:pPr>
            <w:r>
              <w:rPr>
                <w:rFonts w:ascii="Consolas" w:hAnsi="Consolas" w:cs="Consolas" w:eastAsia="Consolas"/>
                <w:color w:val="1C242E"/>
                <w:sz w:val="18"/>
                <w:szCs w:val="18"/>
              </w:rPr>
              <w:t xml:space="preserve">├── landing/       hero · fixture-preview · advisor-preview · scoring-model</w:t>
            </w:r>
          </w:p>
          <w:p>
            <w:pPr>
              <w:spacing w:after="0" w:line="240" w:lineRule="auto"/>
            </w:pPr>
            <w:r>
              <w:rPr>
                <w:rFonts w:ascii="Consolas" w:hAnsi="Consolas" w:cs="Consolas" w:eastAsia="Consolas"/>
                <w:color w:val="1C242E"/>
                <w:sz w:val="18"/>
                <w:szCs w:val="18"/>
              </w:rPr>
              <w:t xml:space="preserve">│                  feature-grid · how-it-works · faq · theme-swatches</w:t>
            </w:r>
          </w:p>
          <w:p>
            <w:pPr>
              <w:spacing w:after="0" w:line="240" w:lineRule="auto"/>
            </w:pPr>
            <w:r>
              <w:rPr>
                <w:rFonts w:ascii="Consolas" w:hAnsi="Consolas" w:cs="Consolas" w:eastAsia="Consolas"/>
                <w:color w:val="1C242E"/>
                <w:sz w:val="18"/>
                <w:szCs w:val="18"/>
              </w:rPr>
              <w:t xml:space="preserve">├── games/         live-score.tsx</w:t>
            </w:r>
          </w:p>
          <w:p>
            <w:pPr>
              <w:spacing w:after="0" w:line="240" w:lineRule="auto"/>
            </w:pPr>
            <w:r>
              <w:rPr>
                <w:rFonts w:ascii="Consolas" w:hAnsi="Consolas" w:cs="Consolas" w:eastAsia="Consolas"/>
                <w:color w:val="1C242E"/>
                <w:sz w:val="18"/>
                <w:szCs w:val="18"/>
              </w:rPr>
              <w:t xml:space="preserve">└── shared/        live-refresher.tsx · fixture.tsx</w:t>
            </w:r>
          </w:p>
          <w:p>
            <w:pPr>
              <w:spacing w:after="0" w:line="240" w:lineRule="auto"/>
            </w:pPr>
          </w:p>
          <w:p>
            <w:pPr>
              <w:spacing w:after="0" w:line="240" w:lineRule="auto"/>
            </w:pPr>
            <w:r>
              <w:rPr>
                <w:rFonts w:ascii="Consolas" w:hAnsi="Consolas" w:cs="Consolas" w:eastAsia="Consolas"/>
                <w:color w:val="1C242E"/>
                <w:sz w:val="18"/>
                <w:szCs w:val="18"/>
              </w:rPr>
              <w:t xml:space="preserve">lib/</w:t>
            </w:r>
          </w:p>
          <w:p>
            <w:pPr>
              <w:spacing w:after="0" w:line="240" w:lineRule="auto"/>
            </w:pPr>
            <w:r>
              <w:rPr>
                <w:rFonts w:ascii="Consolas" w:hAnsi="Consolas" w:cs="Consolas" w:eastAsia="Consolas"/>
                <w:color w:val="1C242E"/>
                <w:sz w:val="18"/>
                <w:szCs w:val="18"/>
              </w:rPr>
              <w:t xml:space="preserve">├── advisor/       context · classifier · guard · prompts · provider</w:t>
            </w:r>
          </w:p>
          <w:p>
            <w:pPr>
              <w:spacing w:after="0" w:line="240" w:lineRule="auto"/>
            </w:pPr>
            <w:r>
              <w:rPr>
                <w:rFonts w:ascii="Consolas" w:hAnsi="Consolas" w:cs="Consolas" w:eastAsia="Consolas"/>
                <w:color w:val="1C242E"/>
                <w:sz w:val="18"/>
                <w:szCs w:val="18"/>
              </w:rPr>
              <w:t xml:space="preserve">│                  schema · football · pricing · daily-pick · db · types</w:t>
            </w:r>
          </w:p>
          <w:p>
            <w:pPr>
              <w:spacing w:after="0" w:line="240" w:lineRule="auto"/>
            </w:pPr>
            <w:r>
              <w:rPr>
                <w:rFonts w:ascii="Consolas" w:hAnsi="Consolas" w:cs="Consolas" w:eastAsia="Consolas"/>
                <w:color w:val="1C242E"/>
                <w:sz w:val="18"/>
                <w:szCs w:val="18"/>
              </w:rPr>
              <w:t xml:space="preserve">├── domain/        live-projection.ts  ·  exact-score.ts</w:t>
            </w:r>
          </w:p>
          <w:p>
            <w:pPr>
              <w:spacing w:after="0" w:line="240" w:lineRule="auto"/>
            </w:pPr>
            <w:r>
              <w:rPr>
                <w:rFonts w:ascii="Consolas" w:hAnsi="Consolas" w:cs="Consolas" w:eastAsia="Consolas"/>
                <w:color w:val="1C242E"/>
                <w:sz w:val="18"/>
                <w:szCs w:val="18"/>
              </w:rPr>
              <w:t xml:space="preserve">├── live/          league.ts</w:t>
            </w:r>
          </w:p>
          <w:p>
            <w:pPr>
              <w:spacing w:after="0" w:line="240" w:lineRule="auto"/>
            </w:pPr>
            <w:r>
              <w:rPr>
                <w:rFonts w:ascii="Consolas" w:hAnsi="Consolas" w:cs="Consolas" w:eastAsia="Consolas"/>
                <w:color w:val="1C242E"/>
                <w:sz w:val="18"/>
                <w:szCs w:val="18"/>
              </w:rPr>
              <w:t xml:space="preserve">├── landing/       fixtures.ts</w:t>
            </w:r>
          </w:p>
          <w:p>
            <w:pPr>
              <w:spacing w:after="0" w:line="240" w:lineRule="auto"/>
            </w:pPr>
            <w:r>
              <w:rPr>
                <w:rFonts w:ascii="Consolas" w:hAnsi="Consolas" w:cs="Consolas" w:eastAsia="Consolas"/>
                <w:color w:val="1C242E"/>
                <w:sz w:val="18"/>
                <w:szCs w:val="18"/>
              </w:rPr>
              <w:t xml:space="preserve">├── cron/          sync-live.ts  ·  advisor-pick.ts</w:t>
            </w:r>
          </w:p>
          <w:p>
            <w:pPr>
              <w:spacing w:after="0" w:line="240" w:lineRule="auto"/>
            </w:pPr>
            <w:r>
              <w:rPr>
                <w:rFonts w:ascii="Consolas" w:hAnsi="Consolas" w:cs="Consolas" w:eastAsia="Consolas"/>
                <w:color w:val="1C242E"/>
                <w:sz w:val="18"/>
                <w:szCs w:val="18"/>
              </w:rPr>
              <w:t xml:space="preserve">├── actions/       site-admin.ts  ·  advisor.ts</w:t>
            </w:r>
          </w:p>
          <w:p>
            <w:pPr>
              <w:spacing w:after="0" w:line="240" w:lineRule="auto"/>
            </w:pPr>
            <w:r>
              <w:rPr>
                <w:rFonts w:ascii="Consolas" w:hAnsi="Consolas" w:cs="Consolas" w:eastAsia="Consolas"/>
                <w:color w:val="1C242E"/>
                <w:sz w:val="18"/>
                <w:szCs w:val="18"/>
              </w:rPr>
              <w:t xml:space="preserve">└── theme-colors.ts</w:t>
            </w:r>
          </w:p>
        </w:tc>
      </w:tr>
    </w:tbl>
    <w:p>
      <w:pPr>
        <w:bidi/>
      </w:pP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821"/>
        <w:gridCol w:w="6581"/>
      </w:tblGrid>
      <w:tr>
        <w:trPr>
          <w:tblHeader/>
          <w:jc w:val="center"/>
        </w:trPr>
        <w:tc>
          <w:tcPr>
            <w:tcW w:w="2821" w:type="dxa"/>
            <w:shd w:val="clear" w:color="auto" w:fill="2E628C"/>
            <w:vAlign w:val="center"/>
          </w:tcPr>
          <w:p>
            <w:pPr>
              <w:bidi/>
              <w:spacing w:before="40" w:after="40"/>
              <w:jc w:val="center"/>
            </w:pPr>
            <w:r>
              <w:rPr>
                <w:rFonts w:ascii="David" w:hAnsi="David" w:cs="David" w:hint="cs"/>
                <w:b/>
                <w:bCs/>
                <w:color w:val="FFFFFF"/>
                <w:sz w:val="20"/>
                <w:szCs w:val="20"/>
                <w:rtl/>
              </w:rPr>
              <w:t xml:space="preserve">התיקייה</w:t>
            </w:r>
          </w:p>
        </w:tc>
        <w:tc>
          <w:tcPr>
            <w:tcW w:w="6581" w:type="dxa"/>
            <w:shd w:val="clear" w:color="auto" w:fill="2E628C"/>
            <w:vAlign w:val="center"/>
          </w:tcPr>
          <w:p>
            <w:pPr>
              <w:bidi/>
              <w:spacing w:before="40" w:after="40"/>
              <w:jc w:val="center"/>
            </w:pPr>
            <w:r>
              <w:rPr>
                <w:rFonts w:ascii="David" w:hAnsi="David" w:cs="David" w:hint="cs"/>
                <w:b/>
                <w:bCs/>
                <w:color w:val="FFFFFF"/>
                <w:sz w:val="20"/>
                <w:szCs w:val="20"/>
                <w:rtl/>
              </w:rPr>
              <w:t xml:space="preserve">מה יש בה</w:t>
            </w:r>
          </w:p>
        </w:tc>
      </w:tr>
      <w:tr>
        <w:trPr>
          <w:jc w:val="center"/>
        </w:trPr>
        <w:tc>
          <w:tcPr>
            <w:tcW w:w="2821" w:type="dxa"/>
            <w:vAlign w:val="center"/>
          </w:tcPr>
          <w:p>
            <w:pPr>
              <w:bidi/>
              <w:spacing w:before="40" w:after="40"/>
              <w:jc w:val="center"/>
            </w:pPr>
            <w:r>
              <w:rPr>
                <w:rFonts w:ascii="David" w:hAnsi="David" w:cs="David"/>
                <w:b/>
                <w:bCs/>
                <w:sz w:val="20"/>
                <w:szCs w:val="20"/>
              </w:rPr>
              <w:t xml:space="preserve">app/(admin)/</w:t>
            </w:r>
          </w:p>
        </w:tc>
        <w:tc>
          <w:tcPr>
            <w:tcW w:w="6581" w:type="dxa"/>
            <w:vAlign w:val="center"/>
          </w:tcPr>
          <w:p>
            <w:pPr>
              <w:bidi/>
              <w:spacing w:before="40" w:after="40"/>
              <w:jc w:val="center"/>
            </w:pPr>
            <w:r>
              <w:rPr>
                <w:rFonts w:ascii="David" w:hAnsi="David" w:cs="David" w:hint="cs"/>
                <w:sz w:val="20"/>
                <w:szCs w:val="20"/>
                <w:rtl/>
              </w:rPr>
              <w:t xml:space="preserve">דאשבורד ניהול האתר, עם שער ההרשאה ב-</w:t>
            </w:r>
            <w:r>
              <w:rPr>
                <w:rFonts w:ascii="David" w:hAnsi="David" w:cs="David"/>
                <w:sz w:val="20"/>
                <w:szCs w:val="20"/>
              </w:rPr>
              <w:t xml:space="preserve">layout</w:t>
            </w:r>
          </w:p>
        </w:tc>
      </w:tr>
      <w:tr>
        <w:trPr>
          <w:jc w:val="center"/>
        </w:trPr>
        <w:tc>
          <w:tcPr>
            <w:tcW w:w="2821" w:type="dxa"/>
            <w:vAlign w:val="center"/>
          </w:tcPr>
          <w:p>
            <w:pPr>
              <w:bidi/>
              <w:spacing w:before="40" w:after="40"/>
              <w:jc w:val="center"/>
            </w:pPr>
            <w:r>
              <w:rPr>
                <w:rFonts w:ascii="David" w:hAnsi="David" w:cs="David"/>
                <w:b/>
                <w:bCs/>
                <w:sz w:val="20"/>
                <w:szCs w:val="20"/>
              </w:rPr>
              <w:t xml:space="preserve">app/(app)/advisor/</w:t>
            </w:r>
          </w:p>
        </w:tc>
        <w:tc>
          <w:tcPr>
            <w:tcW w:w="6581" w:type="dxa"/>
            <w:vAlign w:val="center"/>
          </w:tcPr>
          <w:p>
            <w:pPr>
              <w:bidi/>
              <w:spacing w:before="40" w:after="40"/>
              <w:jc w:val="center"/>
            </w:pPr>
            <w:r>
              <w:rPr>
                <w:rFonts w:ascii="David" w:hAnsi="David" w:cs="David" w:hint="cs"/>
                <w:sz w:val="20"/>
                <w:szCs w:val="20"/>
                <w:rtl/>
              </w:rPr>
              <w:t xml:space="preserve">טאב היועץ</w:t>
            </w:r>
          </w:p>
        </w:tc>
      </w:tr>
      <w:tr>
        <w:trPr>
          <w:jc w:val="center"/>
        </w:trPr>
        <w:tc>
          <w:tcPr>
            <w:tcW w:w="2821" w:type="dxa"/>
            <w:vAlign w:val="center"/>
          </w:tcPr>
          <w:p>
            <w:pPr>
              <w:bidi/>
              <w:spacing w:before="40" w:after="40"/>
              <w:jc w:val="center"/>
            </w:pPr>
            <w:r>
              <w:rPr>
                <w:rFonts w:ascii="David" w:hAnsi="David" w:cs="David"/>
                <w:b/>
                <w:bCs/>
                <w:sz w:val="20"/>
                <w:szCs w:val="20"/>
              </w:rPr>
              <w:t xml:space="preserve">api/cron/sync-live</w:t>
            </w:r>
          </w:p>
        </w:tc>
        <w:tc>
          <w:tcPr>
            <w:tcW w:w="6581" w:type="dxa"/>
            <w:vAlign w:val="center"/>
          </w:tcPr>
          <w:p>
            <w:pPr>
              <w:bidi/>
              <w:spacing w:before="40" w:after="40"/>
              <w:jc w:val="center"/>
            </w:pPr>
            <w:r>
              <w:rPr>
                <w:rFonts w:ascii="David" w:hAnsi="David" w:cs="David" w:hint="cs"/>
                <w:sz w:val="20"/>
                <w:szCs w:val="20"/>
                <w:rtl/>
              </w:rPr>
              <w:t xml:space="preserve">סנכרון התוצאות החיות</w:t>
            </w:r>
          </w:p>
        </w:tc>
      </w:tr>
      <w:tr>
        <w:trPr>
          <w:jc w:val="center"/>
        </w:trPr>
        <w:tc>
          <w:tcPr>
            <w:tcW w:w="2821" w:type="dxa"/>
            <w:vAlign w:val="center"/>
          </w:tcPr>
          <w:p>
            <w:pPr>
              <w:bidi/>
              <w:spacing w:before="40" w:after="40"/>
              <w:jc w:val="center"/>
            </w:pPr>
            <w:r>
              <w:rPr>
                <w:rFonts w:ascii="David" w:hAnsi="David" w:cs="David"/>
                <w:b/>
                <w:bCs/>
                <w:sz w:val="20"/>
                <w:szCs w:val="20"/>
              </w:rPr>
              <w:t xml:space="preserve">api/cron/advisor-pick</w:t>
            </w:r>
          </w:p>
        </w:tc>
        <w:tc>
          <w:tcPr>
            <w:tcW w:w="6581" w:type="dxa"/>
            <w:vAlign w:val="center"/>
          </w:tcPr>
          <w:p>
            <w:pPr>
              <w:bidi/>
              <w:spacing w:before="40" w:after="40"/>
              <w:jc w:val="center"/>
            </w:pPr>
            <w:r>
              <w:rPr>
                <w:rFonts w:ascii="David" w:hAnsi="David" w:cs="David" w:hint="cs"/>
                <w:sz w:val="20"/>
                <w:szCs w:val="20"/>
                <w:rtl/>
              </w:rPr>
              <w:t xml:space="preserve">הבחירה היומית של היועץ</w:t>
            </w:r>
          </w:p>
        </w:tc>
      </w:tr>
      <w:tr>
        <w:trPr>
          <w:jc w:val="center"/>
        </w:trPr>
        <w:tc>
          <w:tcPr>
            <w:tcW w:w="2821" w:type="dxa"/>
            <w:vAlign w:val="center"/>
          </w:tcPr>
          <w:p>
            <w:pPr>
              <w:bidi/>
              <w:spacing w:before="40" w:after="40"/>
              <w:jc w:val="center"/>
            </w:pPr>
            <w:r>
              <w:rPr>
                <w:rFonts w:ascii="David" w:hAnsi="David" w:cs="David"/>
                <w:b/>
                <w:bCs/>
                <w:sz w:val="20"/>
                <w:szCs w:val="20"/>
              </w:rPr>
              <w:t xml:space="preserve">lib/advisor/</w:t>
            </w:r>
          </w:p>
        </w:tc>
        <w:tc>
          <w:tcPr>
            <w:tcW w:w="6581" w:type="dxa"/>
            <w:vAlign w:val="center"/>
          </w:tcPr>
          <w:p>
            <w:pPr>
              <w:bidi/>
              <w:spacing w:before="40" w:after="40"/>
              <w:jc w:val="center"/>
            </w:pPr>
            <w:r>
              <w:rPr>
                <w:rFonts w:ascii="David" w:hAnsi="David" w:cs="David" w:hint="cs"/>
                <w:sz w:val="20"/>
                <w:szCs w:val="20"/>
                <w:rtl/>
              </w:rPr>
              <w:t xml:space="preserve">כל שכבות היועץ — הקשר, שמירה, פרומפטים, ספק, חוזה תשובה</w:t>
            </w:r>
          </w:p>
        </w:tc>
      </w:tr>
      <w:tr>
        <w:trPr>
          <w:jc w:val="center"/>
        </w:trPr>
        <w:tc>
          <w:tcPr>
            <w:tcW w:w="2821" w:type="dxa"/>
            <w:vAlign w:val="center"/>
          </w:tcPr>
          <w:p>
            <w:pPr>
              <w:bidi/>
              <w:spacing w:before="40" w:after="40"/>
              <w:jc w:val="center"/>
            </w:pPr>
            <w:r>
              <w:rPr>
                <w:rFonts w:ascii="David" w:hAnsi="David" w:cs="David"/>
                <w:b/>
                <w:bCs/>
                <w:sz w:val="20"/>
                <w:szCs w:val="20"/>
              </w:rPr>
              <w:t xml:space="preserve">lib/live/</w:t>
            </w:r>
          </w:p>
        </w:tc>
        <w:tc>
          <w:tcPr>
            <w:tcW w:w="6581" w:type="dxa"/>
            <w:vAlign w:val="center"/>
          </w:tcPr>
          <w:p>
            <w:pPr>
              <w:bidi/>
              <w:spacing w:before="40" w:after="40"/>
              <w:jc w:val="center"/>
            </w:pPr>
            <w:r>
              <w:rPr>
                <w:rFonts w:ascii="David" w:hAnsi="David" w:cs="David" w:hint="cs"/>
                <w:sz w:val="20"/>
                <w:szCs w:val="20"/>
                <w:rtl/>
              </w:rPr>
              <w:t xml:space="preserve">החצי החי של טבלת הליגה</w:t>
            </w:r>
          </w:p>
        </w:tc>
      </w:tr>
      <w:tr>
        <w:trPr>
          <w:jc w:val="center"/>
        </w:trPr>
        <w:tc>
          <w:tcPr>
            <w:tcW w:w="2821" w:type="dxa"/>
            <w:vAlign w:val="center"/>
          </w:tcPr>
          <w:p>
            <w:pPr>
              <w:bidi/>
              <w:spacing w:before="40" w:after="40"/>
              <w:jc w:val="center"/>
            </w:pPr>
            <w:r>
              <w:rPr>
                <w:rFonts w:ascii="David" w:hAnsi="David" w:cs="David"/>
                <w:b/>
                <w:bCs/>
                <w:sz w:val="20"/>
                <w:szCs w:val="20"/>
              </w:rPr>
              <w:t xml:space="preserve">lib/domain/</w:t>
            </w:r>
          </w:p>
        </w:tc>
        <w:tc>
          <w:tcPr>
            <w:tcW w:w="6581" w:type="dxa"/>
            <w:vAlign w:val="center"/>
          </w:tcPr>
          <w:p>
            <w:pPr>
              <w:bidi/>
              <w:spacing w:before="40" w:after="40"/>
              <w:jc w:val="center"/>
            </w:pPr>
            <w:r>
              <w:rPr>
                <w:rFonts w:ascii="David" w:hAnsi="David" w:cs="David" w:hint="cs"/>
                <w:sz w:val="20"/>
                <w:szCs w:val="20"/>
                <w:rtl/>
              </w:rPr>
              <w:t xml:space="preserve">שתי פונקציות טהורות חדשות: תחזית חיה ובונוס תוצאה מדויקת</w:t>
            </w:r>
          </w:p>
        </w:tc>
      </w:tr>
    </w:tbl>
    <w:p>
      <w:pPr>
        <w:bidi/>
      </w:pPr>
    </w:p>
    <w:p>
      <w:pPr>
        <w:pStyle w:val="21"/>
        <w:bidi/>
      </w:pPr>
      <w:r>
        <w:rPr>
          <w:rFonts w:ascii="David" w:hAnsi="David" w:cs="David" w:hint="cs"/>
          <w:sz w:val="28"/>
          <w:szCs w:val="28"/>
          <w:rtl/>
        </w:rPr>
        <w:t xml:space="preserve">עדכוני סכימת בסיס הנתונים</w:t>
      </w:r>
    </w:p>
    <w:p>
      <w:pPr>
        <w:pStyle w:val="31"/>
        <w:bidi/>
      </w:pPr>
      <w:r>
        <w:rPr>
          <w:rFonts w:ascii="David" w:hAnsi="David" w:cs="David" w:hint="cs"/>
          <w:rtl/>
        </w:rPr>
        <w:t xml:space="preserve">עמודות שנוספו לטבלאות קיימות</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1567"/>
        <w:gridCol w:w="2350"/>
        <w:gridCol w:w="1567"/>
        <w:gridCol w:w="3918"/>
      </w:tblGrid>
      <w:tr>
        <w:trPr>
          <w:tblHeader/>
          <w:jc w:val="center"/>
        </w:trPr>
        <w:tc>
          <w:tcPr>
            <w:tcW w:w="1567" w:type="dxa"/>
            <w:shd w:val="clear" w:color="auto" w:fill="2E628C"/>
            <w:vAlign w:val="center"/>
          </w:tcPr>
          <w:p>
            <w:pPr>
              <w:bidi/>
              <w:spacing w:before="40" w:after="40"/>
              <w:jc w:val="center"/>
            </w:pPr>
            <w:r>
              <w:rPr>
                <w:rFonts w:ascii="David" w:hAnsi="David" w:cs="David" w:hint="cs"/>
                <w:b/>
                <w:bCs/>
                <w:color w:val="FFFFFF"/>
                <w:sz w:val="20"/>
                <w:szCs w:val="20"/>
                <w:rtl/>
              </w:rPr>
              <w:t xml:space="preserve">טבלה</w:t>
            </w:r>
          </w:p>
        </w:tc>
        <w:tc>
          <w:tcPr>
            <w:tcW w:w="2350" w:type="dxa"/>
            <w:shd w:val="clear" w:color="auto" w:fill="2E628C"/>
            <w:vAlign w:val="center"/>
          </w:tcPr>
          <w:p>
            <w:pPr>
              <w:bidi/>
              <w:spacing w:before="40" w:after="40"/>
              <w:jc w:val="center"/>
            </w:pPr>
            <w:r>
              <w:rPr>
                <w:rFonts w:ascii="David" w:hAnsi="David" w:cs="David" w:hint="cs"/>
                <w:b/>
                <w:bCs/>
                <w:color w:val="FFFFFF"/>
                <w:sz w:val="20"/>
                <w:szCs w:val="20"/>
                <w:rtl/>
              </w:rPr>
              <w:t xml:space="preserve">עמודה</w:t>
            </w:r>
          </w:p>
        </w:tc>
        <w:tc>
          <w:tcPr>
            <w:tcW w:w="1567" w:type="dxa"/>
            <w:shd w:val="clear" w:color="auto" w:fill="2E628C"/>
            <w:vAlign w:val="center"/>
          </w:tcPr>
          <w:p>
            <w:pPr>
              <w:bidi/>
              <w:spacing w:before="40" w:after="40"/>
              <w:jc w:val="center"/>
            </w:pPr>
            <w:r>
              <w:rPr>
                <w:rFonts w:ascii="David" w:hAnsi="David" w:cs="David" w:hint="cs"/>
                <w:b/>
                <w:bCs/>
                <w:color w:val="FFFFFF"/>
                <w:sz w:val="20"/>
                <w:szCs w:val="20"/>
                <w:rtl/>
              </w:rPr>
              <w:t xml:space="preserve">טיפוס</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תפקיד</w:t>
            </w:r>
          </w:p>
        </w:tc>
      </w:tr>
      <w:tr>
        <w:trPr>
          <w:jc w:val="center"/>
        </w:trPr>
        <w:tc>
          <w:tcPr>
            <w:tcW w:w="1567" w:type="dxa"/>
            <w:vAlign w:val="center"/>
          </w:tcPr>
          <w:p>
            <w:pPr>
              <w:bidi/>
              <w:spacing w:before="40" w:after="40"/>
              <w:jc w:val="center"/>
            </w:pPr>
            <w:r>
              <w:rPr>
                <w:rFonts w:ascii="David" w:hAnsi="David" w:cs="David"/>
                <w:b/>
                <w:bCs/>
                <w:sz w:val="20"/>
                <w:szCs w:val="20"/>
              </w:rPr>
              <w:t xml:space="preserve">predictions</w:t>
            </w:r>
          </w:p>
        </w:tc>
        <w:tc>
          <w:tcPr>
            <w:tcW w:w="2350" w:type="dxa"/>
            <w:vAlign w:val="center"/>
          </w:tcPr>
          <w:p>
            <w:pPr>
              <w:bidi/>
              <w:spacing w:before="40" w:after="40"/>
              <w:jc w:val="center"/>
            </w:pPr>
            <w:r>
              <w:rPr>
                <w:rFonts w:ascii="David" w:hAnsi="David" w:cs="David"/>
                <w:sz w:val="20"/>
                <w:szCs w:val="20"/>
              </w:rPr>
              <w:t xml:space="preserve">exact_score</w:t>
            </w:r>
          </w:p>
        </w:tc>
        <w:tc>
          <w:tcPr>
            <w:tcW w:w="1567" w:type="dxa"/>
            <w:vAlign w:val="center"/>
          </w:tcPr>
          <w:p>
            <w:pPr>
              <w:bidi/>
              <w:spacing w:before="40" w:after="40"/>
              <w:jc w:val="center"/>
            </w:pPr>
            <w:r>
              <w:rPr>
                <w:rFonts w:ascii="David" w:hAnsi="David" w:cs="David"/>
                <w:sz w:val="20"/>
                <w:szCs w:val="20"/>
              </w:rPr>
              <w:t xml:space="preserve">varchar(3)</w:t>
            </w:r>
          </w:p>
        </w:tc>
        <w:tc>
          <w:tcPr>
            <w:tcW w:w="3918" w:type="dxa"/>
            <w:vAlign w:val="center"/>
          </w:tcPr>
          <w:p>
            <w:pPr>
              <w:bidi/>
              <w:spacing w:before="40" w:after="40"/>
              <w:jc w:val="center"/>
            </w:pPr>
            <w:r>
              <w:rPr>
                <w:rFonts w:ascii="David" w:hAnsi="David" w:cs="David" w:hint="cs"/>
                <w:sz w:val="20"/>
                <w:szCs w:val="20"/>
                <w:rtl/>
              </w:rPr>
              <w:t xml:space="preserve">ניחוש התוצאה המדויקת, בפורמט ״</w:t>
            </w:r>
            <w:r>
              <w:rPr>
                <w:rFonts w:ascii="David" w:hAnsi="David" w:cs="David"/>
                <w:sz w:val="20"/>
                <w:szCs w:val="20"/>
              </w:rPr>
              <w:t xml:space="preserve">H-A</w:t>
            </w:r>
            <w:r>
              <w:rPr>
                <w:rFonts w:ascii="David" w:hAnsi="David" w:cs="David" w:hint="cs"/>
                <w:sz w:val="20"/>
                <w:szCs w:val="20"/>
                <w:rtl/>
              </w:rPr>
              <w:t xml:space="preserve">״</w:t>
            </w:r>
          </w:p>
        </w:tc>
      </w:tr>
      <w:tr>
        <w:trPr>
          <w:jc w:val="center"/>
        </w:trPr>
        <w:tc>
          <w:tcPr>
            <w:tcW w:w="1567" w:type="dxa"/>
            <w:vAlign w:val="center"/>
          </w:tcPr>
          <w:p>
            <w:pPr>
              <w:bidi/>
              <w:spacing w:before="40" w:after="40"/>
              <w:jc w:val="center"/>
            </w:pPr>
            <w:r>
              <w:rPr>
                <w:rFonts w:ascii="David" w:hAnsi="David" w:cs="David"/>
                <w:b/>
                <w:bCs/>
                <w:sz w:val="20"/>
                <w:szCs w:val="20"/>
              </w:rPr>
              <w:t xml:space="preserve">predictions</w:t>
            </w:r>
          </w:p>
        </w:tc>
        <w:tc>
          <w:tcPr>
            <w:tcW w:w="2350" w:type="dxa"/>
            <w:vAlign w:val="center"/>
          </w:tcPr>
          <w:p>
            <w:pPr>
              <w:bidi/>
              <w:spacing w:before="40" w:after="40"/>
              <w:jc w:val="center"/>
            </w:pPr>
            <w:r>
              <w:rPr>
                <w:rFonts w:ascii="David" w:hAnsi="David" w:cs="David"/>
                <w:sz w:val="20"/>
                <w:szCs w:val="20"/>
              </w:rPr>
              <w:t xml:space="preserve">odds_provisional</w:t>
            </w:r>
          </w:p>
        </w:tc>
        <w:tc>
          <w:tcPr>
            <w:tcW w:w="1567" w:type="dxa"/>
            <w:vAlign w:val="center"/>
          </w:tcPr>
          <w:p>
            <w:pPr>
              <w:bidi/>
              <w:spacing w:before="40" w:after="40"/>
              <w:jc w:val="center"/>
            </w:pPr>
            <w:r>
              <w:rPr>
                <w:rFonts w:ascii="David" w:hAnsi="David" w:cs="David"/>
                <w:sz w:val="20"/>
                <w:szCs w:val="20"/>
              </w:rPr>
              <w:t xml:space="preserve">boolean</w:t>
            </w:r>
          </w:p>
        </w:tc>
        <w:tc>
          <w:tcPr>
            <w:tcW w:w="3918" w:type="dxa"/>
            <w:vAlign w:val="center"/>
          </w:tcPr>
          <w:p>
            <w:pPr>
              <w:bidi/>
              <w:spacing w:before="40" w:after="40"/>
              <w:jc w:val="center"/>
            </w:pPr>
            <w:r>
              <w:rPr>
                <w:rFonts w:ascii="David" w:hAnsi="David" w:cs="David" w:hint="cs"/>
                <w:sz w:val="20"/>
                <w:szCs w:val="20"/>
                <w:rtl/>
              </w:rPr>
              <w:t xml:space="preserve">האם היחס שהוקפא היה מחיר משוער</w:t>
            </w:r>
          </w:p>
        </w:tc>
      </w:tr>
      <w:tr>
        <w:trPr>
          <w:jc w:val="center"/>
        </w:trPr>
        <w:tc>
          <w:tcPr>
            <w:tcW w:w="1567" w:type="dxa"/>
            <w:vAlign w:val="center"/>
          </w:tcPr>
          <w:p>
            <w:pPr>
              <w:bidi/>
              <w:spacing w:before="40" w:after="40"/>
              <w:jc w:val="center"/>
            </w:pPr>
            <w:r>
              <w:rPr>
                <w:rFonts w:ascii="David" w:hAnsi="David" w:cs="David"/>
                <w:b/>
                <w:bCs/>
                <w:sz w:val="20"/>
                <w:szCs w:val="20"/>
              </w:rPr>
              <w:t xml:space="preserve">questions</w:t>
            </w:r>
          </w:p>
        </w:tc>
        <w:tc>
          <w:tcPr>
            <w:tcW w:w="2350" w:type="dxa"/>
            <w:vAlign w:val="center"/>
          </w:tcPr>
          <w:p>
            <w:pPr>
              <w:bidi/>
              <w:spacing w:before="40" w:after="40"/>
              <w:jc w:val="center"/>
            </w:pPr>
            <w:r>
              <w:rPr>
                <w:rFonts w:ascii="David" w:hAnsi="David" w:cs="David"/>
                <w:sz w:val="20"/>
                <w:szCs w:val="20"/>
              </w:rPr>
              <w:t xml:space="preserve">odds_provisional</w:t>
            </w:r>
          </w:p>
        </w:tc>
        <w:tc>
          <w:tcPr>
            <w:tcW w:w="1567" w:type="dxa"/>
            <w:vAlign w:val="center"/>
          </w:tcPr>
          <w:p>
            <w:pPr>
              <w:bidi/>
              <w:spacing w:before="40" w:after="40"/>
              <w:jc w:val="center"/>
            </w:pPr>
            <w:r>
              <w:rPr>
                <w:rFonts w:ascii="David" w:hAnsi="David" w:cs="David"/>
                <w:sz w:val="20"/>
                <w:szCs w:val="20"/>
              </w:rPr>
              <w:t xml:space="preserve">boolean</w:t>
            </w:r>
          </w:p>
        </w:tc>
        <w:tc>
          <w:tcPr>
            <w:tcW w:w="3918" w:type="dxa"/>
            <w:vAlign w:val="center"/>
          </w:tcPr>
          <w:p>
            <w:pPr>
              <w:bidi/>
              <w:spacing w:before="40" w:after="40"/>
              <w:jc w:val="center"/>
            </w:pPr>
            <w:r>
              <w:rPr>
                <w:rFonts w:ascii="David" w:hAnsi="David" w:cs="David" w:hint="cs"/>
                <w:sz w:val="20"/>
                <w:szCs w:val="20"/>
                <w:rtl/>
              </w:rPr>
              <w:t xml:space="preserve">האם המחירים בשאלה עדיין משוערים</w:t>
            </w:r>
          </w:p>
        </w:tc>
      </w:tr>
      <w:tr>
        <w:trPr>
          <w:jc w:val="center"/>
        </w:trPr>
        <w:tc>
          <w:tcPr>
            <w:tcW w:w="1567" w:type="dxa"/>
            <w:vAlign w:val="center"/>
          </w:tcPr>
          <w:p>
            <w:pPr>
              <w:bidi/>
              <w:spacing w:before="40" w:after="40"/>
              <w:jc w:val="center"/>
            </w:pPr>
            <w:r>
              <w:rPr>
                <w:rFonts w:ascii="David" w:hAnsi="David" w:cs="David"/>
                <w:b/>
                <w:bCs/>
                <w:sz w:val="20"/>
                <w:szCs w:val="20"/>
              </w:rPr>
              <w:t xml:space="preserve">games</w:t>
            </w:r>
          </w:p>
        </w:tc>
        <w:tc>
          <w:tcPr>
            <w:tcW w:w="2350" w:type="dxa"/>
            <w:vAlign w:val="center"/>
          </w:tcPr>
          <w:p>
            <w:pPr>
              <w:bidi/>
              <w:spacing w:before="40" w:after="40"/>
              <w:jc w:val="center"/>
            </w:pPr>
            <w:r>
              <w:rPr>
                <w:rFonts w:ascii="David" w:hAnsi="David" w:cs="David"/>
                <w:sz w:val="20"/>
                <w:szCs w:val="20"/>
              </w:rPr>
              <w:t xml:space="preserve">minute</w:t>
            </w:r>
          </w:p>
        </w:tc>
        <w:tc>
          <w:tcPr>
            <w:tcW w:w="1567" w:type="dxa"/>
            <w:vAlign w:val="center"/>
          </w:tcPr>
          <w:p>
            <w:pPr>
              <w:bidi/>
              <w:spacing w:before="40" w:after="40"/>
              <w:jc w:val="center"/>
            </w:pPr>
            <w:r>
              <w:rPr>
                <w:rFonts w:ascii="David" w:hAnsi="David" w:cs="David"/>
                <w:sz w:val="20"/>
                <w:szCs w:val="20"/>
              </w:rPr>
              <w:t xml:space="preserve">smallint</w:t>
            </w:r>
          </w:p>
        </w:tc>
        <w:tc>
          <w:tcPr>
            <w:tcW w:w="3918" w:type="dxa"/>
            <w:vAlign w:val="center"/>
          </w:tcPr>
          <w:p>
            <w:pPr>
              <w:bidi/>
              <w:spacing w:before="40" w:after="40"/>
              <w:jc w:val="center"/>
            </w:pPr>
            <w:r>
              <w:rPr>
                <w:rFonts w:ascii="David" w:hAnsi="David" w:cs="David" w:hint="cs"/>
                <w:sz w:val="20"/>
                <w:szCs w:val="20"/>
                <w:rtl/>
              </w:rPr>
              <w:t xml:space="preserve">דקת המשחק, בזמן שהוא מתנהל</w:t>
            </w:r>
          </w:p>
        </w:tc>
      </w:tr>
      <w:tr>
        <w:trPr>
          <w:jc w:val="center"/>
        </w:trPr>
        <w:tc>
          <w:tcPr>
            <w:tcW w:w="1567" w:type="dxa"/>
            <w:vAlign w:val="center"/>
          </w:tcPr>
          <w:p>
            <w:pPr>
              <w:bidi/>
              <w:spacing w:before="40" w:after="40"/>
              <w:jc w:val="center"/>
            </w:pPr>
            <w:r>
              <w:rPr>
                <w:rFonts w:ascii="David" w:hAnsi="David" w:cs="David"/>
                <w:b/>
                <w:bCs/>
                <w:sz w:val="20"/>
                <w:szCs w:val="20"/>
              </w:rPr>
              <w:t xml:space="preserve">games</w:t>
            </w:r>
          </w:p>
        </w:tc>
        <w:tc>
          <w:tcPr>
            <w:tcW w:w="2350" w:type="dxa"/>
            <w:vAlign w:val="center"/>
          </w:tcPr>
          <w:p>
            <w:pPr>
              <w:bidi/>
              <w:spacing w:before="40" w:after="40"/>
              <w:jc w:val="center"/>
            </w:pPr>
            <w:r>
              <w:rPr>
                <w:rFonts w:ascii="David" w:hAnsi="David" w:cs="David"/>
                <w:sz w:val="20"/>
                <w:szCs w:val="20"/>
              </w:rPr>
              <w:t xml:space="preserve">live_updated_at</w:t>
            </w:r>
          </w:p>
        </w:tc>
        <w:tc>
          <w:tcPr>
            <w:tcW w:w="1567" w:type="dxa"/>
            <w:vAlign w:val="center"/>
          </w:tcPr>
          <w:p>
            <w:pPr>
              <w:bidi/>
              <w:spacing w:before="40" w:after="40"/>
              <w:jc w:val="center"/>
            </w:pPr>
            <w:r>
              <w:rPr>
                <w:rFonts w:ascii="David" w:hAnsi="David" w:cs="David"/>
                <w:sz w:val="20"/>
                <w:szCs w:val="20"/>
              </w:rPr>
              <w:t xml:space="preserve">timestamptz</w:t>
            </w:r>
          </w:p>
        </w:tc>
        <w:tc>
          <w:tcPr>
            <w:tcW w:w="3918" w:type="dxa"/>
            <w:vAlign w:val="center"/>
          </w:tcPr>
          <w:p>
            <w:pPr>
              <w:bidi/>
              <w:spacing w:before="40" w:after="40"/>
              <w:jc w:val="center"/>
            </w:pPr>
            <w:r>
              <w:rPr>
                <w:rFonts w:ascii="David" w:hAnsi="David" w:cs="David" w:hint="cs"/>
                <w:sz w:val="20"/>
                <w:szCs w:val="20"/>
                <w:rtl/>
              </w:rPr>
              <w:t xml:space="preserve">מתי נכתבה התוצאה החיה לאחרונה</w:t>
            </w:r>
          </w:p>
        </w:tc>
      </w:tr>
      <w:tr>
        <w:trPr>
          <w:jc w:val="center"/>
        </w:trPr>
        <w:tc>
          <w:tcPr>
            <w:tcW w:w="1567" w:type="dxa"/>
            <w:vAlign w:val="center"/>
          </w:tcPr>
          <w:p>
            <w:pPr>
              <w:bidi/>
              <w:spacing w:before="40" w:after="40"/>
              <w:jc w:val="center"/>
            </w:pPr>
            <w:r>
              <w:rPr>
                <w:rFonts w:ascii="David" w:hAnsi="David" w:cs="David"/>
                <w:b/>
                <w:bCs/>
                <w:sz w:val="20"/>
                <w:szCs w:val="20"/>
              </w:rPr>
              <w:t xml:space="preserve">profiles</w:t>
            </w:r>
          </w:p>
        </w:tc>
        <w:tc>
          <w:tcPr>
            <w:tcW w:w="2350" w:type="dxa"/>
            <w:vAlign w:val="center"/>
          </w:tcPr>
          <w:p>
            <w:pPr>
              <w:bidi/>
              <w:spacing w:before="40" w:after="40"/>
              <w:jc w:val="center"/>
            </w:pPr>
            <w:r>
              <w:rPr>
                <w:rFonts w:ascii="David" w:hAnsi="David" w:cs="David"/>
                <w:sz w:val="20"/>
                <w:szCs w:val="20"/>
              </w:rPr>
              <w:t xml:space="preserve">is_site_admin</w:t>
            </w:r>
          </w:p>
        </w:tc>
        <w:tc>
          <w:tcPr>
            <w:tcW w:w="1567" w:type="dxa"/>
            <w:vAlign w:val="center"/>
          </w:tcPr>
          <w:p>
            <w:pPr>
              <w:bidi/>
              <w:spacing w:before="40" w:after="40"/>
              <w:jc w:val="center"/>
            </w:pPr>
            <w:r>
              <w:rPr>
                <w:rFonts w:ascii="David" w:hAnsi="David" w:cs="David"/>
                <w:sz w:val="20"/>
                <w:szCs w:val="20"/>
              </w:rPr>
              <w:t xml:space="preserve">boolean</w:t>
            </w:r>
          </w:p>
        </w:tc>
        <w:tc>
          <w:tcPr>
            <w:tcW w:w="3918" w:type="dxa"/>
            <w:vAlign w:val="center"/>
          </w:tcPr>
          <w:p>
            <w:pPr>
              <w:bidi/>
              <w:spacing w:before="40" w:after="40"/>
              <w:jc w:val="center"/>
            </w:pPr>
            <w:r>
              <w:rPr>
                <w:rFonts w:ascii="David" w:hAnsi="David" w:cs="David" w:hint="cs"/>
                <w:sz w:val="20"/>
                <w:szCs w:val="20"/>
                <w:rtl/>
              </w:rPr>
              <w:t xml:space="preserve">דרגת מנהל האתר</w:t>
            </w:r>
          </w:p>
        </w:tc>
      </w:tr>
      <w:tr>
        <w:trPr>
          <w:jc w:val="center"/>
        </w:trPr>
        <w:tc>
          <w:tcPr>
            <w:tcW w:w="1567" w:type="dxa"/>
            <w:vAlign w:val="center"/>
          </w:tcPr>
          <w:p>
            <w:pPr>
              <w:bidi/>
              <w:spacing w:before="40" w:after="40"/>
              <w:jc w:val="center"/>
            </w:pPr>
            <w:r>
              <w:rPr>
                <w:rFonts w:ascii="David" w:hAnsi="David" w:cs="David"/>
                <w:b/>
                <w:bCs/>
                <w:sz w:val="20"/>
                <w:szCs w:val="20"/>
              </w:rPr>
              <w:t xml:space="preserve">leagues</w:t>
            </w:r>
          </w:p>
        </w:tc>
        <w:tc>
          <w:tcPr>
            <w:tcW w:w="2350" w:type="dxa"/>
            <w:vAlign w:val="center"/>
          </w:tcPr>
          <w:p>
            <w:pPr>
              <w:bidi/>
              <w:spacing w:before="40" w:after="40"/>
              <w:jc w:val="center"/>
            </w:pPr>
            <w:r>
              <w:rPr>
                <w:rFonts w:ascii="David" w:hAnsi="David" w:cs="David"/>
                <w:sz w:val="20"/>
                <w:szCs w:val="20"/>
              </w:rPr>
              <w:t xml:space="preserve">is_public</w:t>
            </w:r>
          </w:p>
        </w:tc>
        <w:tc>
          <w:tcPr>
            <w:tcW w:w="1567" w:type="dxa"/>
            <w:vAlign w:val="center"/>
          </w:tcPr>
          <w:p>
            <w:pPr>
              <w:bidi/>
              <w:spacing w:before="40" w:after="40"/>
              <w:jc w:val="center"/>
            </w:pPr>
            <w:r>
              <w:rPr>
                <w:rFonts w:ascii="David" w:hAnsi="David" w:cs="David"/>
                <w:sz w:val="20"/>
                <w:szCs w:val="20"/>
              </w:rPr>
              <w:t xml:space="preserve">boolean</w:t>
            </w:r>
          </w:p>
        </w:tc>
        <w:tc>
          <w:tcPr>
            <w:tcW w:w="3918" w:type="dxa"/>
            <w:vAlign w:val="center"/>
          </w:tcPr>
          <w:p>
            <w:pPr>
              <w:bidi/>
              <w:spacing w:before="40" w:after="40"/>
              <w:jc w:val="center"/>
            </w:pPr>
            <w:r>
              <w:rPr>
                <w:rFonts w:ascii="David" w:hAnsi="David" w:cs="David" w:hint="cs"/>
                <w:sz w:val="20"/>
                <w:szCs w:val="20"/>
                <w:rtl/>
              </w:rPr>
              <w:t xml:space="preserve">ליגה ציבורית שכל משתמש חבר בה מלכתחילה</w:t>
            </w:r>
          </w:p>
        </w:tc>
      </w:tr>
    </w:tbl>
    <w:p>
      <w:pPr>
        <w:bidi/>
      </w:pPr>
    </w:p>
    <w:p>
      <w:pPr>
        <w:bidi/>
      </w:pPr>
      <w:r>
        <w:rPr>
          <w:rFonts w:ascii="David" w:hAnsi="David" w:cs="David" w:hint="cs"/>
          <w:b/>
          <w:bCs/>
          <w:rtl/>
        </w:rPr>
        <w:t xml:space="preserve">למה </w:t>
      </w:r>
      <w:r>
        <w:rPr>
          <w:rFonts w:ascii="David" w:hAnsi="David" w:cs="David"/>
          <w:b/>
          <w:bCs/>
        </w:rPr>
        <w:t xml:space="preserve">live_updated_at</w:t>
      </w:r>
      <w:r>
        <w:rPr>
          <w:rFonts w:ascii="David" w:hAnsi="David" w:cs="David" w:hint="cs"/>
          <w:b/>
          <w:bCs/>
          <w:rtl/>
        </w:rPr>
        <w:t xml:space="preserve"> בנפרד מ-</w:t>
      </w:r>
      <w:r>
        <w:rPr>
          <w:rFonts w:ascii="David" w:hAnsi="David" w:cs="David"/>
          <w:b/>
          <w:bCs/>
        </w:rPr>
        <w:t xml:space="preserve">updated_at</w:t>
      </w:r>
      <w:r>
        <w:rPr>
          <w:rFonts w:ascii="David" w:hAnsi="David" w:cs="David" w:hint="cs"/>
          <w:b/>
          <w:bCs/>
          <w:rtl/>
        </w:rPr>
        <w:t xml:space="preserve">:</w:t>
      </w:r>
      <w:r>
        <w:rPr>
          <w:rFonts w:ascii="David" w:hAnsi="David" w:cs="David" w:hint="cs"/>
          <w:rtl/>
        </w:rPr>
        <w:t xml:space="preserve"> </w:t>
      </w:r>
      <w:r>
        <w:rPr>
          <w:rFonts w:ascii="David" w:hAnsi="David" w:cs="David"/>
        </w:rPr>
        <w:t xml:space="preserve">updated_at</w:t>
      </w:r>
      <w:r>
        <w:rPr>
          <w:rFonts w:ascii="David" w:hAnsi="David" w:cs="David" w:hint="cs"/>
          <w:rtl/>
        </w:rPr>
        <w:t xml:space="preserve"> זז מכל כתיבה, כולל עיבוד. העמודה הזו עונה על שאלה צרה יותר — כמה ישנה התוצאה שעל המסך — ומאפשרת לזהות סנכרון שנתקע במקום שיישאר שקט.</w:t>
      </w:r>
    </w:p>
    <w:p>
      <w:pPr>
        <w:pStyle w:val="31"/>
        <w:bidi/>
      </w:pPr>
      <w:r>
        <w:rPr>
          <w:rFonts w:ascii="David" w:hAnsi="David" w:cs="David" w:hint="cs"/>
          <w:rtl/>
        </w:rPr>
        <w:t xml:space="preserve">ה-</w:t>
      </w:r>
      <w:r>
        <w:rPr>
          <w:rFonts w:ascii="David" w:hAnsi="David" w:cs="David"/>
        </w:rPr>
        <w:t xml:space="preserve">CHECK</w:t>
      </w:r>
      <w:r>
        <w:rPr>
          <w:rFonts w:ascii="David" w:hAnsi="David" w:cs="David" w:hint="cs"/>
          <w:rtl/>
        </w:rPr>
        <w:t xml:space="preserve"> של התוצאה המדויקת</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firstColumn="1" w:firstRow="1" w:lastColumn="0" w:lastRow="0" w:noHBand="0" w:noVBand="1" w:val="04A0"/>
      </w:tblPr>
      <w:tblGrid>
        <w:gridCol w:w="9411"/>
      </w:tblGrid>
      <w:tr>
        <w:tc>
          <w:tcPr>
            <w:tcW w:w="9411" w:type="dxa"/>
            <w:shd w:val="clear" w:color="auto" w:fill="F6F8FA"/>
          </w:tcPr>
          <w:p>
            <w:pPr>
              <w:spacing w:after="0" w:line="240" w:lineRule="auto"/>
            </w:pPr>
            <w:r>
              <w:rPr>
                <w:rFonts w:ascii="Consolas" w:hAnsi="Consolas" w:cs="Consolas" w:eastAsia="Consolas"/>
                <w:color w:val="1C242E"/>
                <w:sz w:val="18"/>
                <w:szCs w:val="18"/>
              </w:rPr>
              <w:t xml:space="preserve">alter table public.predictions add column exact_score varchar(3);</w:t>
            </w:r>
          </w:p>
          <w:p>
            <w:pPr>
              <w:spacing w:after="0" w:line="240" w:lineRule="auto"/>
            </w:pPr>
          </w:p>
          <w:p>
            <w:pPr>
              <w:spacing w:after="0" w:line="240" w:lineRule="auto"/>
            </w:pPr>
            <w:r>
              <w:rPr>
                <w:rFonts w:ascii="Consolas" w:hAnsi="Consolas" w:cs="Consolas" w:eastAsia="Consolas"/>
                <w:color w:val="1C242E"/>
                <w:sz w:val="18"/>
                <w:szCs w:val="18"/>
              </w:rPr>
              <w:t xml:space="preserve">alter table public.predictions</w:t>
            </w:r>
          </w:p>
          <w:p>
            <w:pPr>
              <w:spacing w:after="0" w:line="240" w:lineRule="auto"/>
            </w:pPr>
            <w:r>
              <w:rPr>
                <w:rFonts w:ascii="Consolas" w:hAnsi="Consolas" w:cs="Consolas" w:eastAsia="Consolas"/>
                <w:color w:val="1C242E"/>
                <w:sz w:val="18"/>
                <w:szCs w:val="18"/>
              </w:rPr>
              <w:t xml:space="preserve">  add constraint predictions_exact_score_format</w:t>
            </w:r>
          </w:p>
          <w:p>
            <w:pPr>
              <w:spacing w:after="0" w:line="240" w:lineRule="auto"/>
            </w:pPr>
            <w:r>
              <w:rPr>
                <w:rFonts w:ascii="Consolas" w:hAnsi="Consolas" w:cs="Consolas" w:eastAsia="Consolas"/>
                <w:color w:val="1C242E"/>
                <w:sz w:val="18"/>
                <w:szCs w:val="18"/>
              </w:rPr>
              <w:t xml:space="preserve">  check (exact_score is null or exact_score ~ '^[0-9]-[0-9]$');</w:t>
            </w:r>
          </w:p>
        </w:tc>
      </w:tr>
    </w:tbl>
    <w:p>
      <w:pPr>
        <w:bidi/>
      </w:pPr>
    </w:p>
    <w:p>
      <w:pPr>
        <w:bidi/>
      </w:pPr>
      <w:r>
        <w:rPr>
          <w:rFonts w:ascii="David" w:hAnsi="David" w:cs="David" w:hint="cs"/>
          <w:b/>
          <w:bCs/>
          <w:rtl/>
        </w:rPr>
        <w:t xml:space="preserve">עמודה ולא סוג שאלה רביעי.</w:t>
      </w:r>
      <w:r>
        <w:rPr>
          <w:rFonts w:ascii="David" w:hAnsi="David" w:cs="David" w:hint="cs"/>
          <w:rtl/>
        </w:rPr>
        <w:t xml:space="preserve"> התוצאה המדויקת אינה דבר נפרד להיות צודק לגביו — היא אותו ניחוש מנצחת, מדויק יותר. כשאלה נפרדת היא הייתה נספרת פעמיים בדירוג הליגה, והייתה מאפשרת למשתמש ״לנחש תוצאה״ שסותרת את ניחוש המנצחת שלו עצמו.</w:t>
      </w:r>
    </w:p>
    <w:p>
      <w:pPr>
        <w:pStyle w:val="31"/>
        <w:bidi/>
      </w:pPr>
      <w:r>
        <w:rPr>
          <w:rFonts w:ascii="David" w:hAnsi="David" w:cs="David" w:hint="cs"/>
          <w:rtl/>
        </w:rPr>
        <w:t xml:space="preserve">שש טבלאות היועץ</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564"/>
        <w:gridCol w:w="4274"/>
        <w:gridCol w:w="2564"/>
      </w:tblGrid>
      <w:tr>
        <w:trPr>
          <w:tblHeader/>
          <w:jc w:val="center"/>
        </w:trPr>
        <w:tc>
          <w:tcPr>
            <w:tcW w:w="2564" w:type="dxa"/>
            <w:shd w:val="clear" w:color="auto" w:fill="2E628C"/>
            <w:vAlign w:val="center"/>
          </w:tcPr>
          <w:p>
            <w:pPr>
              <w:bidi/>
              <w:spacing w:before="40" w:after="40"/>
              <w:jc w:val="center"/>
            </w:pPr>
            <w:r>
              <w:rPr>
                <w:rFonts w:ascii="David" w:hAnsi="David" w:cs="David" w:hint="cs"/>
                <w:b/>
                <w:bCs/>
                <w:color w:val="FFFFFF"/>
                <w:sz w:val="20"/>
                <w:szCs w:val="20"/>
                <w:rtl/>
              </w:rPr>
              <w:t xml:space="preserve">טבלה</w:t>
            </w:r>
          </w:p>
        </w:tc>
        <w:tc>
          <w:tcPr>
            <w:tcW w:w="4274" w:type="dxa"/>
            <w:shd w:val="clear" w:color="auto" w:fill="2E628C"/>
            <w:vAlign w:val="center"/>
          </w:tcPr>
          <w:p>
            <w:pPr>
              <w:bidi/>
              <w:spacing w:before="40" w:after="40"/>
              <w:jc w:val="center"/>
            </w:pPr>
            <w:r>
              <w:rPr>
                <w:rFonts w:ascii="David" w:hAnsi="David" w:cs="David" w:hint="cs"/>
                <w:b/>
                <w:bCs/>
                <w:color w:val="FFFFFF"/>
                <w:sz w:val="20"/>
                <w:szCs w:val="20"/>
                <w:rtl/>
              </w:rPr>
              <w:t xml:space="preserve">מה שומרת</w:t>
            </w:r>
          </w:p>
        </w:tc>
        <w:tc>
          <w:tcPr>
            <w:tcW w:w="2564" w:type="dxa"/>
            <w:shd w:val="clear" w:color="auto" w:fill="2E628C"/>
            <w:vAlign w:val="center"/>
          </w:tcPr>
          <w:p>
            <w:pPr>
              <w:bidi/>
              <w:spacing w:before="40" w:after="40"/>
              <w:jc w:val="center"/>
            </w:pPr>
            <w:r>
              <w:rPr>
                <w:rFonts w:ascii="David" w:hAnsi="David" w:cs="David" w:hint="cs"/>
                <w:b/>
                <w:bCs/>
                <w:color w:val="FFFFFF"/>
                <w:sz w:val="20"/>
                <w:szCs w:val="20"/>
                <w:rtl/>
              </w:rPr>
              <w:t xml:space="preserve">אישית / משותפת</w:t>
            </w:r>
          </w:p>
        </w:tc>
      </w:tr>
      <w:tr>
        <w:trPr>
          <w:jc w:val="center"/>
        </w:trPr>
        <w:tc>
          <w:tcPr>
            <w:tcW w:w="2564" w:type="dxa"/>
            <w:vAlign w:val="center"/>
          </w:tcPr>
          <w:p>
            <w:pPr>
              <w:bidi/>
              <w:spacing w:before="40" w:after="40"/>
              <w:jc w:val="center"/>
            </w:pPr>
            <w:r>
              <w:rPr>
                <w:rFonts w:ascii="David" w:hAnsi="David" w:cs="David"/>
                <w:b/>
                <w:bCs/>
                <w:sz w:val="20"/>
                <w:szCs w:val="20"/>
              </w:rPr>
              <w:t xml:space="preserve">advisor_insights</w:t>
            </w:r>
          </w:p>
        </w:tc>
        <w:tc>
          <w:tcPr>
            <w:tcW w:w="4274" w:type="dxa"/>
            <w:vAlign w:val="center"/>
          </w:tcPr>
          <w:p>
            <w:pPr>
              <w:bidi/>
              <w:spacing w:before="40" w:after="40"/>
              <w:jc w:val="center"/>
            </w:pPr>
            <w:r>
              <w:rPr>
                <w:rFonts w:ascii="David" w:hAnsi="David" w:cs="David" w:hint="cs"/>
                <w:sz w:val="20"/>
                <w:szCs w:val="20"/>
                <w:rtl/>
              </w:rPr>
              <w:t xml:space="preserve">ניתוח משחק, לפי (משחק, </w:t>
            </w:r>
            <w:r>
              <w:rPr>
                <w:rFonts w:ascii="David" w:hAnsi="David" w:cs="David"/>
                <w:sz w:val="20"/>
                <w:szCs w:val="20"/>
              </w:rPr>
              <w:t xml:space="preserve">hash</w:t>
            </w:r>
            <w:r>
              <w:rPr>
                <w:rFonts w:ascii="David" w:hAnsi="David" w:cs="David" w:hint="cs"/>
                <w:sz w:val="20"/>
                <w:szCs w:val="20"/>
                <w:rtl/>
              </w:rPr>
              <w:t xml:space="preserve"> של הקלט)</w:t>
            </w:r>
          </w:p>
        </w:tc>
        <w:tc>
          <w:tcPr>
            <w:tcW w:w="2564" w:type="dxa"/>
            <w:vAlign w:val="center"/>
          </w:tcPr>
          <w:p>
            <w:pPr>
              <w:bidi/>
              <w:spacing w:before="40" w:after="40"/>
              <w:jc w:val="center"/>
            </w:pPr>
            <w:r>
              <w:rPr>
                <w:rFonts w:ascii="David" w:hAnsi="David" w:cs="David" w:hint="cs"/>
                <w:sz w:val="20"/>
                <w:szCs w:val="20"/>
                <w:rtl/>
              </w:rPr>
              <w:t xml:space="preserve">משותפת</w:t>
            </w:r>
          </w:p>
        </w:tc>
      </w:tr>
      <w:tr>
        <w:trPr>
          <w:jc w:val="center"/>
        </w:trPr>
        <w:tc>
          <w:tcPr>
            <w:tcW w:w="2564" w:type="dxa"/>
            <w:vAlign w:val="center"/>
          </w:tcPr>
          <w:p>
            <w:pPr>
              <w:bidi/>
              <w:spacing w:before="40" w:after="40"/>
              <w:jc w:val="center"/>
            </w:pPr>
            <w:r>
              <w:rPr>
                <w:rFonts w:ascii="David" w:hAnsi="David" w:cs="David"/>
                <w:b/>
                <w:bCs/>
                <w:sz w:val="20"/>
                <w:szCs w:val="20"/>
              </w:rPr>
              <w:t xml:space="preserve">advisor_daily_pick</w:t>
            </w:r>
          </w:p>
        </w:tc>
        <w:tc>
          <w:tcPr>
            <w:tcW w:w="4274" w:type="dxa"/>
            <w:vAlign w:val="center"/>
          </w:tcPr>
          <w:p>
            <w:pPr>
              <w:bidi/>
              <w:spacing w:before="40" w:after="40"/>
              <w:jc w:val="center"/>
            </w:pPr>
            <w:r>
              <w:rPr>
                <w:rFonts w:ascii="David" w:hAnsi="David" w:cs="David" w:hint="cs"/>
                <w:sz w:val="20"/>
                <w:szCs w:val="20"/>
                <w:rtl/>
              </w:rPr>
              <w:t xml:space="preserve">ניתוח יומי אחד לכל תחרות</w:t>
            </w:r>
          </w:p>
        </w:tc>
        <w:tc>
          <w:tcPr>
            <w:tcW w:w="2564" w:type="dxa"/>
            <w:vAlign w:val="center"/>
          </w:tcPr>
          <w:p>
            <w:pPr>
              <w:bidi/>
              <w:spacing w:before="40" w:after="40"/>
              <w:jc w:val="center"/>
            </w:pPr>
            <w:r>
              <w:rPr>
                <w:rFonts w:ascii="David" w:hAnsi="David" w:cs="David" w:hint="cs"/>
                <w:sz w:val="20"/>
                <w:szCs w:val="20"/>
                <w:rtl/>
              </w:rPr>
              <w:t xml:space="preserve">משותפת</w:t>
            </w:r>
          </w:p>
        </w:tc>
      </w:tr>
      <w:tr>
        <w:trPr>
          <w:jc w:val="center"/>
        </w:trPr>
        <w:tc>
          <w:tcPr>
            <w:tcW w:w="2564" w:type="dxa"/>
            <w:vAlign w:val="center"/>
          </w:tcPr>
          <w:p>
            <w:pPr>
              <w:bidi/>
              <w:spacing w:before="40" w:after="40"/>
              <w:jc w:val="center"/>
            </w:pPr>
            <w:r>
              <w:rPr>
                <w:rFonts w:ascii="David" w:hAnsi="David" w:cs="David"/>
                <w:b/>
                <w:bCs/>
                <w:sz w:val="20"/>
                <w:szCs w:val="20"/>
              </w:rPr>
              <w:t xml:space="preserve">advisor_conversations</w:t>
            </w:r>
          </w:p>
        </w:tc>
        <w:tc>
          <w:tcPr>
            <w:tcW w:w="4274" w:type="dxa"/>
            <w:vAlign w:val="center"/>
          </w:tcPr>
          <w:p>
            <w:pPr>
              <w:bidi/>
              <w:spacing w:before="40" w:after="40"/>
              <w:jc w:val="center"/>
            </w:pPr>
            <w:r>
              <w:rPr>
                <w:rFonts w:ascii="David" w:hAnsi="David" w:cs="David" w:hint="cs"/>
                <w:sz w:val="20"/>
                <w:szCs w:val="20"/>
                <w:rtl/>
              </w:rPr>
              <w:t xml:space="preserve">שיחה אחת לכל משתמש ולכל משחק</w:t>
            </w:r>
          </w:p>
        </w:tc>
        <w:tc>
          <w:tcPr>
            <w:tcW w:w="2564" w:type="dxa"/>
            <w:vAlign w:val="center"/>
          </w:tcPr>
          <w:p>
            <w:pPr>
              <w:bidi/>
              <w:spacing w:before="40" w:after="40"/>
              <w:jc w:val="center"/>
            </w:pPr>
            <w:r>
              <w:rPr>
                <w:rFonts w:ascii="David" w:hAnsi="David" w:cs="David" w:hint="cs"/>
                <w:sz w:val="20"/>
                <w:szCs w:val="20"/>
                <w:rtl/>
              </w:rPr>
              <w:t xml:space="preserve">אישית</w:t>
            </w:r>
          </w:p>
        </w:tc>
      </w:tr>
      <w:tr>
        <w:trPr>
          <w:jc w:val="center"/>
        </w:trPr>
        <w:tc>
          <w:tcPr>
            <w:tcW w:w="2564" w:type="dxa"/>
            <w:vAlign w:val="center"/>
          </w:tcPr>
          <w:p>
            <w:pPr>
              <w:bidi/>
              <w:spacing w:before="40" w:after="40"/>
              <w:jc w:val="center"/>
            </w:pPr>
            <w:r>
              <w:rPr>
                <w:rFonts w:ascii="David" w:hAnsi="David" w:cs="David"/>
                <w:b/>
                <w:bCs/>
                <w:sz w:val="20"/>
                <w:szCs w:val="20"/>
              </w:rPr>
              <w:t xml:space="preserve">advisor_messages</w:t>
            </w:r>
          </w:p>
        </w:tc>
        <w:tc>
          <w:tcPr>
            <w:tcW w:w="4274" w:type="dxa"/>
            <w:vAlign w:val="center"/>
          </w:tcPr>
          <w:p>
            <w:pPr>
              <w:bidi/>
              <w:spacing w:before="40" w:after="40"/>
              <w:jc w:val="center"/>
            </w:pPr>
            <w:r>
              <w:rPr>
                <w:rFonts w:ascii="David" w:hAnsi="David" w:cs="David" w:hint="cs"/>
                <w:sz w:val="20"/>
                <w:szCs w:val="20"/>
                <w:rtl/>
              </w:rPr>
              <w:t xml:space="preserve">הודעות השיחה, כולל סימון ״נחסמה״</w:t>
            </w:r>
          </w:p>
        </w:tc>
        <w:tc>
          <w:tcPr>
            <w:tcW w:w="2564" w:type="dxa"/>
            <w:vAlign w:val="center"/>
          </w:tcPr>
          <w:p>
            <w:pPr>
              <w:bidi/>
              <w:spacing w:before="40" w:after="40"/>
              <w:jc w:val="center"/>
            </w:pPr>
            <w:r>
              <w:rPr>
                <w:rFonts w:ascii="David" w:hAnsi="David" w:cs="David" w:hint="cs"/>
                <w:sz w:val="20"/>
                <w:szCs w:val="20"/>
                <w:rtl/>
              </w:rPr>
              <w:t xml:space="preserve">אישית</w:t>
            </w:r>
          </w:p>
        </w:tc>
      </w:tr>
      <w:tr>
        <w:trPr>
          <w:jc w:val="center"/>
        </w:trPr>
        <w:tc>
          <w:tcPr>
            <w:tcW w:w="2564" w:type="dxa"/>
            <w:vAlign w:val="center"/>
          </w:tcPr>
          <w:p>
            <w:pPr>
              <w:bidi/>
              <w:spacing w:before="40" w:after="40"/>
              <w:jc w:val="center"/>
            </w:pPr>
            <w:r>
              <w:rPr>
                <w:rFonts w:ascii="David" w:hAnsi="David" w:cs="David"/>
                <w:b/>
                <w:bCs/>
                <w:sz w:val="20"/>
                <w:szCs w:val="20"/>
              </w:rPr>
              <w:t xml:space="preserve">advisor_usage</w:t>
            </w:r>
          </w:p>
        </w:tc>
        <w:tc>
          <w:tcPr>
            <w:tcW w:w="4274" w:type="dxa"/>
            <w:vAlign w:val="center"/>
          </w:tcPr>
          <w:p>
            <w:pPr>
              <w:bidi/>
              <w:spacing w:before="40" w:after="40"/>
              <w:jc w:val="center"/>
            </w:pPr>
            <w:r>
              <w:rPr>
                <w:rFonts w:ascii="David" w:hAnsi="David" w:cs="David" w:hint="cs"/>
                <w:sz w:val="20"/>
                <w:szCs w:val="20"/>
                <w:rtl/>
              </w:rPr>
              <w:t xml:space="preserve">מכסה יומית — שורה למשתמש ליום</w:t>
            </w:r>
          </w:p>
        </w:tc>
        <w:tc>
          <w:tcPr>
            <w:tcW w:w="2564" w:type="dxa"/>
            <w:vAlign w:val="center"/>
          </w:tcPr>
          <w:p>
            <w:pPr>
              <w:bidi/>
              <w:spacing w:before="40" w:after="40"/>
              <w:jc w:val="center"/>
            </w:pPr>
            <w:r>
              <w:rPr>
                <w:rFonts w:ascii="David" w:hAnsi="David" w:cs="David" w:hint="cs"/>
                <w:sz w:val="20"/>
                <w:szCs w:val="20"/>
                <w:rtl/>
              </w:rPr>
              <w:t xml:space="preserve">אישית</w:t>
            </w:r>
          </w:p>
        </w:tc>
      </w:tr>
      <w:tr>
        <w:trPr>
          <w:jc w:val="center"/>
        </w:trPr>
        <w:tc>
          <w:tcPr>
            <w:tcW w:w="2564" w:type="dxa"/>
            <w:vAlign w:val="center"/>
          </w:tcPr>
          <w:p>
            <w:pPr>
              <w:bidi/>
              <w:spacing w:before="40" w:after="40"/>
              <w:jc w:val="center"/>
            </w:pPr>
            <w:r>
              <w:rPr>
                <w:rFonts w:ascii="David" w:hAnsi="David" w:cs="David"/>
                <w:b/>
                <w:bCs/>
                <w:sz w:val="20"/>
                <w:szCs w:val="20"/>
              </w:rPr>
              <w:t xml:space="preserve">api_cache</w:t>
            </w:r>
          </w:p>
        </w:tc>
        <w:tc>
          <w:tcPr>
            <w:tcW w:w="4274" w:type="dxa"/>
            <w:vAlign w:val="center"/>
          </w:tcPr>
          <w:p>
            <w:pPr>
              <w:bidi/>
              <w:spacing w:before="40" w:after="40"/>
              <w:jc w:val="center"/>
            </w:pPr>
            <w:r>
              <w:rPr>
                <w:rFonts w:ascii="David" w:hAnsi="David" w:cs="David" w:hint="cs"/>
                <w:sz w:val="20"/>
                <w:szCs w:val="20"/>
                <w:rtl/>
              </w:rPr>
              <w:t xml:space="preserve">תשובות </w:t>
            </w:r>
            <w:r>
              <w:rPr>
                <w:rFonts w:ascii="David" w:hAnsi="David" w:cs="David"/>
                <w:sz w:val="20"/>
                <w:szCs w:val="20"/>
              </w:rPr>
              <w:t xml:space="preserve">API-Football</w:t>
            </w:r>
            <w:r>
              <w:rPr>
                <w:rFonts w:ascii="David" w:hAnsi="David" w:cs="David" w:hint="cs"/>
                <w:sz w:val="20"/>
                <w:szCs w:val="20"/>
                <w:rtl/>
              </w:rPr>
              <w:t xml:space="preserve">, תפוגה 12 שעות</w:t>
            </w:r>
          </w:p>
        </w:tc>
        <w:tc>
          <w:tcPr>
            <w:tcW w:w="2564" w:type="dxa"/>
            <w:vAlign w:val="center"/>
          </w:tcPr>
          <w:p>
            <w:pPr>
              <w:bidi/>
              <w:spacing w:before="40" w:after="40"/>
              <w:jc w:val="center"/>
            </w:pPr>
            <w:r>
              <w:rPr>
                <w:rFonts w:ascii="David" w:hAnsi="David" w:cs="David" w:hint="cs"/>
                <w:sz w:val="20"/>
                <w:szCs w:val="20"/>
                <w:rtl/>
              </w:rPr>
              <w:t xml:space="preserve">פנימית — רק </w:t>
            </w:r>
            <w:r>
              <w:rPr>
                <w:rFonts w:ascii="David" w:hAnsi="David" w:cs="David"/>
                <w:sz w:val="20"/>
                <w:szCs w:val="20"/>
              </w:rPr>
              <w:t xml:space="preserve">service</w:t>
            </w:r>
            <w:r>
              <w:rPr>
                <w:rFonts w:ascii="David" w:hAnsi="David" w:cs="David" w:hint="cs"/>
                <w:sz w:val="20"/>
                <w:szCs w:val="20"/>
                <w:rtl/>
              </w:rPr>
              <w:t xml:space="preserve"> </w:t>
            </w:r>
            <w:r>
              <w:rPr>
                <w:rFonts w:ascii="David" w:hAnsi="David" w:cs="David"/>
                <w:sz w:val="20"/>
                <w:szCs w:val="20"/>
              </w:rPr>
              <w:t xml:space="preserve">role</w:t>
            </w:r>
          </w:p>
        </w:tc>
      </w:tr>
    </w:tbl>
    <w:p>
      <w:pPr>
        <w:bidi/>
      </w:pPr>
    </w:p>
    <w:p>
      <w:pPr>
        <w:bidi/>
      </w:pPr>
      <w:r>
        <w:rPr>
          <w:rFonts w:ascii="David" w:hAnsi="David" w:cs="David" w:hint="cs"/>
          <w:rtl/>
        </w:rPr>
        <w:t xml:space="preserve">החלוקה הזו היא כל התכנון: מה שאינו מזהה אדם — הניתוח והמטמון — משותף, ולכן הקריאה היקרה קורית פעם אחת והקורא המאה לא עולה כלום. מה שכן מזהה אדם מקבל בדיוק את אותה </w:t>
      </w:r>
      <w:r>
        <w:rPr>
          <w:rFonts w:ascii="David" w:hAnsi="David" w:cs="David"/>
        </w:rPr>
        <w:t xml:space="preserve">RLS</w:t>
      </w:r>
      <w:r>
        <w:rPr>
          <w:rFonts w:ascii="David" w:hAnsi="David" w:cs="David" w:hint="cs"/>
          <w:rtl/>
        </w:rPr>
        <w:t xml:space="preserve"> שיש ל-</w:t>
      </w:r>
      <w:r>
        <w:rPr>
          <w:rFonts w:ascii="David" w:hAnsi="David" w:cs="David"/>
        </w:rPr>
        <w:t xml:space="preserve">predictions</w:t>
      </w:r>
      <w:r>
        <w:rPr>
          <w:rFonts w:ascii="David" w:hAnsi="David" w:cs="David" w:hint="cs"/>
          <w:rtl/>
        </w:rPr>
        <w:t xml:space="preserve">: השורות שלך, של אף אחד אחר, בלי יוצא מן הכלל.</w:t>
      </w:r>
    </w:p>
    <w:p>
      <w:pPr>
        <w:bidi/>
      </w:pPr>
      <w:r>
        <w:rPr>
          <w:rFonts w:ascii="David" w:hAnsi="David" w:cs="David" w:hint="cs"/>
          <w:b/>
          <w:bCs/>
          <w:rtl/>
        </w:rPr>
        <w:t xml:space="preserve">המודל עצמו אינו כותב לאף טבלה.</w:t>
      </w:r>
      <w:r>
        <w:rPr>
          <w:rFonts w:ascii="David" w:hAnsi="David" w:cs="David" w:hint="cs"/>
          <w:rtl/>
        </w:rPr>
        <w:t xml:space="preserve"> כל שורה נכתבת בקוד שלנו אחרי ולידציה, ולשתי הטבלאות המשותפות אין </w:t>
      </w:r>
      <w:r>
        <w:rPr>
          <w:rFonts w:ascii="David" w:hAnsi="David" w:cs="David"/>
        </w:rPr>
        <w:t xml:space="preserve">policy</w:t>
      </w:r>
      <w:r>
        <w:rPr>
          <w:rFonts w:ascii="David" w:hAnsi="David" w:cs="David" w:hint="cs"/>
          <w:rtl/>
        </w:rPr>
        <w:t xml:space="preserve"> של </w:t>
      </w:r>
      <w:r>
        <w:rPr>
          <w:rFonts w:ascii="David" w:hAnsi="David" w:cs="David"/>
        </w:rPr>
        <w:t xml:space="preserve">INSERT</w:t>
      </w:r>
      <w:r>
        <w:rPr>
          <w:rFonts w:ascii="David" w:hAnsi="David" w:cs="David" w:hint="cs"/>
          <w:rtl/>
        </w:rPr>
        <w:t xml:space="preserve"> — כדי שמשתמש שימצא אותן לא יוכל לשתול ״ניתוח״ שיוגש לכל האחרים.</w:t>
      </w:r>
    </w:p>
    <w:p>
      <w:pPr>
        <w:pStyle w:val="21"/>
        <w:bidi/>
      </w:pPr>
      <w:r>
        <w:rPr>
          <w:rFonts w:ascii="David" w:hAnsi="David" w:cs="David" w:hint="cs"/>
          <w:sz w:val="28"/>
          <w:szCs w:val="28"/>
          <w:rtl/>
        </w:rPr>
        <w:t xml:space="preserve">פונקציות בסיס נתונים שנוספו</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3358"/>
        <w:gridCol w:w="2015"/>
        <w:gridCol w:w="4029"/>
      </w:tblGrid>
      <w:tr>
        <w:trPr>
          <w:tblHeader/>
          <w:jc w:val="center"/>
        </w:trPr>
        <w:tc>
          <w:tcPr>
            <w:tcW w:w="3358" w:type="dxa"/>
            <w:shd w:val="clear" w:color="auto" w:fill="2E628C"/>
            <w:vAlign w:val="center"/>
          </w:tcPr>
          <w:p>
            <w:pPr>
              <w:bidi/>
              <w:spacing w:before="40" w:after="40"/>
              <w:jc w:val="center"/>
            </w:pPr>
            <w:r>
              <w:rPr>
                <w:rFonts w:ascii="David" w:hAnsi="David" w:cs="David" w:hint="cs"/>
                <w:b/>
                <w:bCs/>
                <w:color w:val="FFFFFF"/>
                <w:sz w:val="20"/>
                <w:szCs w:val="20"/>
                <w:rtl/>
              </w:rPr>
              <w:t xml:space="preserve">פונקציה</w:t>
            </w:r>
          </w:p>
        </w:tc>
        <w:tc>
          <w:tcPr>
            <w:tcW w:w="2015" w:type="dxa"/>
            <w:shd w:val="clear" w:color="auto" w:fill="2E628C"/>
            <w:vAlign w:val="center"/>
          </w:tcPr>
          <w:p>
            <w:pPr>
              <w:bidi/>
              <w:spacing w:before="40" w:after="40"/>
              <w:jc w:val="center"/>
            </w:pPr>
            <w:r>
              <w:rPr>
                <w:rFonts w:ascii="David" w:hAnsi="David" w:cs="David" w:hint="cs"/>
                <w:b/>
                <w:bCs/>
                <w:color w:val="FFFFFF"/>
                <w:sz w:val="20"/>
                <w:szCs w:val="20"/>
                <w:rtl/>
              </w:rPr>
              <w:t xml:space="preserve">מי רשאי לקרוא</w:t>
            </w:r>
          </w:p>
        </w:tc>
        <w:tc>
          <w:tcPr>
            <w:tcW w:w="4029" w:type="dxa"/>
            <w:shd w:val="clear" w:color="auto" w:fill="2E628C"/>
            <w:vAlign w:val="center"/>
          </w:tcPr>
          <w:p>
            <w:pPr>
              <w:bidi/>
              <w:spacing w:before="40" w:after="40"/>
              <w:jc w:val="center"/>
            </w:pPr>
            <w:r>
              <w:rPr>
                <w:rFonts w:ascii="David" w:hAnsi="David" w:cs="David" w:hint="cs"/>
                <w:b/>
                <w:bCs/>
                <w:color w:val="FFFFFF"/>
                <w:sz w:val="20"/>
                <w:szCs w:val="20"/>
                <w:rtl/>
              </w:rPr>
              <w:t xml:space="preserve">מה מחזירה / עושה</w:t>
            </w:r>
          </w:p>
        </w:tc>
      </w:tr>
      <w:tr>
        <w:trPr>
          <w:jc w:val="center"/>
        </w:trPr>
        <w:tc>
          <w:tcPr>
            <w:tcW w:w="3358" w:type="dxa"/>
            <w:vAlign w:val="center"/>
          </w:tcPr>
          <w:p>
            <w:pPr>
              <w:bidi/>
              <w:spacing w:before="40" w:after="40"/>
              <w:jc w:val="center"/>
            </w:pPr>
            <w:r>
              <w:rPr>
                <w:rFonts w:ascii="David" w:hAnsi="David" w:cs="David"/>
                <w:b/>
                <w:bCs/>
                <w:sz w:val="20"/>
                <w:szCs w:val="20"/>
              </w:rPr>
              <w:t xml:space="preserve">league_live_predictions</w:t>
            </w:r>
          </w:p>
        </w:tc>
        <w:tc>
          <w:tcPr>
            <w:tcW w:w="2015" w:type="dxa"/>
            <w:vAlign w:val="center"/>
          </w:tcPr>
          <w:p>
            <w:pPr>
              <w:bidi/>
              <w:spacing w:before="40" w:after="40"/>
              <w:jc w:val="center"/>
            </w:pPr>
            <w:r>
              <w:rPr>
                <w:rFonts w:ascii="David" w:hAnsi="David" w:cs="David" w:hint="cs"/>
                <w:sz w:val="20"/>
                <w:szCs w:val="20"/>
                <w:rtl/>
              </w:rPr>
              <w:t xml:space="preserve">חבר בליגה</w:t>
            </w:r>
          </w:p>
        </w:tc>
        <w:tc>
          <w:tcPr>
            <w:tcW w:w="4029" w:type="dxa"/>
            <w:vAlign w:val="center"/>
          </w:tcPr>
          <w:p>
            <w:pPr>
              <w:bidi/>
              <w:spacing w:before="40" w:after="40"/>
              <w:jc w:val="center"/>
            </w:pPr>
            <w:r>
              <w:rPr>
                <w:rFonts w:ascii="David" w:hAnsi="David" w:cs="David" w:hint="cs"/>
                <w:sz w:val="20"/>
                <w:szCs w:val="20"/>
                <w:rtl/>
              </w:rPr>
              <w:t xml:space="preserve">ניחושים תלויים במשחקים חיים, עם התוצאה הנוכחית</w:t>
            </w:r>
          </w:p>
        </w:tc>
      </w:tr>
      <w:tr>
        <w:trPr>
          <w:jc w:val="center"/>
        </w:trPr>
        <w:tc>
          <w:tcPr>
            <w:tcW w:w="3358" w:type="dxa"/>
            <w:vAlign w:val="center"/>
          </w:tcPr>
          <w:p>
            <w:pPr>
              <w:bidi/>
              <w:spacing w:before="40" w:after="40"/>
              <w:jc w:val="center"/>
            </w:pPr>
            <w:r>
              <w:rPr>
                <w:rFonts w:ascii="David" w:hAnsi="David" w:cs="David"/>
                <w:b/>
                <w:bCs/>
                <w:sz w:val="20"/>
                <w:szCs w:val="20"/>
              </w:rPr>
              <w:t xml:space="preserve">landing_fixtures</w:t>
            </w:r>
          </w:p>
        </w:tc>
        <w:tc>
          <w:tcPr>
            <w:tcW w:w="2015" w:type="dxa"/>
            <w:vAlign w:val="center"/>
          </w:tcPr>
          <w:p>
            <w:pPr>
              <w:bidi/>
              <w:spacing w:before="40" w:after="40"/>
              <w:jc w:val="center"/>
            </w:pPr>
            <w:r>
              <w:rPr>
                <w:rFonts w:ascii="David" w:hAnsi="David" w:cs="David" w:hint="cs"/>
                <w:sz w:val="20"/>
                <w:szCs w:val="20"/>
                <w:rtl/>
              </w:rPr>
              <w:t xml:space="preserve">אורח + מחובר</w:t>
            </w:r>
          </w:p>
        </w:tc>
        <w:tc>
          <w:tcPr>
            <w:tcW w:w="4029" w:type="dxa"/>
            <w:vAlign w:val="center"/>
          </w:tcPr>
          <w:p>
            <w:pPr>
              <w:bidi/>
              <w:spacing w:before="40" w:after="40"/>
              <w:jc w:val="center"/>
            </w:pPr>
            <w:r>
              <w:rPr>
                <w:rFonts w:ascii="David" w:hAnsi="David" w:cs="David" w:hint="cs"/>
                <w:sz w:val="20"/>
                <w:szCs w:val="20"/>
                <w:rtl/>
              </w:rPr>
              <w:t xml:space="preserve">שלושה משחקים לדף הנחיתה — בלי מזהים</w:t>
            </w:r>
          </w:p>
        </w:tc>
      </w:tr>
      <w:tr>
        <w:trPr>
          <w:jc w:val="center"/>
        </w:trPr>
        <w:tc>
          <w:tcPr>
            <w:tcW w:w="3358" w:type="dxa"/>
            <w:vAlign w:val="center"/>
          </w:tcPr>
          <w:p>
            <w:pPr>
              <w:bidi/>
              <w:spacing w:before="40" w:after="40"/>
              <w:jc w:val="center"/>
            </w:pPr>
            <w:r>
              <w:rPr>
                <w:rFonts w:ascii="David" w:hAnsi="David" w:cs="David"/>
                <w:b/>
                <w:bCs/>
                <w:sz w:val="20"/>
                <w:szCs w:val="20"/>
              </w:rPr>
              <w:t xml:space="preserve">landing_advisor_card</w:t>
            </w:r>
          </w:p>
        </w:tc>
        <w:tc>
          <w:tcPr>
            <w:tcW w:w="2015" w:type="dxa"/>
            <w:vAlign w:val="center"/>
          </w:tcPr>
          <w:p>
            <w:pPr>
              <w:bidi/>
              <w:spacing w:before="40" w:after="40"/>
              <w:jc w:val="center"/>
            </w:pPr>
            <w:r>
              <w:rPr>
                <w:rFonts w:ascii="David" w:hAnsi="David" w:cs="David" w:hint="cs"/>
                <w:sz w:val="20"/>
                <w:szCs w:val="20"/>
                <w:rtl/>
              </w:rPr>
              <w:t xml:space="preserve">אורח + מחובר</w:t>
            </w:r>
          </w:p>
        </w:tc>
        <w:tc>
          <w:tcPr>
            <w:tcW w:w="4029" w:type="dxa"/>
            <w:vAlign w:val="center"/>
          </w:tcPr>
          <w:p>
            <w:pPr>
              <w:bidi/>
              <w:spacing w:before="40" w:after="40"/>
              <w:jc w:val="center"/>
            </w:pPr>
            <w:r>
              <w:rPr>
                <w:rFonts w:ascii="David" w:hAnsi="David" w:cs="David" w:hint="cs"/>
                <w:sz w:val="20"/>
                <w:szCs w:val="20"/>
                <w:rtl/>
              </w:rPr>
              <w:t xml:space="preserve">כרטיס היועץ היומי לדף הנחיתה</w:t>
            </w:r>
          </w:p>
        </w:tc>
      </w:tr>
      <w:tr>
        <w:trPr>
          <w:jc w:val="center"/>
        </w:trPr>
        <w:tc>
          <w:tcPr>
            <w:tcW w:w="3358" w:type="dxa"/>
            <w:vAlign w:val="center"/>
          </w:tcPr>
          <w:p>
            <w:pPr>
              <w:bidi/>
              <w:spacing w:before="40" w:after="40"/>
              <w:jc w:val="center"/>
            </w:pPr>
            <w:r>
              <w:rPr>
                <w:rFonts w:ascii="David" w:hAnsi="David" w:cs="David"/>
                <w:b/>
                <w:bCs/>
                <w:sz w:val="20"/>
                <w:szCs w:val="20"/>
              </w:rPr>
              <w:t xml:space="preserve">is_site_admin</w:t>
            </w:r>
          </w:p>
        </w:tc>
        <w:tc>
          <w:tcPr>
            <w:tcW w:w="2015" w:type="dxa"/>
            <w:vAlign w:val="center"/>
          </w:tcPr>
          <w:p>
            <w:pPr>
              <w:bidi/>
              <w:spacing w:before="40" w:after="40"/>
              <w:jc w:val="center"/>
            </w:pPr>
            <w:r>
              <w:rPr>
                <w:rFonts w:ascii="David" w:hAnsi="David" w:cs="David" w:hint="cs"/>
                <w:sz w:val="20"/>
                <w:szCs w:val="20"/>
                <w:rtl/>
              </w:rPr>
              <w:t xml:space="preserve">מחובר</w:t>
            </w:r>
          </w:p>
        </w:tc>
        <w:tc>
          <w:tcPr>
            <w:tcW w:w="4029" w:type="dxa"/>
            <w:vAlign w:val="center"/>
          </w:tcPr>
          <w:p>
            <w:pPr>
              <w:bidi/>
              <w:spacing w:before="40" w:after="40"/>
              <w:jc w:val="center"/>
            </w:pPr>
            <w:r>
              <w:rPr>
                <w:rFonts w:ascii="David" w:hAnsi="David" w:cs="David" w:hint="cs"/>
                <w:sz w:val="20"/>
                <w:szCs w:val="20"/>
                <w:rtl/>
              </w:rPr>
              <w:t xml:space="preserve">האם המשתמש הנוכחי הוא מנהל אתר</w:t>
            </w:r>
          </w:p>
        </w:tc>
      </w:tr>
      <w:tr>
        <w:trPr>
          <w:jc w:val="center"/>
        </w:trPr>
        <w:tc>
          <w:tcPr>
            <w:tcW w:w="3358" w:type="dxa"/>
            <w:vAlign w:val="center"/>
          </w:tcPr>
          <w:p>
            <w:pPr>
              <w:bidi/>
              <w:spacing w:before="40" w:after="40"/>
              <w:jc w:val="center"/>
            </w:pPr>
            <w:r>
              <w:rPr>
                <w:rFonts w:ascii="David" w:hAnsi="David" w:cs="David"/>
                <w:b/>
                <w:bCs/>
                <w:sz w:val="20"/>
                <w:szCs w:val="20"/>
              </w:rPr>
              <w:t xml:space="preserve">admin_overview</w:t>
            </w:r>
          </w:p>
        </w:tc>
        <w:tc>
          <w:tcPr>
            <w:tcW w:w="2015" w:type="dxa"/>
            <w:vAlign w:val="center"/>
          </w:tcPr>
          <w:p>
            <w:pPr>
              <w:bidi/>
              <w:spacing w:before="40" w:after="40"/>
              <w:jc w:val="center"/>
            </w:pPr>
            <w:r>
              <w:rPr>
                <w:rFonts w:ascii="David" w:hAnsi="David" w:cs="David" w:hint="cs"/>
                <w:sz w:val="20"/>
                <w:szCs w:val="20"/>
                <w:rtl/>
              </w:rPr>
              <w:t xml:space="preserve">מנהל אתר</w:t>
            </w:r>
          </w:p>
        </w:tc>
        <w:tc>
          <w:tcPr>
            <w:tcW w:w="4029" w:type="dxa"/>
            <w:vAlign w:val="center"/>
          </w:tcPr>
          <w:p>
            <w:pPr>
              <w:bidi/>
              <w:spacing w:before="40" w:after="40"/>
              <w:jc w:val="center"/>
            </w:pPr>
            <w:r>
              <w:rPr>
                <w:rFonts w:ascii="David" w:hAnsi="David" w:cs="David" w:hint="cs"/>
                <w:sz w:val="20"/>
                <w:szCs w:val="20"/>
                <w:rtl/>
              </w:rPr>
              <w:t xml:space="preserve">מוני הסקירה</w:t>
            </w:r>
          </w:p>
        </w:tc>
      </w:tr>
      <w:tr>
        <w:trPr>
          <w:jc w:val="center"/>
        </w:trPr>
        <w:tc>
          <w:tcPr>
            <w:tcW w:w="3358" w:type="dxa"/>
            <w:vAlign w:val="center"/>
          </w:tcPr>
          <w:p>
            <w:pPr>
              <w:bidi/>
              <w:spacing w:before="40" w:after="40"/>
              <w:jc w:val="center"/>
            </w:pPr>
            <w:r>
              <w:rPr>
                <w:rFonts w:ascii="David" w:hAnsi="David" w:cs="David"/>
                <w:b/>
                <w:bCs/>
                <w:sz w:val="20"/>
                <w:szCs w:val="20"/>
              </w:rPr>
              <w:t xml:space="preserve">admin_list_users</w:t>
            </w:r>
            <w:r>
              <w:rPr>
                <w:rFonts w:ascii="David" w:hAnsi="David" w:cs="David" w:hint="cs"/>
                <w:b/>
                <w:bCs/>
                <w:sz w:val="20"/>
                <w:szCs w:val="20"/>
                <w:rtl/>
              </w:rPr>
              <w:t xml:space="preserve"> · </w:t>
            </w:r>
            <w:r>
              <w:rPr>
                <w:rFonts w:ascii="David" w:hAnsi="David" w:cs="David"/>
                <w:b/>
                <w:bCs/>
                <w:sz w:val="20"/>
                <w:szCs w:val="20"/>
              </w:rPr>
              <w:t xml:space="preserve">admin_user_detail</w:t>
            </w:r>
          </w:p>
        </w:tc>
        <w:tc>
          <w:tcPr>
            <w:tcW w:w="2015" w:type="dxa"/>
            <w:vAlign w:val="center"/>
          </w:tcPr>
          <w:p>
            <w:pPr>
              <w:bidi/>
              <w:spacing w:before="40" w:after="40"/>
              <w:jc w:val="center"/>
            </w:pPr>
            <w:r>
              <w:rPr>
                <w:rFonts w:ascii="David" w:hAnsi="David" w:cs="David" w:hint="cs"/>
                <w:sz w:val="20"/>
                <w:szCs w:val="20"/>
                <w:rtl/>
              </w:rPr>
              <w:t xml:space="preserve">מנהל אתר</w:t>
            </w:r>
          </w:p>
        </w:tc>
        <w:tc>
          <w:tcPr>
            <w:tcW w:w="4029" w:type="dxa"/>
            <w:vAlign w:val="center"/>
          </w:tcPr>
          <w:p>
            <w:pPr>
              <w:bidi/>
              <w:spacing w:before="40" w:after="40"/>
              <w:jc w:val="center"/>
            </w:pPr>
            <w:r>
              <w:rPr>
                <w:rFonts w:ascii="David" w:hAnsi="David" w:cs="David" w:hint="cs"/>
                <w:sz w:val="20"/>
                <w:szCs w:val="20"/>
                <w:rtl/>
              </w:rPr>
              <w:t xml:space="preserve">רשימת משתמשים ומשתמש בודד, כולל אימייל</w:t>
            </w:r>
          </w:p>
        </w:tc>
      </w:tr>
      <w:tr>
        <w:trPr>
          <w:jc w:val="center"/>
        </w:trPr>
        <w:tc>
          <w:tcPr>
            <w:tcW w:w="3358" w:type="dxa"/>
            <w:vAlign w:val="center"/>
          </w:tcPr>
          <w:p>
            <w:pPr>
              <w:bidi/>
              <w:spacing w:before="40" w:after="40"/>
              <w:jc w:val="center"/>
            </w:pPr>
            <w:r>
              <w:rPr>
                <w:rFonts w:ascii="David" w:hAnsi="David" w:cs="David"/>
                <w:b/>
                <w:bCs/>
                <w:sz w:val="20"/>
                <w:szCs w:val="20"/>
              </w:rPr>
              <w:t xml:space="preserve">admin_user_predictions</w:t>
            </w:r>
            <w:r>
              <w:rPr>
                <w:rFonts w:ascii="David" w:hAnsi="David" w:cs="David" w:hint="cs"/>
                <w:b/>
                <w:bCs/>
                <w:sz w:val="20"/>
                <w:szCs w:val="20"/>
                <w:rtl/>
              </w:rPr>
              <w:t xml:space="preserve"> · </w:t>
            </w:r>
            <w:r>
              <w:rPr>
                <w:rFonts w:ascii="David" w:hAnsi="David" w:cs="David"/>
                <w:b/>
                <w:bCs/>
                <w:sz w:val="20"/>
                <w:szCs w:val="20"/>
              </w:rPr>
              <w:t xml:space="preserve">admin_user_leagues</w:t>
            </w:r>
          </w:p>
        </w:tc>
        <w:tc>
          <w:tcPr>
            <w:tcW w:w="2015" w:type="dxa"/>
            <w:vAlign w:val="center"/>
          </w:tcPr>
          <w:p>
            <w:pPr>
              <w:bidi/>
              <w:spacing w:before="40" w:after="40"/>
              <w:jc w:val="center"/>
            </w:pPr>
            <w:r>
              <w:rPr>
                <w:rFonts w:ascii="David" w:hAnsi="David" w:cs="David" w:hint="cs"/>
                <w:sz w:val="20"/>
                <w:szCs w:val="20"/>
                <w:rtl/>
              </w:rPr>
              <w:t xml:space="preserve">מנהל אתר</w:t>
            </w:r>
          </w:p>
        </w:tc>
        <w:tc>
          <w:tcPr>
            <w:tcW w:w="4029" w:type="dxa"/>
            <w:vAlign w:val="center"/>
          </w:tcPr>
          <w:p>
            <w:pPr>
              <w:bidi/>
              <w:spacing w:before="40" w:after="40"/>
              <w:jc w:val="center"/>
            </w:pPr>
            <w:r>
              <w:rPr>
                <w:rFonts w:ascii="David" w:hAnsi="David" w:cs="David" w:hint="cs"/>
                <w:sz w:val="20"/>
                <w:szCs w:val="20"/>
                <w:rtl/>
              </w:rPr>
              <w:t xml:space="preserve">הניחושים והליגות של משתמש</w:t>
            </w:r>
          </w:p>
        </w:tc>
      </w:tr>
      <w:tr>
        <w:trPr>
          <w:jc w:val="center"/>
        </w:trPr>
        <w:tc>
          <w:tcPr>
            <w:tcW w:w="3358" w:type="dxa"/>
            <w:vAlign w:val="center"/>
          </w:tcPr>
          <w:p>
            <w:pPr>
              <w:bidi/>
              <w:spacing w:before="40" w:after="40"/>
              <w:jc w:val="center"/>
            </w:pPr>
            <w:r>
              <w:rPr>
                <w:rFonts w:ascii="David" w:hAnsi="David" w:cs="David"/>
                <w:b/>
                <w:bCs/>
                <w:sz w:val="20"/>
                <w:szCs w:val="20"/>
              </w:rPr>
              <w:t xml:space="preserve">admin_list_games</w:t>
            </w:r>
            <w:r>
              <w:rPr>
                <w:rFonts w:ascii="David" w:hAnsi="David" w:cs="David" w:hint="cs"/>
                <w:b/>
                <w:bCs/>
                <w:sz w:val="20"/>
                <w:szCs w:val="20"/>
                <w:rtl/>
              </w:rPr>
              <w:t xml:space="preserve"> · </w:t>
            </w:r>
            <w:r>
              <w:rPr>
                <w:rFonts w:ascii="David" w:hAnsi="David" w:cs="David"/>
                <w:b/>
                <w:bCs/>
                <w:sz w:val="20"/>
                <w:szCs w:val="20"/>
              </w:rPr>
              <w:t xml:space="preserve">admin_list_leagues</w:t>
            </w:r>
          </w:p>
        </w:tc>
        <w:tc>
          <w:tcPr>
            <w:tcW w:w="2015" w:type="dxa"/>
            <w:vAlign w:val="center"/>
          </w:tcPr>
          <w:p>
            <w:pPr>
              <w:bidi/>
              <w:spacing w:before="40" w:after="40"/>
              <w:jc w:val="center"/>
            </w:pPr>
            <w:r>
              <w:rPr>
                <w:rFonts w:ascii="David" w:hAnsi="David" w:cs="David" w:hint="cs"/>
                <w:sz w:val="20"/>
                <w:szCs w:val="20"/>
                <w:rtl/>
              </w:rPr>
              <w:t xml:space="preserve">מנהל אתר</w:t>
            </w:r>
          </w:p>
        </w:tc>
        <w:tc>
          <w:tcPr>
            <w:tcW w:w="4029" w:type="dxa"/>
            <w:vAlign w:val="center"/>
          </w:tcPr>
          <w:p>
            <w:pPr>
              <w:bidi/>
              <w:spacing w:before="40" w:after="40"/>
              <w:jc w:val="center"/>
            </w:pPr>
            <w:r>
              <w:rPr>
                <w:rFonts w:ascii="David" w:hAnsi="David" w:cs="David" w:hint="cs"/>
                <w:sz w:val="20"/>
                <w:szCs w:val="20"/>
                <w:rtl/>
              </w:rPr>
              <w:t xml:space="preserve">רשימות עם חיפוש ומסננים</w:t>
            </w:r>
          </w:p>
        </w:tc>
      </w:tr>
      <w:tr>
        <w:trPr>
          <w:jc w:val="center"/>
        </w:trPr>
        <w:tc>
          <w:tcPr>
            <w:tcW w:w="3358" w:type="dxa"/>
            <w:vAlign w:val="center"/>
          </w:tcPr>
          <w:p>
            <w:pPr>
              <w:bidi/>
              <w:spacing w:before="40" w:after="40"/>
              <w:jc w:val="center"/>
            </w:pPr>
            <w:r>
              <w:rPr>
                <w:rFonts w:ascii="David" w:hAnsi="David" w:cs="David"/>
                <w:b/>
                <w:bCs/>
                <w:sz w:val="20"/>
                <w:szCs w:val="20"/>
              </w:rPr>
              <w:t xml:space="preserve">admin_settle_game</w:t>
            </w:r>
          </w:p>
        </w:tc>
        <w:tc>
          <w:tcPr>
            <w:tcW w:w="2015" w:type="dxa"/>
            <w:vAlign w:val="center"/>
          </w:tcPr>
          <w:p>
            <w:pPr>
              <w:bidi/>
              <w:spacing w:before="40" w:after="40"/>
              <w:jc w:val="center"/>
            </w:pPr>
            <w:r>
              <w:rPr>
                <w:rFonts w:ascii="David" w:hAnsi="David" w:cs="David" w:hint="cs"/>
                <w:sz w:val="20"/>
                <w:szCs w:val="20"/>
                <w:rtl/>
              </w:rPr>
              <w:t xml:space="preserve">מנהל אתר</w:t>
            </w:r>
          </w:p>
        </w:tc>
        <w:tc>
          <w:tcPr>
            <w:tcW w:w="4029" w:type="dxa"/>
            <w:vAlign w:val="center"/>
          </w:tcPr>
          <w:p>
            <w:pPr>
              <w:bidi/>
              <w:spacing w:before="40" w:after="40"/>
              <w:jc w:val="center"/>
            </w:pPr>
            <w:r>
              <w:rPr>
                <w:rFonts w:ascii="David" w:hAnsi="David" w:cs="David" w:hint="cs"/>
                <w:sz w:val="20"/>
                <w:szCs w:val="20"/>
                <w:rtl/>
              </w:rPr>
              <w:t xml:space="preserve">רישום תוצאה למשחק שהסתיים</w:t>
            </w:r>
          </w:p>
        </w:tc>
      </w:tr>
      <w:tr>
        <w:trPr>
          <w:jc w:val="center"/>
        </w:trPr>
        <w:tc>
          <w:tcPr>
            <w:tcW w:w="3358" w:type="dxa"/>
            <w:vAlign w:val="center"/>
          </w:tcPr>
          <w:p>
            <w:pPr>
              <w:bidi/>
              <w:spacing w:before="40" w:after="40"/>
              <w:jc w:val="center"/>
            </w:pPr>
            <w:r>
              <w:rPr>
                <w:rFonts w:ascii="David" w:hAnsi="David" w:cs="David"/>
                <w:b/>
                <w:bCs/>
                <w:sz w:val="20"/>
                <w:szCs w:val="20"/>
              </w:rPr>
              <w:t xml:space="preserve">admin_set_site_admin</w:t>
            </w:r>
            <w:r>
              <w:rPr>
                <w:rFonts w:ascii="David" w:hAnsi="David" w:cs="David" w:hint="cs"/>
                <w:b/>
                <w:bCs/>
                <w:sz w:val="20"/>
                <w:szCs w:val="20"/>
                <w:rtl/>
              </w:rPr>
              <w:t xml:space="preserve"> · </w:t>
            </w:r>
            <w:r>
              <w:rPr>
                <w:rFonts w:ascii="David" w:hAnsi="David" w:cs="David"/>
                <w:b/>
                <w:bCs/>
                <w:sz w:val="20"/>
                <w:szCs w:val="20"/>
              </w:rPr>
              <w:t xml:space="preserve">admin_delete_user</w:t>
            </w:r>
          </w:p>
        </w:tc>
        <w:tc>
          <w:tcPr>
            <w:tcW w:w="2015" w:type="dxa"/>
            <w:vAlign w:val="center"/>
          </w:tcPr>
          <w:p>
            <w:pPr>
              <w:bidi/>
              <w:spacing w:before="40" w:after="40"/>
              <w:jc w:val="center"/>
            </w:pPr>
            <w:r>
              <w:rPr>
                <w:rFonts w:ascii="David" w:hAnsi="David" w:cs="David" w:hint="cs"/>
                <w:sz w:val="20"/>
                <w:szCs w:val="20"/>
                <w:rtl/>
              </w:rPr>
              <w:t xml:space="preserve">מנהל אתר</w:t>
            </w:r>
          </w:p>
        </w:tc>
        <w:tc>
          <w:tcPr>
            <w:tcW w:w="4029" w:type="dxa"/>
            <w:vAlign w:val="center"/>
          </w:tcPr>
          <w:p>
            <w:pPr>
              <w:bidi/>
              <w:spacing w:before="40" w:after="40"/>
              <w:jc w:val="center"/>
            </w:pPr>
            <w:r>
              <w:rPr>
                <w:rFonts w:ascii="David" w:hAnsi="David" w:cs="David" w:hint="cs"/>
                <w:sz w:val="20"/>
                <w:szCs w:val="20"/>
                <w:rtl/>
              </w:rPr>
              <w:t xml:space="preserve">מינוי והסרה · מחיקת חשבון</w:t>
            </w:r>
          </w:p>
        </w:tc>
      </w:tr>
      <w:tr>
        <w:trPr>
          <w:jc w:val="center"/>
        </w:trPr>
        <w:tc>
          <w:tcPr>
            <w:tcW w:w="3358" w:type="dxa"/>
            <w:vAlign w:val="center"/>
          </w:tcPr>
          <w:p>
            <w:pPr>
              <w:bidi/>
              <w:spacing w:before="40" w:after="40"/>
              <w:jc w:val="center"/>
            </w:pPr>
            <w:r>
              <w:rPr>
                <w:rFonts w:ascii="David" w:hAnsi="David" w:cs="David"/>
                <w:b/>
                <w:bCs/>
                <w:sz w:val="20"/>
                <w:szCs w:val="20"/>
              </w:rPr>
              <w:t xml:space="preserve">admin_list_site_admins</w:t>
            </w:r>
          </w:p>
        </w:tc>
        <w:tc>
          <w:tcPr>
            <w:tcW w:w="2015" w:type="dxa"/>
            <w:vAlign w:val="center"/>
          </w:tcPr>
          <w:p>
            <w:pPr>
              <w:bidi/>
              <w:spacing w:before="40" w:after="40"/>
              <w:jc w:val="center"/>
            </w:pPr>
            <w:r>
              <w:rPr>
                <w:rFonts w:ascii="David" w:hAnsi="David" w:cs="David" w:hint="cs"/>
                <w:sz w:val="20"/>
                <w:szCs w:val="20"/>
                <w:rtl/>
              </w:rPr>
              <w:t xml:space="preserve">מנהל אתר</w:t>
            </w:r>
          </w:p>
        </w:tc>
        <w:tc>
          <w:tcPr>
            <w:tcW w:w="4029" w:type="dxa"/>
            <w:vAlign w:val="center"/>
          </w:tcPr>
          <w:p>
            <w:pPr>
              <w:bidi/>
              <w:spacing w:before="40" w:after="40"/>
              <w:jc w:val="center"/>
            </w:pPr>
            <w:r>
              <w:rPr>
                <w:rFonts w:ascii="David" w:hAnsi="David" w:cs="David" w:hint="cs"/>
                <w:sz w:val="20"/>
                <w:szCs w:val="20"/>
                <w:rtl/>
              </w:rPr>
              <w:t xml:space="preserve">מי מחזיק בתפקיד כרגע — ותיקים תחילה, מוגש מהאינדקס החלקי</w:t>
            </w:r>
          </w:p>
        </w:tc>
      </w:tr>
      <w:tr>
        <w:trPr>
          <w:jc w:val="center"/>
        </w:trPr>
        <w:tc>
          <w:tcPr>
            <w:tcW w:w="3358" w:type="dxa"/>
            <w:vAlign w:val="center"/>
          </w:tcPr>
          <w:p>
            <w:pPr>
              <w:bidi/>
              <w:spacing w:before="40" w:after="40"/>
              <w:jc w:val="center"/>
            </w:pPr>
            <w:r>
              <w:rPr>
                <w:rFonts w:ascii="David" w:hAnsi="David" w:cs="David"/>
                <w:b/>
                <w:bCs/>
                <w:sz w:val="20"/>
                <w:szCs w:val="20"/>
              </w:rPr>
              <w:t xml:space="preserve">advisor_consume_quota</w:t>
            </w:r>
            <w:r>
              <w:rPr>
                <w:rFonts w:ascii="David" w:hAnsi="David" w:cs="David" w:hint="cs"/>
                <w:b/>
                <w:bCs/>
                <w:sz w:val="20"/>
                <w:szCs w:val="20"/>
                <w:rtl/>
              </w:rPr>
              <w:t xml:space="preserve"> · </w:t>
            </w:r>
            <w:r>
              <w:rPr>
                <w:rFonts w:ascii="David" w:hAnsi="David" w:cs="David"/>
                <w:b/>
                <w:bCs/>
                <w:sz w:val="20"/>
                <w:szCs w:val="20"/>
              </w:rPr>
              <w:t xml:space="preserve">advisor_quota_remaining</w:t>
            </w:r>
          </w:p>
        </w:tc>
        <w:tc>
          <w:tcPr>
            <w:tcW w:w="2015" w:type="dxa"/>
            <w:vAlign w:val="center"/>
          </w:tcPr>
          <w:p>
            <w:pPr>
              <w:bidi/>
              <w:spacing w:before="40" w:after="40"/>
              <w:jc w:val="center"/>
            </w:pPr>
            <w:r>
              <w:rPr>
                <w:rFonts w:ascii="David" w:hAnsi="David" w:cs="David" w:hint="cs"/>
                <w:sz w:val="20"/>
                <w:szCs w:val="20"/>
                <w:rtl/>
              </w:rPr>
              <w:t xml:space="preserve">מחובר</w:t>
            </w:r>
          </w:p>
        </w:tc>
        <w:tc>
          <w:tcPr>
            <w:tcW w:w="4029" w:type="dxa"/>
            <w:vAlign w:val="center"/>
          </w:tcPr>
          <w:p>
            <w:pPr>
              <w:bidi/>
              <w:spacing w:before="40" w:after="40"/>
              <w:jc w:val="center"/>
            </w:pPr>
            <w:r>
              <w:rPr>
                <w:rFonts w:ascii="David" w:hAnsi="David" w:cs="David" w:hint="cs"/>
                <w:sz w:val="20"/>
                <w:szCs w:val="20"/>
                <w:rtl/>
              </w:rPr>
              <w:t xml:space="preserve">מכסת היועץ היומית</w:t>
            </w:r>
          </w:p>
        </w:tc>
      </w:tr>
      <w:tr>
        <w:trPr>
          <w:jc w:val="center"/>
        </w:trPr>
        <w:tc>
          <w:tcPr>
            <w:tcW w:w="3358" w:type="dxa"/>
            <w:vAlign w:val="center"/>
          </w:tcPr>
          <w:p>
            <w:pPr>
              <w:bidi/>
              <w:spacing w:before="40" w:after="40"/>
              <w:jc w:val="center"/>
            </w:pPr>
            <w:r>
              <w:rPr>
                <w:rFonts w:ascii="David" w:hAnsi="David" w:cs="David"/>
                <w:b/>
                <w:bCs/>
                <w:sz w:val="20"/>
                <w:szCs w:val="20"/>
              </w:rPr>
              <w:t xml:space="preserve">advisor_crowd_split</w:t>
            </w:r>
          </w:p>
        </w:tc>
        <w:tc>
          <w:tcPr>
            <w:tcW w:w="2015" w:type="dxa"/>
            <w:vAlign w:val="center"/>
          </w:tcPr>
          <w:p>
            <w:pPr>
              <w:bidi/>
              <w:spacing w:before="40" w:after="40"/>
              <w:jc w:val="center"/>
            </w:pPr>
            <w:r>
              <w:rPr>
                <w:rFonts w:ascii="David" w:hAnsi="David" w:cs="David" w:hint="cs"/>
                <w:sz w:val="20"/>
                <w:szCs w:val="20"/>
                <w:rtl/>
              </w:rPr>
              <w:t xml:space="preserve">מחובר</w:t>
            </w:r>
          </w:p>
        </w:tc>
        <w:tc>
          <w:tcPr>
            <w:tcW w:w="4029" w:type="dxa"/>
            <w:vAlign w:val="center"/>
          </w:tcPr>
          <w:p>
            <w:pPr>
              <w:bidi/>
              <w:spacing w:before="40" w:after="40"/>
              <w:jc w:val="center"/>
            </w:pPr>
            <w:r>
              <w:rPr>
                <w:rFonts w:ascii="David" w:hAnsi="David" w:cs="David" w:hint="cs"/>
                <w:sz w:val="20"/>
                <w:szCs w:val="20"/>
                <w:rtl/>
              </w:rPr>
              <w:t xml:space="preserve">איך ניחשו כולם — </w:t>
            </w:r>
            <w:r>
              <w:rPr>
                <w:rFonts w:ascii="David" w:hAnsi="David" w:cs="David" w:hint="cs"/>
                <w:b/>
                <w:bCs/>
                <w:sz w:val="20"/>
                <w:szCs w:val="20"/>
                <w:rtl/>
              </w:rPr>
              <w:t xml:space="preserve">ספירות בלבד</w:t>
            </w:r>
          </w:p>
        </w:tc>
      </w:tr>
      <w:tr>
        <w:trPr>
          <w:jc w:val="center"/>
        </w:trPr>
        <w:tc>
          <w:tcPr>
            <w:tcW w:w="3358" w:type="dxa"/>
            <w:vAlign w:val="center"/>
          </w:tcPr>
          <w:p>
            <w:pPr>
              <w:bidi/>
              <w:spacing w:before="40" w:after="40"/>
              <w:jc w:val="center"/>
            </w:pPr>
            <w:r>
              <w:rPr>
                <w:rFonts w:ascii="David" w:hAnsi="David" w:cs="David"/>
                <w:b/>
                <w:bCs/>
                <w:sz w:val="20"/>
                <w:szCs w:val="20"/>
              </w:rPr>
              <w:t xml:space="preserve">advisor_publish_insight</w:t>
            </w:r>
          </w:p>
        </w:tc>
        <w:tc>
          <w:tcPr>
            <w:tcW w:w="2015" w:type="dxa"/>
            <w:vAlign w:val="center"/>
          </w:tcPr>
          <w:p>
            <w:pPr>
              <w:bidi/>
              <w:spacing w:before="40" w:after="40"/>
              <w:jc w:val="center"/>
            </w:pPr>
            <w:r>
              <w:rPr>
                <w:rFonts w:ascii="David" w:hAnsi="David" w:cs="David" w:hint="cs"/>
                <w:sz w:val="20"/>
                <w:szCs w:val="20"/>
                <w:rtl/>
              </w:rPr>
              <w:t xml:space="preserve">מחובר</w:t>
            </w:r>
          </w:p>
        </w:tc>
        <w:tc>
          <w:tcPr>
            <w:tcW w:w="4029" w:type="dxa"/>
            <w:vAlign w:val="center"/>
          </w:tcPr>
          <w:p>
            <w:pPr>
              <w:bidi/>
              <w:spacing w:before="40" w:after="40"/>
              <w:jc w:val="center"/>
            </w:pPr>
            <w:r>
              <w:rPr>
                <w:rFonts w:ascii="David" w:hAnsi="David" w:cs="David" w:hint="cs"/>
                <w:sz w:val="20"/>
                <w:szCs w:val="20"/>
                <w:rtl/>
              </w:rPr>
              <w:t xml:space="preserve">פרסום ניתוח למטמון המשותף</w:t>
            </w:r>
          </w:p>
        </w:tc>
      </w:tr>
      <w:tr>
        <w:trPr>
          <w:jc w:val="center"/>
        </w:trPr>
        <w:tc>
          <w:tcPr>
            <w:tcW w:w="3358" w:type="dxa"/>
            <w:vAlign w:val="center"/>
          </w:tcPr>
          <w:p>
            <w:pPr>
              <w:bidi/>
              <w:spacing w:before="40" w:after="40"/>
              <w:jc w:val="center"/>
            </w:pPr>
            <w:r>
              <w:rPr>
                <w:rFonts w:ascii="David" w:hAnsi="David" w:cs="David"/>
                <w:b/>
                <w:bCs/>
                <w:sz w:val="20"/>
                <w:szCs w:val="20"/>
              </w:rPr>
              <w:t xml:space="preserve">api_cache_get</w:t>
            </w:r>
            <w:r>
              <w:rPr>
                <w:rFonts w:ascii="David" w:hAnsi="David" w:cs="David" w:hint="cs"/>
                <w:b/>
                <w:bCs/>
                <w:sz w:val="20"/>
                <w:szCs w:val="20"/>
                <w:rtl/>
              </w:rPr>
              <w:t xml:space="preserve"> · </w:t>
            </w:r>
            <w:r>
              <w:rPr>
                <w:rFonts w:ascii="David" w:hAnsi="David" w:cs="David"/>
                <w:b/>
                <w:bCs/>
                <w:sz w:val="20"/>
                <w:szCs w:val="20"/>
              </w:rPr>
              <w:t xml:space="preserve">api_cache_put</w:t>
            </w:r>
          </w:p>
        </w:tc>
        <w:tc>
          <w:tcPr>
            <w:tcW w:w="2015" w:type="dxa"/>
            <w:vAlign w:val="center"/>
          </w:tcPr>
          <w:p>
            <w:pPr>
              <w:bidi/>
              <w:spacing w:before="40" w:after="40"/>
              <w:jc w:val="center"/>
            </w:pPr>
            <w:r>
              <w:rPr>
                <w:rFonts w:ascii="David" w:hAnsi="David" w:cs="David" w:hint="cs"/>
                <w:sz w:val="20"/>
                <w:szCs w:val="20"/>
                <w:rtl/>
              </w:rPr>
              <w:t xml:space="preserve">מחובר + </w:t>
            </w:r>
            <w:r>
              <w:rPr>
                <w:rFonts w:ascii="David" w:hAnsi="David" w:cs="David"/>
                <w:sz w:val="20"/>
                <w:szCs w:val="20"/>
              </w:rPr>
              <w:t xml:space="preserve">cron</w:t>
            </w:r>
          </w:p>
        </w:tc>
        <w:tc>
          <w:tcPr>
            <w:tcW w:w="4029" w:type="dxa"/>
            <w:vAlign w:val="center"/>
          </w:tcPr>
          <w:p>
            <w:pPr>
              <w:bidi/>
              <w:spacing w:before="40" w:after="40"/>
              <w:jc w:val="center"/>
            </w:pPr>
            <w:r>
              <w:rPr>
                <w:rFonts w:ascii="David" w:hAnsi="David" w:cs="David" w:hint="cs"/>
                <w:sz w:val="20"/>
                <w:szCs w:val="20"/>
                <w:rtl/>
              </w:rPr>
              <w:t xml:space="preserve">מטמון תשובות הספק</w:t>
            </w:r>
          </w:p>
        </w:tc>
      </w:tr>
    </w:tbl>
    <w:p>
      <w:pPr>
        <w:bidi/>
      </w:pPr>
    </w:p>
    <w:p>
      <w:pPr>
        <w:bidi/>
      </w:pPr>
      <w:r>
        <w:rPr>
          <w:rFonts w:ascii="David" w:hAnsi="David" w:cs="David" w:hint="cs"/>
          <w:rtl/>
        </w:rPr>
        <w:t xml:space="preserve">כולן </w:t>
      </w:r>
      <w:r>
        <w:rPr>
          <w:rFonts w:ascii="David" w:hAnsi="David" w:cs="David"/>
        </w:rPr>
        <w:t xml:space="preserve">SECURITY</w:t>
      </w:r>
      <w:r>
        <w:rPr>
          <w:rFonts w:ascii="David" w:hAnsi="David" w:cs="David" w:hint="cs"/>
          <w:rtl/>
        </w:rPr>
        <w:t xml:space="preserve"> </w:t>
      </w:r>
      <w:r>
        <w:rPr>
          <w:rFonts w:ascii="David" w:hAnsi="David" w:cs="David"/>
        </w:rPr>
        <w:t xml:space="preserve">DEFINER</w:t>
      </w:r>
      <w:r>
        <w:rPr>
          <w:rFonts w:ascii="David" w:hAnsi="David" w:cs="David" w:hint="cs"/>
          <w:rtl/>
        </w:rPr>
        <w:t xml:space="preserve">, וכל אחת בודקת בעצמה את ההרשאה שלה. זה מה שמאפשר לדאשבורד הניהול להציג בדיוק את מה שה-</w:t>
      </w:r>
      <w:r>
        <w:rPr>
          <w:rFonts w:ascii="David" w:hAnsi="David" w:cs="David"/>
        </w:rPr>
        <w:t xml:space="preserve">RLS</w:t>
      </w:r>
      <w:r>
        <w:rPr>
          <w:rFonts w:ascii="David" w:hAnsi="David" w:cs="David" w:hint="cs"/>
          <w:rtl/>
        </w:rPr>
        <w:t xml:space="preserve"> מסתירה </w:t>
      </w:r>
      <w:r>
        <w:rPr>
          <w:rFonts w:ascii="David" w:hAnsi="David" w:cs="David" w:hint="cs"/>
          <w:b/>
          <w:bCs/>
          <w:rtl/>
        </w:rPr>
        <w:t xml:space="preserve">בלי לגעת במפתח ה-</w:t>
      </w:r>
      <w:r>
        <w:rPr>
          <w:rFonts w:ascii="David" w:hAnsi="David" w:cs="David"/>
          <w:b/>
          <w:bCs/>
        </w:rPr>
        <w:t xml:space="preserve">service</w:t>
      </w:r>
      <w:r>
        <w:rPr>
          <w:rFonts w:ascii="David" w:hAnsi="David" w:cs="David" w:hint="cs"/>
          <w:b/>
          <w:bCs/>
          <w:rtl/>
        </w:rPr>
        <w:t xml:space="preserve"> </w:t>
      </w:r>
      <w:r>
        <w:rPr>
          <w:rFonts w:ascii="David" w:hAnsi="David" w:cs="David"/>
          <w:b/>
          <w:bCs/>
        </w:rPr>
        <w:t xml:space="preserve">role</w:t>
      </w:r>
      <w:r>
        <w:rPr>
          <w:rFonts w:ascii="David" w:hAnsi="David" w:cs="David" w:hint="cs"/>
          <w:rtl/>
        </w:rPr>
        <w:t xml:space="preserve">: פונקציה מצהירה חוזה — אלה העמודות, לקורא שעובר את הבדיקה הזו, וזה הכול. מפתח </w:t>
      </w:r>
      <w:r>
        <w:rPr>
          <w:rFonts w:ascii="David" w:hAnsi="David" w:cs="David"/>
        </w:rPr>
        <w:t xml:space="preserve">service</w:t>
      </w:r>
      <w:r>
        <w:rPr>
          <w:rFonts w:ascii="David" w:hAnsi="David" w:cs="David" w:hint="cs"/>
          <w:rtl/>
        </w:rPr>
        <w:t xml:space="preserve"> </w:t>
      </w:r>
      <w:r>
        <w:rPr>
          <w:rFonts w:ascii="David" w:hAnsi="David" w:cs="David"/>
        </w:rPr>
        <w:t xml:space="preserve">role</w:t>
      </w:r>
      <w:r>
        <w:rPr>
          <w:rFonts w:ascii="David" w:hAnsi="David" w:cs="David" w:hint="cs"/>
          <w:rtl/>
        </w:rPr>
        <w:t xml:space="preserve">, לעומתה, פותח את כל בסיס הנתונים.</w:t>
      </w:r>
    </w:p>
    <w:p>
      <w:pPr>
        <w:pStyle w:val="21"/>
        <w:bidi/>
      </w:pPr>
      <w:r>
        <w:rPr>
          <w:rFonts w:ascii="David" w:hAnsi="David" w:cs="David" w:hint="cs"/>
          <w:sz w:val="28"/>
          <w:szCs w:val="28"/>
          <w:rtl/>
        </w:rPr>
        <w:t xml:space="preserve">בונוס התוצאה המדויקת — הלוגיקה</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firstColumn="1" w:firstRow="1" w:lastColumn="0" w:lastRow="0" w:noHBand="0" w:noVBand="1" w:val="04A0"/>
      </w:tblPr>
      <w:tblGrid>
        <w:gridCol w:w="9411"/>
      </w:tblGrid>
      <w:tr>
        <w:tc>
          <w:tcPr>
            <w:tcW w:w="9411" w:type="dxa"/>
            <w:shd w:val="clear" w:color="auto" w:fill="F6F8FA"/>
          </w:tcPr>
          <w:p>
            <w:pPr>
              <w:spacing w:after="0" w:line="240" w:lineRule="auto"/>
            </w:pPr>
            <w:r>
              <w:rPr>
                <w:rFonts w:ascii="Consolas" w:hAnsi="Consolas" w:cs="Consolas" w:eastAsia="Consolas"/>
                <w:color w:val="1C242E"/>
                <w:sz w:val="18"/>
                <w:szCs w:val="18"/>
              </w:rPr>
              <w:t xml:space="preserve">// lib/domain/exact-score.ts</w:t>
            </w:r>
          </w:p>
          <w:p>
            <w:pPr>
              <w:spacing w:after="0" w:line="240" w:lineRule="auto"/>
            </w:pPr>
            <w:r>
              <w:rPr>
                <w:rFonts w:ascii="Consolas" w:hAnsi="Consolas" w:cs="Consolas" w:eastAsia="Consolas"/>
                <w:color w:val="1C242E"/>
                <w:sz w:val="18"/>
                <w:szCs w:val="18"/>
              </w:rPr>
              <w:t xml:space="preserve">exactScoreMultiplier(isCorrect, exactScore, scoreHome, scoreAway)</w:t>
            </w:r>
          </w:p>
          <w:p>
            <w:pPr>
              <w:spacing w:after="0" w:line="240" w:lineRule="auto"/>
            </w:pPr>
            <w:r>
              <w:rPr>
                <w:rFonts w:ascii="Consolas" w:hAnsi="Consolas" w:cs="Consolas" w:eastAsia="Consolas"/>
                <w:color w:val="1C242E"/>
                <w:sz w:val="18"/>
                <w:szCs w:val="18"/>
              </w:rPr>
              <w:t xml:space="preserve">  → isCorrect &amp;&amp; exactScore === `${scoreHome}-${scoreAway}` ? 3 : 1</w:t>
            </w:r>
          </w:p>
        </w:tc>
      </w:tr>
    </w:tbl>
    <w:p>
      <w:pPr>
        <w:bidi/>
      </w:pPr>
    </w:p>
    <w:p>
      <w:pPr>
        <w:bidi/>
      </w:pPr>
      <w:r>
        <w:rPr>
          <w:rFonts w:ascii="David" w:hAnsi="David" w:cs="David"/>
          <w:b/>
          <w:bCs/>
        </w:rPr>
        <w:t xml:space="preserve">isCorrect</w:t>
      </w:r>
      <w:r>
        <w:rPr>
          <w:rFonts w:ascii="David" w:hAnsi="David" w:cs="David" w:hint="cs"/>
          <w:b/>
          <w:bCs/>
          <w:rtl/>
        </w:rPr>
        <w:t xml:space="preserve"> הוא שער.</w:t>
      </w:r>
      <w:r>
        <w:rPr>
          <w:rFonts w:ascii="David" w:hAnsi="David" w:cs="David" w:hint="cs"/>
          <w:rtl/>
        </w:rPr>
        <w:t xml:space="preserve"> הבונוס רוכב על ניחוש מנצחת שצדק ולעולם אינו מציל ניחוש שטעה. פספוס בתוצאה אינו עולה כלום — וזה מה שהופך אותה לבטוחה להצעה בכל משחק.</w:t>
      </w:r>
    </w:p>
    <w:p>
      <w:pPr>
        <w:bidi/>
      </w:pPr>
      <w:r>
        <w:rPr>
          <w:rFonts w:ascii="David" w:hAnsi="David" w:cs="David" w:hint="cs"/>
          <w:b/>
          <w:bCs/>
          <w:rtl/>
        </w:rPr>
        <w:t xml:space="preserve">סדר העיגול משמעותי.</w:t>
      </w:r>
      <w:r>
        <w:rPr>
          <w:rFonts w:ascii="David" w:hAnsi="David" w:cs="David" w:hint="cs"/>
          <w:rtl/>
        </w:rPr>
        <w:t xml:space="preserve"> הבסיס מעוגל </w:t>
      </w:r>
      <w:r>
        <w:rPr>
          <w:rFonts w:ascii="David" w:hAnsi="David" w:cs="David" w:hint="cs"/>
          <w:b/>
          <w:bCs/>
          <w:rtl/>
        </w:rPr>
        <w:t xml:space="preserve">לפני</w:t>
      </w:r>
      <w:r>
        <w:rPr>
          <w:rFonts w:ascii="David" w:hAnsi="David" w:cs="David" w:hint="cs"/>
          <w:rtl/>
        </w:rPr>
        <w:t xml:space="preserve"> ההכפלה, כי הוא המספר שהוצג למשתמש על האריח: יחס 7.15 בבונוס 50% נקרא 10.73, ופי 3 ממה שהוצג הוא 32.19. הכפלת ה-10.724999… הלא-מעוגל הייתה משלמת 32.18 — אגורה פחות מהמובטח.</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3526"/>
        <w:gridCol w:w="5876"/>
      </w:tblGrid>
      <w:tr>
        <w:trPr>
          <w:tblHeader/>
          <w:jc w:val="center"/>
        </w:trPr>
        <w:tc>
          <w:tcPr>
            <w:tcW w:w="3526" w:type="dxa"/>
            <w:shd w:val="clear" w:color="auto" w:fill="2E628C"/>
            <w:vAlign w:val="center"/>
          </w:tcPr>
          <w:p>
            <w:pPr>
              <w:bidi/>
              <w:spacing w:before="40" w:after="40"/>
              <w:jc w:val="center"/>
            </w:pPr>
            <w:r>
              <w:rPr>
                <w:rFonts w:ascii="David" w:hAnsi="David" w:cs="David" w:hint="cs"/>
                <w:b/>
                <w:bCs/>
                <w:color w:val="FFFFFF"/>
                <w:sz w:val="20"/>
                <w:szCs w:val="20"/>
                <w:rtl/>
              </w:rPr>
              <w:t xml:space="preserve">שכבה</w:t>
            </w:r>
          </w:p>
        </w:tc>
        <w:tc>
          <w:tcPr>
            <w:tcW w:w="5876" w:type="dxa"/>
            <w:shd w:val="clear" w:color="auto" w:fill="2E628C"/>
            <w:vAlign w:val="center"/>
          </w:tcPr>
          <w:p>
            <w:pPr>
              <w:bidi/>
              <w:spacing w:before="40" w:after="40"/>
              <w:jc w:val="center"/>
            </w:pPr>
            <w:r>
              <w:rPr>
                <w:rFonts w:ascii="David" w:hAnsi="David" w:cs="David" w:hint="cs"/>
                <w:b/>
                <w:bCs/>
                <w:color w:val="FFFFFF"/>
                <w:sz w:val="20"/>
                <w:szCs w:val="20"/>
                <w:rtl/>
              </w:rPr>
              <w:t xml:space="preserve">מה נבדק</w:t>
            </w:r>
          </w:p>
        </w:tc>
      </w:tr>
      <w:tr>
        <w:trPr>
          <w:jc w:val="center"/>
        </w:trPr>
        <w:tc>
          <w:tcPr>
            <w:tcW w:w="3526" w:type="dxa"/>
            <w:vAlign w:val="center"/>
          </w:tcPr>
          <w:p>
            <w:pPr>
              <w:bidi/>
              <w:spacing w:before="40" w:after="40"/>
              <w:jc w:val="center"/>
            </w:pPr>
            <w:r>
              <w:rPr>
                <w:rFonts w:ascii="David" w:hAnsi="David" w:cs="David"/>
                <w:b/>
                <w:bCs/>
                <w:sz w:val="20"/>
                <w:szCs w:val="20"/>
              </w:rPr>
              <w:t xml:space="preserve">Zod</w:t>
            </w:r>
            <w:r>
              <w:rPr>
                <w:rFonts w:ascii="David" w:hAnsi="David" w:cs="David" w:hint="cs"/>
                <w:b/>
                <w:bCs/>
                <w:sz w:val="20"/>
                <w:szCs w:val="20"/>
                <w:rtl/>
              </w:rPr>
              <w:t xml:space="preserve"> — </w:t>
            </w:r>
            <w:r>
              <w:rPr>
                <w:rFonts w:ascii="David" w:hAnsi="David" w:cs="David"/>
                <w:b/>
                <w:bCs/>
                <w:sz w:val="20"/>
                <w:szCs w:val="20"/>
              </w:rPr>
              <w:t xml:space="preserve">makePredictionSchema</w:t>
            </w:r>
          </w:p>
        </w:tc>
        <w:tc>
          <w:tcPr>
            <w:tcW w:w="5876" w:type="dxa"/>
            <w:vAlign w:val="center"/>
          </w:tcPr>
          <w:p>
            <w:pPr>
              <w:bidi/>
              <w:spacing w:before="40" w:after="40"/>
              <w:jc w:val="center"/>
            </w:pPr>
            <w:r>
              <w:rPr>
                <w:rFonts w:ascii="David" w:hAnsi="David" w:cs="David" w:hint="cs"/>
                <w:sz w:val="20"/>
                <w:szCs w:val="20"/>
                <w:rtl/>
              </w:rPr>
              <w:t xml:space="preserve">הצורה: ‎^[0-9]-[0-9]$</w:t>
            </w:r>
          </w:p>
        </w:tc>
      </w:tr>
      <w:tr>
        <w:trPr>
          <w:jc w:val="center"/>
        </w:trPr>
        <w:tc>
          <w:tcPr>
            <w:tcW w:w="3526" w:type="dxa"/>
            <w:vAlign w:val="center"/>
          </w:tcPr>
          <w:p>
            <w:pPr>
              <w:bidi/>
              <w:spacing w:before="40" w:after="40"/>
              <w:jc w:val="center"/>
            </w:pPr>
            <w:r>
              <w:rPr>
                <w:rFonts w:ascii="David" w:hAnsi="David" w:cs="David" w:hint="cs"/>
                <w:b/>
                <w:bCs/>
                <w:sz w:val="20"/>
                <w:szCs w:val="20"/>
                <w:rtl/>
              </w:rPr>
              <w:t xml:space="preserve">דומיין — </w:t>
            </w:r>
            <w:r>
              <w:rPr>
                <w:rFonts w:ascii="David" w:hAnsi="David" w:cs="David"/>
                <w:b/>
                <w:bCs/>
                <w:sz w:val="20"/>
                <w:szCs w:val="20"/>
              </w:rPr>
              <w:t xml:space="preserve">validateExactScore</w:t>
            </w:r>
          </w:p>
        </w:tc>
        <w:tc>
          <w:tcPr>
            <w:tcW w:w="5876" w:type="dxa"/>
            <w:vAlign w:val="center"/>
          </w:tcPr>
          <w:p>
            <w:pPr>
              <w:bidi/>
              <w:spacing w:before="40" w:after="40"/>
              <w:jc w:val="center"/>
            </w:pPr>
            <w:r>
              <w:rPr>
                <w:rFonts w:ascii="David" w:hAnsi="David" w:cs="David" w:hint="cs"/>
                <w:sz w:val="20"/>
                <w:szCs w:val="20"/>
                <w:rtl/>
              </w:rPr>
              <w:t xml:space="preserve">ההתאמה לבחירה: ״ארסנל״ עם 1-2 היא סתירה</w:t>
            </w:r>
          </w:p>
        </w:tc>
      </w:tr>
      <w:tr>
        <w:trPr>
          <w:jc w:val="center"/>
        </w:trPr>
        <w:tc>
          <w:tcPr>
            <w:tcW w:w="3526" w:type="dxa"/>
            <w:vAlign w:val="center"/>
          </w:tcPr>
          <w:p>
            <w:pPr>
              <w:bidi/>
              <w:spacing w:before="40" w:after="40"/>
              <w:jc w:val="center"/>
            </w:pPr>
            <w:r>
              <w:rPr>
                <w:rFonts w:ascii="David" w:hAnsi="David" w:cs="David" w:hint="cs"/>
                <w:b/>
                <w:bCs/>
                <w:sz w:val="20"/>
                <w:szCs w:val="20"/>
                <w:rtl/>
              </w:rPr>
              <w:t xml:space="preserve">בסיס הנתונים — </w:t>
            </w:r>
            <w:r>
              <w:rPr>
                <w:rFonts w:ascii="David" w:hAnsi="David" w:cs="David"/>
                <w:b/>
                <w:bCs/>
                <w:sz w:val="20"/>
                <w:szCs w:val="20"/>
              </w:rPr>
              <w:t xml:space="preserve">CHECK</w:t>
            </w:r>
          </w:p>
        </w:tc>
        <w:tc>
          <w:tcPr>
            <w:tcW w:w="5876" w:type="dxa"/>
            <w:vAlign w:val="center"/>
          </w:tcPr>
          <w:p>
            <w:pPr>
              <w:bidi/>
              <w:spacing w:before="40" w:after="40"/>
              <w:jc w:val="center"/>
            </w:pPr>
            <w:r>
              <w:rPr>
                <w:rFonts w:ascii="David" w:hAnsi="David" w:cs="David" w:hint="cs"/>
                <w:sz w:val="20"/>
                <w:szCs w:val="20"/>
                <w:rtl/>
              </w:rPr>
              <w:t xml:space="preserve">הקו האחרון, גם מול </w:t>
            </w:r>
            <w:r>
              <w:rPr>
                <w:rFonts w:ascii="David" w:hAnsi="David" w:cs="David"/>
                <w:sz w:val="20"/>
                <w:szCs w:val="20"/>
              </w:rPr>
              <w:t xml:space="preserve">service</w:t>
            </w:r>
            <w:r>
              <w:rPr>
                <w:rFonts w:ascii="David" w:hAnsi="David" w:cs="David" w:hint="cs"/>
                <w:sz w:val="20"/>
                <w:szCs w:val="20"/>
                <w:rtl/>
              </w:rPr>
              <w:t xml:space="preserve"> </w:t>
            </w:r>
            <w:r>
              <w:rPr>
                <w:rFonts w:ascii="David" w:hAnsi="David" w:cs="David"/>
                <w:sz w:val="20"/>
                <w:szCs w:val="20"/>
              </w:rPr>
              <w:t xml:space="preserve">role</w:t>
            </w:r>
          </w:p>
        </w:tc>
      </w:tr>
    </w:tbl>
    <w:p>
      <w:pPr>
        <w:bidi/>
      </w:pPr>
    </w:p>
    <w:p>
      <w:pPr>
        <w:pStyle w:val="21"/>
        <w:bidi/>
      </w:pPr>
      <w:r>
        <w:rPr>
          <w:rFonts w:ascii="David" w:hAnsi="David" w:cs="David" w:hint="cs"/>
          <w:sz w:val="28"/>
          <w:szCs w:val="28"/>
          <w:rtl/>
        </w:rPr>
        <w:t xml:space="preserve">השכבה החיה</w:t>
      </w:r>
    </w:p>
    <w:p>
      <w:pPr>
        <w:bidi/>
      </w:pPr>
      <w:r>
        <w:rPr>
          <w:rFonts w:ascii="David" w:hAnsi="David" w:cs="David" w:hint="cs"/>
          <w:rtl/>
        </w:rPr>
        <w:t xml:space="preserve">הפיצ׳ר כולו הוסיף </w:t>
      </w:r>
      <w:r>
        <w:rPr>
          <w:rFonts w:ascii="David" w:hAnsi="David" w:cs="David" w:hint="cs"/>
          <w:b/>
          <w:bCs/>
          <w:rtl/>
        </w:rPr>
        <w:t xml:space="preserve">שתי עמודות ופונקציה אחת</w:t>
      </w:r>
      <w:r>
        <w:rPr>
          <w:rFonts w:ascii="David" w:hAnsi="David" w:cs="David" w:hint="cs"/>
          <w:rtl/>
        </w:rPr>
        <w:t xml:space="preserve">. לא טבלה, לא אינדקס ולא </w:t>
      </w:r>
      <w:r>
        <w:rPr>
          <w:rFonts w:ascii="David" w:hAnsi="David" w:cs="David"/>
        </w:rPr>
        <w:t xml:space="preserve">policy.</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firstColumn="1" w:firstRow="1" w:lastColumn="0" w:lastRow="0" w:noHBand="0" w:noVBand="1" w:val="04A0"/>
      </w:tblPr>
      <w:tblGrid>
        <w:gridCol w:w="9411"/>
      </w:tblGrid>
      <w:tr>
        <w:tc>
          <w:tcPr>
            <w:tcW w:w="9411" w:type="dxa"/>
            <w:shd w:val="clear" w:color="auto" w:fill="F6F8FA"/>
          </w:tcPr>
          <w:p>
            <w:pPr>
              <w:spacing w:after="0" w:line="240" w:lineRule="auto"/>
            </w:pPr>
            <w:r>
              <w:rPr>
                <w:rFonts w:ascii="Consolas" w:hAnsi="Consolas" w:cs="Consolas" w:eastAsia="Consolas"/>
                <w:color w:val="1C242E"/>
                <w:sz w:val="18"/>
                <w:szCs w:val="18"/>
              </w:rPr>
              <w:t xml:space="preserve">// lib/domain/live-projection.ts</w:t>
            </w:r>
          </w:p>
          <w:p>
            <w:pPr>
              <w:spacing w:after="0" w:line="240" w:lineRule="auto"/>
            </w:pPr>
            <w:r>
              <w:rPr>
                <w:rFonts w:ascii="Consolas" w:hAnsi="Consolas" w:cs="Consolas" w:eastAsia="Consolas"/>
                <w:color w:val="1C242E"/>
                <w:sz w:val="18"/>
                <w:szCs w:val="18"/>
              </w:rPr>
              <w:t xml:space="preserve">export function projectPrediction(</w:t>
            </w:r>
          </w:p>
          <w:p>
            <w:pPr>
              <w:spacing w:after="0" w:line="240" w:lineRule="auto"/>
            </w:pPr>
            <w:r>
              <w:rPr>
                <w:rFonts w:ascii="Consolas" w:hAnsi="Consolas" w:cs="Consolas" w:eastAsia="Consolas"/>
                <w:color w:val="1C242E"/>
                <w:sz w:val="18"/>
                <w:szCs w:val="18"/>
              </w:rPr>
              <w:t xml:space="preserve">  prediction: LivePrediction,</w:t>
            </w:r>
          </w:p>
          <w:p>
            <w:pPr>
              <w:spacing w:after="0" w:line="240" w:lineRule="auto"/>
            </w:pPr>
            <w:r>
              <w:rPr>
                <w:rFonts w:ascii="Consolas" w:hAnsi="Consolas" w:cs="Consolas" w:eastAsia="Consolas"/>
                <w:color w:val="1C242E"/>
                <w:sz w:val="18"/>
                <w:szCs w:val="18"/>
              </w:rPr>
              <w:t xml:space="preserve">  questionType: QuestionType,</w:t>
            </w:r>
          </w:p>
          <w:p>
            <w:pPr>
              <w:spacing w:after="0" w:line="240" w:lineRule="auto"/>
            </w:pPr>
            <w:r>
              <w:rPr>
                <w:rFonts w:ascii="Consolas" w:hAnsi="Consolas" w:cs="Consolas" w:eastAsia="Consolas"/>
                <w:color w:val="1C242E"/>
                <w:sz w:val="18"/>
                <w:szCs w:val="18"/>
              </w:rPr>
              <w:t xml:space="preserve">  score: { home: number; away: number },</w:t>
            </w:r>
          </w:p>
          <w:p>
            <w:pPr>
              <w:spacing w:after="0" w:line="240" w:lineRule="auto"/>
            </w:pPr>
            <w:r>
              <w:rPr>
                <w:rFonts w:ascii="Consolas" w:hAnsi="Consolas" w:cs="Consolas" w:eastAsia="Consolas"/>
                <w:color w:val="1C242E"/>
                <w:sz w:val="18"/>
                <w:szCs w:val="18"/>
              </w:rPr>
              <w:t xml:space="preserve">): { points: number; winningNow: boolean } {</w:t>
            </w:r>
          </w:p>
          <w:p>
            <w:pPr>
              <w:spacing w:after="0" w:line="240" w:lineRule="auto"/>
            </w:pPr>
            <w:r>
              <w:rPr>
                <w:rFonts w:ascii="Consolas" w:hAnsi="Consolas" w:cs="Consolas" w:eastAsia="Consolas"/>
                <w:color w:val="1C242E"/>
                <w:sz w:val="18"/>
                <w:szCs w:val="18"/>
              </w:rPr>
              <w:t xml:space="preserve">  const correct = resolveOutcome(questionType, score.home, score.away);</w:t>
            </w:r>
          </w:p>
          <w:p>
            <w:pPr>
              <w:spacing w:after="0" w:line="240" w:lineRule="auto"/>
            </w:pPr>
            <w:r>
              <w:rPr>
                <w:rFonts w:ascii="Consolas" w:hAnsi="Consolas" w:cs="Consolas" w:eastAsia="Consolas"/>
                <w:color w:val="1C242E"/>
                <w:sz w:val="18"/>
                <w:szCs w:val="18"/>
              </w:rPr>
              <w:t xml:space="preserve">  const result  = settlePrediction({ ...prediction, odds: effectiveOdds(prediction) },</w:t>
            </w:r>
          </w:p>
          <w:p>
            <w:pPr>
              <w:spacing w:after="0" w:line="240" w:lineRule="auto"/>
            </w:pPr>
            <w:r>
              <w:rPr>
                <w:rFonts w:ascii="Consolas" w:hAnsi="Consolas" w:cs="Consolas" w:eastAsia="Consolas"/>
                <w:color w:val="1C242E"/>
                <w:sz w:val="18"/>
                <w:szCs w:val="18"/>
              </w:rPr>
              <w:t xml:space="preserve">                                   correct, score);</w:t>
            </w:r>
          </w:p>
          <w:p>
            <w:pPr>
              <w:spacing w:after="0" w:line="240" w:lineRule="auto"/>
            </w:pPr>
            <w:r>
              <w:rPr>
                <w:rFonts w:ascii="Consolas" w:hAnsi="Consolas" w:cs="Consolas" w:eastAsia="Consolas"/>
                <w:color w:val="1C242E"/>
                <w:sz w:val="18"/>
                <w:szCs w:val="18"/>
              </w:rPr>
              <w:t xml:space="preserve">  return { points: result.pointsEarned, winningNow: result.status === 'correct' };</w:t>
            </w:r>
          </w:p>
          <w:p>
            <w:pPr>
              <w:spacing w:after="0" w:line="240" w:lineRule="auto"/>
            </w:pPr>
            <w:r>
              <w:rPr>
                <w:rFonts w:ascii="Consolas" w:hAnsi="Consolas" w:cs="Consolas" w:eastAsia="Consolas"/>
                <w:color w:val="1C242E"/>
                <w:sz w:val="18"/>
                <w:szCs w:val="18"/>
              </w:rPr>
              <w:t xml:space="preserve">}</w:t>
            </w:r>
          </w:p>
        </w:tc>
      </w:tr>
    </w:tbl>
    <w:p>
      <w:pPr>
        <w:bidi/>
      </w:pPr>
    </w:p>
    <w:p>
      <w:pPr>
        <w:bidi/>
      </w:pPr>
      <w:r>
        <w:rPr>
          <w:rFonts w:ascii="David" w:hAnsi="David" w:cs="David" w:hint="cs"/>
          <w:b/>
          <w:bCs/>
          <w:rtl/>
        </w:rPr>
        <w:t xml:space="preserve">שימו לב למה שאין כאן: נוסחת ניקוד.</w:t>
      </w:r>
      <w:r>
        <w:rPr>
          <w:rFonts w:ascii="David" w:hAnsi="David" w:cs="David" w:hint="cs"/>
          <w:rtl/>
        </w:rPr>
        <w:t xml:space="preserve"> הפונקציה קוראת ל-</w:t>
      </w:r>
      <w:r>
        <w:rPr>
          <w:rFonts w:ascii="David" w:hAnsi="David" w:cs="David"/>
        </w:rPr>
        <w:t xml:space="preserve">resolveOutcome</w:t>
      </w:r>
      <w:r>
        <w:rPr>
          <w:rFonts w:ascii="David" w:hAnsi="David" w:cs="David" w:hint="cs"/>
          <w:rtl/>
        </w:rPr>
        <w:t xml:space="preserve"> ול-</w:t>
      </w:r>
      <w:r>
        <w:rPr>
          <w:rFonts w:ascii="David" w:hAnsi="David" w:cs="David"/>
        </w:rPr>
        <w:t xml:space="preserve">settlePrediction</w:t>
      </w:r>
      <w:r>
        <w:rPr>
          <w:rFonts w:ascii="David" w:hAnsi="David" w:cs="David" w:hint="cs"/>
          <w:rtl/>
        </w:rPr>
        <w:t xml:space="preserve"> — אותן פונקציות שהעיבוד עצמו קורא להן — עם התוצאה הנוכחית במקום הסופית. אם כלל הניקוד ישתנה, המספר החי ישתנה איתו באותו </w:t>
      </w:r>
      <w:r>
        <w:rPr>
          <w:rFonts w:ascii="David" w:hAnsi="David" w:cs="David"/>
        </w:rPr>
        <w:t xml:space="preserve">commit</w:t>
      </w:r>
      <w:r>
        <w:rPr>
          <w:rFonts w:ascii="David" w:hAnsi="David" w:cs="David" w:hint="cs"/>
          <w:rtl/>
        </w:rPr>
        <w:t xml:space="preserve">, או ששניהם לא ישתנו. זו ההחלטה המרכזית בפיצ׳ר: כל מימוש שני של נוסחת הניקוד היה מתפצל ממנה בעריכה הראשונה.</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821"/>
        <w:gridCol w:w="6581"/>
      </w:tblGrid>
      <w:tr>
        <w:trPr>
          <w:tblHeader/>
          <w:jc w:val="center"/>
        </w:trPr>
        <w:tc>
          <w:tcPr>
            <w:tcW w:w="2821" w:type="dxa"/>
            <w:shd w:val="clear" w:color="auto" w:fill="2E628C"/>
            <w:vAlign w:val="center"/>
          </w:tcPr>
          <w:p>
            <w:pPr>
              <w:bidi/>
              <w:spacing w:before="40" w:after="40"/>
              <w:jc w:val="center"/>
            </w:pPr>
            <w:r>
              <w:rPr>
                <w:rFonts w:ascii="David" w:hAnsi="David" w:cs="David" w:hint="cs"/>
                <w:b/>
                <w:bCs/>
                <w:color w:val="FFFFFF"/>
                <w:sz w:val="20"/>
                <w:szCs w:val="20"/>
                <w:rtl/>
              </w:rPr>
              <w:t xml:space="preserve">ההחלטה</w:t>
            </w:r>
          </w:p>
        </w:tc>
        <w:tc>
          <w:tcPr>
            <w:tcW w:w="6581" w:type="dxa"/>
            <w:shd w:val="clear" w:color="auto" w:fill="2E628C"/>
            <w:vAlign w:val="center"/>
          </w:tcPr>
          <w:p>
            <w:pPr>
              <w:bidi/>
              <w:spacing w:before="40" w:after="40"/>
              <w:jc w:val="center"/>
            </w:pPr>
            <w:r>
              <w:rPr>
                <w:rFonts w:ascii="David" w:hAnsi="David" w:cs="David" w:hint="cs"/>
                <w:b/>
                <w:bCs/>
                <w:color w:val="FFFFFF"/>
                <w:sz w:val="20"/>
                <w:szCs w:val="20"/>
                <w:rtl/>
              </w:rPr>
              <w:t xml:space="preserve">הנימוק</w:t>
            </w:r>
          </w:p>
        </w:tc>
      </w:tr>
      <w:tr>
        <w:trPr>
          <w:jc w:val="center"/>
        </w:trPr>
        <w:tc>
          <w:tcPr>
            <w:tcW w:w="2821" w:type="dxa"/>
            <w:vAlign w:val="center"/>
          </w:tcPr>
          <w:p>
            <w:pPr>
              <w:bidi/>
              <w:spacing w:before="40" w:after="40"/>
              <w:jc w:val="center"/>
            </w:pPr>
            <w:r>
              <w:rPr>
                <w:rFonts w:ascii="David" w:hAnsi="David" w:cs="David"/>
                <w:b/>
                <w:bCs/>
                <w:sz w:val="20"/>
                <w:szCs w:val="20"/>
              </w:rPr>
              <w:t xml:space="preserve">league_live_predictions</w:t>
            </w:r>
            <w:r>
              <w:rPr>
                <w:rFonts w:ascii="David" w:hAnsi="David" w:cs="David" w:hint="cs"/>
                <w:b/>
                <w:bCs/>
                <w:sz w:val="20"/>
                <w:szCs w:val="20"/>
                <w:rtl/>
              </w:rPr>
              <w:t xml:space="preserve"> היא </w:t>
            </w:r>
            <w:r>
              <w:rPr>
                <w:rFonts w:ascii="David" w:hAnsi="David" w:cs="David"/>
                <w:b/>
                <w:bCs/>
                <w:sz w:val="20"/>
                <w:szCs w:val="20"/>
              </w:rPr>
              <w:t xml:space="preserve">SECURITY</w:t>
            </w:r>
            <w:r>
              <w:rPr>
                <w:rFonts w:ascii="David" w:hAnsi="David" w:cs="David" w:hint="cs"/>
                <w:b/>
                <w:bCs/>
                <w:sz w:val="20"/>
                <w:szCs w:val="20"/>
                <w:rtl/>
              </w:rPr>
              <w:t xml:space="preserve"> </w:t>
            </w:r>
            <w:r>
              <w:rPr>
                <w:rFonts w:ascii="David" w:hAnsi="David" w:cs="David"/>
                <w:b/>
                <w:bCs/>
                <w:sz w:val="20"/>
                <w:szCs w:val="20"/>
              </w:rPr>
              <w:t xml:space="preserve">DEFINER</w:t>
            </w:r>
            <w:r>
              <w:rPr>
                <w:rFonts w:ascii="David" w:hAnsi="David" w:cs="David" w:hint="cs"/>
                <w:b/>
                <w:bCs/>
                <w:sz w:val="20"/>
                <w:szCs w:val="20"/>
                <w:rtl/>
              </w:rPr>
              <w:t xml:space="preserve"> עם בדיקת חברות</w:t>
            </w:r>
          </w:p>
        </w:tc>
        <w:tc>
          <w:tcPr>
            <w:tcW w:w="6581" w:type="dxa"/>
            <w:vAlign w:val="center"/>
          </w:tcPr>
          <w:p>
            <w:pPr>
              <w:bidi/>
              <w:spacing w:before="40" w:after="40"/>
              <w:jc w:val="center"/>
            </w:pPr>
            <w:r>
              <w:rPr>
                <w:rFonts w:ascii="David" w:hAnsi="David" w:cs="David" w:hint="cs"/>
                <w:sz w:val="20"/>
                <w:szCs w:val="20"/>
                <w:rtl/>
              </w:rPr>
              <w:t xml:space="preserve">היא קוראת ניחושים של חברים אחרים, ש-</w:t>
            </w:r>
            <w:r>
              <w:rPr>
                <w:rFonts w:ascii="David" w:hAnsi="David" w:cs="David"/>
                <w:sz w:val="20"/>
                <w:szCs w:val="20"/>
              </w:rPr>
              <w:t xml:space="preserve">predictions_select_own</w:t>
            </w:r>
            <w:r>
              <w:rPr>
                <w:rFonts w:ascii="David" w:hAnsi="David" w:cs="David" w:hint="cs"/>
                <w:sz w:val="20"/>
                <w:szCs w:val="20"/>
                <w:rtl/>
              </w:rPr>
              <w:t xml:space="preserve"> אוסרת. אותו דפוס בדיוק כמו </w:t>
            </w:r>
            <w:r>
              <w:rPr>
                <w:rFonts w:ascii="David" w:hAnsi="David" w:cs="David"/>
                <w:sz w:val="20"/>
                <w:szCs w:val="20"/>
              </w:rPr>
              <w:t xml:space="preserve">league_standings</w:t>
            </w:r>
          </w:p>
        </w:tc>
      </w:tr>
      <w:tr>
        <w:trPr>
          <w:jc w:val="center"/>
        </w:trPr>
        <w:tc>
          <w:tcPr>
            <w:tcW w:w="2821" w:type="dxa"/>
            <w:vAlign w:val="center"/>
          </w:tcPr>
          <w:p>
            <w:pPr>
              <w:bidi/>
              <w:spacing w:before="40" w:after="40"/>
              <w:jc w:val="center"/>
            </w:pPr>
            <w:r>
              <w:rPr>
                <w:rFonts w:ascii="David" w:hAnsi="David" w:cs="David" w:hint="cs"/>
                <w:b/>
                <w:bCs/>
                <w:sz w:val="20"/>
                <w:szCs w:val="20"/>
                <w:rtl/>
              </w:rPr>
              <w:t xml:space="preserve">מחזירה </w:t>
            </w:r>
            <w:r>
              <w:rPr>
                <w:rFonts w:ascii="David" w:hAnsi="David" w:cs="David" w:hint="cs"/>
                <w:b/>
                <w:bCs/>
                <w:sz w:val="20"/>
                <w:szCs w:val="20"/>
                <w:rtl/>
              </w:rPr>
              <w:t xml:space="preserve">שורות</w:t>
            </w:r>
            <w:r>
              <w:rPr>
                <w:rFonts w:ascii="David" w:hAnsi="David" w:cs="David" w:hint="cs"/>
                <w:b/>
                <w:bCs/>
                <w:sz w:val="20"/>
                <w:szCs w:val="20"/>
                <w:rtl/>
              </w:rPr>
              <w:t xml:space="preserve"> ולא סכום</w:t>
            </w:r>
          </w:p>
        </w:tc>
        <w:tc>
          <w:tcPr>
            <w:tcW w:w="6581" w:type="dxa"/>
            <w:vAlign w:val="center"/>
          </w:tcPr>
          <w:p>
            <w:pPr>
              <w:bidi/>
              <w:spacing w:before="40" w:after="40"/>
              <w:jc w:val="center"/>
            </w:pPr>
            <w:r>
              <w:rPr>
                <w:rFonts w:ascii="David" w:hAnsi="David" w:cs="David" w:hint="cs"/>
                <w:sz w:val="20"/>
                <w:szCs w:val="20"/>
                <w:rtl/>
              </w:rPr>
              <w:t xml:space="preserve">סיכום ב-</w:t>
            </w:r>
            <w:r>
              <w:rPr>
                <w:rFonts w:ascii="David" w:hAnsi="David" w:cs="David"/>
                <w:sz w:val="20"/>
                <w:szCs w:val="20"/>
              </w:rPr>
              <w:t xml:space="preserve">PL/pgSQL</w:t>
            </w:r>
            <w:r>
              <w:rPr>
                <w:rFonts w:ascii="David" w:hAnsi="David" w:cs="David" w:hint="cs"/>
                <w:sz w:val="20"/>
                <w:szCs w:val="20"/>
                <w:rtl/>
              </w:rPr>
              <w:t xml:space="preserve"> היה מחייב לכתוב את נוסחת הניקוד פעם שנייה — כולל פי 3 של התוצאה המדויקת ובונוס בחירת העורך</w:t>
            </w:r>
          </w:p>
        </w:tc>
      </w:tr>
      <w:tr>
        <w:trPr>
          <w:jc w:val="center"/>
        </w:trPr>
        <w:tc>
          <w:tcPr>
            <w:tcW w:w="2821" w:type="dxa"/>
            <w:vAlign w:val="center"/>
          </w:tcPr>
          <w:p>
            <w:pPr>
              <w:bidi/>
              <w:spacing w:before="40" w:after="40"/>
              <w:jc w:val="center"/>
            </w:pPr>
            <w:r>
              <w:rPr>
                <w:rFonts w:ascii="David" w:hAnsi="David" w:cs="David" w:hint="cs"/>
                <w:b/>
                <w:bCs/>
                <w:sz w:val="20"/>
                <w:szCs w:val="20"/>
                <w:rtl/>
              </w:rPr>
              <w:t xml:space="preserve">השורות לא מגיעות לדפדפן</w:t>
            </w:r>
          </w:p>
        </w:tc>
        <w:tc>
          <w:tcPr>
            <w:tcW w:w="6581" w:type="dxa"/>
            <w:vAlign w:val="center"/>
          </w:tcPr>
          <w:p>
            <w:pPr>
              <w:bidi/>
              <w:spacing w:before="40" w:after="40"/>
              <w:jc w:val="center"/>
            </w:pPr>
            <w:r>
              <w:rPr>
                <w:rFonts w:ascii="David" w:hAnsi="David" w:cs="David" w:hint="cs"/>
                <w:sz w:val="20"/>
                <w:szCs w:val="20"/>
                <w:rtl/>
              </w:rPr>
              <w:t xml:space="preserve">הן נקראות ב-</w:t>
            </w:r>
            <w:r>
              <w:rPr>
                <w:rFonts w:ascii="David" w:hAnsi="David" w:cs="David"/>
                <w:sz w:val="20"/>
                <w:szCs w:val="20"/>
              </w:rPr>
              <w:t xml:space="preserve">Server</w:t>
            </w:r>
            <w:r>
              <w:rPr>
                <w:rFonts w:ascii="David" w:hAnsi="David" w:cs="David" w:hint="cs"/>
                <w:sz w:val="20"/>
                <w:szCs w:val="20"/>
                <w:rtl/>
              </w:rPr>
              <w:t xml:space="preserve"> </w:t>
            </w:r>
            <w:r>
              <w:rPr>
                <w:rFonts w:ascii="David" w:hAnsi="David" w:cs="David"/>
                <w:sz w:val="20"/>
                <w:szCs w:val="20"/>
              </w:rPr>
              <w:t xml:space="preserve">Component</w:t>
            </w:r>
            <w:r>
              <w:rPr>
                <w:rFonts w:ascii="David" w:hAnsi="David" w:cs="David" w:hint="cs"/>
                <w:sz w:val="20"/>
                <w:szCs w:val="20"/>
                <w:rtl/>
              </w:rPr>
              <w:t xml:space="preserve">, מסוכמות שם, ומה שנשלח ללקוח הוא הסך פר-חבר — אותה צורה ש-</w:t>
            </w:r>
            <w:r>
              <w:rPr>
                <w:rFonts w:ascii="David" w:hAnsi="David" w:cs="David"/>
                <w:sz w:val="20"/>
                <w:szCs w:val="20"/>
              </w:rPr>
              <w:t xml:space="preserve">league_standings</w:t>
            </w:r>
            <w:r>
              <w:rPr>
                <w:rFonts w:ascii="David" w:hAnsi="David" w:cs="David" w:hint="cs"/>
                <w:sz w:val="20"/>
                <w:szCs w:val="20"/>
                <w:rtl/>
              </w:rPr>
              <w:t xml:space="preserve"> מחזירה ממילא</w:t>
            </w:r>
          </w:p>
        </w:tc>
      </w:tr>
      <w:tr>
        <w:trPr>
          <w:jc w:val="center"/>
        </w:trPr>
        <w:tc>
          <w:tcPr>
            <w:tcW w:w="2821" w:type="dxa"/>
            <w:vAlign w:val="center"/>
          </w:tcPr>
          <w:p>
            <w:pPr>
              <w:bidi/>
              <w:spacing w:before="40" w:after="40"/>
              <w:jc w:val="center"/>
            </w:pPr>
            <w:r>
              <w:rPr>
                <w:rFonts w:ascii="David" w:hAnsi="David" w:cs="David" w:hint="cs"/>
                <w:b/>
                <w:bCs/>
                <w:sz w:val="20"/>
                <w:szCs w:val="20"/>
                <w:rtl/>
              </w:rPr>
              <w:t xml:space="preserve">אותם שלושה סינונים כמו </w:t>
            </w:r>
            <w:r>
              <w:rPr>
                <w:rFonts w:ascii="David" w:hAnsi="David" w:cs="David"/>
                <w:b/>
                <w:bCs/>
                <w:sz w:val="20"/>
                <w:szCs w:val="20"/>
              </w:rPr>
              <w:t xml:space="preserve">league_standings</w:t>
            </w:r>
          </w:p>
        </w:tc>
        <w:tc>
          <w:tcPr>
            <w:tcW w:w="6581" w:type="dxa"/>
            <w:vAlign w:val="center"/>
          </w:tcPr>
          <w:p>
            <w:pPr>
              <w:bidi/>
              <w:spacing w:before="40" w:after="40"/>
              <w:jc w:val="center"/>
            </w:pPr>
            <w:r>
              <w:rPr>
                <w:rFonts w:ascii="David" w:hAnsi="David" w:cs="David"/>
                <w:sz w:val="20"/>
                <w:szCs w:val="20"/>
              </w:rPr>
              <w:t xml:space="preserve">match_result</w:t>
            </w:r>
            <w:r>
              <w:rPr>
                <w:rFonts w:ascii="David" w:hAnsi="David" w:cs="David" w:hint="cs"/>
                <w:sz w:val="20"/>
                <w:szCs w:val="20"/>
                <w:rtl/>
              </w:rPr>
              <w:t xml:space="preserve"> · אותה תחרות · </w:t>
            </w:r>
            <w:r>
              <w:rPr>
                <w:rFonts w:ascii="David" w:hAnsi="David" w:cs="David"/>
                <w:sz w:val="20"/>
                <w:szCs w:val="20"/>
              </w:rPr>
              <w:t xml:space="preserve">predicted_at</w:t>
            </w:r>
            <w:r>
              <w:rPr>
                <w:rFonts w:ascii="David" w:hAnsi="David" w:cs="David" w:hint="cs"/>
                <w:sz w:val="20"/>
                <w:szCs w:val="20"/>
                <w:rtl/>
              </w:rPr>
              <w:t xml:space="preserve"> &gt;= </w:t>
            </w:r>
            <w:r>
              <w:rPr>
                <w:rFonts w:ascii="David" w:hAnsi="David" w:cs="David"/>
                <w:sz w:val="20"/>
                <w:szCs w:val="20"/>
              </w:rPr>
              <w:t xml:space="preserve">joined_at.</w:t>
            </w:r>
            <w:r>
              <w:rPr>
                <w:rFonts w:ascii="David" w:hAnsi="David" w:cs="David" w:hint="cs"/>
                <w:sz w:val="20"/>
                <w:szCs w:val="20"/>
                <w:rtl/>
              </w:rPr>
              <w:t xml:space="preserve"> אילו הסינונים היו נבדלים, המספר החי לא היה נוחת על המעובד והטבלה הייתה נראית כאילו היא מאבדת נקודות</w:t>
            </w:r>
          </w:p>
        </w:tc>
      </w:tr>
      <w:tr>
        <w:trPr>
          <w:jc w:val="center"/>
        </w:trPr>
        <w:tc>
          <w:tcPr>
            <w:tcW w:w="2821" w:type="dxa"/>
            <w:vAlign w:val="center"/>
          </w:tcPr>
          <w:p>
            <w:pPr>
              <w:bidi/>
              <w:spacing w:before="40" w:after="40"/>
              <w:jc w:val="center"/>
            </w:pPr>
            <w:r>
              <w:rPr>
                <w:rFonts w:ascii="David" w:hAnsi="David" w:cs="David" w:hint="cs"/>
                <w:b/>
                <w:bCs/>
                <w:sz w:val="20"/>
                <w:szCs w:val="20"/>
                <w:rtl/>
              </w:rPr>
              <w:t xml:space="preserve">כוללת גם משחק שהסתיים וטרם עובד</w:t>
            </w:r>
          </w:p>
        </w:tc>
        <w:tc>
          <w:tcPr>
            <w:tcW w:w="6581" w:type="dxa"/>
            <w:vAlign w:val="center"/>
          </w:tcPr>
          <w:p>
            <w:pPr>
              <w:bidi/>
              <w:spacing w:before="40" w:after="40"/>
              <w:jc w:val="center"/>
            </w:pPr>
            <w:r>
              <w:rPr>
                <w:rFonts w:ascii="David" w:hAnsi="David" w:cs="David" w:hint="cs"/>
                <w:sz w:val="20"/>
                <w:szCs w:val="20"/>
                <w:rtl/>
              </w:rPr>
              <w:t xml:space="preserve">העיבוד רץ כל 10 דקות. שכבה שהייתה נעצרת בשריקת הסיום הייתה מאפסת את כל החברים ואז מחזירה להם את הנקודות</w:t>
            </w:r>
          </w:p>
        </w:tc>
      </w:tr>
    </w:tbl>
    <w:p>
      <w:pPr>
        <w:bidi/>
      </w:pPr>
    </w:p>
    <w:p>
      <w:pPr>
        <w:pStyle w:val="31"/>
        <w:bidi/>
      </w:pPr>
      <w:r>
        <w:rPr>
          <w:rFonts w:ascii="David" w:hAnsi="David" w:cs="David" w:hint="cs"/>
          <w:rtl/>
        </w:rPr>
        <w:t xml:space="preserve">הסנכרון</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170"/>
        <w:gridCol w:w="1446"/>
        <w:gridCol w:w="5786"/>
      </w:tblGrid>
      <w:tr>
        <w:trPr>
          <w:tblHeader/>
          <w:jc w:val="center"/>
        </w:trPr>
        <w:tc>
          <w:tcPr>
            <w:tcW w:w="2170" w:type="dxa"/>
            <w:shd w:val="clear" w:color="auto" w:fill="2E628C"/>
            <w:vAlign w:val="center"/>
          </w:tcPr>
          <w:p>
            <w:pPr>
              <w:bidi/>
              <w:spacing w:before="40" w:after="40"/>
              <w:jc w:val="center"/>
            </w:pPr>
            <w:r>
              <w:rPr>
                <w:rFonts w:ascii="David" w:hAnsi="David" w:cs="David" w:hint="cs"/>
                <w:b/>
                <w:bCs/>
                <w:color w:val="FFFFFF"/>
                <w:sz w:val="20"/>
                <w:szCs w:val="20"/>
                <w:rtl/>
              </w:rPr>
              <w:t xml:space="preserve">רכיב</w:t>
            </w:r>
          </w:p>
        </w:tc>
        <w:tc>
          <w:tcPr>
            <w:tcW w:w="1446" w:type="dxa"/>
            <w:shd w:val="clear" w:color="auto" w:fill="2E628C"/>
            <w:vAlign w:val="center"/>
          </w:tcPr>
          <w:p>
            <w:pPr>
              <w:bidi/>
              <w:spacing w:before="40" w:after="40"/>
              <w:jc w:val="center"/>
            </w:pPr>
            <w:r>
              <w:rPr>
                <w:rFonts w:ascii="David" w:hAnsi="David" w:cs="David" w:hint="cs"/>
                <w:b/>
                <w:bCs/>
                <w:color w:val="FFFFFF"/>
                <w:sz w:val="20"/>
                <w:szCs w:val="20"/>
                <w:rtl/>
              </w:rPr>
              <w:t xml:space="preserve">תזמון</w:t>
            </w:r>
          </w:p>
        </w:tc>
        <w:tc>
          <w:tcPr>
            <w:tcW w:w="5786" w:type="dxa"/>
            <w:shd w:val="clear" w:color="auto" w:fill="2E628C"/>
            <w:vAlign w:val="center"/>
          </w:tcPr>
          <w:p>
            <w:pPr>
              <w:bidi/>
              <w:spacing w:before="40" w:after="40"/>
              <w:jc w:val="center"/>
            </w:pPr>
            <w:r>
              <w:rPr>
                <w:rFonts w:ascii="David" w:hAnsi="David" w:cs="David" w:hint="cs"/>
                <w:b/>
                <w:bCs/>
                <w:color w:val="FFFFFF"/>
                <w:sz w:val="20"/>
                <w:szCs w:val="20"/>
                <w:rtl/>
              </w:rPr>
              <w:t xml:space="preserve">מה עושה</w:t>
            </w:r>
          </w:p>
        </w:tc>
      </w:tr>
      <w:tr>
        <w:trPr>
          <w:jc w:val="center"/>
        </w:trPr>
        <w:tc>
          <w:tcPr>
            <w:tcW w:w="2170" w:type="dxa"/>
            <w:vAlign w:val="center"/>
          </w:tcPr>
          <w:p>
            <w:pPr>
              <w:bidi/>
              <w:spacing w:before="40" w:after="40"/>
              <w:jc w:val="center"/>
            </w:pPr>
            <w:r>
              <w:rPr>
                <w:rFonts w:ascii="David" w:hAnsi="David" w:cs="David"/>
                <w:b/>
                <w:bCs/>
                <w:sz w:val="20"/>
                <w:szCs w:val="20"/>
              </w:rPr>
              <w:t xml:space="preserve">pg_cron</w:t>
            </w:r>
            <w:r>
              <w:rPr>
                <w:rFonts w:ascii="David" w:hAnsi="David" w:cs="David" w:hint="cs"/>
                <w:b/>
                <w:bCs/>
                <w:sz w:val="20"/>
                <w:szCs w:val="20"/>
                <w:rtl/>
              </w:rPr>
              <w:t xml:space="preserve"> · </w:t>
            </w:r>
            <w:r>
              <w:rPr>
                <w:rFonts w:ascii="David" w:hAnsi="David" w:cs="David"/>
                <w:b/>
                <w:bCs/>
                <w:sz w:val="20"/>
                <w:szCs w:val="20"/>
              </w:rPr>
              <w:t xml:space="preserve">sync-live-scores</w:t>
            </w:r>
          </w:p>
        </w:tc>
        <w:tc>
          <w:tcPr>
            <w:tcW w:w="1446" w:type="dxa"/>
            <w:vAlign w:val="center"/>
          </w:tcPr>
          <w:p>
            <w:pPr>
              <w:bidi/>
              <w:spacing w:before="40" w:after="40"/>
              <w:jc w:val="center"/>
            </w:pPr>
            <w:r>
              <w:rPr>
                <w:rFonts w:ascii="David" w:hAnsi="David" w:cs="David" w:hint="cs"/>
                <w:sz w:val="20"/>
                <w:szCs w:val="20"/>
                <w:rtl/>
              </w:rPr>
              <w:t xml:space="preserve">כל דקה</w:t>
            </w:r>
          </w:p>
        </w:tc>
        <w:tc>
          <w:tcPr>
            <w:tcW w:w="5786" w:type="dxa"/>
            <w:vAlign w:val="center"/>
          </w:tcPr>
          <w:p>
            <w:pPr>
              <w:bidi/>
              <w:spacing w:before="40" w:after="40"/>
              <w:jc w:val="center"/>
            </w:pPr>
            <w:r>
              <w:rPr>
                <w:rFonts w:ascii="David" w:hAnsi="David" w:cs="David" w:hint="cs"/>
                <w:sz w:val="20"/>
                <w:szCs w:val="20"/>
                <w:rtl/>
              </w:rPr>
              <w:t xml:space="preserve">קורא ל-/</w:t>
            </w:r>
            <w:r>
              <w:rPr>
                <w:rFonts w:ascii="David" w:hAnsi="David" w:cs="David"/>
                <w:sz w:val="20"/>
                <w:szCs w:val="20"/>
              </w:rPr>
              <w:t xml:space="preserve">api/cron/sync-live</w:t>
            </w:r>
            <w:r>
              <w:rPr>
                <w:rFonts w:ascii="David" w:hAnsi="David" w:cs="David" w:hint="cs"/>
                <w:sz w:val="20"/>
                <w:szCs w:val="20"/>
                <w:rtl/>
              </w:rPr>
              <w:t xml:space="preserve"> — </w:t>
            </w:r>
            <w:r>
              <w:rPr>
                <w:rFonts w:ascii="David" w:hAnsi="David" w:cs="David" w:hint="cs"/>
                <w:b/>
                <w:bCs/>
                <w:sz w:val="20"/>
                <w:szCs w:val="20"/>
                <w:rtl/>
              </w:rPr>
              <w:t xml:space="preserve">רק אם</w:t>
            </w:r>
            <w:r>
              <w:rPr>
                <w:rFonts w:ascii="David" w:hAnsi="David" w:cs="David" w:hint="cs"/>
                <w:sz w:val="20"/>
                <w:szCs w:val="20"/>
                <w:rtl/>
              </w:rPr>
              <w:t xml:space="preserve"> יש משחק חי או משחק בחלון פתיחה. בבוקר יום שלישי כל ההרצה היא בדיקת אינדקס אחת שלא מחזירה כלום</w:t>
            </w:r>
          </w:p>
        </w:tc>
      </w:tr>
      <w:tr>
        <w:trPr>
          <w:jc w:val="center"/>
        </w:trPr>
        <w:tc>
          <w:tcPr>
            <w:tcW w:w="2170" w:type="dxa"/>
            <w:vAlign w:val="center"/>
          </w:tcPr>
          <w:p>
            <w:pPr>
              <w:bidi/>
              <w:spacing w:before="40" w:after="40"/>
              <w:jc w:val="center"/>
            </w:pPr>
            <w:r>
              <w:rPr>
                <w:rFonts w:ascii="David" w:hAnsi="David" w:cs="David"/>
                <w:b/>
                <w:bCs/>
                <w:sz w:val="20"/>
                <w:szCs w:val="20"/>
              </w:rPr>
              <w:t xml:space="preserve">syncLiveScores</w:t>
            </w:r>
          </w:p>
        </w:tc>
        <w:tc>
          <w:tcPr>
            <w:tcW w:w="1446" w:type="dxa"/>
            <w:vAlign w:val="center"/>
          </w:tcPr>
          <w:p>
            <w:pPr>
              <w:bidi/>
              <w:spacing w:before="40" w:after="40"/>
              <w:jc w:val="center"/>
            </w:pPr>
            <w:r>
              <w:rPr>
                <w:rFonts w:ascii="David" w:hAnsi="David" w:cs="David" w:hint="cs"/>
                <w:sz w:val="20"/>
                <w:szCs w:val="20"/>
                <w:rtl/>
              </w:rPr>
              <w:t xml:space="preserve">—</w:t>
            </w:r>
          </w:p>
        </w:tc>
        <w:tc>
          <w:tcPr>
            <w:tcW w:w="5786" w:type="dxa"/>
            <w:vAlign w:val="center"/>
          </w:tcPr>
          <w:p>
            <w:pPr>
              <w:bidi/>
              <w:spacing w:before="40" w:after="40"/>
              <w:jc w:val="center"/>
            </w:pPr>
            <w:r>
              <w:rPr>
                <w:rFonts w:ascii="David" w:hAnsi="David" w:cs="David" w:hint="cs"/>
                <w:sz w:val="20"/>
                <w:szCs w:val="20"/>
                <w:rtl/>
              </w:rPr>
              <w:t xml:space="preserve">מושך מהספק את המשחקים החיים בשבע התחרויות ב</w:t>
            </w:r>
            <w:r>
              <w:rPr>
                <w:rFonts w:ascii="David" w:hAnsi="David" w:cs="David" w:hint="cs"/>
                <w:b/>
                <w:bCs/>
                <w:sz w:val="20"/>
                <w:szCs w:val="20"/>
                <w:rtl/>
              </w:rPr>
              <w:t xml:space="preserve">קריאה אחת</w:t>
            </w:r>
            <w:r>
              <w:rPr>
                <w:rFonts w:ascii="David" w:hAnsi="David" w:cs="David" w:hint="cs"/>
                <w:sz w:val="20"/>
                <w:szCs w:val="20"/>
                <w:rtl/>
              </w:rPr>
              <w:t xml:space="preserve">, וכותב תוצאה, דקה, סטטוס וחותמת בלבד</w:t>
            </w:r>
          </w:p>
        </w:tc>
      </w:tr>
      <w:tr>
        <w:trPr>
          <w:jc w:val="center"/>
        </w:trPr>
        <w:tc>
          <w:tcPr>
            <w:tcW w:w="2170" w:type="dxa"/>
            <w:vAlign w:val="center"/>
          </w:tcPr>
          <w:p>
            <w:pPr>
              <w:bidi/>
              <w:spacing w:before="40" w:after="40"/>
              <w:jc w:val="center"/>
            </w:pPr>
            <w:r>
              <w:rPr>
                <w:rFonts w:ascii="David" w:hAnsi="David" w:cs="David"/>
                <w:b/>
                <w:bCs/>
                <w:sz w:val="20"/>
                <w:szCs w:val="20"/>
              </w:rPr>
              <w:t xml:space="preserve">LiveRefresher</w:t>
            </w:r>
          </w:p>
        </w:tc>
        <w:tc>
          <w:tcPr>
            <w:tcW w:w="1446" w:type="dxa"/>
            <w:vAlign w:val="center"/>
          </w:tcPr>
          <w:p>
            <w:pPr>
              <w:bidi/>
              <w:spacing w:before="40" w:after="40"/>
              <w:jc w:val="center"/>
            </w:pPr>
            <w:r>
              <w:rPr>
                <w:rFonts w:ascii="David" w:hAnsi="David" w:cs="David" w:hint="cs"/>
                <w:sz w:val="20"/>
                <w:szCs w:val="20"/>
                <w:rtl/>
              </w:rPr>
              <w:t xml:space="preserve">כל 30 שניות</w:t>
            </w:r>
          </w:p>
        </w:tc>
        <w:tc>
          <w:tcPr>
            <w:tcW w:w="5786" w:type="dxa"/>
            <w:vAlign w:val="center"/>
          </w:tcPr>
          <w:p>
            <w:pPr>
              <w:bidi/>
              <w:spacing w:before="40" w:after="40"/>
              <w:jc w:val="center"/>
            </w:pPr>
            <w:r>
              <w:rPr>
                <w:rFonts w:ascii="David" w:hAnsi="David" w:cs="David" w:hint="cs"/>
                <w:sz w:val="20"/>
                <w:szCs w:val="20"/>
                <w:rtl/>
              </w:rPr>
              <w:t xml:space="preserve">טוען מחדש את העמוד בצד הלקוח. </w:t>
            </w:r>
            <w:r>
              <w:rPr>
                <w:rFonts w:ascii="David" w:hAnsi="David" w:cs="David" w:hint="cs"/>
                <w:b/>
                <w:bCs/>
                <w:sz w:val="20"/>
                <w:szCs w:val="20"/>
                <w:rtl/>
              </w:rPr>
              <w:t xml:space="preserve">נעצר כשהטאב מוסתר</w:t>
            </w:r>
            <w:r>
              <w:rPr>
                <w:rFonts w:ascii="David" w:hAnsi="David" w:cs="David" w:hint="cs"/>
                <w:sz w:val="20"/>
                <w:szCs w:val="20"/>
                <w:rtl/>
              </w:rPr>
              <w:t xml:space="preserve"> ומתרענן מיד כשחוזרים אליו</w:t>
            </w:r>
          </w:p>
        </w:tc>
      </w:tr>
    </w:tbl>
    <w:p>
      <w:pPr>
        <w:bidi/>
      </w:pPr>
    </w:p>
    <w:p>
      <w:pPr>
        <w:bidi/>
      </w:pPr>
      <w:r>
        <w:rPr>
          <w:rFonts w:ascii="David" w:hAnsi="David" w:cs="David" w:hint="cs"/>
          <w:b/>
          <w:bCs/>
          <w:rtl/>
        </w:rPr>
        <w:t xml:space="preserve">הכלל היחיד שהשכבה הזו מבטיחה לגבי עצמה: היא לעולם אינה כותבת נקודות.</w:t>
      </w:r>
      <w:r>
        <w:rPr>
          <w:rFonts w:ascii="David" w:hAnsi="David" w:cs="David" w:hint="cs"/>
          <w:rtl/>
        </w:rPr>
        <w:t xml:space="preserve"> </w:t>
      </w:r>
      <w:r>
        <w:rPr>
          <w:rFonts w:ascii="David" w:hAnsi="David" w:cs="David"/>
        </w:rPr>
        <w:t xml:space="preserve">sync-live</w:t>
      </w:r>
      <w:r>
        <w:rPr>
          <w:rFonts w:ascii="David" w:hAnsi="David" w:cs="David" w:hint="cs"/>
          <w:rtl/>
        </w:rPr>
        <w:t xml:space="preserve"> נוגע בארבע עמודות על </w:t>
      </w:r>
      <w:r>
        <w:rPr>
          <w:rFonts w:ascii="David" w:hAnsi="David" w:cs="David"/>
        </w:rPr>
        <w:t xml:space="preserve">games</w:t>
      </w:r>
      <w:r>
        <w:rPr>
          <w:rFonts w:ascii="David" w:hAnsi="David" w:cs="David" w:hint="cs"/>
          <w:rtl/>
        </w:rPr>
        <w:t xml:space="preserve"> ובשום דבר אחר; העיבוד נשאר הדבר היחיד שמזכה בנקודה, וקורא את התוצאה מהספק בעצמו ולא ממה שהסנכרון כתב.</w:t>
      </w:r>
    </w:p>
    <w:p>
      <w:pPr>
        <w:bidi/>
      </w:pPr>
      <w:r>
        <w:rPr>
          <w:rFonts w:ascii="David" w:hAnsi="David" w:cs="David" w:hint="cs"/>
          <w:b/>
          <w:bCs/>
          <w:rtl/>
        </w:rPr>
        <w:t xml:space="preserve">למה </w:t>
      </w:r>
      <w:r>
        <w:rPr>
          <w:rFonts w:ascii="David" w:hAnsi="David" w:cs="David"/>
          <w:b/>
          <w:bCs/>
        </w:rPr>
        <w:t xml:space="preserve">polling</w:t>
      </w:r>
      <w:r>
        <w:rPr>
          <w:rFonts w:ascii="David" w:hAnsi="David" w:cs="David" w:hint="cs"/>
          <w:b/>
          <w:bCs/>
          <w:rtl/>
        </w:rPr>
        <w:t xml:space="preserve"> ולא </w:t>
      </w:r>
      <w:r>
        <w:rPr>
          <w:rFonts w:ascii="David" w:hAnsi="David" w:cs="David"/>
          <w:b/>
          <w:bCs/>
        </w:rPr>
        <w:t xml:space="preserve">SSE</w:t>
      </w:r>
      <w:r>
        <w:rPr>
          <w:rFonts w:ascii="David" w:hAnsi="David" w:cs="David" w:hint="cs"/>
          <w:b/>
          <w:bCs/>
          <w:rtl/>
        </w:rPr>
        <w:t xml:space="preserve">:</w:t>
      </w:r>
      <w:r>
        <w:rPr>
          <w:rFonts w:ascii="David" w:hAnsi="David" w:cs="David" w:hint="cs"/>
          <w:rtl/>
        </w:rPr>
        <w:t xml:space="preserve"> באפליקציית </w:t>
      </w:r>
      <w:r>
        <w:rPr>
          <w:rFonts w:ascii="David" w:hAnsi="David" w:cs="David"/>
        </w:rPr>
        <w:t xml:space="preserve">DerbyUp</w:t>
      </w:r>
      <w:r>
        <w:rPr>
          <w:rFonts w:ascii="David" w:hAnsi="David" w:cs="David" w:hint="cs"/>
          <w:rtl/>
        </w:rPr>
        <w:t xml:space="preserve"> העדכונים נדחפים בזרם פתוח, וזה עובד כי שם רץ שרת </w:t>
      </w:r>
      <w:r>
        <w:rPr>
          <w:rFonts w:ascii="David" w:hAnsi="David" w:cs="David"/>
        </w:rPr>
        <w:t xml:space="preserve">Node</w:t>
      </w:r>
      <w:r>
        <w:rPr>
          <w:rFonts w:ascii="David" w:hAnsi="David" w:cs="David" w:hint="cs"/>
          <w:rtl/>
        </w:rPr>
        <w:t xml:space="preserve"> ארוך-חיים. ב-</w:t>
      </w:r>
      <w:r>
        <w:rPr>
          <w:rFonts w:ascii="David" w:hAnsi="David" w:cs="David"/>
        </w:rPr>
        <w:t xml:space="preserve">Vercel</w:t>
      </w:r>
      <w:r>
        <w:rPr>
          <w:rFonts w:ascii="David" w:hAnsi="David" w:cs="David" w:hint="cs"/>
          <w:rtl/>
        </w:rPr>
        <w:t xml:space="preserve"> כל זרם פתוח הוא פונקציה תפוסה כל עוד מישהו מסתכל על העמוד — ולכן הכיוון התהפך: הלקוח שואל במקום שהשרת יספר.</w:t>
      </w:r>
    </w:p>
    <w:p>
      <w:pPr>
        <w:pStyle w:val="21"/>
        <w:bidi/>
      </w:pPr>
      <w:r>
        <w:rPr>
          <w:rFonts w:ascii="David" w:hAnsi="David" w:cs="David" w:hint="cs"/>
          <w:sz w:val="28"/>
          <w:szCs w:val="28"/>
          <w:rtl/>
        </w:rPr>
        <w:t xml:space="preserve">יועץ ה-</w:t>
      </w:r>
      <w:r>
        <w:rPr>
          <w:rFonts w:ascii="David" w:hAnsi="David" w:cs="David"/>
          <w:sz w:val="28"/>
          <w:szCs w:val="28"/>
        </w:rPr>
        <w:t xml:space="preserve">AI</w:t>
      </w:r>
      <w:r>
        <w:rPr>
          <w:rFonts w:ascii="David" w:hAnsi="David" w:cs="David" w:hint="cs"/>
          <w:sz w:val="28"/>
          <w:szCs w:val="28"/>
          <w:rtl/>
        </w:rPr>
        <w:t xml:space="preserve"> — ארכיטקטורה</w:t>
      </w:r>
    </w:p>
    <w:p>
      <w:pPr>
        <w:pStyle w:val="31"/>
        <w:bidi/>
      </w:pPr>
      <w:r>
        <w:rPr>
          <w:rFonts w:ascii="David" w:hAnsi="David" w:cs="David" w:hint="cs"/>
          <w:rtl/>
        </w:rPr>
        <w:t xml:space="preserve">למה ליועץ שכבה משלו</w:t>
      </w:r>
    </w:p>
    <w:p>
      <w:pPr>
        <w:bidi/>
      </w:pPr>
      <w:r>
        <w:rPr>
          <w:rFonts w:ascii="David" w:hAnsi="David" w:cs="David" w:hint="cs"/>
          <w:rtl/>
        </w:rPr>
        <w:t xml:space="preserve">‎</w:t>
      </w:r>
      <w:r>
        <w:rPr>
          <w:rFonts w:ascii="David" w:hAnsi="David" w:cs="David"/>
        </w:rPr>
        <w:t xml:space="preserve">lib/advisor/</w:t>
      </w:r>
      <w:r>
        <w:rPr>
          <w:rFonts w:ascii="David" w:hAnsi="David" w:cs="David" w:hint="cs"/>
          <w:rtl/>
        </w:rPr>
        <w:t xml:space="preserve">‎ אינה חלק מ-</w:t>
      </w:r>
      <w:r>
        <w:rPr>
          <w:rFonts w:ascii="David" w:hAnsi="David" w:cs="David"/>
        </w:rPr>
        <w:t xml:space="preserve">lib/domain/</w:t>
      </w:r>
      <w:r>
        <w:rPr>
          <w:rFonts w:ascii="David" w:hAnsi="David" w:cs="David" w:hint="cs"/>
          <w:rtl/>
        </w:rPr>
        <w:t xml:space="preserve">‎ דווקא משום שהיא </w:t>
      </w:r>
      <w:r>
        <w:rPr>
          <w:rFonts w:ascii="David" w:hAnsi="David" w:cs="David" w:hint="cs"/>
          <w:b/>
          <w:bCs/>
          <w:rtl/>
        </w:rPr>
        <w:t xml:space="preserve">אינה טהורה</w:t>
      </w:r>
      <w:r>
        <w:rPr>
          <w:rFonts w:ascii="David" w:hAnsi="David" w:cs="David" w:hint="cs"/>
          <w:rtl/>
        </w:rPr>
        <w:t xml:space="preserve">: היא קוראת ל-</w:t>
      </w:r>
      <w:r>
        <w:rPr>
          <w:rFonts w:ascii="David" w:hAnsi="David" w:cs="David"/>
        </w:rPr>
        <w:t xml:space="preserve">DB</w:t>
      </w:r>
      <w:r>
        <w:rPr>
          <w:rFonts w:ascii="David" w:hAnsi="David" w:cs="David" w:hint="cs"/>
          <w:rtl/>
        </w:rPr>
        <w:t xml:space="preserve">, יוצאת לרשת ומדברת עם מודל. ההפרדה שומרת על הכלל ששכבת הדומיין טהורה, ומייצרת גבול אחריות ברור:</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564"/>
        <w:gridCol w:w="6838"/>
      </w:tblGrid>
      <w:tr>
        <w:trPr>
          <w:tblHeader/>
          <w:jc w:val="center"/>
        </w:trPr>
        <w:tc>
          <w:tcPr>
            <w:tcW w:w="2564" w:type="dxa"/>
            <w:shd w:val="clear" w:color="auto" w:fill="2E628C"/>
            <w:vAlign w:val="center"/>
          </w:tcPr>
          <w:p>
            <w:pPr>
              <w:bidi/>
              <w:spacing w:before="40" w:after="40"/>
              <w:jc w:val="center"/>
            </w:pPr>
            <w:r>
              <w:rPr>
                <w:rFonts w:ascii="David" w:hAnsi="David" w:cs="David" w:hint="cs"/>
                <w:b/>
                <w:bCs/>
                <w:color w:val="FFFFFF"/>
                <w:sz w:val="20"/>
                <w:szCs w:val="20"/>
                <w:rtl/>
              </w:rPr>
              <w:t xml:space="preserve">קובץ</w:t>
            </w:r>
          </w:p>
        </w:tc>
        <w:tc>
          <w:tcPr>
            <w:tcW w:w="6838" w:type="dxa"/>
            <w:shd w:val="clear" w:color="auto" w:fill="2E628C"/>
            <w:vAlign w:val="center"/>
          </w:tcPr>
          <w:p>
            <w:pPr>
              <w:bidi/>
              <w:spacing w:before="40" w:after="40"/>
              <w:jc w:val="center"/>
            </w:pPr>
            <w:r>
              <w:rPr>
                <w:rFonts w:ascii="David" w:hAnsi="David" w:cs="David" w:hint="cs"/>
                <w:b/>
                <w:bCs/>
                <w:color w:val="FFFFFF"/>
                <w:sz w:val="20"/>
                <w:szCs w:val="20"/>
                <w:rtl/>
              </w:rPr>
              <w:t xml:space="preserve">אחריות</w:t>
            </w:r>
          </w:p>
        </w:tc>
      </w:tr>
      <w:tr>
        <w:trPr>
          <w:jc w:val="center"/>
        </w:trPr>
        <w:tc>
          <w:tcPr>
            <w:tcW w:w="2564" w:type="dxa"/>
            <w:vAlign w:val="center"/>
          </w:tcPr>
          <w:p>
            <w:pPr>
              <w:bidi/>
              <w:spacing w:before="40" w:after="40"/>
              <w:jc w:val="center"/>
            </w:pPr>
            <w:r>
              <w:rPr>
                <w:rFonts w:ascii="David" w:hAnsi="David" w:cs="David"/>
                <w:b/>
                <w:bCs/>
                <w:sz w:val="20"/>
                <w:szCs w:val="20"/>
              </w:rPr>
              <w:t xml:space="preserve">provider.ts</w:t>
            </w:r>
          </w:p>
        </w:tc>
        <w:tc>
          <w:tcPr>
            <w:tcW w:w="6838" w:type="dxa"/>
            <w:vAlign w:val="center"/>
          </w:tcPr>
          <w:p>
            <w:pPr>
              <w:bidi/>
              <w:spacing w:before="40" w:after="40"/>
              <w:jc w:val="center"/>
            </w:pPr>
            <w:r>
              <w:rPr>
                <w:rFonts w:ascii="David" w:hAnsi="David" w:cs="David" w:hint="cs"/>
                <w:sz w:val="20"/>
                <w:szCs w:val="20"/>
                <w:rtl/>
              </w:rPr>
              <w:t xml:space="preserve">הקריאה היחידה ל-</w:t>
            </w:r>
            <w:r>
              <w:rPr>
                <w:rFonts w:ascii="David" w:hAnsi="David" w:cs="David"/>
                <w:sz w:val="20"/>
                <w:szCs w:val="20"/>
              </w:rPr>
              <w:t xml:space="preserve">Gemini</w:t>
            </w:r>
            <w:r>
              <w:rPr>
                <w:rFonts w:ascii="David" w:hAnsi="David" w:cs="David" w:hint="cs"/>
                <w:sz w:val="20"/>
                <w:szCs w:val="20"/>
                <w:rtl/>
              </w:rPr>
              <w:t xml:space="preserve">: </w:t>
            </w:r>
            <w:r>
              <w:rPr>
                <w:rFonts w:ascii="David" w:hAnsi="David" w:cs="David"/>
                <w:sz w:val="20"/>
                <w:szCs w:val="20"/>
              </w:rPr>
              <w:t xml:space="preserve">retry</w:t>
            </w:r>
            <w:r>
              <w:rPr>
                <w:rFonts w:ascii="David" w:hAnsi="David" w:cs="David" w:hint="cs"/>
                <w:sz w:val="20"/>
                <w:szCs w:val="20"/>
                <w:rtl/>
              </w:rPr>
              <w:t xml:space="preserve">, מדידת טוקנים, זמן ועלות</w:t>
            </w:r>
          </w:p>
        </w:tc>
      </w:tr>
      <w:tr>
        <w:trPr>
          <w:jc w:val="center"/>
        </w:trPr>
        <w:tc>
          <w:tcPr>
            <w:tcW w:w="2564" w:type="dxa"/>
            <w:vAlign w:val="center"/>
          </w:tcPr>
          <w:p>
            <w:pPr>
              <w:bidi/>
              <w:spacing w:before="40" w:after="40"/>
              <w:jc w:val="center"/>
            </w:pPr>
            <w:r>
              <w:rPr>
                <w:rFonts w:ascii="David" w:hAnsi="David" w:cs="David"/>
                <w:b/>
                <w:bCs/>
                <w:sz w:val="20"/>
                <w:szCs w:val="20"/>
              </w:rPr>
              <w:t xml:space="preserve">prompts.ts</w:t>
            </w:r>
          </w:p>
        </w:tc>
        <w:tc>
          <w:tcPr>
            <w:tcW w:w="6838" w:type="dxa"/>
            <w:vAlign w:val="center"/>
          </w:tcPr>
          <w:p>
            <w:pPr>
              <w:bidi/>
              <w:spacing w:before="40" w:after="40"/>
              <w:jc w:val="center"/>
            </w:pPr>
            <w:r>
              <w:rPr>
                <w:rFonts w:ascii="David" w:hAnsi="David" w:cs="David" w:hint="cs"/>
                <w:sz w:val="20"/>
                <w:szCs w:val="20"/>
                <w:rtl/>
              </w:rPr>
              <w:t xml:space="preserve">כל מה שהמודל קורא — הוראות המערכת ובניית התדריך</w:t>
            </w:r>
          </w:p>
        </w:tc>
      </w:tr>
      <w:tr>
        <w:trPr>
          <w:jc w:val="center"/>
        </w:trPr>
        <w:tc>
          <w:tcPr>
            <w:tcW w:w="2564" w:type="dxa"/>
            <w:vAlign w:val="center"/>
          </w:tcPr>
          <w:p>
            <w:pPr>
              <w:bidi/>
              <w:spacing w:before="40" w:after="40"/>
              <w:jc w:val="center"/>
            </w:pPr>
            <w:r>
              <w:rPr>
                <w:rFonts w:ascii="David" w:hAnsi="David" w:cs="David"/>
                <w:b/>
                <w:bCs/>
                <w:sz w:val="20"/>
                <w:szCs w:val="20"/>
              </w:rPr>
              <w:t xml:space="preserve">guard.ts</w:t>
            </w:r>
          </w:p>
        </w:tc>
        <w:tc>
          <w:tcPr>
            <w:tcW w:w="6838" w:type="dxa"/>
            <w:vAlign w:val="center"/>
          </w:tcPr>
          <w:p>
            <w:pPr>
              <w:bidi/>
              <w:spacing w:before="40" w:after="40"/>
              <w:jc w:val="center"/>
            </w:pPr>
            <w:r>
              <w:rPr>
                <w:rFonts w:ascii="David" w:hAnsi="David" w:cs="David" w:hint="cs"/>
                <w:sz w:val="20"/>
                <w:szCs w:val="20"/>
                <w:rtl/>
              </w:rPr>
              <w:t xml:space="preserve">שכבה 1: כללים דטרמיניסטיים, בלי רשת. </w:t>
            </w:r>
            <w:r>
              <w:rPr>
                <w:rFonts w:ascii="David" w:hAnsi="David" w:cs="David" w:hint="cs"/>
                <w:b/>
                <w:bCs/>
                <w:sz w:val="20"/>
                <w:szCs w:val="20"/>
                <w:rtl/>
              </w:rPr>
              <w:t xml:space="preserve">טהורה — ולכן נבדקת כמו הדומיין</w:t>
            </w:r>
          </w:p>
        </w:tc>
      </w:tr>
      <w:tr>
        <w:trPr>
          <w:jc w:val="center"/>
        </w:trPr>
        <w:tc>
          <w:tcPr>
            <w:tcW w:w="2564" w:type="dxa"/>
            <w:vAlign w:val="center"/>
          </w:tcPr>
          <w:p>
            <w:pPr>
              <w:bidi/>
              <w:spacing w:before="40" w:after="40"/>
              <w:jc w:val="center"/>
            </w:pPr>
            <w:r>
              <w:rPr>
                <w:rFonts w:ascii="David" w:hAnsi="David" w:cs="David"/>
                <w:b/>
                <w:bCs/>
                <w:sz w:val="20"/>
                <w:szCs w:val="20"/>
              </w:rPr>
              <w:t xml:space="preserve">classifier.ts</w:t>
            </w:r>
          </w:p>
        </w:tc>
        <w:tc>
          <w:tcPr>
            <w:tcW w:w="6838" w:type="dxa"/>
            <w:vAlign w:val="center"/>
          </w:tcPr>
          <w:p>
            <w:pPr>
              <w:bidi/>
              <w:spacing w:before="40" w:after="40"/>
              <w:jc w:val="center"/>
            </w:pPr>
            <w:r>
              <w:rPr>
                <w:rFonts w:ascii="David" w:hAnsi="David" w:cs="David" w:hint="cs"/>
                <w:sz w:val="20"/>
                <w:szCs w:val="20"/>
                <w:rtl/>
              </w:rPr>
              <w:t xml:space="preserve">שכבה 1ב: סיווג זול לפני הקריאה היקרה, ונתב לנתונים נוספים</w:t>
            </w:r>
          </w:p>
        </w:tc>
      </w:tr>
      <w:tr>
        <w:trPr>
          <w:jc w:val="center"/>
        </w:trPr>
        <w:tc>
          <w:tcPr>
            <w:tcW w:w="2564" w:type="dxa"/>
            <w:vAlign w:val="center"/>
          </w:tcPr>
          <w:p>
            <w:pPr>
              <w:bidi/>
              <w:spacing w:before="40" w:after="40"/>
              <w:jc w:val="center"/>
            </w:pPr>
            <w:r>
              <w:rPr>
                <w:rFonts w:ascii="David" w:hAnsi="David" w:cs="David"/>
                <w:b/>
                <w:bCs/>
                <w:sz w:val="20"/>
                <w:szCs w:val="20"/>
              </w:rPr>
              <w:t xml:space="preserve">schema.ts</w:t>
            </w:r>
          </w:p>
        </w:tc>
        <w:tc>
          <w:tcPr>
            <w:tcW w:w="6838" w:type="dxa"/>
            <w:vAlign w:val="center"/>
          </w:tcPr>
          <w:p>
            <w:pPr>
              <w:bidi/>
              <w:spacing w:before="40" w:after="40"/>
              <w:jc w:val="center"/>
            </w:pPr>
            <w:r>
              <w:rPr>
                <w:rFonts w:ascii="David" w:hAnsi="David" w:cs="David" w:hint="cs"/>
                <w:sz w:val="20"/>
                <w:szCs w:val="20"/>
                <w:rtl/>
              </w:rPr>
              <w:t xml:space="preserve">חוזה הפלט: </w:t>
            </w:r>
            <w:r>
              <w:rPr>
                <w:rFonts w:ascii="David" w:hAnsi="David" w:cs="David"/>
                <w:sz w:val="20"/>
                <w:szCs w:val="20"/>
              </w:rPr>
              <w:t xml:space="preserve">responseSchema</w:t>
            </w:r>
            <w:r>
              <w:rPr>
                <w:rFonts w:ascii="David" w:hAnsi="David" w:cs="David" w:hint="cs"/>
                <w:sz w:val="20"/>
                <w:szCs w:val="20"/>
                <w:rtl/>
              </w:rPr>
              <w:t xml:space="preserve"> ל-</w:t>
            </w:r>
            <w:r>
              <w:rPr>
                <w:rFonts w:ascii="David" w:hAnsi="David" w:cs="David"/>
                <w:sz w:val="20"/>
                <w:szCs w:val="20"/>
              </w:rPr>
              <w:t xml:space="preserve">Gemini</w:t>
            </w:r>
            <w:r>
              <w:rPr>
                <w:rFonts w:ascii="David" w:hAnsi="David" w:cs="David" w:hint="cs"/>
                <w:sz w:val="20"/>
                <w:szCs w:val="20"/>
                <w:rtl/>
              </w:rPr>
              <w:t xml:space="preserve"> + ולידציית </w:t>
            </w:r>
            <w:r>
              <w:rPr>
                <w:rFonts w:ascii="David" w:hAnsi="David" w:cs="David"/>
                <w:sz w:val="20"/>
                <w:szCs w:val="20"/>
              </w:rPr>
              <w:t xml:space="preserve">Zod</w:t>
            </w:r>
          </w:p>
        </w:tc>
      </w:tr>
      <w:tr>
        <w:trPr>
          <w:jc w:val="center"/>
        </w:trPr>
        <w:tc>
          <w:tcPr>
            <w:tcW w:w="2564" w:type="dxa"/>
            <w:vAlign w:val="center"/>
          </w:tcPr>
          <w:p>
            <w:pPr>
              <w:bidi/>
              <w:spacing w:before="40" w:after="40"/>
              <w:jc w:val="center"/>
            </w:pPr>
            <w:r>
              <w:rPr>
                <w:rFonts w:ascii="David" w:hAnsi="David" w:cs="David"/>
                <w:b/>
                <w:bCs/>
                <w:sz w:val="20"/>
                <w:szCs w:val="20"/>
              </w:rPr>
              <w:t xml:space="preserve">context.ts</w:t>
            </w:r>
          </w:p>
        </w:tc>
        <w:tc>
          <w:tcPr>
            <w:tcW w:w="6838" w:type="dxa"/>
            <w:vAlign w:val="center"/>
          </w:tcPr>
          <w:p>
            <w:pPr>
              <w:bidi/>
              <w:spacing w:before="40" w:after="40"/>
              <w:jc w:val="center"/>
            </w:pPr>
            <w:r>
              <w:rPr>
                <w:rFonts w:ascii="David" w:hAnsi="David" w:cs="David" w:hint="cs"/>
                <w:sz w:val="20"/>
                <w:szCs w:val="20"/>
                <w:rtl/>
              </w:rPr>
              <w:t xml:space="preserve">בניית התדריך מהנתונים שלנו</w:t>
            </w:r>
          </w:p>
        </w:tc>
      </w:tr>
      <w:tr>
        <w:trPr>
          <w:jc w:val="center"/>
        </w:trPr>
        <w:tc>
          <w:tcPr>
            <w:tcW w:w="2564" w:type="dxa"/>
            <w:vAlign w:val="center"/>
          </w:tcPr>
          <w:p>
            <w:pPr>
              <w:bidi/>
              <w:spacing w:before="40" w:after="40"/>
              <w:jc w:val="center"/>
            </w:pPr>
            <w:r>
              <w:rPr>
                <w:rFonts w:ascii="David" w:hAnsi="David" w:cs="David"/>
                <w:b/>
                <w:bCs/>
                <w:sz w:val="20"/>
                <w:szCs w:val="20"/>
              </w:rPr>
              <w:t xml:space="preserve">football.ts</w:t>
            </w:r>
          </w:p>
        </w:tc>
        <w:tc>
          <w:tcPr>
            <w:tcW w:w="6838" w:type="dxa"/>
            <w:vAlign w:val="center"/>
          </w:tcPr>
          <w:p>
            <w:pPr>
              <w:bidi/>
              <w:spacing w:before="40" w:after="40"/>
              <w:jc w:val="center"/>
            </w:pPr>
            <w:r>
              <w:rPr>
                <w:rFonts w:ascii="David" w:hAnsi="David" w:cs="David" w:hint="cs"/>
                <w:sz w:val="20"/>
                <w:szCs w:val="20"/>
                <w:rtl/>
              </w:rPr>
              <w:t xml:space="preserve">השלמת פערים מ-</w:t>
            </w:r>
            <w:r>
              <w:rPr>
                <w:rFonts w:ascii="David" w:hAnsi="David" w:cs="David"/>
                <w:sz w:val="20"/>
                <w:szCs w:val="20"/>
              </w:rPr>
              <w:t xml:space="preserve">API-Football</w:t>
            </w:r>
            <w:r>
              <w:rPr>
                <w:rFonts w:ascii="David" w:hAnsi="David" w:cs="David" w:hint="cs"/>
                <w:sz w:val="20"/>
                <w:szCs w:val="20"/>
                <w:rtl/>
              </w:rPr>
              <w:t xml:space="preserve">, עם מטמון מתמיד</w:t>
            </w:r>
          </w:p>
        </w:tc>
      </w:tr>
      <w:tr>
        <w:trPr>
          <w:jc w:val="center"/>
        </w:trPr>
        <w:tc>
          <w:tcPr>
            <w:tcW w:w="2564" w:type="dxa"/>
            <w:vAlign w:val="center"/>
          </w:tcPr>
          <w:p>
            <w:pPr>
              <w:bidi/>
              <w:spacing w:before="40" w:after="40"/>
              <w:jc w:val="center"/>
            </w:pPr>
            <w:r>
              <w:rPr>
                <w:rFonts w:ascii="David" w:hAnsi="David" w:cs="David"/>
                <w:b/>
                <w:bCs/>
                <w:sz w:val="20"/>
                <w:szCs w:val="20"/>
              </w:rPr>
              <w:t xml:space="preserve">db.ts</w:t>
            </w:r>
          </w:p>
        </w:tc>
        <w:tc>
          <w:tcPr>
            <w:tcW w:w="6838" w:type="dxa"/>
            <w:vAlign w:val="center"/>
          </w:tcPr>
          <w:p>
            <w:pPr>
              <w:bidi/>
              <w:spacing w:before="40" w:after="40"/>
              <w:jc w:val="center"/>
            </w:pPr>
            <w:r>
              <w:rPr>
                <w:rFonts w:ascii="David" w:hAnsi="David" w:cs="David" w:hint="cs"/>
                <w:sz w:val="20"/>
                <w:szCs w:val="20"/>
                <w:rtl/>
              </w:rPr>
              <w:t xml:space="preserve">איזה לקוח </w:t>
            </w:r>
            <w:r>
              <w:rPr>
                <w:rFonts w:ascii="David" w:hAnsi="David" w:cs="David"/>
                <w:sz w:val="20"/>
                <w:szCs w:val="20"/>
              </w:rPr>
              <w:t xml:space="preserve">Supabase</w:t>
            </w:r>
            <w:r>
              <w:rPr>
                <w:rFonts w:ascii="David" w:hAnsi="David" w:cs="David" w:hint="cs"/>
                <w:sz w:val="20"/>
                <w:szCs w:val="20"/>
                <w:rtl/>
              </w:rPr>
              <w:t xml:space="preserve"> קוראים דרכו — משתמש מחובר או </w:t>
            </w:r>
            <w:r>
              <w:rPr>
                <w:rFonts w:ascii="David" w:hAnsi="David" w:cs="David"/>
                <w:sz w:val="20"/>
                <w:szCs w:val="20"/>
              </w:rPr>
              <w:t xml:space="preserve">cron</w:t>
            </w:r>
          </w:p>
        </w:tc>
      </w:tr>
    </w:tbl>
    <w:p>
      <w:pPr>
        <w:bidi/>
      </w:pPr>
    </w:p>
    <w:p>
      <w:pPr>
        <w:bidi/>
      </w:pPr>
      <w:r>
        <w:rPr>
          <w:rFonts w:ascii="David" w:hAnsi="David" w:cs="David" w:hint="cs"/>
          <w:b/>
          <w:bCs/>
          <w:rtl/>
        </w:rPr>
        <w:t xml:space="preserve">החלטה: </w:t>
      </w:r>
      <w:r>
        <w:rPr>
          <w:rFonts w:ascii="David" w:hAnsi="David" w:cs="David"/>
          <w:b/>
          <w:bCs/>
        </w:rPr>
        <w:t xml:space="preserve">fetch</w:t>
      </w:r>
      <w:r>
        <w:rPr>
          <w:rFonts w:ascii="David" w:hAnsi="David" w:cs="David" w:hint="cs"/>
          <w:b/>
          <w:bCs/>
          <w:rtl/>
        </w:rPr>
        <w:t xml:space="preserve"> ולא </w:t>
      </w:r>
      <w:r>
        <w:rPr>
          <w:rFonts w:ascii="David" w:hAnsi="David" w:cs="David"/>
          <w:b/>
          <w:bCs/>
        </w:rPr>
        <w:t xml:space="preserve">SDK.</w:t>
      </w:r>
      <w:r>
        <w:rPr>
          <w:rFonts w:ascii="David" w:hAnsi="David" w:cs="David" w:hint="cs"/>
          <w:rtl/>
        </w:rPr>
        <w:t xml:space="preserve"> ה-</w:t>
      </w:r>
      <w:r>
        <w:rPr>
          <w:rFonts w:ascii="David" w:hAnsi="David" w:cs="David"/>
        </w:rPr>
        <w:t xml:space="preserve">API</w:t>
      </w:r>
      <w:r>
        <w:rPr>
          <w:rFonts w:ascii="David" w:hAnsi="David" w:cs="David" w:hint="cs"/>
          <w:rtl/>
        </w:rPr>
        <w:t xml:space="preserve"> של </w:t>
      </w:r>
      <w:r>
        <w:rPr>
          <w:rFonts w:ascii="David" w:hAnsi="David" w:cs="David"/>
        </w:rPr>
        <w:t xml:space="preserve">Gemini</w:t>
      </w:r>
      <w:r>
        <w:rPr>
          <w:rFonts w:ascii="David" w:hAnsi="David" w:cs="David" w:hint="cs"/>
          <w:rtl/>
        </w:rPr>
        <w:t xml:space="preserve"> שאנחנו צריכים הוא </w:t>
      </w:r>
      <w:r>
        <w:rPr>
          <w:rFonts w:ascii="David" w:hAnsi="David" w:cs="David"/>
        </w:rPr>
        <w:t xml:space="preserve">POST</w:t>
      </w:r>
      <w:r>
        <w:rPr>
          <w:rFonts w:ascii="David" w:hAnsi="David" w:cs="David" w:hint="cs"/>
          <w:rtl/>
        </w:rPr>
        <w:t xml:space="preserve"> אחד. הימנעות מ-</w:t>
      </w:r>
      <w:r>
        <w:rPr>
          <w:rFonts w:ascii="David" w:hAnsi="David" w:cs="David"/>
        </w:rPr>
        <w:t xml:space="preserve">SDK</w:t>
      </w:r>
      <w:r>
        <w:rPr>
          <w:rFonts w:ascii="David" w:hAnsi="David" w:cs="David" w:hint="cs"/>
          <w:rtl/>
        </w:rPr>
        <w:t xml:space="preserve"> חוסכת תלות שצריך להצדיק, משאירה כל שדה שנשלח גלוי בקוד, ומקלה על מיקוק בבדיקות.</w:t>
      </w:r>
    </w:p>
    <w:p>
      <w:pPr>
        <w:pStyle w:val="31"/>
        <w:bidi/>
      </w:pPr>
      <w:r>
        <w:rPr>
          <w:rFonts w:ascii="David" w:hAnsi="David" w:cs="David" w:hint="cs"/>
          <w:rtl/>
        </w:rPr>
        <w:t xml:space="preserve">הזרימה של שאלה</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672"/>
        <w:gridCol w:w="2015"/>
        <w:gridCol w:w="5373"/>
        <w:gridCol w:w="1343"/>
      </w:tblGrid>
      <w:tr>
        <w:trPr>
          <w:tblHeader/>
          <w:jc w:val="center"/>
        </w:trPr>
        <w:tc>
          <w:tcPr>
            <w:tcW w:w="672"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2015" w:type="dxa"/>
            <w:shd w:val="clear" w:color="auto" w:fill="2E628C"/>
            <w:vAlign w:val="center"/>
          </w:tcPr>
          <w:p>
            <w:pPr>
              <w:bidi/>
              <w:spacing w:before="40" w:after="40"/>
              <w:jc w:val="center"/>
            </w:pPr>
            <w:r>
              <w:rPr>
                <w:rFonts w:ascii="David" w:hAnsi="David" w:cs="David" w:hint="cs"/>
                <w:b/>
                <w:bCs/>
                <w:color w:val="FFFFFF"/>
                <w:sz w:val="20"/>
                <w:szCs w:val="20"/>
                <w:rtl/>
              </w:rPr>
              <w:t xml:space="preserve">שלב</w:t>
            </w:r>
          </w:p>
        </w:tc>
        <w:tc>
          <w:tcPr>
            <w:tcW w:w="5373" w:type="dxa"/>
            <w:shd w:val="clear" w:color="auto" w:fill="2E628C"/>
            <w:vAlign w:val="center"/>
          </w:tcPr>
          <w:p>
            <w:pPr>
              <w:bidi/>
              <w:spacing w:before="40" w:after="40"/>
              <w:jc w:val="center"/>
            </w:pPr>
            <w:r>
              <w:rPr>
                <w:rFonts w:ascii="David" w:hAnsi="David" w:cs="David" w:hint="cs"/>
                <w:b/>
                <w:bCs/>
                <w:color w:val="FFFFFF"/>
                <w:sz w:val="20"/>
                <w:szCs w:val="20"/>
                <w:rtl/>
              </w:rPr>
              <w:t xml:space="preserve">מה קורה בו</w:t>
            </w:r>
          </w:p>
        </w:tc>
        <w:tc>
          <w:tcPr>
            <w:tcW w:w="1343" w:type="dxa"/>
            <w:shd w:val="clear" w:color="auto" w:fill="2E628C"/>
            <w:vAlign w:val="center"/>
          </w:tcPr>
          <w:p>
            <w:pPr>
              <w:bidi/>
              <w:spacing w:before="40" w:after="40"/>
              <w:jc w:val="center"/>
            </w:pPr>
            <w:r>
              <w:rPr>
                <w:rFonts w:ascii="David" w:hAnsi="David" w:cs="David" w:hint="cs"/>
                <w:b/>
                <w:bCs/>
                <w:color w:val="FFFFFF"/>
                <w:sz w:val="20"/>
                <w:szCs w:val="20"/>
                <w:rtl/>
              </w:rPr>
              <w:t xml:space="preserve">עלות</w:t>
            </w:r>
          </w:p>
        </w:tc>
      </w:tr>
      <w:tr>
        <w:trPr>
          <w:jc w:val="center"/>
        </w:trPr>
        <w:tc>
          <w:tcPr>
            <w:tcW w:w="672" w:type="dxa"/>
            <w:vAlign w:val="center"/>
          </w:tcPr>
          <w:p>
            <w:pPr>
              <w:bidi/>
              <w:spacing w:before="40" w:after="40"/>
              <w:jc w:val="center"/>
            </w:pPr>
            <w:r>
              <w:rPr>
                <w:rFonts w:ascii="David" w:hAnsi="David" w:cs="David" w:hint="cs"/>
                <w:sz w:val="20"/>
                <w:szCs w:val="20"/>
                <w:rtl/>
              </w:rPr>
              <w:t xml:space="preserve">1</w:t>
            </w:r>
          </w:p>
        </w:tc>
        <w:tc>
          <w:tcPr>
            <w:tcW w:w="2015" w:type="dxa"/>
            <w:vAlign w:val="center"/>
          </w:tcPr>
          <w:p>
            <w:pPr>
              <w:bidi/>
              <w:spacing w:before="40" w:after="40"/>
              <w:jc w:val="center"/>
            </w:pPr>
            <w:r>
              <w:rPr>
                <w:rFonts w:ascii="David" w:hAnsi="David" w:cs="David"/>
                <w:sz w:val="20"/>
                <w:szCs w:val="20"/>
              </w:rPr>
              <w:t xml:space="preserve">guard.ts</w:t>
            </w:r>
          </w:p>
        </w:tc>
        <w:tc>
          <w:tcPr>
            <w:tcW w:w="5373" w:type="dxa"/>
            <w:vAlign w:val="center"/>
          </w:tcPr>
          <w:p>
            <w:pPr>
              <w:bidi/>
              <w:spacing w:before="40" w:after="40"/>
              <w:jc w:val="center"/>
            </w:pPr>
            <w:r>
              <w:rPr>
                <w:rFonts w:ascii="David" w:hAnsi="David" w:cs="David" w:hint="cs"/>
                <w:sz w:val="20"/>
                <w:szCs w:val="20"/>
                <w:rtl/>
              </w:rPr>
              <w:t xml:space="preserve">אורך, תווי בקרה, קישורים ודפוסי הזרקת פרומפט — בעברית ובאנגלית</w:t>
            </w:r>
          </w:p>
        </w:tc>
        <w:tc>
          <w:tcPr>
            <w:tcW w:w="1343" w:type="dxa"/>
            <w:vAlign w:val="center"/>
          </w:tcPr>
          <w:p>
            <w:pPr>
              <w:bidi/>
              <w:spacing w:before="40" w:after="40"/>
              <w:jc w:val="center"/>
            </w:pPr>
            <w:r>
              <w:rPr>
                <w:rFonts w:ascii="David" w:hAnsi="David" w:cs="David" w:hint="cs"/>
                <w:sz w:val="20"/>
                <w:szCs w:val="20"/>
                <w:rtl/>
              </w:rPr>
              <w:t xml:space="preserve">0</w:t>
            </w:r>
          </w:p>
        </w:tc>
      </w:tr>
      <w:tr>
        <w:trPr>
          <w:jc w:val="center"/>
        </w:trPr>
        <w:tc>
          <w:tcPr>
            <w:tcW w:w="672" w:type="dxa"/>
            <w:vAlign w:val="center"/>
          </w:tcPr>
          <w:p>
            <w:pPr>
              <w:bidi/>
              <w:spacing w:before="40" w:after="40"/>
              <w:jc w:val="center"/>
            </w:pPr>
            <w:r>
              <w:rPr>
                <w:rFonts w:ascii="David" w:hAnsi="David" w:cs="David" w:hint="cs"/>
                <w:sz w:val="20"/>
                <w:szCs w:val="20"/>
                <w:rtl/>
              </w:rPr>
              <w:t xml:space="preserve">2</w:t>
            </w:r>
          </w:p>
        </w:tc>
        <w:tc>
          <w:tcPr>
            <w:tcW w:w="2015" w:type="dxa"/>
            <w:vAlign w:val="center"/>
          </w:tcPr>
          <w:p>
            <w:pPr>
              <w:bidi/>
              <w:spacing w:before="40" w:after="40"/>
              <w:jc w:val="center"/>
            </w:pPr>
            <w:r>
              <w:rPr>
                <w:rFonts w:ascii="David" w:hAnsi="David" w:cs="David"/>
                <w:sz w:val="20"/>
                <w:szCs w:val="20"/>
              </w:rPr>
              <w:t xml:space="preserve">classifier.ts</w:t>
            </w:r>
          </w:p>
        </w:tc>
        <w:tc>
          <w:tcPr>
            <w:tcW w:w="5373" w:type="dxa"/>
            <w:vAlign w:val="center"/>
          </w:tcPr>
          <w:p>
            <w:pPr>
              <w:bidi/>
              <w:spacing w:before="40" w:after="40"/>
              <w:jc w:val="center"/>
            </w:pPr>
            <w:r>
              <w:rPr>
                <w:rFonts w:ascii="David" w:hAnsi="David" w:cs="David" w:hint="cs"/>
                <w:sz w:val="20"/>
                <w:szCs w:val="20"/>
                <w:rtl/>
              </w:rPr>
              <w:t xml:space="preserve">מודל זול מחליט אם השאלה בכלל על המשחק הזה או על כללי הניקוד</w:t>
            </w:r>
          </w:p>
        </w:tc>
        <w:tc>
          <w:tcPr>
            <w:tcW w:w="1343" w:type="dxa"/>
            <w:vAlign w:val="center"/>
          </w:tcPr>
          <w:p>
            <w:pPr>
              <w:bidi/>
              <w:spacing w:before="40" w:after="40"/>
              <w:jc w:val="center"/>
            </w:pPr>
            <w:r>
              <w:rPr>
                <w:rFonts w:ascii="David" w:hAnsi="David" w:cs="David" w:hint="cs"/>
                <w:sz w:val="20"/>
                <w:szCs w:val="20"/>
                <w:rtl/>
              </w:rPr>
              <w:t xml:space="preserve">קריאה זולה</w:t>
            </w:r>
          </w:p>
        </w:tc>
      </w:tr>
      <w:tr>
        <w:trPr>
          <w:jc w:val="center"/>
        </w:trPr>
        <w:tc>
          <w:tcPr>
            <w:tcW w:w="672" w:type="dxa"/>
            <w:vAlign w:val="center"/>
          </w:tcPr>
          <w:p>
            <w:pPr>
              <w:bidi/>
              <w:spacing w:before="40" w:after="40"/>
              <w:jc w:val="center"/>
            </w:pPr>
            <w:r>
              <w:rPr>
                <w:rFonts w:ascii="David" w:hAnsi="David" w:cs="David" w:hint="cs"/>
                <w:sz w:val="20"/>
                <w:szCs w:val="20"/>
                <w:rtl/>
              </w:rPr>
              <w:t xml:space="preserve">3</w:t>
            </w:r>
          </w:p>
        </w:tc>
        <w:tc>
          <w:tcPr>
            <w:tcW w:w="2015" w:type="dxa"/>
            <w:vAlign w:val="center"/>
          </w:tcPr>
          <w:p>
            <w:pPr>
              <w:bidi/>
              <w:spacing w:before="40" w:after="40"/>
              <w:jc w:val="center"/>
            </w:pPr>
            <w:r>
              <w:rPr>
                <w:rFonts w:ascii="David" w:hAnsi="David" w:cs="David"/>
                <w:sz w:val="20"/>
                <w:szCs w:val="20"/>
              </w:rPr>
              <w:t xml:space="preserve">advisor_consume_quota</w:t>
            </w:r>
          </w:p>
        </w:tc>
        <w:tc>
          <w:tcPr>
            <w:tcW w:w="5373" w:type="dxa"/>
            <w:vAlign w:val="center"/>
          </w:tcPr>
          <w:p>
            <w:pPr>
              <w:bidi/>
              <w:spacing w:before="40" w:after="40"/>
              <w:jc w:val="center"/>
            </w:pPr>
            <w:r>
              <w:rPr>
                <w:rFonts w:ascii="David" w:hAnsi="David" w:cs="David" w:hint="cs"/>
                <w:sz w:val="20"/>
                <w:szCs w:val="20"/>
                <w:rtl/>
              </w:rPr>
              <w:t xml:space="preserve">תפיסת יחידה מהמכסה היומית — אטומית ב-</w:t>
            </w:r>
            <w:r>
              <w:rPr>
                <w:rFonts w:ascii="David" w:hAnsi="David" w:cs="David"/>
                <w:sz w:val="20"/>
                <w:szCs w:val="20"/>
              </w:rPr>
              <w:t xml:space="preserve">Postgres</w:t>
            </w:r>
          </w:p>
        </w:tc>
        <w:tc>
          <w:tcPr>
            <w:tcW w:w="1343" w:type="dxa"/>
            <w:vAlign w:val="center"/>
          </w:tcPr>
          <w:p>
            <w:pPr>
              <w:bidi/>
              <w:spacing w:before="40" w:after="40"/>
              <w:jc w:val="center"/>
            </w:pPr>
            <w:r>
              <w:rPr>
                <w:rFonts w:ascii="David" w:hAnsi="David" w:cs="David" w:hint="cs"/>
                <w:sz w:val="20"/>
                <w:szCs w:val="20"/>
                <w:rtl/>
              </w:rPr>
              <w:t xml:space="preserve">0</w:t>
            </w:r>
          </w:p>
        </w:tc>
      </w:tr>
      <w:tr>
        <w:trPr>
          <w:jc w:val="center"/>
        </w:trPr>
        <w:tc>
          <w:tcPr>
            <w:tcW w:w="672" w:type="dxa"/>
            <w:vAlign w:val="center"/>
          </w:tcPr>
          <w:p>
            <w:pPr>
              <w:bidi/>
              <w:spacing w:before="40" w:after="40"/>
              <w:jc w:val="center"/>
            </w:pPr>
            <w:r>
              <w:rPr>
                <w:rFonts w:ascii="David" w:hAnsi="David" w:cs="David" w:hint="cs"/>
                <w:sz w:val="20"/>
                <w:szCs w:val="20"/>
                <w:rtl/>
              </w:rPr>
              <w:t xml:space="preserve">4</w:t>
            </w:r>
          </w:p>
        </w:tc>
        <w:tc>
          <w:tcPr>
            <w:tcW w:w="2015" w:type="dxa"/>
            <w:vAlign w:val="center"/>
          </w:tcPr>
          <w:p>
            <w:pPr>
              <w:bidi/>
              <w:spacing w:before="40" w:after="40"/>
              <w:jc w:val="center"/>
            </w:pPr>
            <w:r>
              <w:rPr>
                <w:rFonts w:ascii="David" w:hAnsi="David" w:cs="David"/>
                <w:sz w:val="20"/>
                <w:szCs w:val="20"/>
              </w:rPr>
              <w:t xml:space="preserve">context.ts</w:t>
            </w:r>
          </w:p>
        </w:tc>
        <w:tc>
          <w:tcPr>
            <w:tcW w:w="5373" w:type="dxa"/>
            <w:vAlign w:val="center"/>
          </w:tcPr>
          <w:p>
            <w:pPr>
              <w:bidi/>
              <w:spacing w:before="40" w:after="40"/>
              <w:jc w:val="center"/>
            </w:pPr>
            <w:r>
              <w:rPr>
                <w:rFonts w:ascii="David" w:hAnsi="David" w:cs="David" w:hint="cs"/>
                <w:sz w:val="20"/>
                <w:szCs w:val="20"/>
                <w:rtl/>
              </w:rPr>
              <w:t xml:space="preserve">בניית התדריך מהשורות שכבר יש לנו: כושר, עימותים, מחירים, פילוח ניחושים</w:t>
            </w:r>
          </w:p>
        </w:tc>
        <w:tc>
          <w:tcPr>
            <w:tcW w:w="1343" w:type="dxa"/>
            <w:vAlign w:val="center"/>
          </w:tcPr>
          <w:p>
            <w:pPr>
              <w:bidi/>
              <w:spacing w:before="40" w:after="40"/>
              <w:jc w:val="center"/>
            </w:pPr>
            <w:r>
              <w:rPr>
                <w:rFonts w:ascii="David" w:hAnsi="David" w:cs="David" w:hint="cs"/>
                <w:sz w:val="20"/>
                <w:szCs w:val="20"/>
                <w:rtl/>
              </w:rPr>
              <w:t xml:space="preserve">0</w:t>
            </w:r>
          </w:p>
        </w:tc>
      </w:tr>
      <w:tr>
        <w:trPr>
          <w:jc w:val="center"/>
        </w:trPr>
        <w:tc>
          <w:tcPr>
            <w:tcW w:w="672" w:type="dxa"/>
            <w:vAlign w:val="center"/>
          </w:tcPr>
          <w:p>
            <w:pPr>
              <w:bidi/>
              <w:spacing w:before="40" w:after="40"/>
              <w:jc w:val="center"/>
            </w:pPr>
            <w:r>
              <w:rPr>
                <w:rFonts w:ascii="David" w:hAnsi="David" w:cs="David" w:hint="cs"/>
                <w:sz w:val="20"/>
                <w:szCs w:val="20"/>
                <w:rtl/>
              </w:rPr>
              <w:t xml:space="preserve">5</w:t>
            </w:r>
          </w:p>
        </w:tc>
        <w:tc>
          <w:tcPr>
            <w:tcW w:w="2015" w:type="dxa"/>
            <w:vAlign w:val="center"/>
          </w:tcPr>
          <w:p>
            <w:pPr>
              <w:bidi/>
              <w:spacing w:before="40" w:after="40"/>
              <w:jc w:val="center"/>
            </w:pPr>
            <w:r>
              <w:rPr>
                <w:rFonts w:ascii="David" w:hAnsi="David" w:cs="David"/>
                <w:sz w:val="20"/>
                <w:szCs w:val="20"/>
              </w:rPr>
              <w:t xml:space="preserve">provider.ts</w:t>
            </w:r>
          </w:p>
        </w:tc>
        <w:tc>
          <w:tcPr>
            <w:tcW w:w="5373" w:type="dxa"/>
            <w:vAlign w:val="center"/>
          </w:tcPr>
          <w:p>
            <w:pPr>
              <w:bidi/>
              <w:spacing w:before="40" w:after="40"/>
              <w:jc w:val="center"/>
            </w:pPr>
            <w:r>
              <w:rPr>
                <w:rFonts w:ascii="David" w:hAnsi="David" w:cs="David" w:hint="cs"/>
                <w:sz w:val="20"/>
                <w:szCs w:val="20"/>
                <w:rtl/>
              </w:rPr>
              <w:t xml:space="preserve">הקריאה ל-</w:t>
            </w:r>
            <w:r>
              <w:rPr>
                <w:rFonts w:ascii="David" w:hAnsi="David" w:cs="David"/>
                <w:sz w:val="20"/>
                <w:szCs w:val="20"/>
              </w:rPr>
              <w:t xml:space="preserve">Gemini</w:t>
            </w:r>
            <w:r>
              <w:rPr>
                <w:rFonts w:ascii="David" w:hAnsi="David" w:cs="David" w:hint="cs"/>
                <w:sz w:val="20"/>
                <w:szCs w:val="20"/>
                <w:rtl/>
              </w:rPr>
              <w:t xml:space="preserve">, עם </w:t>
            </w:r>
            <w:r>
              <w:rPr>
                <w:rFonts w:ascii="David" w:hAnsi="David" w:cs="David"/>
                <w:sz w:val="20"/>
                <w:szCs w:val="20"/>
              </w:rPr>
              <w:t xml:space="preserve">responseSchema</w:t>
            </w:r>
            <w:r>
              <w:rPr>
                <w:rFonts w:ascii="David" w:hAnsi="David" w:cs="David" w:hint="cs"/>
                <w:sz w:val="20"/>
                <w:szCs w:val="20"/>
                <w:rtl/>
              </w:rPr>
              <w:t xml:space="preserve"> שמכריח את צורת התשובה</w:t>
            </w:r>
          </w:p>
        </w:tc>
        <w:tc>
          <w:tcPr>
            <w:tcW w:w="1343" w:type="dxa"/>
            <w:vAlign w:val="center"/>
          </w:tcPr>
          <w:p>
            <w:pPr>
              <w:bidi/>
              <w:spacing w:before="40" w:after="40"/>
              <w:jc w:val="center"/>
            </w:pPr>
            <w:r>
              <w:rPr>
                <w:rFonts w:ascii="David" w:hAnsi="David" w:cs="David" w:hint="cs"/>
                <w:b/>
                <w:bCs/>
                <w:sz w:val="20"/>
                <w:szCs w:val="20"/>
                <w:rtl/>
              </w:rPr>
              <w:t xml:space="preserve">הקריאה היקרה</w:t>
            </w:r>
          </w:p>
        </w:tc>
      </w:tr>
      <w:tr>
        <w:trPr>
          <w:jc w:val="center"/>
        </w:trPr>
        <w:tc>
          <w:tcPr>
            <w:tcW w:w="672" w:type="dxa"/>
            <w:vAlign w:val="center"/>
          </w:tcPr>
          <w:p>
            <w:pPr>
              <w:bidi/>
              <w:spacing w:before="40" w:after="40"/>
              <w:jc w:val="center"/>
            </w:pPr>
            <w:r>
              <w:rPr>
                <w:rFonts w:ascii="David" w:hAnsi="David" w:cs="David" w:hint="cs"/>
                <w:sz w:val="20"/>
                <w:szCs w:val="20"/>
                <w:rtl/>
              </w:rPr>
              <w:t xml:space="preserve">6</w:t>
            </w:r>
          </w:p>
        </w:tc>
        <w:tc>
          <w:tcPr>
            <w:tcW w:w="2015" w:type="dxa"/>
            <w:vAlign w:val="center"/>
          </w:tcPr>
          <w:p>
            <w:pPr>
              <w:bidi/>
              <w:spacing w:before="40" w:after="40"/>
              <w:jc w:val="center"/>
            </w:pPr>
            <w:r>
              <w:rPr>
                <w:rFonts w:ascii="David" w:hAnsi="David" w:cs="David"/>
                <w:sz w:val="20"/>
                <w:szCs w:val="20"/>
              </w:rPr>
              <w:t xml:space="preserve">schema.ts</w:t>
            </w:r>
          </w:p>
        </w:tc>
        <w:tc>
          <w:tcPr>
            <w:tcW w:w="5373" w:type="dxa"/>
            <w:vAlign w:val="center"/>
          </w:tcPr>
          <w:p>
            <w:pPr>
              <w:bidi/>
              <w:spacing w:before="40" w:after="40"/>
              <w:jc w:val="center"/>
            </w:pPr>
            <w:r>
              <w:rPr>
                <w:rFonts w:ascii="David" w:hAnsi="David" w:cs="David"/>
                <w:sz w:val="20"/>
                <w:szCs w:val="20"/>
              </w:rPr>
              <w:t xml:space="preserve">Zod</w:t>
            </w:r>
            <w:r>
              <w:rPr>
                <w:rFonts w:ascii="David" w:hAnsi="David" w:cs="David" w:hint="cs"/>
                <w:sz w:val="20"/>
                <w:szCs w:val="20"/>
                <w:rtl/>
              </w:rPr>
              <w:t xml:space="preserve"> על מה שחזר, ואימות שההמלצה היא אפשרות שקיימת במשחק הזה</w:t>
            </w:r>
          </w:p>
        </w:tc>
        <w:tc>
          <w:tcPr>
            <w:tcW w:w="1343" w:type="dxa"/>
            <w:vAlign w:val="center"/>
          </w:tcPr>
          <w:p>
            <w:pPr>
              <w:bidi/>
              <w:spacing w:before="40" w:after="40"/>
              <w:jc w:val="center"/>
            </w:pPr>
            <w:r>
              <w:rPr>
                <w:rFonts w:ascii="David" w:hAnsi="David" w:cs="David" w:hint="cs"/>
                <w:sz w:val="20"/>
                <w:szCs w:val="20"/>
                <w:rtl/>
              </w:rPr>
              <w:t xml:space="preserve">0</w:t>
            </w:r>
          </w:p>
        </w:tc>
      </w:tr>
    </w:tbl>
    <w:p>
      <w:pPr>
        <w:bidi/>
      </w:pPr>
    </w:p>
    <w:p>
      <w:pPr>
        <w:bidi/>
      </w:pPr>
      <w:r>
        <w:rPr>
          <w:rFonts w:ascii="David" w:hAnsi="David" w:cs="David" w:hint="cs"/>
          <w:b/>
          <w:bCs/>
          <w:rtl/>
        </w:rPr>
        <w:t xml:space="preserve">שתי שכבות שמירה לפני התשלום.</w:t>
      </w:r>
      <w:r>
        <w:rPr>
          <w:rFonts w:ascii="David" w:hAnsi="David" w:cs="David" w:hint="cs"/>
          <w:rtl/>
        </w:rPr>
        <w:t xml:space="preserve"> שכבה 1 היא כללים טהורים שאפשר להכריע בלי רשת — שאלה זדונית עולה סריקת </w:t>
      </w:r>
      <w:r>
        <w:rPr>
          <w:rFonts w:ascii="David" w:hAnsi="David" w:cs="David"/>
        </w:rPr>
        <w:t xml:space="preserve">regex</w:t>
      </w:r>
      <w:r>
        <w:rPr>
          <w:rFonts w:ascii="David" w:hAnsi="David" w:cs="David" w:hint="cs"/>
          <w:rtl/>
        </w:rPr>
        <w:t xml:space="preserve"> אחת ולעולם אינה מגיעה למודל בתשלום. שכבה 1ב היא מודל זול שמחליט אם מודל יקר צריך לרוץ בכלל, והוא רואה </w:t>
      </w:r>
      <w:r>
        <w:rPr>
          <w:rFonts w:ascii="David" w:hAnsi="David" w:cs="David" w:hint="cs"/>
          <w:b/>
          <w:bCs/>
          <w:rtl/>
        </w:rPr>
        <w:t xml:space="preserve">רק את השאלה ואת שמות שתי הקבוצות</w:t>
      </w:r>
      <w:r>
        <w:rPr>
          <w:rFonts w:ascii="David" w:hAnsi="David" w:cs="David" w:hint="cs"/>
          <w:rtl/>
        </w:rPr>
        <w:t xml:space="preserve"> — לא את התדריך ולא את השיחה, כי מסווג שקורא את הכול הוא מקום שני שהזרקה יכולה לנחות בו.</w:t>
      </w:r>
    </w:p>
    <w:p>
      <w:pPr>
        <w:bidi/>
      </w:pPr>
      <w:r>
        <w:rPr>
          <w:rFonts w:ascii="David" w:hAnsi="David" w:cs="David" w:hint="cs"/>
          <w:rtl/>
        </w:rPr>
        <w:t xml:space="preserve">המסווג מכפיל תפקיד גם כנתב: רק שאלה שבאמת מבקשת פרטי סגל גורמת למשיכת הרכבים או מבקיעים מהספק. כל אחד מהם עולה, ולכן אין סיבה לשלם עליו כשלא ביקשו אותו.</w:t>
      </w:r>
    </w:p>
    <w:p>
      <w:pPr>
        <w:pStyle w:val="31"/>
        <w:bidi/>
      </w:pPr>
      <w:r>
        <w:rPr>
          <w:rFonts w:ascii="David" w:hAnsi="David" w:cs="David" w:hint="cs"/>
          <w:rtl/>
        </w:rPr>
        <w:t xml:space="preserve">המטמון — למה אין לו תפוגה</w:t>
      </w:r>
    </w:p>
    <w:p>
      <w:pPr>
        <w:bidi/>
      </w:pPr>
      <w:r>
        <w:rPr>
          <w:rFonts w:ascii="David" w:hAnsi="David" w:cs="David"/>
        </w:rPr>
        <w:t xml:space="preserve">advisor_insights</w:t>
      </w:r>
      <w:r>
        <w:rPr>
          <w:rFonts w:ascii="David" w:hAnsi="David" w:cs="David" w:hint="cs"/>
          <w:rtl/>
        </w:rPr>
        <w:t xml:space="preserve"> ממופתחת בזוג (משחק, </w:t>
      </w:r>
      <w:r>
        <w:rPr>
          <w:rFonts w:ascii="David" w:hAnsi="David" w:cs="David"/>
        </w:rPr>
        <w:t xml:space="preserve">hash</w:t>
      </w:r>
      <w:r>
        <w:rPr>
          <w:rFonts w:ascii="David" w:hAnsi="David" w:cs="David" w:hint="cs"/>
          <w:rtl/>
        </w:rPr>
        <w:t xml:space="preserve"> של הקלט). ה-</w:t>
      </w:r>
      <w:r>
        <w:rPr>
          <w:rFonts w:ascii="David" w:hAnsi="David" w:cs="David"/>
        </w:rPr>
        <w:t xml:space="preserve">hash</w:t>
      </w:r>
      <w:r>
        <w:rPr>
          <w:rFonts w:ascii="David" w:hAnsi="David" w:cs="David" w:hint="cs"/>
          <w:rtl/>
        </w:rPr>
        <w:t xml:space="preserve"> מחושב מהסטטוס, מ-</w:t>
      </w:r>
      <w:r>
        <w:rPr>
          <w:rFonts w:ascii="David" w:hAnsi="David" w:cs="David"/>
        </w:rPr>
        <w:t xml:space="preserve">updated_at</w:t>
      </w:r>
      <w:r>
        <w:rPr>
          <w:rFonts w:ascii="David" w:hAnsi="David" w:cs="David" w:hint="cs"/>
          <w:rtl/>
        </w:rPr>
        <w:t xml:space="preserve"> ומכל המחירים שבשאלות. מחיר שזז מייצר שורה חדשה במקום להגיש בשקט עצה על יחסים שכבר לא קיימים. </w:t>
      </w:r>
      <w:r>
        <w:rPr>
          <w:rFonts w:ascii="David" w:hAnsi="David" w:cs="David" w:hint="cs"/>
          <w:b/>
          <w:bCs/>
          <w:rtl/>
        </w:rPr>
        <w:t xml:space="preserve">התיישנות כאן אינה פונקציה של זמן אלא של השאלה האם הקלט זז</w:t>
      </w:r>
      <w:r>
        <w:rPr>
          <w:rFonts w:ascii="David" w:hAnsi="David" w:cs="David" w:hint="cs"/>
          <w:rtl/>
        </w:rPr>
        <w:t xml:space="preserve"> — ולכן אין </w:t>
      </w:r>
      <w:r>
        <w:rPr>
          <w:rFonts w:ascii="David" w:hAnsi="David" w:cs="David"/>
        </w:rPr>
        <w:t xml:space="preserve">TTL.</w:t>
      </w:r>
      <w:r>
        <w:rPr>
          <w:rFonts w:ascii="David" w:hAnsi="David" w:cs="David" w:hint="cs"/>
          <w:rtl/>
        </w:rPr>
        <w:t xml:space="preserve"> </w:t>
      </w:r>
      <w:r>
        <w:rPr>
          <w:rFonts w:ascii="David" w:hAnsi="David" w:cs="David"/>
        </w:rPr>
        <w:t xml:space="preserve">TTL</w:t>
      </w:r>
      <w:r>
        <w:rPr>
          <w:rFonts w:ascii="David" w:hAnsi="David" w:cs="David" w:hint="cs"/>
          <w:rtl/>
        </w:rPr>
        <w:t xml:space="preserve"> היה עונה על השאלה הלא נכונה.</w:t>
      </w:r>
    </w:p>
    <w:p>
      <w:pPr>
        <w:bidi/>
      </w:pPr>
      <w:r>
        <w:rPr>
          <w:rFonts w:ascii="David" w:hAnsi="David" w:cs="David" w:hint="cs"/>
          <w:b/>
          <w:bCs/>
          <w:rtl/>
        </w:rPr>
        <w:t xml:space="preserve">סדר החישוב חשוב:</w:t>
      </w:r>
      <w:r>
        <w:rPr>
          <w:rFonts w:ascii="David" w:hAnsi="David" w:cs="David" w:hint="cs"/>
          <w:rtl/>
        </w:rPr>
        <w:t xml:space="preserve"> הגיבוב נבנה משורה אחת, </w:t>
      </w:r>
      <w:r>
        <w:rPr>
          <w:rFonts w:ascii="David" w:hAnsi="David" w:cs="David" w:hint="cs"/>
          <w:b/>
          <w:bCs/>
          <w:rtl/>
        </w:rPr>
        <w:t xml:space="preserve">לפני</w:t>
      </w:r>
      <w:r>
        <w:rPr>
          <w:rFonts w:ascii="David" w:hAnsi="David" w:cs="David" w:hint="cs"/>
          <w:rtl/>
        </w:rPr>
        <w:t xml:space="preserve"> שמחליטים אם לבנות את התדריך המלא — כי בניית התדריך יוצאת ל-</w:t>
      </w:r>
      <w:r>
        <w:rPr>
          <w:rFonts w:ascii="David" w:hAnsi="David" w:cs="David"/>
        </w:rPr>
        <w:t xml:space="preserve">API-Football</w:t>
      </w:r>
      <w:r>
        <w:rPr>
          <w:rFonts w:ascii="David" w:hAnsi="David" w:cs="David" w:hint="cs"/>
          <w:rtl/>
        </w:rPr>
        <w:t xml:space="preserve">, ותשלום עליה ב-</w:t>
      </w:r>
      <w:r>
        <w:rPr>
          <w:rFonts w:ascii="David" w:hAnsi="David" w:cs="David"/>
        </w:rPr>
        <w:t xml:space="preserve">cache</w:t>
      </w:r>
      <w:r>
        <w:rPr>
          <w:rFonts w:ascii="David" w:hAnsi="David" w:cs="David" w:hint="cs"/>
          <w:rtl/>
        </w:rPr>
        <w:t xml:space="preserve"> </w:t>
      </w:r>
      <w:r>
        <w:rPr>
          <w:rFonts w:ascii="David" w:hAnsi="David" w:cs="David"/>
        </w:rPr>
        <w:t xml:space="preserve">hit</w:t>
      </w:r>
      <w:r>
        <w:rPr>
          <w:rFonts w:ascii="David" w:hAnsi="David" w:cs="David" w:hint="cs"/>
          <w:rtl/>
        </w:rPr>
        <w:t xml:space="preserve"> היה מבטל את הטעם של המטמון.</w:t>
      </w:r>
    </w:p>
    <w:p>
      <w:pPr>
        <w:pStyle w:val="31"/>
        <w:bidi/>
      </w:pPr>
      <w:r>
        <w:rPr>
          <w:rFonts w:ascii="David" w:hAnsi="David" w:cs="David" w:hint="cs"/>
          <w:rtl/>
        </w:rPr>
        <w:t xml:space="preserve">מה המודל אינו מקבל, ואינו מחזיר</w:t>
      </w:r>
    </w:p>
    <w:p>
      <w:pPr>
        <w:pStyle w:val="a0"/>
        <w:bidi/>
        <w:spacing w:after="40"/>
      </w:pPr>
      <w:r>
        <w:rPr>
          <w:rFonts w:ascii="David" w:hAnsi="David" w:cs="David" w:hint="cs"/>
          <w:b/>
          <w:bCs/>
          <w:rtl/>
        </w:rPr>
        <w:t xml:space="preserve">אינו מקבל את הפרומפט מהלקוח.</w:t>
      </w:r>
      <w:r>
        <w:rPr>
          <w:rFonts w:ascii="David" w:hAnsi="David" w:cs="David" w:hint="cs"/>
          <w:rtl/>
        </w:rPr>
        <w:t xml:space="preserve"> הפרומפט מגיע מהקוד והמודל ממשתני הסביבה. לקוח שיכול לשכתב את הוראות המערכת עקף בבת אחת את כל שכבות השמירה.</w:t>
      </w:r>
    </w:p>
    <w:p>
      <w:pPr>
        <w:pStyle w:val="a0"/>
        <w:bidi/>
        <w:spacing w:after="40"/>
      </w:pPr>
      <w:r>
        <w:rPr>
          <w:rFonts w:ascii="David" w:hAnsi="David" w:cs="David" w:hint="cs"/>
          <w:b/>
          <w:bCs/>
          <w:rtl/>
        </w:rPr>
        <w:t xml:space="preserve">אינו מקבל היסטוריה מהלקוח.</w:t>
      </w:r>
      <w:r>
        <w:rPr>
          <w:rFonts w:ascii="David" w:hAnsi="David" w:cs="David" w:hint="cs"/>
          <w:rtl/>
        </w:rPr>
        <w:t xml:space="preserve"> השיחה נקראת מהטבלה שלנו. ״היסטוריה״ שהקורא סיפק היא היסטוריה שהקורא כתב.</w:t>
      </w:r>
    </w:p>
    <w:p>
      <w:pPr>
        <w:pStyle w:val="a0"/>
        <w:bidi/>
        <w:spacing w:after="40"/>
      </w:pPr>
      <w:r>
        <w:rPr>
          <w:rFonts w:ascii="David" w:hAnsi="David" w:cs="David" w:hint="cs"/>
          <w:b/>
          <w:bCs/>
          <w:rtl/>
        </w:rPr>
        <w:t xml:space="preserve">אינו מייצר מספרים.</w:t>
      </w:r>
      <w:r>
        <w:rPr>
          <w:rFonts w:ascii="David" w:hAnsi="David" w:cs="David" w:hint="cs"/>
          <w:rtl/>
        </w:rPr>
        <w:t xml:space="preserve"> היחס והתווית של ההמלצה נשלפים מהשורות שלנו. המודל נותן דעה, לא נתונים.</w:t>
      </w:r>
    </w:p>
    <w:p>
      <w:pPr>
        <w:pStyle w:val="a0"/>
        <w:bidi/>
        <w:spacing w:after="40"/>
      </w:pPr>
      <w:r>
        <w:rPr>
          <w:rFonts w:ascii="David" w:hAnsi="David" w:cs="David" w:hint="cs"/>
          <w:b/>
          <w:bCs/>
          <w:rtl/>
        </w:rPr>
        <w:t xml:space="preserve">אינו כותב לשום טבלה.</w:t>
      </w:r>
      <w:r>
        <w:rPr>
          <w:rFonts w:ascii="David" w:hAnsi="David" w:cs="David" w:hint="cs"/>
          <w:rtl/>
        </w:rPr>
        <w:t xml:space="preserve"> כל שורה נכתבת בקוד שלנו אחרי ולידציה.</w:t>
      </w:r>
    </w:p>
    <w:p>
      <w:pPr>
        <w:bidi/>
      </w:pPr>
      <w:r>
        <w:rPr>
          <w:rFonts w:ascii="David" w:hAnsi="David" w:cs="David" w:hint="cs"/>
          <w:rtl/>
        </w:rPr>
        <w:t xml:space="preserve">גרסה מוקדמת ביקשה מהמודל גם הסתברויות ותוחלת נקודות. שני הטיעונים נגד התממשו: היא החזירה ‎0.69 ליחס 1.45 — שבר נכון ביחידה שגויה, שעבר בדיקת טווח והוצג כ-1% — וכרטיס מלא באחוזים נקרא כדוח אנליטיקה ולא כעצה. חשיבת התוחלת נשארה בפרומפט; היא רק ירדה מהמסך.</w:t>
      </w:r>
    </w:p>
    <w:p>
      <w:pPr>
        <w:pStyle w:val="31"/>
        <w:bidi/>
      </w:pPr>
      <w:r>
        <w:rPr>
          <w:rFonts w:ascii="David" w:hAnsi="David" w:cs="David" w:hint="cs"/>
          <w:rtl/>
        </w:rPr>
        <w:t xml:space="preserve">הבחירה היומית</w:t>
      </w:r>
    </w:p>
    <w:p>
      <w:pPr>
        <w:bidi/>
      </w:pPr>
      <w:r>
        <w:rPr>
          <w:rFonts w:ascii="David" w:hAnsi="David" w:cs="David"/>
        </w:rPr>
        <w:t xml:space="preserve">cron</w:t>
      </w:r>
      <w:r>
        <w:rPr>
          <w:rFonts w:ascii="David" w:hAnsi="David" w:cs="David" w:hint="cs"/>
          <w:rtl/>
        </w:rPr>
        <w:t xml:space="preserve"> יומי בוחר משחק אחד לכל תחרות — זה עם </w:t>
      </w:r>
      <w:r>
        <w:rPr>
          <w:rFonts w:ascii="David" w:hAnsi="David" w:cs="David" w:hint="cs"/>
          <w:b/>
          <w:bCs/>
          <w:rtl/>
        </w:rPr>
        <w:t xml:space="preserve">הפער הקטן ביותר</w:t>
      </w:r>
      <w:r>
        <w:rPr>
          <w:rFonts w:ascii="David" w:hAnsi="David" w:cs="David" w:hint="cs"/>
          <w:rtl/>
        </w:rPr>
        <w:t xml:space="preserve"> בין המחיר הנמוך לגבוה בשוק המנצחת, כלומר המשחק הכי פחות צפוי. משחק בתמחור 1.20 / 7.00 / 15.00 הוא פורמליות; משחק בתמחור 2.40 / 3.30 / 2.90 הוא שאלה אמיתית.</w:t>
      </w:r>
    </w:p>
    <w:p>
      <w:pPr>
        <w:bidi/>
      </w:pPr>
      <w:r>
        <w:rPr>
          <w:rFonts w:ascii="David" w:hAnsi="David" w:cs="David" w:hint="cs"/>
          <w:rtl/>
        </w:rPr>
        <w:t xml:space="preserve">הבחירה </w:t>
      </w:r>
      <w:r>
        <w:rPr>
          <w:rFonts w:ascii="David" w:hAnsi="David" w:cs="David" w:hint="cs"/>
          <w:b/>
          <w:bCs/>
          <w:rtl/>
        </w:rPr>
        <w:t xml:space="preserve">אריתמטית ולא קריאה למודל</w:t>
      </w:r>
      <w:r>
        <w:rPr>
          <w:rFonts w:ascii="David" w:hAnsi="David" w:cs="David" w:hint="cs"/>
          <w:rtl/>
        </w:rPr>
        <w:t xml:space="preserve">: לשאול את המודל איזה משחק לנתח היה מכפיל את העלות הלילית רק כדי לבחור את הקלט לדבר שממילא עומדים לשלם עליו. שבע תחרויות — שבע קריאות בלילה, ברצף ולא במקביל, כדי לא להיתקל במגבלת הקצב לדקה.</w:t>
      </w:r>
    </w:p>
    <w:p>
      <w:pPr>
        <w:bidi/>
      </w:pPr>
      <w:r>
        <w:rPr>
          <w:rFonts w:ascii="David" w:hAnsi="David" w:cs="David" w:hint="cs"/>
          <w:b/>
          <w:bCs/>
          <w:rtl/>
        </w:rPr>
        <w:t xml:space="preserve">למה בכלל </w:t>
      </w:r>
      <w:r>
        <w:rPr>
          <w:rFonts w:ascii="David" w:hAnsi="David" w:cs="David"/>
          <w:b/>
          <w:bCs/>
        </w:rPr>
        <w:t xml:space="preserve">cron</w:t>
      </w:r>
      <w:r>
        <w:rPr>
          <w:rFonts w:ascii="David" w:hAnsi="David" w:cs="David" w:hint="cs"/>
          <w:b/>
          <w:bCs/>
          <w:rtl/>
        </w:rPr>
        <w:t xml:space="preserve">:</w:t>
      </w:r>
      <w:r>
        <w:rPr>
          <w:rFonts w:ascii="David" w:hAnsi="David" w:cs="David" w:hint="cs"/>
          <w:rtl/>
        </w:rPr>
        <w:t xml:space="preserve"> שני מסכים קוראים את מה שהוא כותב — הדאשבורד ודף הנחיתה — ואף אחד מהם אינו יכול לעלות קריאה למודל בזמן בקשה. הדאשבורד הוא המסך הראשון אחרי ההתחברות, ודף הנחיתה מוגש למי שלא נרשם בכלל.</w:t>
      </w:r>
    </w:p>
    <w:p>
      <w:pPr>
        <w:pStyle w:val="21"/>
        <w:bidi/>
      </w:pPr>
      <w:r>
        <w:rPr>
          <w:rFonts w:ascii="David" w:hAnsi="David" w:cs="David" w:hint="cs"/>
          <w:sz w:val="28"/>
          <w:szCs w:val="28"/>
          <w:rtl/>
        </w:rPr>
        <w:t xml:space="preserve">קומפוננטות שנוספו</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893"/>
        <w:gridCol w:w="1446"/>
        <w:gridCol w:w="5063"/>
      </w:tblGrid>
      <w:tr>
        <w:trPr>
          <w:tblHeader/>
          <w:jc w:val="center"/>
        </w:trPr>
        <w:tc>
          <w:tcPr>
            <w:tcW w:w="2893" w:type="dxa"/>
            <w:shd w:val="clear" w:color="auto" w:fill="2E628C"/>
            <w:vAlign w:val="center"/>
          </w:tcPr>
          <w:p>
            <w:pPr>
              <w:bidi/>
              <w:spacing w:before="40" w:after="40"/>
              <w:jc w:val="center"/>
            </w:pPr>
            <w:r>
              <w:rPr>
                <w:rFonts w:ascii="David" w:hAnsi="David" w:cs="David" w:hint="cs"/>
                <w:b/>
                <w:bCs/>
                <w:color w:val="FFFFFF"/>
                <w:sz w:val="20"/>
                <w:szCs w:val="20"/>
                <w:rtl/>
              </w:rPr>
              <w:t xml:space="preserve">קומפוננטה</w:t>
            </w:r>
          </w:p>
        </w:tc>
        <w:tc>
          <w:tcPr>
            <w:tcW w:w="1446" w:type="dxa"/>
            <w:shd w:val="clear" w:color="auto" w:fill="2E628C"/>
            <w:vAlign w:val="center"/>
          </w:tcPr>
          <w:p>
            <w:pPr>
              <w:bidi/>
              <w:spacing w:before="40" w:after="40"/>
              <w:jc w:val="center"/>
            </w:pPr>
            <w:r>
              <w:rPr>
                <w:rFonts w:ascii="David" w:hAnsi="David" w:cs="David" w:hint="cs"/>
                <w:b/>
                <w:bCs/>
                <w:color w:val="FFFFFF"/>
                <w:sz w:val="20"/>
                <w:szCs w:val="20"/>
                <w:rtl/>
              </w:rPr>
              <w:t xml:space="preserve">סוג</w:t>
            </w:r>
          </w:p>
        </w:tc>
        <w:tc>
          <w:tcPr>
            <w:tcW w:w="5063" w:type="dxa"/>
            <w:shd w:val="clear" w:color="auto" w:fill="2E628C"/>
            <w:vAlign w:val="center"/>
          </w:tcPr>
          <w:p>
            <w:pPr>
              <w:bidi/>
              <w:spacing w:before="40" w:after="40"/>
              <w:jc w:val="center"/>
            </w:pPr>
            <w:r>
              <w:rPr>
                <w:rFonts w:ascii="David" w:hAnsi="David" w:cs="David" w:hint="cs"/>
                <w:b/>
                <w:bCs/>
                <w:color w:val="FFFFFF"/>
                <w:sz w:val="20"/>
                <w:szCs w:val="20"/>
                <w:rtl/>
              </w:rPr>
              <w:t xml:space="preserve">תפקיד</w:t>
            </w:r>
          </w:p>
        </w:tc>
      </w:tr>
      <w:tr>
        <w:trPr>
          <w:jc w:val="center"/>
        </w:trPr>
        <w:tc>
          <w:tcPr>
            <w:tcW w:w="2893" w:type="dxa"/>
            <w:vAlign w:val="center"/>
          </w:tcPr>
          <w:p>
            <w:pPr>
              <w:bidi/>
              <w:spacing w:before="40" w:after="40"/>
              <w:jc w:val="center"/>
            </w:pPr>
            <w:r>
              <w:rPr>
                <w:rFonts w:ascii="David" w:hAnsi="David" w:cs="David"/>
                <w:b/>
                <w:bCs/>
                <w:sz w:val="20"/>
                <w:szCs w:val="20"/>
              </w:rPr>
              <w:t xml:space="preserve">LiveScore</w:t>
            </w:r>
          </w:p>
        </w:tc>
        <w:tc>
          <w:tcPr>
            <w:tcW w:w="1446" w:type="dxa"/>
            <w:vAlign w:val="center"/>
          </w:tcPr>
          <w:p>
            <w:pPr>
              <w:bidi/>
              <w:spacing w:before="40" w:after="40"/>
              <w:jc w:val="center"/>
            </w:pPr>
            <w:r>
              <w:rPr>
                <w:rFonts w:ascii="David" w:hAnsi="David" w:cs="David"/>
                <w:sz w:val="20"/>
                <w:szCs w:val="20"/>
              </w:rPr>
              <w:t xml:space="preserve">Server</w:t>
            </w:r>
          </w:p>
        </w:tc>
        <w:tc>
          <w:tcPr>
            <w:tcW w:w="5063" w:type="dxa"/>
            <w:vAlign w:val="center"/>
          </w:tcPr>
          <w:p>
            <w:pPr>
              <w:bidi/>
              <w:spacing w:before="40" w:after="40"/>
              <w:jc w:val="center"/>
            </w:pPr>
            <w:r>
              <w:rPr>
                <w:rFonts w:ascii="David" w:hAnsi="David" w:cs="David" w:hint="cs"/>
                <w:sz w:val="20"/>
                <w:szCs w:val="20"/>
                <w:rtl/>
              </w:rPr>
              <w:t xml:space="preserve">תוצאה, דקה ונקודה פועמת</w:t>
            </w:r>
          </w:p>
        </w:tc>
      </w:tr>
      <w:tr>
        <w:trPr>
          <w:jc w:val="center"/>
        </w:trPr>
        <w:tc>
          <w:tcPr>
            <w:tcW w:w="2893" w:type="dxa"/>
            <w:vAlign w:val="center"/>
          </w:tcPr>
          <w:p>
            <w:pPr>
              <w:bidi/>
              <w:spacing w:before="40" w:after="40"/>
              <w:jc w:val="center"/>
            </w:pPr>
            <w:r>
              <w:rPr>
                <w:rFonts w:ascii="David" w:hAnsi="David" w:cs="David"/>
                <w:b/>
                <w:bCs/>
                <w:sz w:val="20"/>
                <w:szCs w:val="20"/>
              </w:rPr>
              <w:t xml:space="preserve">LiveRefresher</w:t>
            </w:r>
          </w:p>
        </w:tc>
        <w:tc>
          <w:tcPr>
            <w:tcW w:w="1446" w:type="dxa"/>
            <w:vAlign w:val="center"/>
          </w:tcPr>
          <w:p>
            <w:pPr>
              <w:bidi/>
              <w:spacing w:before="40" w:after="40"/>
              <w:jc w:val="center"/>
            </w:pPr>
            <w:r>
              <w:rPr>
                <w:rFonts w:ascii="David" w:hAnsi="David" w:cs="David"/>
                <w:sz w:val="20"/>
                <w:szCs w:val="20"/>
              </w:rPr>
              <w:t xml:space="preserve">Client</w:t>
            </w:r>
          </w:p>
        </w:tc>
        <w:tc>
          <w:tcPr>
            <w:tcW w:w="5063" w:type="dxa"/>
            <w:vAlign w:val="center"/>
          </w:tcPr>
          <w:p>
            <w:pPr>
              <w:bidi/>
              <w:spacing w:before="40" w:after="40"/>
              <w:jc w:val="center"/>
            </w:pPr>
            <w:r>
              <w:rPr>
                <w:rFonts w:ascii="David" w:hAnsi="David" w:cs="David" w:hint="cs"/>
                <w:sz w:val="20"/>
                <w:szCs w:val="20"/>
                <w:rtl/>
              </w:rPr>
              <w:t xml:space="preserve">טוען את העמוד מחדש כל 30ש׳ בזמן משחק. </w:t>
            </w:r>
            <w:r>
              <w:rPr>
                <w:rFonts w:ascii="David" w:hAnsi="David" w:cs="David" w:hint="cs"/>
                <w:b/>
                <w:bCs/>
                <w:sz w:val="20"/>
                <w:szCs w:val="20"/>
                <w:rtl/>
              </w:rPr>
              <w:t xml:space="preserve">אינו מרנדר כלום</w:t>
            </w:r>
          </w:p>
        </w:tc>
      </w:tr>
      <w:tr>
        <w:trPr>
          <w:jc w:val="center"/>
        </w:trPr>
        <w:tc>
          <w:tcPr>
            <w:tcW w:w="2893" w:type="dxa"/>
            <w:vAlign w:val="center"/>
          </w:tcPr>
          <w:p>
            <w:pPr>
              <w:bidi/>
              <w:spacing w:before="40" w:after="40"/>
              <w:jc w:val="center"/>
            </w:pPr>
            <w:r>
              <w:rPr>
                <w:rFonts w:ascii="David" w:hAnsi="David" w:cs="David"/>
                <w:b/>
                <w:bCs/>
                <w:sz w:val="20"/>
                <w:szCs w:val="20"/>
              </w:rPr>
              <w:t xml:space="preserve">ScoreDrumPicker</w:t>
            </w:r>
          </w:p>
        </w:tc>
        <w:tc>
          <w:tcPr>
            <w:tcW w:w="1446" w:type="dxa"/>
            <w:vAlign w:val="center"/>
          </w:tcPr>
          <w:p>
            <w:pPr>
              <w:bidi/>
              <w:spacing w:before="40" w:after="40"/>
              <w:jc w:val="center"/>
            </w:pPr>
            <w:r>
              <w:rPr>
                <w:rFonts w:ascii="David" w:hAnsi="David" w:cs="David"/>
                <w:sz w:val="20"/>
                <w:szCs w:val="20"/>
              </w:rPr>
              <w:t xml:space="preserve">Client</w:t>
            </w:r>
          </w:p>
        </w:tc>
        <w:tc>
          <w:tcPr>
            <w:tcW w:w="5063" w:type="dxa"/>
            <w:vAlign w:val="center"/>
          </w:tcPr>
          <w:p>
            <w:pPr>
              <w:bidi/>
              <w:spacing w:before="40" w:after="40"/>
              <w:jc w:val="center"/>
            </w:pPr>
            <w:r>
              <w:rPr>
                <w:rFonts w:ascii="David" w:hAnsi="David" w:cs="David" w:hint="cs"/>
                <w:sz w:val="20"/>
                <w:szCs w:val="20"/>
                <w:rtl/>
              </w:rPr>
              <w:t xml:space="preserve">בורר התוצאה המדויקת — שני גלגלי 0–9, נעולים על בחירת המנצחת</w:t>
            </w:r>
          </w:p>
        </w:tc>
      </w:tr>
      <w:tr>
        <w:trPr>
          <w:jc w:val="center"/>
        </w:trPr>
        <w:tc>
          <w:tcPr>
            <w:tcW w:w="2893" w:type="dxa"/>
            <w:vAlign w:val="center"/>
          </w:tcPr>
          <w:p>
            <w:pPr>
              <w:bidi/>
              <w:spacing w:before="40" w:after="40"/>
              <w:jc w:val="center"/>
            </w:pPr>
            <w:r>
              <w:rPr>
                <w:rFonts w:ascii="David" w:hAnsi="David" w:cs="David"/>
                <w:b/>
                <w:bCs/>
                <w:sz w:val="20"/>
                <w:szCs w:val="20"/>
              </w:rPr>
              <w:t xml:space="preserve">Fixture</w:t>
            </w:r>
          </w:p>
        </w:tc>
        <w:tc>
          <w:tcPr>
            <w:tcW w:w="1446" w:type="dxa"/>
            <w:vAlign w:val="center"/>
          </w:tcPr>
          <w:p>
            <w:pPr>
              <w:bidi/>
              <w:spacing w:before="40" w:after="40"/>
              <w:jc w:val="center"/>
            </w:pPr>
            <w:r>
              <w:rPr>
                <w:rFonts w:ascii="David" w:hAnsi="David" w:cs="David"/>
                <w:sz w:val="20"/>
                <w:szCs w:val="20"/>
              </w:rPr>
              <w:t xml:space="preserve">Server</w:t>
            </w:r>
          </w:p>
        </w:tc>
        <w:tc>
          <w:tcPr>
            <w:tcW w:w="5063" w:type="dxa"/>
            <w:vAlign w:val="center"/>
          </w:tcPr>
          <w:p>
            <w:pPr>
              <w:bidi/>
              <w:spacing w:before="40" w:after="40"/>
              <w:jc w:val="center"/>
            </w:pPr>
            <w:r>
              <w:rPr>
                <w:rFonts w:ascii="David" w:hAnsi="David" w:cs="David" w:hint="cs"/>
                <w:sz w:val="20"/>
                <w:szCs w:val="20"/>
                <w:rtl/>
              </w:rPr>
              <w:t xml:space="preserve">הצגת מפגש אחידה — הקבוצה הביתית והשערים שלה באותו צד, בכל מסכי המוצר; סמלי מועדונים אופציונליים, שכל היועץ מציג</w:t>
            </w:r>
          </w:p>
        </w:tc>
      </w:tr>
      <w:tr>
        <w:trPr>
          <w:jc w:val="center"/>
        </w:trPr>
        <w:tc>
          <w:tcPr>
            <w:tcW w:w="2893" w:type="dxa"/>
            <w:vAlign w:val="center"/>
          </w:tcPr>
          <w:p>
            <w:pPr>
              <w:bidi/>
              <w:spacing w:before="40" w:after="40"/>
              <w:jc w:val="center"/>
            </w:pPr>
            <w:r>
              <w:rPr>
                <w:rFonts w:ascii="David" w:hAnsi="David" w:cs="David"/>
                <w:b/>
                <w:bCs/>
                <w:sz w:val="20"/>
                <w:szCs w:val="20"/>
              </w:rPr>
              <w:t xml:space="preserve">SiteAdminsCard</w:t>
            </w:r>
          </w:p>
        </w:tc>
        <w:tc>
          <w:tcPr>
            <w:tcW w:w="1446" w:type="dxa"/>
            <w:vAlign w:val="center"/>
          </w:tcPr>
          <w:p>
            <w:pPr>
              <w:bidi/>
              <w:spacing w:before="40" w:after="40"/>
              <w:jc w:val="center"/>
            </w:pPr>
            <w:r>
              <w:rPr>
                <w:rFonts w:ascii="David" w:hAnsi="David" w:cs="David"/>
                <w:sz w:val="20"/>
                <w:szCs w:val="20"/>
              </w:rPr>
              <w:t xml:space="preserve">Server</w:t>
            </w:r>
          </w:p>
        </w:tc>
        <w:tc>
          <w:tcPr>
            <w:tcW w:w="5063" w:type="dxa"/>
            <w:vAlign w:val="center"/>
          </w:tcPr>
          <w:p>
            <w:pPr>
              <w:bidi/>
              <w:spacing w:before="40" w:after="40"/>
              <w:jc w:val="center"/>
            </w:pPr>
            <w:r>
              <w:rPr>
                <w:rFonts w:ascii="David" w:hAnsi="David" w:cs="David" w:hint="cs"/>
                <w:sz w:val="20"/>
                <w:szCs w:val="20"/>
                <w:rtl/>
              </w:rPr>
              <w:t xml:space="preserve">כרטיס מנהלי האתר ב-‎/</w:t>
            </w:r>
            <w:r>
              <w:rPr>
                <w:rFonts w:ascii="David" w:hAnsi="David" w:cs="David"/>
                <w:sz w:val="20"/>
                <w:szCs w:val="20"/>
              </w:rPr>
              <w:t xml:space="preserve">admin/users</w:t>
            </w:r>
            <w:r>
              <w:rPr>
                <w:rFonts w:ascii="David" w:hAnsi="David" w:cs="David" w:hint="cs"/>
                <w:sz w:val="20"/>
                <w:szCs w:val="20"/>
                <w:rtl/>
              </w:rPr>
              <w:t xml:space="preserve"> — מי מחזיק בתפקיד, עם הסרה במקום</w:t>
            </w:r>
          </w:p>
        </w:tc>
      </w:tr>
      <w:tr>
        <w:trPr>
          <w:jc w:val="center"/>
        </w:trPr>
        <w:tc>
          <w:tcPr>
            <w:tcW w:w="2893" w:type="dxa"/>
            <w:vAlign w:val="center"/>
          </w:tcPr>
          <w:p>
            <w:pPr>
              <w:bidi/>
              <w:spacing w:before="40" w:after="40"/>
              <w:jc w:val="center"/>
            </w:pPr>
            <w:r>
              <w:rPr>
                <w:rFonts w:ascii="David" w:hAnsi="David" w:cs="David"/>
                <w:b/>
                <w:bCs/>
                <w:sz w:val="20"/>
                <w:szCs w:val="20"/>
              </w:rPr>
              <w:t xml:space="preserve">AdvisorSheet</w:t>
            </w:r>
            <w:r>
              <w:rPr>
                <w:rFonts w:ascii="David" w:hAnsi="David" w:cs="David" w:hint="cs"/>
                <w:b/>
                <w:bCs/>
                <w:sz w:val="20"/>
                <w:szCs w:val="20"/>
                <w:rtl/>
              </w:rPr>
              <w:t xml:space="preserve"> · </w:t>
            </w:r>
            <w:r>
              <w:rPr>
                <w:rFonts w:ascii="David" w:hAnsi="David" w:cs="David"/>
                <w:b/>
                <w:bCs/>
                <w:sz w:val="20"/>
                <w:szCs w:val="20"/>
              </w:rPr>
              <w:t xml:space="preserve">AdvisorPanel</w:t>
            </w:r>
          </w:p>
        </w:tc>
        <w:tc>
          <w:tcPr>
            <w:tcW w:w="1446" w:type="dxa"/>
            <w:vAlign w:val="center"/>
          </w:tcPr>
          <w:p>
            <w:pPr>
              <w:bidi/>
              <w:spacing w:before="40" w:after="40"/>
              <w:jc w:val="center"/>
            </w:pPr>
            <w:r>
              <w:rPr>
                <w:rFonts w:ascii="David" w:hAnsi="David" w:cs="David"/>
                <w:sz w:val="20"/>
                <w:szCs w:val="20"/>
              </w:rPr>
              <w:t xml:space="preserve">Client</w:t>
            </w:r>
          </w:p>
        </w:tc>
        <w:tc>
          <w:tcPr>
            <w:tcW w:w="5063" w:type="dxa"/>
            <w:vAlign w:val="center"/>
          </w:tcPr>
          <w:p>
            <w:pPr>
              <w:bidi/>
              <w:spacing w:before="40" w:after="40"/>
              <w:jc w:val="center"/>
            </w:pPr>
            <w:r>
              <w:rPr>
                <w:rFonts w:ascii="David" w:hAnsi="David" w:cs="David" w:hint="cs"/>
                <w:sz w:val="20"/>
                <w:szCs w:val="20"/>
                <w:rtl/>
              </w:rPr>
              <w:t xml:space="preserve">חלונית היועץ בעמוד משחק, והפאנל בטאב היועץ</w:t>
            </w:r>
          </w:p>
        </w:tc>
      </w:tr>
      <w:tr>
        <w:trPr>
          <w:jc w:val="center"/>
        </w:trPr>
        <w:tc>
          <w:tcPr>
            <w:tcW w:w="2893" w:type="dxa"/>
            <w:vAlign w:val="center"/>
          </w:tcPr>
          <w:p>
            <w:pPr>
              <w:bidi/>
              <w:spacing w:before="40" w:after="40"/>
              <w:jc w:val="center"/>
            </w:pPr>
            <w:r>
              <w:rPr>
                <w:rFonts w:ascii="David" w:hAnsi="David" w:cs="David"/>
                <w:b/>
                <w:bCs/>
                <w:sz w:val="20"/>
                <w:szCs w:val="20"/>
              </w:rPr>
              <w:t xml:space="preserve">InsightCard</w:t>
            </w:r>
            <w:r>
              <w:rPr>
                <w:rFonts w:ascii="David" w:hAnsi="David" w:cs="David" w:hint="cs"/>
                <w:b/>
                <w:bCs/>
                <w:sz w:val="20"/>
                <w:szCs w:val="20"/>
                <w:rtl/>
              </w:rPr>
              <w:t xml:space="preserve"> · </w:t>
            </w:r>
            <w:r>
              <w:rPr>
                <w:rFonts w:ascii="David" w:hAnsi="David" w:cs="David"/>
                <w:b/>
                <w:bCs/>
                <w:sz w:val="20"/>
                <w:szCs w:val="20"/>
              </w:rPr>
              <w:t xml:space="preserve">DailyPickCard</w:t>
            </w:r>
          </w:p>
        </w:tc>
        <w:tc>
          <w:tcPr>
            <w:tcW w:w="1446" w:type="dxa"/>
            <w:vAlign w:val="center"/>
          </w:tcPr>
          <w:p>
            <w:pPr>
              <w:bidi/>
              <w:spacing w:before="40" w:after="40"/>
              <w:jc w:val="center"/>
            </w:pPr>
            <w:r>
              <w:rPr>
                <w:rFonts w:ascii="David" w:hAnsi="David" w:cs="David"/>
                <w:sz w:val="20"/>
                <w:szCs w:val="20"/>
              </w:rPr>
              <w:t xml:space="preserve">Server</w:t>
            </w:r>
          </w:p>
        </w:tc>
        <w:tc>
          <w:tcPr>
            <w:tcW w:w="5063" w:type="dxa"/>
            <w:vAlign w:val="center"/>
          </w:tcPr>
          <w:p>
            <w:pPr>
              <w:bidi/>
              <w:spacing w:before="40" w:after="40"/>
              <w:jc w:val="center"/>
            </w:pPr>
            <w:r>
              <w:rPr>
                <w:rFonts w:ascii="David" w:hAnsi="David" w:cs="David" w:hint="cs"/>
                <w:sz w:val="20"/>
                <w:szCs w:val="20"/>
                <w:rtl/>
              </w:rPr>
              <w:t xml:space="preserve">כרטיס הניתוח, וכרטיס ״המשחק של היום״</w:t>
            </w:r>
          </w:p>
        </w:tc>
      </w:tr>
      <w:tr>
        <w:trPr>
          <w:jc w:val="center"/>
        </w:trPr>
        <w:tc>
          <w:tcPr>
            <w:tcW w:w="2893" w:type="dxa"/>
            <w:vAlign w:val="center"/>
          </w:tcPr>
          <w:p>
            <w:pPr>
              <w:bidi/>
              <w:spacing w:before="40" w:after="40"/>
              <w:jc w:val="center"/>
            </w:pPr>
            <w:r>
              <w:rPr>
                <w:rFonts w:ascii="David" w:hAnsi="David" w:cs="David"/>
                <w:b/>
                <w:bCs/>
                <w:sz w:val="20"/>
                <w:szCs w:val="20"/>
              </w:rPr>
              <w:t xml:space="preserve">AdvisorFilters</w:t>
            </w:r>
          </w:p>
        </w:tc>
        <w:tc>
          <w:tcPr>
            <w:tcW w:w="1446" w:type="dxa"/>
            <w:vAlign w:val="center"/>
          </w:tcPr>
          <w:p>
            <w:pPr>
              <w:bidi/>
              <w:spacing w:before="40" w:after="40"/>
              <w:jc w:val="center"/>
            </w:pPr>
            <w:r>
              <w:rPr>
                <w:rFonts w:ascii="David" w:hAnsi="David" w:cs="David"/>
                <w:sz w:val="20"/>
                <w:szCs w:val="20"/>
              </w:rPr>
              <w:t xml:space="preserve">Server</w:t>
            </w:r>
          </w:p>
        </w:tc>
        <w:tc>
          <w:tcPr>
            <w:tcW w:w="5063" w:type="dxa"/>
            <w:vAlign w:val="center"/>
          </w:tcPr>
          <w:p>
            <w:pPr>
              <w:bidi/>
              <w:spacing w:before="40" w:after="40"/>
              <w:jc w:val="center"/>
            </w:pPr>
            <w:r>
              <w:rPr>
                <w:rFonts w:ascii="David" w:hAnsi="David" w:cs="David" w:hint="cs"/>
                <w:sz w:val="20"/>
                <w:szCs w:val="20"/>
                <w:rtl/>
              </w:rPr>
              <w:t xml:space="preserve">מסנני תחרות וטווח — שניהם ב-</w:t>
            </w:r>
            <w:r>
              <w:rPr>
                <w:rFonts w:ascii="David" w:hAnsi="David" w:cs="David"/>
                <w:sz w:val="20"/>
                <w:szCs w:val="20"/>
              </w:rPr>
              <w:t xml:space="preserve">URL</w:t>
            </w:r>
          </w:p>
        </w:tc>
      </w:tr>
      <w:tr>
        <w:trPr>
          <w:jc w:val="center"/>
        </w:trPr>
        <w:tc>
          <w:tcPr>
            <w:tcW w:w="2893" w:type="dxa"/>
            <w:vAlign w:val="center"/>
          </w:tcPr>
          <w:p>
            <w:pPr>
              <w:bidi/>
              <w:spacing w:before="40" w:after="40"/>
              <w:jc w:val="center"/>
            </w:pPr>
            <w:r>
              <w:rPr>
                <w:rFonts w:ascii="David" w:hAnsi="David" w:cs="David"/>
                <w:b/>
                <w:bCs/>
                <w:sz w:val="20"/>
                <w:szCs w:val="20"/>
              </w:rPr>
              <w:t xml:space="preserve">StatCard</w:t>
            </w:r>
            <w:r>
              <w:rPr>
                <w:rFonts w:ascii="David" w:hAnsi="David" w:cs="David" w:hint="cs"/>
                <w:b/>
                <w:bCs/>
                <w:sz w:val="20"/>
                <w:szCs w:val="20"/>
                <w:rtl/>
              </w:rPr>
              <w:t xml:space="preserve"> · </w:t>
            </w:r>
            <w:r>
              <w:rPr>
                <w:rFonts w:ascii="David" w:hAnsi="David" w:cs="David"/>
                <w:b/>
                <w:bCs/>
                <w:sz w:val="20"/>
                <w:szCs w:val="20"/>
              </w:rPr>
              <w:t xml:space="preserve">AdminNav</w:t>
            </w:r>
            <w:r>
              <w:rPr>
                <w:rFonts w:ascii="David" w:hAnsi="David" w:cs="David" w:hint="cs"/>
                <w:b/>
                <w:bCs/>
                <w:sz w:val="20"/>
                <w:szCs w:val="20"/>
                <w:rtl/>
              </w:rPr>
              <w:t xml:space="preserve"> · </w:t>
            </w:r>
            <w:r>
              <w:rPr>
                <w:rFonts w:ascii="David" w:hAnsi="David" w:cs="David"/>
                <w:b/>
                <w:bCs/>
                <w:sz w:val="20"/>
                <w:szCs w:val="20"/>
              </w:rPr>
              <w:t xml:space="preserve">AdminSearch</w:t>
            </w:r>
          </w:p>
        </w:tc>
        <w:tc>
          <w:tcPr>
            <w:tcW w:w="1446" w:type="dxa"/>
            <w:vAlign w:val="center"/>
          </w:tcPr>
          <w:p>
            <w:pPr>
              <w:bidi/>
              <w:spacing w:before="40" w:after="40"/>
              <w:jc w:val="center"/>
            </w:pPr>
            <w:r>
              <w:rPr>
                <w:rFonts w:ascii="David" w:hAnsi="David" w:cs="David"/>
                <w:sz w:val="20"/>
                <w:szCs w:val="20"/>
              </w:rPr>
              <w:t xml:space="preserve">Server</w:t>
            </w:r>
            <w:r>
              <w:rPr>
                <w:rFonts w:ascii="David" w:hAnsi="David" w:cs="David" w:hint="cs"/>
                <w:sz w:val="20"/>
                <w:szCs w:val="20"/>
                <w:rtl/>
              </w:rPr>
              <w:t xml:space="preserve"> / </w:t>
            </w:r>
            <w:r>
              <w:rPr>
                <w:rFonts w:ascii="David" w:hAnsi="David" w:cs="David"/>
                <w:sz w:val="20"/>
                <w:szCs w:val="20"/>
              </w:rPr>
              <w:t xml:space="preserve">Client</w:t>
            </w:r>
          </w:p>
        </w:tc>
        <w:tc>
          <w:tcPr>
            <w:tcW w:w="5063" w:type="dxa"/>
            <w:vAlign w:val="center"/>
          </w:tcPr>
          <w:p>
            <w:pPr>
              <w:bidi/>
              <w:spacing w:before="40" w:after="40"/>
              <w:jc w:val="center"/>
            </w:pPr>
            <w:r>
              <w:rPr>
                <w:rFonts w:ascii="David" w:hAnsi="David" w:cs="David" w:hint="cs"/>
                <w:sz w:val="20"/>
                <w:szCs w:val="20"/>
                <w:rtl/>
              </w:rPr>
              <w:t xml:space="preserve">אבני הבניין של דאשבורד הניהול</w:t>
            </w:r>
          </w:p>
        </w:tc>
      </w:tr>
      <w:tr>
        <w:trPr>
          <w:jc w:val="center"/>
        </w:trPr>
        <w:tc>
          <w:tcPr>
            <w:tcW w:w="2893" w:type="dxa"/>
            <w:vAlign w:val="center"/>
          </w:tcPr>
          <w:p>
            <w:pPr>
              <w:bidi/>
              <w:spacing w:before="40" w:after="40"/>
              <w:jc w:val="center"/>
            </w:pPr>
            <w:r>
              <w:rPr>
                <w:rFonts w:ascii="David" w:hAnsi="David" w:cs="David"/>
                <w:b/>
                <w:bCs/>
                <w:sz w:val="20"/>
                <w:szCs w:val="20"/>
              </w:rPr>
              <w:t xml:space="preserve">SettleGameDialog</w:t>
            </w:r>
            <w:r>
              <w:rPr>
                <w:rFonts w:ascii="David" w:hAnsi="David" w:cs="David" w:hint="cs"/>
                <w:b/>
                <w:bCs/>
                <w:sz w:val="20"/>
                <w:szCs w:val="20"/>
                <w:rtl/>
              </w:rPr>
              <w:t xml:space="preserve"> · </w:t>
            </w:r>
            <w:r>
              <w:rPr>
                <w:rFonts w:ascii="David" w:hAnsi="David" w:cs="David"/>
                <w:b/>
                <w:bCs/>
                <w:sz w:val="20"/>
                <w:szCs w:val="20"/>
              </w:rPr>
              <w:t xml:space="preserve">UserActions</w:t>
            </w:r>
          </w:p>
        </w:tc>
        <w:tc>
          <w:tcPr>
            <w:tcW w:w="1446" w:type="dxa"/>
            <w:vAlign w:val="center"/>
          </w:tcPr>
          <w:p>
            <w:pPr>
              <w:bidi/>
              <w:spacing w:before="40" w:after="40"/>
              <w:jc w:val="center"/>
            </w:pPr>
            <w:r>
              <w:rPr>
                <w:rFonts w:ascii="David" w:hAnsi="David" w:cs="David"/>
                <w:sz w:val="20"/>
                <w:szCs w:val="20"/>
              </w:rPr>
              <w:t xml:space="preserve">Client</w:t>
            </w:r>
          </w:p>
        </w:tc>
        <w:tc>
          <w:tcPr>
            <w:tcW w:w="5063" w:type="dxa"/>
            <w:vAlign w:val="center"/>
          </w:tcPr>
          <w:p>
            <w:pPr>
              <w:bidi/>
              <w:spacing w:before="40" w:after="40"/>
              <w:jc w:val="center"/>
            </w:pPr>
            <w:r>
              <w:rPr>
                <w:rFonts w:ascii="David" w:hAnsi="David" w:cs="David" w:hint="cs"/>
                <w:sz w:val="20"/>
                <w:szCs w:val="20"/>
                <w:rtl/>
              </w:rPr>
              <w:t xml:space="preserve">עיבוד ידני · מינוי ומחיקה</w:t>
            </w:r>
          </w:p>
        </w:tc>
      </w:tr>
      <w:tr>
        <w:trPr>
          <w:jc w:val="center"/>
        </w:trPr>
        <w:tc>
          <w:tcPr>
            <w:tcW w:w="2893" w:type="dxa"/>
            <w:vAlign w:val="center"/>
          </w:tcPr>
          <w:p>
            <w:pPr>
              <w:bidi/>
              <w:spacing w:before="40" w:after="40"/>
              <w:jc w:val="center"/>
            </w:pPr>
            <w:r>
              <w:rPr>
                <w:rFonts w:ascii="David" w:hAnsi="David" w:cs="David"/>
                <w:b/>
                <w:bCs/>
                <w:sz w:val="20"/>
                <w:szCs w:val="20"/>
              </w:rPr>
              <w:t xml:space="preserve">FixturePreview</w:t>
            </w:r>
            <w:r>
              <w:rPr>
                <w:rFonts w:ascii="David" w:hAnsi="David" w:cs="David" w:hint="cs"/>
                <w:b/>
                <w:bCs/>
                <w:sz w:val="20"/>
                <w:szCs w:val="20"/>
                <w:rtl/>
              </w:rPr>
              <w:t xml:space="preserve"> · </w:t>
            </w:r>
            <w:r>
              <w:rPr>
                <w:rFonts w:ascii="David" w:hAnsi="David" w:cs="David"/>
                <w:b/>
                <w:bCs/>
                <w:sz w:val="20"/>
                <w:szCs w:val="20"/>
              </w:rPr>
              <w:t xml:space="preserve">AdvisorPreview</w:t>
            </w:r>
          </w:p>
        </w:tc>
        <w:tc>
          <w:tcPr>
            <w:tcW w:w="1446" w:type="dxa"/>
            <w:vAlign w:val="center"/>
          </w:tcPr>
          <w:p>
            <w:pPr>
              <w:bidi/>
              <w:spacing w:before="40" w:after="40"/>
              <w:jc w:val="center"/>
            </w:pPr>
            <w:r>
              <w:rPr>
                <w:rFonts w:ascii="David" w:hAnsi="David" w:cs="David"/>
                <w:sz w:val="20"/>
                <w:szCs w:val="20"/>
              </w:rPr>
              <w:t xml:space="preserve">Server</w:t>
            </w:r>
          </w:p>
        </w:tc>
        <w:tc>
          <w:tcPr>
            <w:tcW w:w="5063" w:type="dxa"/>
            <w:vAlign w:val="center"/>
          </w:tcPr>
          <w:p>
            <w:pPr>
              <w:bidi/>
              <w:spacing w:before="40" w:after="40"/>
              <w:jc w:val="center"/>
            </w:pPr>
            <w:r>
              <w:rPr>
                <w:rFonts w:ascii="David" w:hAnsi="David" w:cs="David" w:hint="cs"/>
                <w:sz w:val="20"/>
                <w:szCs w:val="20"/>
                <w:rtl/>
              </w:rPr>
              <w:t xml:space="preserve">רצועת המשחקים וכרטיס היועץ בדף הנחיתה</w:t>
            </w:r>
          </w:p>
        </w:tc>
      </w:tr>
      <w:tr>
        <w:trPr>
          <w:jc w:val="center"/>
        </w:trPr>
        <w:tc>
          <w:tcPr>
            <w:tcW w:w="2893" w:type="dxa"/>
            <w:vAlign w:val="center"/>
          </w:tcPr>
          <w:p>
            <w:pPr>
              <w:bidi/>
              <w:spacing w:before="40" w:after="40"/>
              <w:jc w:val="center"/>
            </w:pPr>
            <w:r>
              <w:rPr>
                <w:rFonts w:ascii="David" w:hAnsi="David" w:cs="David"/>
                <w:b/>
                <w:bCs/>
                <w:sz w:val="20"/>
                <w:szCs w:val="20"/>
              </w:rPr>
              <w:t xml:space="preserve">ThemeColorPicker</w:t>
            </w:r>
          </w:p>
        </w:tc>
        <w:tc>
          <w:tcPr>
            <w:tcW w:w="1446" w:type="dxa"/>
            <w:vAlign w:val="center"/>
          </w:tcPr>
          <w:p>
            <w:pPr>
              <w:bidi/>
              <w:spacing w:before="40" w:after="40"/>
              <w:jc w:val="center"/>
            </w:pPr>
            <w:r>
              <w:rPr>
                <w:rFonts w:ascii="David" w:hAnsi="David" w:cs="David"/>
                <w:sz w:val="20"/>
                <w:szCs w:val="20"/>
              </w:rPr>
              <w:t xml:space="preserve">Client</w:t>
            </w:r>
          </w:p>
        </w:tc>
        <w:tc>
          <w:tcPr>
            <w:tcW w:w="5063" w:type="dxa"/>
            <w:vAlign w:val="center"/>
          </w:tcPr>
          <w:p>
            <w:pPr>
              <w:bidi/>
              <w:spacing w:before="40" w:after="40"/>
              <w:jc w:val="center"/>
            </w:pPr>
            <w:r>
              <w:rPr>
                <w:rFonts w:ascii="David" w:hAnsi="David" w:cs="David" w:hint="cs"/>
                <w:sz w:val="20"/>
                <w:szCs w:val="20"/>
                <w:rtl/>
              </w:rPr>
              <w:t xml:space="preserve">בחירת ערכת הצבע</w:t>
            </w:r>
          </w:p>
        </w:tc>
      </w:tr>
    </w:tbl>
    <w:p>
      <w:pPr>
        <w:bidi/>
      </w:pPr>
    </w:p>
    <w:p>
      <w:pPr>
        <w:pStyle w:val="21"/>
        <w:bidi/>
      </w:pPr>
      <w:r>
        <w:rPr>
          <w:rFonts w:ascii="David" w:hAnsi="David" w:cs="David"/>
          <w:sz w:val="28"/>
          <w:szCs w:val="28"/>
        </w:rPr>
        <w:t xml:space="preserve">Server</w:t>
      </w:r>
      <w:r>
        <w:rPr>
          <w:rFonts w:ascii="David" w:hAnsi="David" w:cs="David" w:hint="cs"/>
          <w:sz w:val="28"/>
          <w:szCs w:val="28"/>
          <w:rtl/>
        </w:rPr>
        <w:t xml:space="preserve"> </w:t>
      </w:r>
      <w:r>
        <w:rPr>
          <w:rFonts w:ascii="David" w:hAnsi="David" w:cs="David"/>
          <w:sz w:val="28"/>
          <w:szCs w:val="28"/>
        </w:rPr>
        <w:t xml:space="preserve">Actions</w:t>
      </w:r>
      <w:r>
        <w:rPr>
          <w:rFonts w:ascii="David" w:hAnsi="David" w:cs="David" w:hint="cs"/>
          <w:sz w:val="28"/>
          <w:szCs w:val="28"/>
          <w:rtl/>
        </w:rPr>
        <w:t xml:space="preserve"> ו-</w:t>
      </w:r>
      <w:r>
        <w:rPr>
          <w:rFonts w:ascii="David" w:hAnsi="David" w:cs="David"/>
          <w:sz w:val="28"/>
          <w:szCs w:val="28"/>
        </w:rPr>
        <w:t xml:space="preserve">Route</w:t>
      </w:r>
      <w:r>
        <w:rPr>
          <w:rFonts w:ascii="David" w:hAnsi="David" w:cs="David" w:hint="cs"/>
          <w:sz w:val="28"/>
          <w:szCs w:val="28"/>
          <w:rtl/>
        </w:rPr>
        <w:t xml:space="preserve"> </w:t>
      </w:r>
      <w:r>
        <w:rPr>
          <w:rFonts w:ascii="David" w:hAnsi="David" w:cs="David"/>
          <w:sz w:val="28"/>
          <w:szCs w:val="28"/>
        </w:rPr>
        <w:t xml:space="preserve">Handlers</w:t>
      </w:r>
      <w:r>
        <w:rPr>
          <w:rFonts w:ascii="David" w:hAnsi="David" w:cs="David" w:hint="cs"/>
          <w:sz w:val="28"/>
          <w:szCs w:val="28"/>
          <w:rtl/>
        </w:rPr>
        <w:t xml:space="preserve"> שנוספו</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firstColumn="1" w:firstRow="1" w:lastColumn="0" w:lastRow="0" w:noHBand="0" w:noVBand="1" w:val="04A0"/>
      </w:tblPr>
      <w:tblGrid>
        <w:gridCol w:w="9411"/>
      </w:tblGrid>
      <w:tr>
        <w:tc>
          <w:tcPr>
            <w:tcW w:w="9411" w:type="dxa"/>
            <w:shd w:val="clear" w:color="auto" w:fill="F6F8FA"/>
          </w:tcPr>
          <w:p>
            <w:pPr>
              <w:spacing w:after="0" w:line="240" w:lineRule="auto"/>
            </w:pPr>
            <w:r>
              <w:rPr>
                <w:rFonts w:ascii="Consolas" w:hAnsi="Consolas" w:cs="Consolas" w:eastAsia="Consolas"/>
                <w:color w:val="1C242E"/>
                <w:sz w:val="18"/>
                <w:szCs w:val="18"/>
              </w:rPr>
              <w:t xml:space="preserve">// lib/actions/advisor.ts</w:t>
            </w:r>
          </w:p>
          <w:p>
            <w:pPr>
              <w:spacing w:after="0" w:line="240" w:lineRule="auto"/>
            </w:pPr>
            <w:r>
              <w:rPr>
                <w:rFonts w:ascii="Consolas" w:hAnsi="Consolas" w:cs="Consolas" w:eastAsia="Consolas"/>
                <w:color w:val="1C242E"/>
                <w:sz w:val="18"/>
                <w:szCs w:val="18"/>
              </w:rPr>
              <w:t xml:space="preserve">getGameInsight(gameId)      → { insight, cached, remaining } | { error }</w:t>
            </w:r>
          </w:p>
          <w:p>
            <w:pPr>
              <w:spacing w:after="0" w:line="240" w:lineRule="auto"/>
            </w:pPr>
            <w:r>
              <w:rPr>
                <w:rFonts w:ascii="Consolas" w:hAnsi="Consolas" w:cs="Consolas" w:eastAsia="Consolas"/>
                <w:color w:val="1C242E"/>
                <w:sz w:val="18"/>
                <w:szCs w:val="18"/>
              </w:rPr>
              <w:t xml:space="preserve">askAdvisor({ gameId, question })</w:t>
            </w:r>
          </w:p>
          <w:p>
            <w:pPr>
              <w:spacing w:after="0" w:line="240" w:lineRule="auto"/>
            </w:pPr>
            <w:r>
              <w:rPr>
                <w:rFonts w:ascii="Consolas" w:hAnsi="Consolas" w:cs="Consolas" w:eastAsia="Consolas"/>
                <w:color w:val="1C242E"/>
                <w:sz w:val="18"/>
                <w:szCs w:val="18"/>
              </w:rPr>
              <w:t xml:space="preserve">                            → { answer, refused, remaining } | { error }</w:t>
            </w:r>
          </w:p>
          <w:p>
            <w:pPr>
              <w:spacing w:after="0" w:line="240" w:lineRule="auto"/>
            </w:pPr>
            <w:r>
              <w:rPr>
                <w:rFonts w:ascii="Consolas" w:hAnsi="Consolas" w:cs="Consolas" w:eastAsia="Consolas"/>
                <w:color w:val="1C242E"/>
                <w:sz w:val="18"/>
                <w:szCs w:val="18"/>
              </w:rPr>
              <w:t xml:space="preserve">getAdvisorThread(gameId)    → ChatTurn[]</w:t>
            </w:r>
          </w:p>
          <w:p>
            <w:pPr>
              <w:spacing w:after="0" w:line="240" w:lineRule="auto"/>
            </w:pPr>
            <w:r>
              <w:rPr>
                <w:rFonts w:ascii="Consolas" w:hAnsi="Consolas" w:cs="Consolas" w:eastAsia="Consolas"/>
                <w:color w:val="1C242E"/>
                <w:sz w:val="18"/>
                <w:szCs w:val="18"/>
              </w:rPr>
              <w:t xml:space="preserve">advisorQuotaRemaining()     → number</w:t>
            </w:r>
          </w:p>
          <w:p>
            <w:pPr>
              <w:spacing w:after="0" w:line="240" w:lineRule="auto"/>
            </w:pPr>
          </w:p>
          <w:p>
            <w:pPr>
              <w:spacing w:after="0" w:line="240" w:lineRule="auto"/>
            </w:pPr>
            <w:r>
              <w:rPr>
                <w:rFonts w:ascii="Consolas" w:hAnsi="Consolas" w:cs="Consolas" w:eastAsia="Consolas"/>
                <w:color w:val="1C242E"/>
                <w:sz w:val="18"/>
                <w:szCs w:val="18"/>
              </w:rPr>
              <w:t xml:space="preserve">// lib/actions/site-admin.ts</w:t>
            </w:r>
          </w:p>
          <w:p>
            <w:pPr>
              <w:spacing w:after="0" w:line="240" w:lineRule="auto"/>
            </w:pPr>
            <w:r>
              <w:rPr>
                <w:rFonts w:ascii="Consolas" w:hAnsi="Consolas" w:cs="Consolas" w:eastAsia="Consolas"/>
                <w:color w:val="1C242E"/>
                <w:sz w:val="18"/>
                <w:szCs w:val="18"/>
              </w:rPr>
              <w:t xml:space="preserve">settleGameSiteWide({ gameId, scoreHome, scoreAway })</w:t>
            </w:r>
          </w:p>
          <w:p>
            <w:pPr>
              <w:spacing w:after="0" w:line="240" w:lineRule="auto"/>
            </w:pPr>
            <w:r>
              <w:rPr>
                <w:rFonts w:ascii="Consolas" w:hAnsi="Consolas" w:cs="Consolas" w:eastAsia="Consolas"/>
                <w:color w:val="1C242E"/>
                <w:sz w:val="18"/>
                <w:szCs w:val="18"/>
              </w:rPr>
              <w:t xml:space="preserve">setSiteAdmin({ userId, value })</w:t>
            </w:r>
          </w:p>
          <w:p>
            <w:pPr>
              <w:spacing w:after="0" w:line="240" w:lineRule="auto"/>
            </w:pPr>
            <w:r>
              <w:rPr>
                <w:rFonts w:ascii="Consolas" w:hAnsi="Consolas" w:cs="Consolas" w:eastAsia="Consolas"/>
                <w:color w:val="1C242E"/>
                <w:sz w:val="18"/>
                <w:szCs w:val="18"/>
              </w:rPr>
              <w:t xml:space="preserve">deleteUser({ userId })</w:t>
            </w:r>
          </w:p>
        </w:tc>
      </w:tr>
    </w:tbl>
    <w:p>
      <w:pPr>
        <w:bidi/>
      </w:pP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686"/>
        <w:gridCol w:w="1343"/>
        <w:gridCol w:w="2015"/>
        <w:gridCol w:w="3358"/>
      </w:tblGrid>
      <w:tr>
        <w:trPr>
          <w:tblHeader/>
          <w:jc w:val="center"/>
        </w:trPr>
        <w:tc>
          <w:tcPr>
            <w:tcW w:w="2686" w:type="dxa"/>
            <w:shd w:val="clear" w:color="auto" w:fill="2E628C"/>
            <w:vAlign w:val="center"/>
          </w:tcPr>
          <w:p>
            <w:pPr>
              <w:bidi/>
              <w:spacing w:before="40" w:after="40"/>
              <w:jc w:val="center"/>
            </w:pPr>
            <w:r>
              <w:rPr>
                <w:rFonts w:ascii="David" w:hAnsi="David" w:cs="David"/>
                <w:b/>
                <w:bCs/>
                <w:color w:val="FFFFFF"/>
                <w:sz w:val="20"/>
                <w:szCs w:val="20"/>
              </w:rPr>
              <w:t xml:space="preserve">Endpoint</w:t>
            </w:r>
          </w:p>
        </w:tc>
        <w:tc>
          <w:tcPr>
            <w:tcW w:w="1343" w:type="dxa"/>
            <w:shd w:val="clear" w:color="auto" w:fill="2E628C"/>
            <w:vAlign w:val="center"/>
          </w:tcPr>
          <w:p>
            <w:pPr>
              <w:bidi/>
              <w:spacing w:before="40" w:after="40"/>
              <w:jc w:val="center"/>
            </w:pPr>
            <w:r>
              <w:rPr>
                <w:rFonts w:ascii="David" w:hAnsi="David" w:cs="David" w:hint="cs"/>
                <w:b/>
                <w:bCs/>
                <w:color w:val="FFFFFF"/>
                <w:sz w:val="20"/>
                <w:szCs w:val="20"/>
                <w:rtl/>
              </w:rPr>
              <w:t xml:space="preserve">תזמון</w:t>
            </w:r>
          </w:p>
        </w:tc>
        <w:tc>
          <w:tcPr>
            <w:tcW w:w="2015" w:type="dxa"/>
            <w:shd w:val="clear" w:color="auto" w:fill="2E628C"/>
            <w:vAlign w:val="center"/>
          </w:tcPr>
          <w:p>
            <w:pPr>
              <w:bidi/>
              <w:spacing w:before="40" w:after="40"/>
              <w:jc w:val="center"/>
            </w:pPr>
            <w:r>
              <w:rPr>
                <w:rFonts w:ascii="David" w:hAnsi="David" w:cs="David" w:hint="cs"/>
                <w:b/>
                <w:bCs/>
                <w:color w:val="FFFFFF"/>
                <w:sz w:val="20"/>
                <w:szCs w:val="20"/>
                <w:rtl/>
              </w:rPr>
              <w:t xml:space="preserve">מתזמן</w:t>
            </w:r>
          </w:p>
        </w:tc>
        <w:tc>
          <w:tcPr>
            <w:tcW w:w="3358" w:type="dxa"/>
            <w:shd w:val="clear" w:color="auto" w:fill="2E628C"/>
            <w:vAlign w:val="center"/>
          </w:tcPr>
          <w:p>
            <w:pPr>
              <w:bidi/>
              <w:spacing w:before="40" w:after="40"/>
              <w:jc w:val="center"/>
            </w:pPr>
            <w:r>
              <w:rPr>
                <w:rFonts w:ascii="David" w:hAnsi="David" w:cs="David" w:hint="cs"/>
                <w:b/>
                <w:bCs/>
                <w:color w:val="FFFFFF"/>
                <w:sz w:val="20"/>
                <w:szCs w:val="20"/>
                <w:rtl/>
              </w:rPr>
              <w:t xml:space="preserve">פעולה</w:t>
            </w:r>
          </w:p>
        </w:tc>
      </w:tr>
      <w:tr>
        <w:trPr>
          <w:jc w:val="center"/>
        </w:trPr>
        <w:tc>
          <w:tcPr>
            <w:tcW w:w="2686" w:type="dxa"/>
            <w:vAlign w:val="center"/>
          </w:tcPr>
          <w:p>
            <w:pPr>
              <w:bidi/>
              <w:spacing w:before="40" w:after="40"/>
              <w:jc w:val="center"/>
            </w:pPr>
            <w:r>
              <w:rPr>
                <w:rFonts w:ascii="David" w:hAnsi="David" w:cs="David"/>
                <w:b/>
                <w:bCs/>
                <w:sz w:val="20"/>
                <w:szCs w:val="20"/>
              </w:rPr>
              <w:t xml:space="preserve">POST</w:t>
            </w:r>
            <w:r>
              <w:rPr>
                <w:rFonts w:ascii="David" w:hAnsi="David" w:cs="David" w:hint="cs"/>
                <w:b/>
                <w:bCs/>
                <w:sz w:val="20"/>
                <w:szCs w:val="20"/>
                <w:rtl/>
              </w:rPr>
              <w:t xml:space="preserve"> /</w:t>
            </w:r>
            <w:r>
              <w:rPr>
                <w:rFonts w:ascii="David" w:hAnsi="David" w:cs="David"/>
                <w:b/>
                <w:bCs/>
                <w:sz w:val="20"/>
                <w:szCs w:val="20"/>
              </w:rPr>
              <w:t xml:space="preserve">api/cron/sync-live</w:t>
            </w:r>
          </w:p>
        </w:tc>
        <w:tc>
          <w:tcPr>
            <w:tcW w:w="1343" w:type="dxa"/>
            <w:vAlign w:val="center"/>
          </w:tcPr>
          <w:p>
            <w:pPr>
              <w:bidi/>
              <w:spacing w:before="40" w:after="40"/>
              <w:jc w:val="center"/>
            </w:pPr>
            <w:r>
              <w:rPr>
                <w:rFonts w:ascii="David" w:hAnsi="David" w:cs="David" w:hint="cs"/>
                <w:sz w:val="20"/>
                <w:szCs w:val="20"/>
                <w:rtl/>
              </w:rPr>
              <w:t xml:space="preserve">‎* * * * *</w:t>
            </w:r>
          </w:p>
        </w:tc>
        <w:tc>
          <w:tcPr>
            <w:tcW w:w="2015" w:type="dxa"/>
            <w:vAlign w:val="center"/>
          </w:tcPr>
          <w:p>
            <w:pPr>
              <w:bidi/>
              <w:spacing w:before="40" w:after="40"/>
              <w:jc w:val="center"/>
            </w:pPr>
            <w:r>
              <w:rPr>
                <w:rFonts w:ascii="David" w:hAnsi="David" w:cs="David"/>
                <w:sz w:val="20"/>
                <w:szCs w:val="20"/>
              </w:rPr>
              <w:t xml:space="preserve">pg_cron</w:t>
            </w:r>
            <w:r>
              <w:rPr>
                <w:rFonts w:ascii="David" w:hAnsi="David" w:cs="David" w:hint="cs"/>
                <w:sz w:val="20"/>
                <w:szCs w:val="20"/>
                <w:rtl/>
              </w:rPr>
              <w:t xml:space="preserve"> + </w:t>
            </w:r>
            <w:r>
              <w:rPr>
                <w:rFonts w:ascii="David" w:hAnsi="David" w:cs="David"/>
                <w:sz w:val="20"/>
                <w:szCs w:val="20"/>
              </w:rPr>
              <w:t xml:space="preserve">pg_net</w:t>
            </w:r>
          </w:p>
        </w:tc>
        <w:tc>
          <w:tcPr>
            <w:tcW w:w="3358" w:type="dxa"/>
            <w:vAlign w:val="center"/>
          </w:tcPr>
          <w:p>
            <w:pPr>
              <w:bidi/>
              <w:spacing w:before="40" w:after="40"/>
              <w:jc w:val="center"/>
            </w:pPr>
            <w:r>
              <w:rPr>
                <w:rFonts w:ascii="David" w:hAnsi="David" w:cs="David" w:hint="cs"/>
                <w:sz w:val="20"/>
                <w:szCs w:val="20"/>
                <w:rtl/>
              </w:rPr>
              <w:t xml:space="preserve">תוצאות חיות — ורק כשיש מה לסנכרן</w:t>
            </w:r>
          </w:p>
        </w:tc>
      </w:tr>
      <w:tr>
        <w:trPr>
          <w:jc w:val="center"/>
        </w:trPr>
        <w:tc>
          <w:tcPr>
            <w:tcW w:w="2686" w:type="dxa"/>
            <w:vAlign w:val="center"/>
          </w:tcPr>
          <w:p>
            <w:pPr>
              <w:bidi/>
              <w:spacing w:before="40" w:after="40"/>
              <w:jc w:val="center"/>
            </w:pPr>
            <w:r>
              <w:rPr>
                <w:rFonts w:ascii="David" w:hAnsi="David" w:cs="David"/>
                <w:b/>
                <w:bCs/>
                <w:sz w:val="20"/>
                <w:szCs w:val="20"/>
              </w:rPr>
              <w:t xml:space="preserve">POST</w:t>
            </w:r>
            <w:r>
              <w:rPr>
                <w:rFonts w:ascii="David" w:hAnsi="David" w:cs="David" w:hint="cs"/>
                <w:b/>
                <w:bCs/>
                <w:sz w:val="20"/>
                <w:szCs w:val="20"/>
                <w:rtl/>
              </w:rPr>
              <w:t xml:space="preserve"> /</w:t>
            </w:r>
            <w:r>
              <w:rPr>
                <w:rFonts w:ascii="David" w:hAnsi="David" w:cs="David"/>
                <w:b/>
                <w:bCs/>
                <w:sz w:val="20"/>
                <w:szCs w:val="20"/>
              </w:rPr>
              <w:t xml:space="preserve">api/cron/advisor-pick</w:t>
            </w:r>
          </w:p>
        </w:tc>
        <w:tc>
          <w:tcPr>
            <w:tcW w:w="1343" w:type="dxa"/>
            <w:vAlign w:val="center"/>
          </w:tcPr>
          <w:p>
            <w:pPr>
              <w:bidi/>
              <w:spacing w:before="40" w:after="40"/>
              <w:jc w:val="center"/>
            </w:pPr>
            <w:r>
              <w:rPr>
                <w:rFonts w:ascii="David" w:hAnsi="David" w:cs="David" w:hint="cs"/>
                <w:sz w:val="20"/>
                <w:szCs w:val="20"/>
                <w:rtl/>
              </w:rPr>
              <w:t xml:space="preserve">0 5 * * *</w:t>
            </w:r>
          </w:p>
        </w:tc>
        <w:tc>
          <w:tcPr>
            <w:tcW w:w="2015" w:type="dxa"/>
            <w:vAlign w:val="center"/>
          </w:tcPr>
          <w:p>
            <w:pPr>
              <w:bidi/>
              <w:spacing w:before="40" w:after="40"/>
              <w:jc w:val="center"/>
            </w:pPr>
            <w:r>
              <w:rPr>
                <w:rFonts w:ascii="David" w:hAnsi="David" w:cs="David"/>
                <w:sz w:val="20"/>
                <w:szCs w:val="20"/>
              </w:rPr>
              <w:t xml:space="preserve">Vercel</w:t>
            </w:r>
            <w:r>
              <w:rPr>
                <w:rFonts w:ascii="David" w:hAnsi="David" w:cs="David" w:hint="cs"/>
                <w:sz w:val="20"/>
                <w:szCs w:val="20"/>
                <w:rtl/>
              </w:rPr>
              <w:t xml:space="preserve"> </w:t>
            </w:r>
            <w:r>
              <w:rPr>
                <w:rFonts w:ascii="David" w:hAnsi="David" w:cs="David"/>
                <w:sz w:val="20"/>
                <w:szCs w:val="20"/>
              </w:rPr>
              <w:t xml:space="preserve">Cron</w:t>
            </w:r>
          </w:p>
        </w:tc>
        <w:tc>
          <w:tcPr>
            <w:tcW w:w="3358" w:type="dxa"/>
            <w:vAlign w:val="center"/>
          </w:tcPr>
          <w:p>
            <w:pPr>
              <w:bidi/>
              <w:spacing w:before="40" w:after="40"/>
              <w:jc w:val="center"/>
            </w:pPr>
            <w:r>
              <w:rPr>
                <w:rFonts w:ascii="David" w:hAnsi="David" w:cs="David" w:hint="cs"/>
                <w:sz w:val="20"/>
                <w:szCs w:val="20"/>
                <w:rtl/>
              </w:rPr>
              <w:t xml:space="preserve">ניתוח יומי אחד לכל תחרות</w:t>
            </w:r>
          </w:p>
        </w:tc>
      </w:tr>
    </w:tbl>
    <w:p>
      <w:pPr>
        <w:bidi/>
      </w:pPr>
    </w:p>
    <w:p>
      <w:pPr>
        <w:pStyle w:val="21"/>
        <w:bidi/>
      </w:pPr>
      <w:r>
        <w:rPr>
          <w:rFonts w:ascii="David" w:hAnsi="David" w:cs="David" w:hint="cs"/>
          <w:sz w:val="28"/>
          <w:szCs w:val="28"/>
          <w:rtl/>
        </w:rPr>
        <w:t xml:space="preserve">ערכות צבע</w:t>
      </w:r>
    </w:p>
    <w:p>
      <w:pPr>
        <w:bidi/>
      </w:pPr>
      <w:r>
        <w:rPr>
          <w:rFonts w:ascii="David" w:hAnsi="David" w:cs="David" w:hint="cs"/>
          <w:rtl/>
        </w:rPr>
        <w:t xml:space="preserve">מצב כהה כבר נשען על טוקנים של </w:t>
      </w:r>
      <w:r>
        <w:rPr>
          <w:rFonts w:ascii="David" w:hAnsi="David" w:cs="David"/>
        </w:rPr>
        <w:t xml:space="preserve">Tailwind</w:t>
      </w:r>
      <w:r>
        <w:rPr>
          <w:rFonts w:ascii="David" w:hAnsi="David" w:cs="David" w:hint="cs"/>
          <w:rtl/>
        </w:rPr>
        <w:t xml:space="preserve"> בלי צבעים קשיחים בקוד. בזכות זה </w:t>
      </w:r>
      <w:r>
        <w:rPr>
          <w:rFonts w:ascii="David" w:hAnsi="David" w:cs="David" w:hint="cs"/>
          <w:b/>
          <w:bCs/>
          <w:rtl/>
        </w:rPr>
        <w:t xml:space="preserve">ערכת צבעים שלמה היא הגדרה מחדש של אותם טוקנים ותו לא</w:t>
      </w:r>
      <w:r>
        <w:rPr>
          <w:rFonts w:ascii="David" w:hAnsi="David" w:cs="David" w:hint="cs"/>
          <w:rtl/>
        </w:rPr>
        <w:t xml:space="preserve"> — 12 ערכות, כל אחת בגרסת בהיר וכהה, והבחירה היא </w:t>
      </w:r>
      <w:r>
        <w:rPr>
          <w:rFonts w:ascii="David" w:hAnsi="David" w:cs="David"/>
        </w:rPr>
        <w:t xml:space="preserve">class</w:t>
      </w:r>
      <w:r>
        <w:rPr>
          <w:rFonts w:ascii="David" w:hAnsi="David" w:cs="David" w:hint="cs"/>
          <w:rtl/>
        </w:rPr>
        <w:t xml:space="preserve"> על ‎&lt;</w:t>
      </w:r>
      <w:r>
        <w:rPr>
          <w:rFonts w:ascii="David" w:hAnsi="David" w:cs="David"/>
        </w:rPr>
        <w:t xml:space="preserve">html</w:t>
      </w:r>
      <w:r>
        <w:rPr>
          <w:rFonts w:ascii="David" w:hAnsi="David" w:cs="David" w:hint="cs"/>
          <w:rtl/>
        </w:rPr>
        <w:t xml:space="preserve">&gt;‎ לצד ה-</w:t>
      </w:r>
      <w:r>
        <w:rPr>
          <w:rFonts w:ascii="David" w:hAnsi="David" w:cs="David"/>
        </w:rPr>
        <w:t xml:space="preserve">dark</w:t>
      </w:r>
      <w:r>
        <w:rPr>
          <w:rFonts w:ascii="David" w:hAnsi="David" w:cs="David" w:hint="cs"/>
          <w:rtl/>
        </w:rPr>
        <w:t xml:space="preserve"> של </w:t>
      </w:r>
      <w:r>
        <w:rPr>
          <w:rFonts w:ascii="David" w:hAnsi="David" w:cs="David"/>
        </w:rPr>
        <w:t xml:space="preserve">next-themes.</w:t>
      </w:r>
    </w:p>
    <w:p>
      <w:pPr>
        <w:pStyle w:val="a0"/>
        <w:bidi/>
        <w:spacing w:after="40"/>
      </w:pPr>
      <w:r>
        <w:rPr>
          <w:rFonts w:ascii="David" w:hAnsi="David" w:cs="David" w:hint="cs"/>
          <w:b/>
          <w:bCs/>
          <w:rtl/>
        </w:rPr>
        <w:t xml:space="preserve">בלי הבהוב</w:t>
      </w:r>
      <w:r>
        <w:rPr>
          <w:rFonts w:ascii="David" w:hAnsi="David" w:cs="David" w:hint="cs"/>
          <w:rtl/>
        </w:rPr>
        <w:t xml:space="preserve"> — ההעדפה יושבת ב-</w:t>
      </w:r>
      <w:r>
        <w:rPr>
          <w:rFonts w:ascii="David" w:hAnsi="David" w:cs="David"/>
        </w:rPr>
        <w:t xml:space="preserve">localStorage</w:t>
      </w:r>
      <w:r>
        <w:rPr>
          <w:rFonts w:ascii="David" w:hAnsi="David" w:cs="David" w:hint="cs"/>
          <w:rtl/>
        </w:rPr>
        <w:t xml:space="preserve"> ולכן השרת לא יכול לדעת אותה. סקריפט </w:t>
      </w:r>
      <w:r>
        <w:rPr>
          <w:rFonts w:ascii="David" w:hAnsi="David" w:cs="David"/>
        </w:rPr>
        <w:t xml:space="preserve">inline</w:t>
      </w:r>
      <w:r>
        <w:rPr>
          <w:rFonts w:ascii="David" w:hAnsi="David" w:cs="David" w:hint="cs"/>
          <w:rtl/>
        </w:rPr>
        <w:t xml:space="preserve"> חוסם בראש ה-</w:t>
      </w:r>
      <w:r>
        <w:rPr>
          <w:rFonts w:ascii="David" w:hAnsi="David" w:cs="David"/>
        </w:rPr>
        <w:t xml:space="preserve">body</w:t>
      </w:r>
      <w:r>
        <w:rPr>
          <w:rFonts w:ascii="David" w:hAnsi="David" w:cs="David" w:hint="cs"/>
          <w:rtl/>
        </w:rPr>
        <w:t xml:space="preserve"> כותב את ה-</w:t>
      </w:r>
      <w:r>
        <w:rPr>
          <w:rFonts w:ascii="David" w:hAnsi="David" w:cs="David"/>
        </w:rPr>
        <w:t xml:space="preserve">class</w:t>
      </w:r>
      <w:r>
        <w:rPr>
          <w:rFonts w:ascii="David" w:hAnsi="David" w:cs="David" w:hint="cs"/>
          <w:rtl/>
        </w:rPr>
        <w:t xml:space="preserve"> לפני הציור הראשון, בדיוק כפי ש-</w:t>
      </w:r>
      <w:r>
        <w:rPr>
          <w:rFonts w:ascii="David" w:hAnsi="David" w:cs="David"/>
        </w:rPr>
        <w:t xml:space="preserve">next-themes</w:t>
      </w:r>
      <w:r>
        <w:rPr>
          <w:rFonts w:ascii="David" w:hAnsi="David" w:cs="David" w:hint="cs"/>
          <w:rtl/>
        </w:rPr>
        <w:t xml:space="preserve"> עושה עבור </w:t>
      </w:r>
      <w:r>
        <w:rPr>
          <w:rFonts w:ascii="David" w:hAnsi="David" w:cs="David"/>
        </w:rPr>
        <w:t xml:space="preserve">dark.</w:t>
      </w:r>
    </w:p>
    <w:p>
      <w:pPr>
        <w:pStyle w:val="a0"/>
        <w:bidi/>
        <w:spacing w:after="40"/>
      </w:pPr>
      <w:r>
        <w:rPr>
          <w:rFonts w:ascii="David" w:hAnsi="David" w:cs="David" w:hint="cs"/>
          <w:b/>
          <w:bCs/>
          <w:rtl/>
        </w:rPr>
        <w:t xml:space="preserve">בלי כפילות צבעים</w:t>
      </w:r>
      <w:r>
        <w:rPr>
          <w:rFonts w:ascii="David" w:hAnsi="David" w:cs="David" w:hint="cs"/>
          <w:rtl/>
        </w:rPr>
        <w:t xml:space="preserve"> — כל דגימה בבורר לובשת בעצמה את ה-</w:t>
      </w:r>
      <w:r>
        <w:rPr>
          <w:rFonts w:ascii="David" w:hAnsi="David" w:cs="David"/>
        </w:rPr>
        <w:t xml:space="preserve">class</w:t>
      </w:r>
      <w:r>
        <w:rPr>
          <w:rFonts w:ascii="David" w:hAnsi="David" w:cs="David" w:hint="cs"/>
          <w:rtl/>
        </w:rPr>
        <w:t xml:space="preserve"> של הערכה, כך שהמשתנים מדלפים אליה והיא נצבעת מעצמה.</w:t>
      </w:r>
    </w:p>
    <w:p>
      <w:pPr>
        <w:pStyle w:val="a0"/>
        <w:bidi/>
        <w:spacing w:after="40"/>
      </w:pPr>
      <w:r>
        <w:rPr>
          <w:rFonts w:ascii="David" w:hAnsi="David" w:cs="David" w:hint="cs"/>
          <w:b/>
          <w:bCs/>
          <w:rtl/>
        </w:rPr>
        <w:t xml:space="preserve">בלי </w:t>
      </w:r>
      <w:r>
        <w:rPr>
          <w:rFonts w:ascii="David" w:hAnsi="David" w:cs="David"/>
          <w:b/>
          <w:bCs/>
        </w:rPr>
        <w:t xml:space="preserve">DB</w:t>
      </w:r>
      <w:r>
        <w:rPr>
          <w:rFonts w:ascii="David" w:hAnsi="David" w:cs="David" w:hint="cs"/>
          <w:rtl/>
        </w:rPr>
        <w:t xml:space="preserve"> — זו העדפה אישית של הדפדפן, לא נתון של ליגה.</w:t>
      </w:r>
    </w:p>
    <w:p>
      <w:pPr>
        <w:bidi/>
      </w:pPr>
      <w:r>
        <w:br w:type="page"/>
      </w:r>
    </w:p>
    <w:p>
      <w:pPr>
        <w:pStyle w:val="1"/>
        <w:bidi/>
        <w:jc w:val="center"/>
      </w:pPr>
      <w:r>
        <w:rPr>
          <w:rFonts w:ascii="David" w:hAnsi="David" w:cs="David" w:hint="cs"/>
          <w:sz w:val="36"/>
          <w:szCs w:val="36"/>
          <w:rtl/>
        </w:rPr>
        <w:t xml:space="preserve">3. תוספות למסמך אפיון הבדיקות</w:t>
      </w:r>
    </w:p>
    <w:p>
      <w:pPr>
        <w:pStyle w:val="21"/>
        <w:bidi/>
      </w:pPr>
      <w:r>
        <w:rPr>
          <w:rFonts w:ascii="David" w:hAnsi="David" w:cs="David" w:hint="cs"/>
          <w:sz w:val="28"/>
          <w:szCs w:val="28"/>
          <w:rtl/>
        </w:rPr>
        <w:t xml:space="preserve">תוצאה מדויקת — </w:t>
      </w:r>
      <w:r>
        <w:rPr>
          <w:rFonts w:ascii="David" w:hAnsi="David" w:cs="David"/>
          <w:sz w:val="28"/>
          <w:szCs w:val="28"/>
        </w:rPr>
        <w:t xml:space="preserve">exact-score.ts</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784"/>
        <w:gridCol w:w="3918"/>
        <w:gridCol w:w="4701"/>
      </w:tblGrid>
      <w:tr>
        <w:trPr>
          <w:tblHeader/>
          <w:jc w:val="center"/>
        </w:trPr>
        <w:tc>
          <w:tcPr>
            <w:tcW w:w="784"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4701"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784" w:type="dxa"/>
            <w:vAlign w:val="center"/>
          </w:tcPr>
          <w:p>
            <w:pPr>
              <w:bidi/>
              <w:spacing w:before="40" w:after="40"/>
              <w:jc w:val="center"/>
            </w:pPr>
            <w:r>
              <w:rPr>
                <w:rFonts w:ascii="David" w:hAnsi="David" w:cs="David" w:hint="cs"/>
                <w:sz w:val="20"/>
                <w:szCs w:val="20"/>
                <w:rtl/>
              </w:rPr>
              <w:t xml:space="preserve">1</w:t>
            </w:r>
          </w:p>
        </w:tc>
        <w:tc>
          <w:tcPr>
            <w:tcW w:w="3918" w:type="dxa"/>
            <w:vAlign w:val="center"/>
          </w:tcPr>
          <w:p>
            <w:pPr>
              <w:bidi/>
              <w:spacing w:before="40" w:after="40"/>
              <w:jc w:val="center"/>
            </w:pPr>
            <w:r>
              <w:rPr>
                <w:rFonts w:ascii="David" w:hAnsi="David" w:cs="David" w:hint="cs"/>
                <w:sz w:val="20"/>
                <w:szCs w:val="20"/>
                <w:rtl/>
              </w:rPr>
              <w:t xml:space="preserve">מנצחת נכונה + תוצאה מדויקת</w:t>
            </w:r>
          </w:p>
        </w:tc>
        <w:tc>
          <w:tcPr>
            <w:tcW w:w="4701" w:type="dxa"/>
            <w:vAlign w:val="center"/>
          </w:tcPr>
          <w:p>
            <w:pPr>
              <w:bidi/>
              <w:spacing w:before="40" w:after="40"/>
              <w:jc w:val="center"/>
            </w:pPr>
            <w:r>
              <w:rPr>
                <w:rFonts w:ascii="David" w:hAnsi="David" w:cs="David" w:hint="cs"/>
                <w:b/>
                <w:bCs/>
                <w:sz w:val="20"/>
                <w:szCs w:val="20"/>
                <w:rtl/>
              </w:rPr>
              <w:t xml:space="preserve">פי 3</w:t>
            </w:r>
            <w:r>
              <w:rPr>
                <w:rFonts w:ascii="David" w:hAnsi="David" w:cs="David" w:hint="cs"/>
                <w:sz w:val="20"/>
                <w:szCs w:val="20"/>
                <w:rtl/>
              </w:rPr>
              <w:t xml:space="preserve"> מהיחס</w:t>
            </w:r>
          </w:p>
        </w:tc>
      </w:tr>
      <w:tr>
        <w:trPr>
          <w:jc w:val="center"/>
        </w:trPr>
        <w:tc>
          <w:tcPr>
            <w:tcW w:w="784" w:type="dxa"/>
            <w:vAlign w:val="center"/>
          </w:tcPr>
          <w:p>
            <w:pPr>
              <w:bidi/>
              <w:spacing w:before="40" w:after="40"/>
              <w:jc w:val="center"/>
            </w:pPr>
            <w:r>
              <w:rPr>
                <w:rFonts w:ascii="David" w:hAnsi="David" w:cs="David" w:hint="cs"/>
                <w:sz w:val="20"/>
                <w:szCs w:val="20"/>
                <w:rtl/>
              </w:rPr>
              <w:t xml:space="preserve">2</w:t>
            </w:r>
          </w:p>
        </w:tc>
        <w:tc>
          <w:tcPr>
            <w:tcW w:w="3918" w:type="dxa"/>
            <w:vAlign w:val="center"/>
          </w:tcPr>
          <w:p>
            <w:pPr>
              <w:bidi/>
              <w:spacing w:before="40" w:after="40"/>
              <w:jc w:val="center"/>
            </w:pPr>
            <w:r>
              <w:rPr>
                <w:rFonts w:ascii="David" w:hAnsi="David" w:cs="David" w:hint="cs"/>
                <w:sz w:val="20"/>
                <w:szCs w:val="20"/>
                <w:rtl/>
              </w:rPr>
              <w:t xml:space="preserve">מנצחת נכונה + תוצאה שגויה</w:t>
            </w:r>
          </w:p>
        </w:tc>
        <w:tc>
          <w:tcPr>
            <w:tcW w:w="4701" w:type="dxa"/>
            <w:vAlign w:val="center"/>
          </w:tcPr>
          <w:p>
            <w:pPr>
              <w:bidi/>
              <w:spacing w:before="40" w:after="40"/>
              <w:jc w:val="center"/>
            </w:pPr>
            <w:r>
              <w:rPr>
                <w:rFonts w:ascii="David" w:hAnsi="David" w:cs="David" w:hint="cs"/>
                <w:sz w:val="20"/>
                <w:szCs w:val="20"/>
                <w:rtl/>
              </w:rPr>
              <w:t xml:space="preserve">היחס המלא, </w:t>
            </w:r>
            <w:r>
              <w:rPr>
                <w:rFonts w:ascii="David" w:hAnsi="David" w:cs="David" w:hint="cs"/>
                <w:b/>
                <w:bCs/>
                <w:sz w:val="20"/>
                <w:szCs w:val="20"/>
                <w:rtl/>
              </w:rPr>
              <w:t xml:space="preserve">בלי עונש</w:t>
            </w:r>
          </w:p>
        </w:tc>
      </w:tr>
      <w:tr>
        <w:trPr>
          <w:jc w:val="center"/>
        </w:trPr>
        <w:tc>
          <w:tcPr>
            <w:tcW w:w="784" w:type="dxa"/>
            <w:vAlign w:val="center"/>
          </w:tcPr>
          <w:p>
            <w:pPr>
              <w:bidi/>
              <w:spacing w:before="40" w:after="40"/>
              <w:jc w:val="center"/>
            </w:pPr>
            <w:r>
              <w:rPr>
                <w:rFonts w:ascii="David" w:hAnsi="David" w:cs="David" w:hint="cs"/>
                <w:sz w:val="20"/>
                <w:szCs w:val="20"/>
                <w:rtl/>
              </w:rPr>
              <w:t xml:space="preserve">3</w:t>
            </w:r>
          </w:p>
        </w:tc>
        <w:tc>
          <w:tcPr>
            <w:tcW w:w="3918" w:type="dxa"/>
            <w:vAlign w:val="center"/>
          </w:tcPr>
          <w:p>
            <w:pPr>
              <w:bidi/>
              <w:spacing w:before="40" w:after="40"/>
              <w:jc w:val="center"/>
            </w:pPr>
            <w:r>
              <w:rPr>
                <w:rFonts w:ascii="David" w:hAnsi="David" w:cs="David" w:hint="cs"/>
                <w:sz w:val="20"/>
                <w:szCs w:val="20"/>
                <w:rtl/>
              </w:rPr>
              <w:t xml:space="preserve">מנצחת שגויה + תוצאה ״נכונה״</w:t>
            </w:r>
          </w:p>
        </w:tc>
        <w:tc>
          <w:tcPr>
            <w:tcW w:w="4701" w:type="dxa"/>
            <w:vAlign w:val="center"/>
          </w:tcPr>
          <w:p>
            <w:pPr>
              <w:bidi/>
              <w:spacing w:before="40" w:after="40"/>
              <w:jc w:val="center"/>
            </w:pPr>
            <w:r>
              <w:rPr>
                <w:rFonts w:ascii="David" w:hAnsi="David" w:cs="David" w:hint="cs"/>
                <w:b/>
                <w:bCs/>
                <w:sz w:val="20"/>
                <w:szCs w:val="20"/>
                <w:rtl/>
              </w:rPr>
              <w:t xml:space="preserve">0</w:t>
            </w:r>
            <w:r>
              <w:rPr>
                <w:rFonts w:ascii="David" w:hAnsi="David" w:cs="David" w:hint="cs"/>
                <w:sz w:val="20"/>
                <w:szCs w:val="20"/>
                <w:rtl/>
              </w:rPr>
              <w:t xml:space="preserve"> — הבונוס אינו מציל ניחוש שטעה</w:t>
            </w:r>
          </w:p>
        </w:tc>
      </w:tr>
      <w:tr>
        <w:trPr>
          <w:jc w:val="center"/>
        </w:trPr>
        <w:tc>
          <w:tcPr>
            <w:tcW w:w="784" w:type="dxa"/>
            <w:vAlign w:val="center"/>
          </w:tcPr>
          <w:p>
            <w:pPr>
              <w:bidi/>
              <w:spacing w:before="40" w:after="40"/>
              <w:jc w:val="center"/>
            </w:pPr>
            <w:r>
              <w:rPr>
                <w:rFonts w:ascii="David" w:hAnsi="David" w:cs="David" w:hint="cs"/>
                <w:sz w:val="20"/>
                <w:szCs w:val="20"/>
                <w:rtl/>
              </w:rPr>
              <w:t xml:space="preserve">4</w:t>
            </w:r>
          </w:p>
        </w:tc>
        <w:tc>
          <w:tcPr>
            <w:tcW w:w="3918" w:type="dxa"/>
            <w:vAlign w:val="center"/>
          </w:tcPr>
          <w:p>
            <w:pPr>
              <w:bidi/>
              <w:spacing w:before="40" w:after="40"/>
              <w:jc w:val="center"/>
            </w:pPr>
            <w:r>
              <w:rPr>
                <w:rFonts w:ascii="David" w:hAnsi="David" w:cs="David" w:hint="cs"/>
                <w:sz w:val="20"/>
                <w:szCs w:val="20"/>
                <w:rtl/>
              </w:rPr>
              <w:t xml:space="preserve">בלי תוצאה מדויקת</w:t>
            </w:r>
          </w:p>
        </w:tc>
        <w:tc>
          <w:tcPr>
            <w:tcW w:w="4701" w:type="dxa"/>
            <w:vAlign w:val="center"/>
          </w:tcPr>
          <w:p>
            <w:pPr>
              <w:bidi/>
              <w:spacing w:before="40" w:after="40"/>
              <w:jc w:val="center"/>
            </w:pPr>
            <w:r>
              <w:rPr>
                <w:rFonts w:ascii="David" w:hAnsi="David" w:cs="David" w:hint="cs"/>
                <w:sz w:val="20"/>
                <w:szCs w:val="20"/>
                <w:rtl/>
              </w:rPr>
              <w:t xml:space="preserve">היחס המלא</w:t>
            </w:r>
          </w:p>
        </w:tc>
      </w:tr>
      <w:tr>
        <w:trPr>
          <w:jc w:val="center"/>
        </w:trPr>
        <w:tc>
          <w:tcPr>
            <w:tcW w:w="784" w:type="dxa"/>
            <w:vAlign w:val="center"/>
          </w:tcPr>
          <w:p>
            <w:pPr>
              <w:bidi/>
              <w:spacing w:before="40" w:after="40"/>
              <w:jc w:val="center"/>
            </w:pPr>
            <w:r>
              <w:rPr>
                <w:rFonts w:ascii="David" w:hAnsi="David" w:cs="David" w:hint="cs"/>
                <w:sz w:val="20"/>
                <w:szCs w:val="20"/>
                <w:rtl/>
              </w:rPr>
              <w:t xml:space="preserve">5</w:t>
            </w:r>
          </w:p>
        </w:tc>
        <w:tc>
          <w:tcPr>
            <w:tcW w:w="3918" w:type="dxa"/>
            <w:vAlign w:val="center"/>
          </w:tcPr>
          <w:p>
            <w:pPr>
              <w:bidi/>
              <w:spacing w:before="40" w:after="40"/>
              <w:jc w:val="center"/>
            </w:pPr>
            <w:r>
              <w:rPr>
                <w:rFonts w:ascii="David" w:hAnsi="David" w:cs="David" w:hint="cs"/>
                <w:sz w:val="20"/>
                <w:szCs w:val="20"/>
                <w:rtl/>
              </w:rPr>
              <w:t xml:space="preserve">בונוס בחירת העורך + תוצאה מדויקת</w:t>
            </w:r>
          </w:p>
        </w:tc>
        <w:tc>
          <w:tcPr>
            <w:tcW w:w="4701" w:type="dxa"/>
            <w:vAlign w:val="center"/>
          </w:tcPr>
          <w:p>
            <w:pPr>
              <w:bidi/>
              <w:spacing w:before="40" w:after="40"/>
              <w:jc w:val="center"/>
            </w:pPr>
            <w:r>
              <w:rPr>
                <w:rFonts w:ascii="David" w:hAnsi="David" w:cs="David" w:hint="cs"/>
                <w:sz w:val="20"/>
                <w:szCs w:val="20"/>
                <w:rtl/>
              </w:rPr>
              <w:t xml:space="preserve">שניהם מוכפלים: 2.10 ← 9.45</w:t>
            </w:r>
          </w:p>
        </w:tc>
      </w:tr>
      <w:tr>
        <w:trPr>
          <w:jc w:val="center"/>
        </w:trPr>
        <w:tc>
          <w:tcPr>
            <w:tcW w:w="784" w:type="dxa"/>
            <w:vAlign w:val="center"/>
          </w:tcPr>
          <w:p>
            <w:pPr>
              <w:bidi/>
              <w:spacing w:before="40" w:after="40"/>
              <w:jc w:val="center"/>
            </w:pPr>
            <w:r>
              <w:rPr>
                <w:rFonts w:ascii="David" w:hAnsi="David" w:cs="David" w:hint="cs"/>
                <w:sz w:val="20"/>
                <w:szCs w:val="20"/>
                <w:rtl/>
              </w:rPr>
              <w:t xml:space="preserve">6</w:t>
            </w:r>
          </w:p>
        </w:tc>
        <w:tc>
          <w:tcPr>
            <w:tcW w:w="3918" w:type="dxa"/>
            <w:vAlign w:val="center"/>
          </w:tcPr>
          <w:p>
            <w:pPr>
              <w:bidi/>
              <w:spacing w:before="40" w:after="40"/>
              <w:jc w:val="center"/>
            </w:pPr>
            <w:r>
              <w:rPr>
                <w:rFonts w:ascii="David" w:hAnsi="David" w:cs="David" w:hint="cs"/>
                <w:sz w:val="20"/>
                <w:szCs w:val="20"/>
                <w:rtl/>
              </w:rPr>
              <w:t xml:space="preserve">סדר העיגול</w:t>
            </w:r>
          </w:p>
        </w:tc>
        <w:tc>
          <w:tcPr>
            <w:tcW w:w="4701" w:type="dxa"/>
            <w:vAlign w:val="center"/>
          </w:tcPr>
          <w:p>
            <w:pPr>
              <w:bidi/>
              <w:spacing w:before="40" w:after="40"/>
              <w:jc w:val="center"/>
            </w:pPr>
            <w:r>
              <w:rPr>
                <w:rFonts w:ascii="David" w:hAnsi="David" w:cs="David" w:hint="cs"/>
                <w:sz w:val="20"/>
                <w:szCs w:val="20"/>
                <w:rtl/>
              </w:rPr>
              <w:t xml:space="preserve">מוכפל על הבסיס המעוגל — מה שהוצג למשתמש</w:t>
            </w:r>
          </w:p>
        </w:tc>
      </w:tr>
      <w:tr>
        <w:trPr>
          <w:jc w:val="center"/>
        </w:trPr>
        <w:tc>
          <w:tcPr>
            <w:tcW w:w="784" w:type="dxa"/>
            <w:vAlign w:val="center"/>
          </w:tcPr>
          <w:p>
            <w:pPr>
              <w:bidi/>
              <w:spacing w:before="40" w:after="40"/>
              <w:jc w:val="center"/>
            </w:pPr>
            <w:r>
              <w:rPr>
                <w:rFonts w:ascii="David" w:hAnsi="David" w:cs="David" w:hint="cs"/>
                <w:sz w:val="20"/>
                <w:szCs w:val="20"/>
                <w:rtl/>
              </w:rPr>
              <w:t xml:space="preserve">7–15</w:t>
            </w:r>
          </w:p>
        </w:tc>
        <w:tc>
          <w:tcPr>
            <w:tcW w:w="3918" w:type="dxa"/>
            <w:vAlign w:val="center"/>
          </w:tcPr>
          <w:p>
            <w:pPr>
              <w:bidi/>
              <w:spacing w:before="40" w:after="40"/>
              <w:jc w:val="center"/>
            </w:pPr>
            <w:r>
              <w:rPr>
                <w:rFonts w:ascii="David" w:hAnsi="David" w:cs="David" w:hint="cs"/>
                <w:sz w:val="20"/>
                <w:szCs w:val="20"/>
                <w:rtl/>
              </w:rPr>
              <w:t xml:space="preserve">פורמטים לא תקינים</w:t>
            </w:r>
          </w:p>
        </w:tc>
        <w:tc>
          <w:tcPr>
            <w:tcW w:w="4701" w:type="dxa"/>
            <w:vAlign w:val="center"/>
          </w:tcPr>
          <w:p>
            <w:pPr>
              <w:bidi/>
              <w:spacing w:before="40" w:after="40"/>
              <w:jc w:val="center"/>
            </w:pPr>
            <w:r>
              <w:rPr>
                <w:rFonts w:ascii="David" w:hAnsi="David" w:cs="David" w:hint="cs"/>
                <w:sz w:val="20"/>
                <w:szCs w:val="20"/>
                <w:rtl/>
              </w:rPr>
              <w:t xml:space="preserve">‎2:1 · 12-1 · ‎2- · </w:t>
            </w:r>
            <w:r>
              <w:rPr>
                <w:rFonts w:ascii="David" w:hAnsi="David" w:cs="David"/>
                <w:sz w:val="20"/>
                <w:szCs w:val="20"/>
              </w:rPr>
              <w:t xml:space="preserve">a-b</w:t>
            </w:r>
            <w:r>
              <w:rPr>
                <w:rFonts w:ascii="David" w:hAnsi="David" w:cs="David" w:hint="cs"/>
                <w:sz w:val="20"/>
                <w:szCs w:val="20"/>
                <w:rtl/>
              </w:rPr>
              <w:t xml:space="preserve"> · ריק · </w:t>
            </w:r>
            <w:r>
              <w:rPr>
                <w:rFonts w:ascii="David" w:hAnsi="David" w:cs="David"/>
                <w:sz w:val="20"/>
                <w:szCs w:val="20"/>
              </w:rPr>
              <w:t xml:space="preserve">null</w:t>
            </w:r>
            <w:r>
              <w:rPr>
                <w:rFonts w:ascii="David" w:hAnsi="David" w:cs="David" w:hint="cs"/>
                <w:sz w:val="20"/>
                <w:szCs w:val="20"/>
                <w:rtl/>
              </w:rPr>
              <w:t xml:space="preserve"> — כולם נדחים</w:t>
            </w:r>
          </w:p>
        </w:tc>
      </w:tr>
      <w:tr>
        <w:trPr>
          <w:jc w:val="center"/>
        </w:trPr>
        <w:tc>
          <w:tcPr>
            <w:tcW w:w="784" w:type="dxa"/>
            <w:vAlign w:val="center"/>
          </w:tcPr>
          <w:p>
            <w:pPr>
              <w:bidi/>
              <w:spacing w:before="40" w:after="40"/>
              <w:jc w:val="center"/>
            </w:pPr>
            <w:r>
              <w:rPr>
                <w:rFonts w:ascii="David" w:hAnsi="David" w:cs="David" w:hint="cs"/>
                <w:sz w:val="20"/>
                <w:szCs w:val="20"/>
                <w:rtl/>
              </w:rPr>
              <w:t xml:space="preserve">16–25</w:t>
            </w:r>
          </w:p>
        </w:tc>
        <w:tc>
          <w:tcPr>
            <w:tcW w:w="3918" w:type="dxa"/>
            <w:vAlign w:val="center"/>
          </w:tcPr>
          <w:p>
            <w:pPr>
              <w:bidi/>
              <w:spacing w:before="40" w:after="40"/>
              <w:jc w:val="center"/>
            </w:pPr>
            <w:r>
              <w:rPr>
                <w:rFonts w:ascii="David" w:hAnsi="David" w:cs="David" w:hint="cs"/>
                <w:sz w:val="20"/>
                <w:szCs w:val="20"/>
                <w:rtl/>
              </w:rPr>
              <w:t xml:space="preserve">התאמה לבחירה</w:t>
            </w:r>
          </w:p>
        </w:tc>
        <w:tc>
          <w:tcPr>
            <w:tcW w:w="4701" w:type="dxa"/>
            <w:vAlign w:val="center"/>
          </w:tcPr>
          <w:p>
            <w:pPr>
              <w:bidi/>
              <w:spacing w:before="40" w:after="40"/>
              <w:jc w:val="center"/>
            </w:pPr>
            <w:r>
              <w:rPr>
                <w:rFonts w:ascii="David" w:hAnsi="David" w:cs="David" w:hint="cs"/>
                <w:sz w:val="20"/>
                <w:szCs w:val="20"/>
                <w:rtl/>
              </w:rPr>
              <w:t xml:space="preserve">״ארסנל״ עם 1-2 · תיקו עם 2-1 · ועוד</w:t>
            </w:r>
          </w:p>
        </w:tc>
      </w:tr>
    </w:tbl>
    <w:p>
      <w:pPr>
        <w:bidi/>
      </w:pPr>
    </w:p>
    <w:p>
      <w:pPr>
        <w:bidi/>
      </w:pPr>
      <w:r>
        <w:rPr>
          <w:rFonts w:ascii="David" w:hAnsi="David" w:cs="David" w:hint="cs"/>
          <w:rtl/>
        </w:rPr>
        <w:t xml:space="preserve">תרחיש 2 הוא הלב: </w:t>
      </w:r>
      <w:r>
        <w:rPr>
          <w:rFonts w:ascii="David" w:hAnsi="David" w:cs="David" w:hint="cs"/>
          <w:b/>
          <w:bCs/>
          <w:rtl/>
        </w:rPr>
        <w:t xml:space="preserve">פספוס לא עולה כלום</w:t>
      </w:r>
      <w:r>
        <w:rPr>
          <w:rFonts w:ascii="David" w:hAnsi="David" w:cs="David" w:hint="cs"/>
          <w:rtl/>
        </w:rPr>
        <w:t xml:space="preserve">. אם הוא ייכשל, המשתמשים יפסיקו לנסות. תרחיש 3 הוא השער: הבונוס רוכב על ניחוש שצדק ולא הופך ניחוש שטעה לזוכה.</w:t>
      </w:r>
    </w:p>
    <w:p>
      <w:pPr>
        <w:pStyle w:val="21"/>
        <w:bidi/>
      </w:pPr>
      <w:r>
        <w:rPr>
          <w:rFonts w:ascii="David" w:hAnsi="David" w:cs="David" w:hint="cs"/>
          <w:sz w:val="28"/>
          <w:szCs w:val="28"/>
          <w:rtl/>
        </w:rPr>
        <w:t xml:space="preserve">שכבת הלייב — </w:t>
      </w:r>
      <w:r>
        <w:rPr>
          <w:rFonts w:ascii="David" w:hAnsi="David" w:cs="David"/>
          <w:sz w:val="28"/>
          <w:szCs w:val="28"/>
        </w:rPr>
        <w:t xml:space="preserve">live-projection.ts</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784"/>
        <w:gridCol w:w="3918"/>
        <w:gridCol w:w="4701"/>
      </w:tblGrid>
      <w:tr>
        <w:trPr>
          <w:tblHeader/>
          <w:jc w:val="center"/>
        </w:trPr>
        <w:tc>
          <w:tcPr>
            <w:tcW w:w="784"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4701"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784" w:type="dxa"/>
            <w:vAlign w:val="center"/>
          </w:tcPr>
          <w:p>
            <w:pPr>
              <w:bidi/>
              <w:spacing w:before="40" w:after="40"/>
              <w:jc w:val="center"/>
            </w:pPr>
            <w:r>
              <w:rPr>
                <w:rFonts w:ascii="David" w:hAnsi="David" w:cs="David" w:hint="cs"/>
                <w:sz w:val="20"/>
                <w:szCs w:val="20"/>
                <w:rtl/>
              </w:rPr>
              <w:t xml:space="preserve">1</w:t>
            </w:r>
          </w:p>
        </w:tc>
        <w:tc>
          <w:tcPr>
            <w:tcW w:w="3918" w:type="dxa"/>
            <w:vAlign w:val="center"/>
          </w:tcPr>
          <w:p>
            <w:pPr>
              <w:bidi/>
              <w:spacing w:before="40" w:after="40"/>
              <w:jc w:val="center"/>
            </w:pPr>
            <w:r>
              <w:rPr>
                <w:rFonts w:ascii="David" w:hAnsi="David" w:cs="David" w:hint="cs"/>
                <w:sz w:val="20"/>
                <w:szCs w:val="20"/>
                <w:rtl/>
              </w:rPr>
              <w:t xml:space="preserve">כל סוגי השאלות מול תוצאה נוכחית</w:t>
            </w:r>
          </w:p>
        </w:tc>
        <w:tc>
          <w:tcPr>
            <w:tcW w:w="4701" w:type="dxa"/>
            <w:vAlign w:val="center"/>
          </w:tcPr>
          <w:p>
            <w:pPr>
              <w:bidi/>
              <w:spacing w:before="40" w:after="40"/>
              <w:jc w:val="center"/>
            </w:pPr>
            <w:r>
              <w:rPr>
                <w:rFonts w:ascii="David" w:hAnsi="David" w:cs="David" w:hint="cs"/>
                <w:sz w:val="20"/>
                <w:szCs w:val="20"/>
                <w:rtl/>
              </w:rPr>
              <w:t xml:space="preserve">מוביל / לא מוביל, והנקודות בהתאם</w:t>
            </w:r>
          </w:p>
        </w:tc>
      </w:tr>
      <w:tr>
        <w:trPr>
          <w:jc w:val="center"/>
        </w:trPr>
        <w:tc>
          <w:tcPr>
            <w:tcW w:w="784" w:type="dxa"/>
            <w:vAlign w:val="center"/>
          </w:tcPr>
          <w:p>
            <w:pPr>
              <w:bidi/>
              <w:spacing w:before="40" w:after="40"/>
              <w:jc w:val="center"/>
            </w:pPr>
            <w:r>
              <w:rPr>
                <w:rFonts w:ascii="David" w:hAnsi="David" w:cs="David" w:hint="cs"/>
                <w:sz w:val="20"/>
                <w:szCs w:val="20"/>
                <w:rtl/>
              </w:rPr>
              <w:t xml:space="preserve">2</w:t>
            </w:r>
          </w:p>
        </w:tc>
        <w:tc>
          <w:tcPr>
            <w:tcW w:w="3918" w:type="dxa"/>
            <w:vAlign w:val="center"/>
          </w:tcPr>
          <w:p>
            <w:pPr>
              <w:bidi/>
              <w:spacing w:before="40" w:after="40"/>
              <w:jc w:val="center"/>
            </w:pPr>
            <w:r>
              <w:rPr>
                <w:rFonts w:ascii="David" w:hAnsi="David" w:cs="David" w:hint="cs"/>
                <w:sz w:val="20"/>
                <w:szCs w:val="20"/>
                <w:rtl/>
              </w:rPr>
              <w:t xml:space="preserve">0-0 בתחילת משחק</w:t>
            </w:r>
          </w:p>
        </w:tc>
        <w:tc>
          <w:tcPr>
            <w:tcW w:w="4701" w:type="dxa"/>
            <w:vAlign w:val="center"/>
          </w:tcPr>
          <w:p>
            <w:pPr>
              <w:bidi/>
              <w:spacing w:before="40" w:after="40"/>
              <w:jc w:val="center"/>
            </w:pPr>
            <w:r>
              <w:rPr>
                <w:rFonts w:ascii="David" w:hAnsi="David" w:cs="David" w:hint="cs"/>
                <w:b/>
                <w:bCs/>
                <w:sz w:val="20"/>
                <w:szCs w:val="20"/>
                <w:rtl/>
              </w:rPr>
              <w:t xml:space="preserve">0</w:t>
            </w:r>
            <w:r>
              <w:rPr>
                <w:rFonts w:ascii="David" w:hAnsi="David" w:cs="David" w:hint="cs"/>
                <w:sz w:val="20"/>
                <w:szCs w:val="20"/>
                <w:rtl/>
              </w:rPr>
              <w:t xml:space="preserve"> לכל מי שניחש צד</w:t>
            </w:r>
          </w:p>
        </w:tc>
      </w:tr>
      <w:tr>
        <w:trPr>
          <w:jc w:val="center"/>
        </w:trPr>
        <w:tc>
          <w:tcPr>
            <w:tcW w:w="784" w:type="dxa"/>
            <w:vAlign w:val="center"/>
          </w:tcPr>
          <w:p>
            <w:pPr>
              <w:bidi/>
              <w:spacing w:before="40" w:after="40"/>
              <w:jc w:val="center"/>
            </w:pPr>
            <w:r>
              <w:rPr>
                <w:rFonts w:ascii="David" w:hAnsi="David" w:cs="David" w:hint="cs"/>
                <w:sz w:val="20"/>
                <w:szCs w:val="20"/>
                <w:rtl/>
              </w:rPr>
              <w:t xml:space="preserve">3</w:t>
            </w:r>
          </w:p>
        </w:tc>
        <w:tc>
          <w:tcPr>
            <w:tcW w:w="3918" w:type="dxa"/>
            <w:vAlign w:val="center"/>
          </w:tcPr>
          <w:p>
            <w:pPr>
              <w:bidi/>
              <w:spacing w:before="40" w:after="40"/>
              <w:jc w:val="center"/>
            </w:pPr>
            <w:r>
              <w:rPr>
                <w:rFonts w:ascii="David" w:hAnsi="David" w:cs="David" w:hint="cs"/>
                <w:sz w:val="20"/>
                <w:szCs w:val="20"/>
                <w:rtl/>
              </w:rPr>
              <w:t xml:space="preserve">תוצאה מדויקת שתואמת את הרגע</w:t>
            </w:r>
          </w:p>
        </w:tc>
        <w:tc>
          <w:tcPr>
            <w:tcW w:w="4701" w:type="dxa"/>
            <w:vAlign w:val="center"/>
          </w:tcPr>
          <w:p>
            <w:pPr>
              <w:bidi/>
              <w:spacing w:before="40" w:after="40"/>
              <w:jc w:val="center"/>
            </w:pPr>
            <w:r>
              <w:rPr>
                <w:rFonts w:ascii="David" w:hAnsi="David" w:cs="David" w:hint="cs"/>
                <w:b/>
                <w:bCs/>
                <w:sz w:val="20"/>
                <w:szCs w:val="20"/>
                <w:rtl/>
              </w:rPr>
              <w:t xml:space="preserve">פי 3</w:t>
            </w:r>
          </w:p>
        </w:tc>
      </w:tr>
      <w:tr>
        <w:trPr>
          <w:jc w:val="center"/>
        </w:trPr>
        <w:tc>
          <w:tcPr>
            <w:tcW w:w="784" w:type="dxa"/>
            <w:vAlign w:val="center"/>
          </w:tcPr>
          <w:p>
            <w:pPr>
              <w:bidi/>
              <w:spacing w:before="40" w:after="40"/>
              <w:jc w:val="center"/>
            </w:pPr>
            <w:r>
              <w:rPr>
                <w:rFonts w:ascii="David" w:hAnsi="David" w:cs="David" w:hint="cs"/>
                <w:sz w:val="20"/>
                <w:szCs w:val="20"/>
                <w:rtl/>
              </w:rPr>
              <w:t xml:space="preserve">4</w:t>
            </w:r>
          </w:p>
        </w:tc>
        <w:tc>
          <w:tcPr>
            <w:tcW w:w="3918" w:type="dxa"/>
            <w:vAlign w:val="center"/>
          </w:tcPr>
          <w:p>
            <w:pPr>
              <w:bidi/>
              <w:spacing w:before="40" w:after="40"/>
              <w:jc w:val="center"/>
            </w:pPr>
            <w:r>
              <w:rPr>
                <w:rFonts w:ascii="David" w:hAnsi="David" w:cs="David" w:hint="cs"/>
                <w:sz w:val="20"/>
                <w:szCs w:val="20"/>
                <w:rtl/>
              </w:rPr>
              <w:t xml:space="preserve">שער שוויון אחרי שהבונוס כבר הוצג</w:t>
            </w:r>
          </w:p>
        </w:tc>
        <w:tc>
          <w:tcPr>
            <w:tcW w:w="4701" w:type="dxa"/>
            <w:vAlign w:val="center"/>
          </w:tcPr>
          <w:p>
            <w:pPr>
              <w:bidi/>
              <w:spacing w:before="40" w:after="40"/>
              <w:jc w:val="center"/>
            </w:pPr>
            <w:r>
              <w:rPr>
                <w:rFonts w:ascii="David" w:hAnsi="David" w:cs="David" w:hint="cs"/>
                <w:sz w:val="20"/>
                <w:szCs w:val="20"/>
                <w:rtl/>
              </w:rPr>
              <w:t xml:space="preserve">6.00 ← </w:t>
            </w:r>
            <w:r>
              <w:rPr>
                <w:rFonts w:ascii="David" w:hAnsi="David" w:cs="David" w:hint="cs"/>
                <w:b/>
                <w:bCs/>
                <w:sz w:val="20"/>
                <w:szCs w:val="20"/>
                <w:rtl/>
              </w:rPr>
              <w:t xml:space="preserve">0</w:t>
            </w:r>
            <w:r>
              <w:rPr>
                <w:rFonts w:ascii="David" w:hAnsi="David" w:cs="David" w:hint="cs"/>
                <w:sz w:val="20"/>
                <w:szCs w:val="20"/>
                <w:rtl/>
              </w:rPr>
              <w:t xml:space="preserve"> — המספר יכול לרדת, וזו התנהגות נכונה</w:t>
            </w:r>
          </w:p>
        </w:tc>
      </w:tr>
      <w:tr>
        <w:trPr>
          <w:jc w:val="center"/>
        </w:trPr>
        <w:tc>
          <w:tcPr>
            <w:tcW w:w="784" w:type="dxa"/>
            <w:vAlign w:val="center"/>
          </w:tcPr>
          <w:p>
            <w:pPr>
              <w:bidi/>
              <w:spacing w:before="40" w:after="40"/>
              <w:jc w:val="center"/>
            </w:pPr>
            <w:r>
              <w:rPr>
                <w:rFonts w:ascii="David" w:hAnsi="David" w:cs="David" w:hint="cs"/>
                <w:sz w:val="20"/>
                <w:szCs w:val="20"/>
                <w:rtl/>
              </w:rPr>
              <w:t xml:space="preserve">5</w:t>
            </w:r>
          </w:p>
        </w:tc>
        <w:tc>
          <w:tcPr>
            <w:tcW w:w="3918" w:type="dxa"/>
            <w:vAlign w:val="center"/>
          </w:tcPr>
          <w:p>
            <w:pPr>
              <w:bidi/>
              <w:spacing w:before="40" w:after="40"/>
              <w:jc w:val="center"/>
            </w:pPr>
            <w:r>
              <w:rPr>
                <w:rFonts w:ascii="David" w:hAnsi="David" w:cs="David" w:hint="cs"/>
                <w:sz w:val="20"/>
                <w:szCs w:val="20"/>
                <w:rtl/>
              </w:rPr>
              <w:t xml:space="preserve">מנצחת נכונה, תוצאה מדויקת שגויה</w:t>
            </w:r>
          </w:p>
        </w:tc>
        <w:tc>
          <w:tcPr>
            <w:tcW w:w="4701" w:type="dxa"/>
            <w:vAlign w:val="center"/>
          </w:tcPr>
          <w:p>
            <w:pPr>
              <w:bidi/>
              <w:spacing w:before="40" w:after="40"/>
              <w:jc w:val="center"/>
            </w:pPr>
            <w:r>
              <w:rPr>
                <w:rFonts w:ascii="David" w:hAnsi="David" w:cs="David" w:hint="cs"/>
                <w:sz w:val="20"/>
                <w:szCs w:val="20"/>
                <w:rtl/>
              </w:rPr>
              <w:t xml:space="preserve">היחס המלא</w:t>
            </w:r>
          </w:p>
        </w:tc>
      </w:tr>
      <w:tr>
        <w:trPr>
          <w:jc w:val="center"/>
        </w:trPr>
        <w:tc>
          <w:tcPr>
            <w:tcW w:w="784" w:type="dxa"/>
            <w:vAlign w:val="center"/>
          </w:tcPr>
          <w:p>
            <w:pPr>
              <w:bidi/>
              <w:spacing w:before="40" w:after="40"/>
              <w:jc w:val="center"/>
            </w:pPr>
            <w:r>
              <w:rPr>
                <w:rFonts w:ascii="David" w:hAnsi="David" w:cs="David" w:hint="cs"/>
                <w:sz w:val="20"/>
                <w:szCs w:val="20"/>
                <w:rtl/>
              </w:rPr>
              <w:t xml:space="preserve">6</w:t>
            </w:r>
          </w:p>
        </w:tc>
        <w:tc>
          <w:tcPr>
            <w:tcW w:w="3918" w:type="dxa"/>
            <w:vAlign w:val="center"/>
          </w:tcPr>
          <w:p>
            <w:pPr>
              <w:bidi/>
              <w:spacing w:before="40" w:after="40"/>
              <w:jc w:val="center"/>
            </w:pPr>
            <w:r>
              <w:rPr>
                <w:rFonts w:ascii="David" w:hAnsi="David" w:cs="David" w:hint="cs"/>
                <w:sz w:val="20"/>
                <w:szCs w:val="20"/>
                <w:rtl/>
              </w:rPr>
              <w:t xml:space="preserve">בונוס בחירת העורך</w:t>
            </w:r>
          </w:p>
        </w:tc>
        <w:tc>
          <w:tcPr>
            <w:tcW w:w="4701" w:type="dxa"/>
            <w:vAlign w:val="center"/>
          </w:tcPr>
          <w:p>
            <w:pPr>
              <w:bidi/>
              <w:spacing w:before="40" w:after="40"/>
              <w:jc w:val="center"/>
            </w:pPr>
            <w:r>
              <w:rPr>
                <w:rFonts w:ascii="David" w:hAnsi="David" w:cs="David" w:hint="cs"/>
                <w:sz w:val="20"/>
                <w:szCs w:val="20"/>
                <w:rtl/>
              </w:rPr>
              <w:t xml:space="preserve">מוכפל, כמו בעיבוד</w:t>
            </w:r>
          </w:p>
        </w:tc>
      </w:tr>
      <w:tr>
        <w:trPr>
          <w:jc w:val="center"/>
        </w:trPr>
        <w:tc>
          <w:tcPr>
            <w:tcW w:w="784" w:type="dxa"/>
            <w:vAlign w:val="center"/>
          </w:tcPr>
          <w:p>
            <w:pPr>
              <w:bidi/>
              <w:spacing w:before="40" w:after="40"/>
              <w:jc w:val="center"/>
            </w:pPr>
            <w:r>
              <w:rPr>
                <w:rFonts w:ascii="David" w:hAnsi="David" w:cs="David" w:hint="cs"/>
                <w:sz w:val="20"/>
                <w:szCs w:val="20"/>
                <w:rtl/>
              </w:rPr>
              <w:t xml:space="preserve">7</w:t>
            </w:r>
          </w:p>
        </w:tc>
        <w:tc>
          <w:tcPr>
            <w:tcW w:w="3918" w:type="dxa"/>
            <w:vAlign w:val="center"/>
          </w:tcPr>
          <w:p>
            <w:pPr>
              <w:bidi/>
              <w:spacing w:before="40" w:after="40"/>
              <w:jc w:val="center"/>
            </w:pPr>
            <w:r>
              <w:rPr>
                <w:rFonts w:ascii="David" w:hAnsi="David" w:cs="David" w:hint="cs"/>
                <w:sz w:val="20"/>
                <w:szCs w:val="20"/>
                <w:rtl/>
              </w:rPr>
              <w:t xml:space="preserve">ניחוש עם יחס משוער</w:t>
            </w:r>
          </w:p>
        </w:tc>
        <w:tc>
          <w:tcPr>
            <w:tcW w:w="4701" w:type="dxa"/>
            <w:vAlign w:val="center"/>
          </w:tcPr>
          <w:p>
            <w:pPr>
              <w:bidi/>
              <w:spacing w:before="40" w:after="40"/>
              <w:jc w:val="center"/>
            </w:pPr>
            <w:r>
              <w:rPr>
                <w:rFonts w:ascii="David" w:hAnsi="David" w:cs="David" w:hint="cs"/>
                <w:sz w:val="20"/>
                <w:szCs w:val="20"/>
                <w:rtl/>
              </w:rPr>
              <w:t xml:space="preserve">מתומחר לפי </w:t>
            </w:r>
            <w:r>
              <w:rPr>
                <w:rFonts w:ascii="David" w:hAnsi="David" w:cs="David" w:hint="cs"/>
                <w:b/>
                <w:bCs/>
                <w:sz w:val="20"/>
                <w:szCs w:val="20"/>
                <w:rtl/>
              </w:rPr>
              <w:t xml:space="preserve">מחיר השאלה</w:t>
            </w:r>
            <w:r>
              <w:rPr>
                <w:rFonts w:ascii="David" w:hAnsi="David" w:cs="David" w:hint="cs"/>
                <w:sz w:val="20"/>
                <w:szCs w:val="20"/>
                <w:rtl/>
              </w:rPr>
              <w:t xml:space="preserve">, לא לפי הפלייסהולדר</w:t>
            </w:r>
          </w:p>
        </w:tc>
      </w:tr>
      <w:tr>
        <w:trPr>
          <w:jc w:val="center"/>
        </w:trPr>
        <w:tc>
          <w:tcPr>
            <w:tcW w:w="784" w:type="dxa"/>
            <w:vAlign w:val="center"/>
          </w:tcPr>
          <w:p>
            <w:pPr>
              <w:bidi/>
              <w:spacing w:before="40" w:after="40"/>
              <w:jc w:val="center"/>
            </w:pPr>
            <w:r>
              <w:rPr>
                <w:rFonts w:ascii="David" w:hAnsi="David" w:cs="David" w:hint="cs"/>
                <w:sz w:val="20"/>
                <w:szCs w:val="20"/>
                <w:rtl/>
              </w:rPr>
              <w:t xml:space="preserve">8</w:t>
            </w:r>
          </w:p>
        </w:tc>
        <w:tc>
          <w:tcPr>
            <w:tcW w:w="3918" w:type="dxa"/>
            <w:vAlign w:val="center"/>
          </w:tcPr>
          <w:p>
            <w:pPr>
              <w:bidi/>
              <w:spacing w:before="40" w:after="40"/>
              <w:jc w:val="center"/>
            </w:pPr>
            <w:r>
              <w:rPr>
                <w:rFonts w:ascii="David" w:hAnsi="David" w:cs="David" w:hint="cs"/>
                <w:sz w:val="20"/>
                <w:szCs w:val="20"/>
                <w:rtl/>
              </w:rPr>
              <w:t xml:space="preserve">ניחוש רגיל שהיחס שלו זז</w:t>
            </w:r>
          </w:p>
        </w:tc>
        <w:tc>
          <w:tcPr>
            <w:tcW w:w="4701" w:type="dxa"/>
            <w:vAlign w:val="center"/>
          </w:tcPr>
          <w:p>
            <w:pPr>
              <w:bidi/>
              <w:spacing w:before="40" w:after="40"/>
              <w:jc w:val="center"/>
            </w:pPr>
            <w:r>
              <w:rPr>
                <w:rFonts w:ascii="David" w:hAnsi="David" w:cs="David" w:hint="cs"/>
                <w:sz w:val="20"/>
                <w:szCs w:val="20"/>
                <w:rtl/>
              </w:rPr>
              <w:t xml:space="preserve">לפי </w:t>
            </w:r>
            <w:r>
              <w:rPr>
                <w:rFonts w:ascii="David" w:hAnsi="David" w:cs="David" w:hint="cs"/>
                <w:b/>
                <w:bCs/>
                <w:sz w:val="20"/>
                <w:szCs w:val="20"/>
                <w:rtl/>
              </w:rPr>
              <w:t xml:space="preserve">היחס המוקפא</w:t>
            </w:r>
          </w:p>
        </w:tc>
      </w:tr>
      <w:tr>
        <w:trPr>
          <w:jc w:val="center"/>
        </w:trPr>
        <w:tc>
          <w:tcPr>
            <w:tcW w:w="784" w:type="dxa"/>
            <w:vAlign w:val="center"/>
          </w:tcPr>
          <w:p>
            <w:pPr>
              <w:bidi/>
              <w:spacing w:before="40" w:after="40"/>
              <w:jc w:val="center"/>
            </w:pPr>
            <w:r>
              <w:rPr>
                <w:rFonts w:ascii="David" w:hAnsi="David" w:cs="David" w:hint="cs"/>
                <w:sz w:val="20"/>
                <w:szCs w:val="20"/>
                <w:rtl/>
              </w:rPr>
              <w:t xml:space="preserve">9</w:t>
            </w:r>
          </w:p>
        </w:tc>
        <w:tc>
          <w:tcPr>
            <w:tcW w:w="3918" w:type="dxa"/>
            <w:vAlign w:val="center"/>
          </w:tcPr>
          <w:p>
            <w:pPr>
              <w:bidi/>
              <w:spacing w:before="40" w:after="40"/>
              <w:jc w:val="center"/>
            </w:pPr>
            <w:r>
              <w:rPr>
                <w:rFonts w:ascii="David" w:hAnsi="David" w:cs="David" w:hint="cs"/>
                <w:sz w:val="20"/>
                <w:szCs w:val="20"/>
                <w:rtl/>
              </w:rPr>
              <w:t xml:space="preserve">סיכום פר-חבר</w:t>
            </w:r>
          </w:p>
        </w:tc>
        <w:tc>
          <w:tcPr>
            <w:tcW w:w="4701" w:type="dxa"/>
            <w:vAlign w:val="center"/>
          </w:tcPr>
          <w:p>
            <w:pPr>
              <w:bidi/>
              <w:spacing w:before="40" w:after="40"/>
              <w:jc w:val="center"/>
            </w:pPr>
            <w:r>
              <w:rPr>
                <w:rFonts w:ascii="David" w:hAnsi="David" w:cs="David" w:hint="cs"/>
                <w:sz w:val="20"/>
                <w:szCs w:val="20"/>
                <w:rtl/>
              </w:rPr>
              <w:t xml:space="preserve">סכום כל הניחושים המובילים, מעוגל לשתי ספרות</w:t>
            </w:r>
          </w:p>
        </w:tc>
      </w:tr>
      <w:tr>
        <w:trPr>
          <w:jc w:val="center"/>
        </w:trPr>
        <w:tc>
          <w:tcPr>
            <w:tcW w:w="784" w:type="dxa"/>
            <w:vAlign w:val="center"/>
          </w:tcPr>
          <w:p>
            <w:pPr>
              <w:bidi/>
              <w:spacing w:before="40" w:after="40"/>
              <w:jc w:val="center"/>
            </w:pPr>
            <w:r>
              <w:rPr>
                <w:rFonts w:ascii="David" w:hAnsi="David" w:cs="David" w:hint="cs"/>
                <w:sz w:val="20"/>
                <w:szCs w:val="20"/>
                <w:rtl/>
              </w:rPr>
              <w:t xml:space="preserve">10</w:t>
            </w:r>
          </w:p>
        </w:tc>
        <w:tc>
          <w:tcPr>
            <w:tcW w:w="3918" w:type="dxa"/>
            <w:vAlign w:val="center"/>
          </w:tcPr>
          <w:p>
            <w:pPr>
              <w:bidi/>
              <w:spacing w:before="40" w:after="40"/>
              <w:jc w:val="center"/>
            </w:pPr>
            <w:r>
              <w:rPr>
                <w:rFonts w:ascii="David" w:hAnsi="David" w:cs="David" w:hint="cs"/>
                <w:sz w:val="20"/>
                <w:szCs w:val="20"/>
                <w:rtl/>
              </w:rPr>
              <w:t xml:space="preserve">חבר בלי ניחוש מוביל</w:t>
            </w:r>
          </w:p>
        </w:tc>
        <w:tc>
          <w:tcPr>
            <w:tcW w:w="4701" w:type="dxa"/>
            <w:vAlign w:val="center"/>
          </w:tcPr>
          <w:p>
            <w:pPr>
              <w:bidi/>
              <w:spacing w:before="40" w:after="40"/>
              <w:jc w:val="center"/>
            </w:pPr>
            <w:r>
              <w:rPr>
                <w:rFonts w:ascii="David" w:hAnsi="David" w:cs="David" w:hint="cs"/>
                <w:b/>
                <w:bCs/>
                <w:sz w:val="20"/>
                <w:szCs w:val="20"/>
                <w:rtl/>
              </w:rPr>
              <w:t xml:space="preserve">נעדר מה-</w:t>
            </w:r>
            <w:r>
              <w:rPr>
                <w:rFonts w:ascii="David" w:hAnsi="David" w:cs="David"/>
                <w:b/>
                <w:bCs/>
                <w:sz w:val="20"/>
                <w:szCs w:val="20"/>
              </w:rPr>
              <w:t xml:space="preserve">Map</w:t>
            </w:r>
            <w:r>
              <w:rPr>
                <w:rFonts w:ascii="David" w:hAnsi="David" w:cs="David" w:hint="cs"/>
                <w:sz w:val="20"/>
                <w:szCs w:val="20"/>
                <w:rtl/>
              </w:rPr>
              <w:t xml:space="preserve"> — לא מופיע כאפס</w:t>
            </w:r>
          </w:p>
        </w:tc>
      </w:tr>
    </w:tbl>
    <w:p>
      <w:pPr>
        <w:bidi/>
      </w:pPr>
    </w:p>
    <w:p>
      <w:pPr>
        <w:bidi/>
      </w:pPr>
      <w:r>
        <w:rPr>
          <w:rFonts w:ascii="David" w:hAnsi="David" w:cs="David" w:hint="cs"/>
          <w:b/>
          <w:bCs/>
          <w:rtl/>
        </w:rPr>
        <w:t xml:space="preserve">הבדיקה המרכזית — ״אין קפיצה״:</w:t>
      </w:r>
      <w:r>
        <w:rPr>
          <w:rFonts w:ascii="David" w:hAnsi="David" w:cs="David" w:hint="cs"/>
          <w:rtl/>
        </w:rPr>
        <w:t xml:space="preserve"> </w:t>
      </w:r>
      <w:r>
        <w:rPr>
          <w:rFonts w:ascii="David" w:hAnsi="David" w:cs="David"/>
        </w:rPr>
        <w:t xml:space="preserve">projectPrediction</w:t>
      </w:r>
      <w:r>
        <w:rPr>
          <w:rFonts w:ascii="David" w:hAnsi="David" w:cs="David" w:hint="cs"/>
          <w:rtl/>
        </w:rPr>
        <w:t xml:space="preserve"> ו-</w:t>
      </w:r>
      <w:r>
        <w:rPr>
          <w:rFonts w:ascii="David" w:hAnsi="David" w:cs="David"/>
        </w:rPr>
        <w:t xml:space="preserve">settlePrediction</w:t>
      </w:r>
      <w:r>
        <w:rPr>
          <w:rFonts w:ascii="David" w:hAnsi="David" w:cs="David" w:hint="cs"/>
          <w:rtl/>
        </w:rPr>
        <w:t xml:space="preserve"> חייבות להחזיר את אותו מספר על אותה תוצאה. נבדק על </w:t>
      </w:r>
      <w:r>
        <w:rPr>
          <w:rFonts w:ascii="David" w:hAnsi="David" w:cs="David" w:hint="cs"/>
          <w:b/>
          <w:bCs/>
          <w:rtl/>
        </w:rPr>
        <w:t xml:space="preserve">144 צירופים</w:t>
      </w:r>
      <w:r>
        <w:rPr>
          <w:rFonts w:ascii="David" w:hAnsi="David" w:cs="David" w:hint="cs"/>
          <w:rtl/>
        </w:rPr>
        <w:t xml:space="preserve"> של סוג שאלה × בחירה × תוצאה × מחיר, בבדיקה אחת. אם היא תיפול, המשמעות היא שמשתמש ראה מספר אחד במהלך המשחק וקיבל אחר אחריו — הכשל היחיד שהופך את הפיצ׳ר למזיק במקום מועיל.</w:t>
      </w:r>
    </w:p>
    <w:p>
      <w:pPr>
        <w:pStyle w:val="21"/>
        <w:bidi/>
      </w:pPr>
      <w:r>
        <w:rPr>
          <w:rFonts w:ascii="David" w:hAnsi="David" w:cs="David" w:hint="cs"/>
          <w:sz w:val="28"/>
          <w:szCs w:val="28"/>
          <w:rtl/>
        </w:rPr>
        <w:t xml:space="preserve">שכבת הלייב — אינטגרציה</w:t>
      </w:r>
    </w:p>
    <w:p>
      <w:pPr>
        <w:bidi/>
      </w:pPr>
      <w:r>
        <w:rPr>
          <w:rFonts w:ascii="David" w:hAnsi="David" w:cs="David" w:hint="cs"/>
          <w:b/>
          <w:bCs/>
          <w:rtl/>
        </w:rPr>
        <w:t xml:space="preserve">הסנכרון</w:t>
      </w:r>
      <w:r>
        <w:rPr>
          <w:rFonts w:ascii="David" w:hAnsi="David" w:cs="David" w:hint="cs"/>
          <w:rtl/>
        </w:rPr>
        <w:t xml:space="preserve"> — מה מותר לו לגעת בו:</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784"/>
        <w:gridCol w:w="3918"/>
        <w:gridCol w:w="4701"/>
      </w:tblGrid>
      <w:tr>
        <w:trPr>
          <w:tblHeader/>
          <w:jc w:val="center"/>
        </w:trPr>
        <w:tc>
          <w:tcPr>
            <w:tcW w:w="784"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4701"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784" w:type="dxa"/>
            <w:vAlign w:val="center"/>
          </w:tcPr>
          <w:p>
            <w:pPr>
              <w:bidi/>
              <w:spacing w:before="40" w:after="40"/>
              <w:jc w:val="center"/>
            </w:pPr>
            <w:r>
              <w:rPr>
                <w:rFonts w:ascii="David" w:hAnsi="David" w:cs="David" w:hint="cs"/>
                <w:sz w:val="20"/>
                <w:szCs w:val="20"/>
                <w:rtl/>
              </w:rPr>
              <w:t xml:space="preserve">1</w:t>
            </w:r>
          </w:p>
        </w:tc>
        <w:tc>
          <w:tcPr>
            <w:tcW w:w="3918" w:type="dxa"/>
            <w:vAlign w:val="center"/>
          </w:tcPr>
          <w:p>
            <w:pPr>
              <w:bidi/>
              <w:spacing w:before="40" w:after="40"/>
              <w:jc w:val="center"/>
            </w:pPr>
            <w:r>
              <w:rPr>
                <w:rFonts w:ascii="David" w:hAnsi="David" w:cs="David" w:hint="cs"/>
                <w:sz w:val="20"/>
                <w:szCs w:val="20"/>
                <w:rtl/>
              </w:rPr>
              <w:t xml:space="preserve">משחק חי קיים</w:t>
            </w:r>
          </w:p>
        </w:tc>
        <w:tc>
          <w:tcPr>
            <w:tcW w:w="4701" w:type="dxa"/>
            <w:vAlign w:val="center"/>
          </w:tcPr>
          <w:p>
            <w:pPr>
              <w:bidi/>
              <w:spacing w:before="40" w:after="40"/>
              <w:jc w:val="center"/>
            </w:pPr>
            <w:r>
              <w:rPr>
                <w:rFonts w:ascii="David" w:hAnsi="David" w:cs="David" w:hint="cs"/>
                <w:sz w:val="20"/>
                <w:szCs w:val="20"/>
                <w:rtl/>
              </w:rPr>
              <w:t xml:space="preserve">תוצאה, דקה ו-</w:t>
            </w:r>
            <w:r>
              <w:rPr>
                <w:rFonts w:ascii="David" w:hAnsi="David" w:cs="David"/>
                <w:sz w:val="20"/>
                <w:szCs w:val="20"/>
              </w:rPr>
              <w:t xml:space="preserve">live_updated_at</w:t>
            </w:r>
            <w:r>
              <w:rPr>
                <w:rFonts w:ascii="David" w:hAnsi="David" w:cs="David" w:hint="cs"/>
                <w:sz w:val="20"/>
                <w:szCs w:val="20"/>
                <w:rtl/>
              </w:rPr>
              <w:t xml:space="preserve"> נכתבו</w:t>
            </w:r>
          </w:p>
        </w:tc>
      </w:tr>
      <w:tr>
        <w:trPr>
          <w:jc w:val="center"/>
        </w:trPr>
        <w:tc>
          <w:tcPr>
            <w:tcW w:w="784" w:type="dxa"/>
            <w:vAlign w:val="center"/>
          </w:tcPr>
          <w:p>
            <w:pPr>
              <w:bidi/>
              <w:spacing w:before="40" w:after="40"/>
              <w:jc w:val="center"/>
            </w:pPr>
            <w:r>
              <w:rPr>
                <w:rFonts w:ascii="David" w:hAnsi="David" w:cs="David" w:hint="cs"/>
                <w:sz w:val="20"/>
                <w:szCs w:val="20"/>
                <w:rtl/>
              </w:rPr>
              <w:t xml:space="preserve">2</w:t>
            </w:r>
          </w:p>
        </w:tc>
        <w:tc>
          <w:tcPr>
            <w:tcW w:w="3918" w:type="dxa"/>
            <w:vAlign w:val="center"/>
          </w:tcPr>
          <w:p>
            <w:pPr>
              <w:bidi/>
              <w:spacing w:before="40" w:after="40"/>
              <w:jc w:val="center"/>
            </w:pPr>
            <w:r>
              <w:rPr>
                <w:rFonts w:ascii="David" w:hAnsi="David" w:cs="David" w:hint="cs"/>
                <w:sz w:val="20"/>
                <w:szCs w:val="20"/>
                <w:rtl/>
              </w:rPr>
              <w:t xml:space="preserve">ניחושים ונקודות</w:t>
            </w:r>
          </w:p>
        </w:tc>
        <w:tc>
          <w:tcPr>
            <w:tcW w:w="4701" w:type="dxa"/>
            <w:vAlign w:val="center"/>
          </w:tcPr>
          <w:p>
            <w:pPr>
              <w:bidi/>
              <w:spacing w:before="40" w:after="40"/>
              <w:jc w:val="center"/>
            </w:pPr>
            <w:r>
              <w:rPr>
                <w:rFonts w:ascii="David" w:hAnsi="David" w:cs="David"/>
                <w:sz w:val="20"/>
                <w:szCs w:val="20"/>
              </w:rPr>
              <w:t xml:space="preserve">status</w:t>
            </w:r>
            <w:r>
              <w:rPr>
                <w:rFonts w:ascii="David" w:hAnsi="David" w:cs="David" w:hint="cs"/>
                <w:sz w:val="20"/>
                <w:szCs w:val="20"/>
                <w:rtl/>
              </w:rPr>
              <w:t xml:space="preserve">=</w:t>
            </w:r>
            <w:r>
              <w:rPr>
                <w:rFonts w:ascii="David" w:hAnsi="David" w:cs="David"/>
                <w:sz w:val="20"/>
                <w:szCs w:val="20"/>
              </w:rPr>
              <w:t xml:space="preserve">pending</w:t>
            </w:r>
            <w:r>
              <w:rPr>
                <w:rFonts w:ascii="David" w:hAnsi="David" w:cs="David" w:hint="cs"/>
                <w:sz w:val="20"/>
                <w:szCs w:val="20"/>
                <w:rtl/>
              </w:rPr>
              <w:t xml:space="preserve">, </w:t>
            </w:r>
            <w:r>
              <w:rPr>
                <w:rFonts w:ascii="David" w:hAnsi="David" w:cs="David"/>
                <w:sz w:val="20"/>
                <w:szCs w:val="20"/>
              </w:rPr>
              <w:t xml:space="preserve">points_earned</w:t>
            </w:r>
            <w:r>
              <w:rPr>
                <w:rFonts w:ascii="David" w:hAnsi="David" w:cs="David" w:hint="cs"/>
                <w:sz w:val="20"/>
                <w:szCs w:val="20"/>
                <w:rtl/>
              </w:rPr>
              <w:t xml:space="preserve">=</w:t>
            </w:r>
            <w:r>
              <w:rPr>
                <w:rFonts w:ascii="David" w:hAnsi="David" w:cs="David"/>
                <w:sz w:val="20"/>
                <w:szCs w:val="20"/>
              </w:rPr>
              <w:t xml:space="preserve">null</w:t>
            </w:r>
            <w:r>
              <w:rPr>
                <w:rFonts w:ascii="David" w:hAnsi="David" w:cs="David" w:hint="cs"/>
                <w:sz w:val="20"/>
                <w:szCs w:val="20"/>
                <w:rtl/>
              </w:rPr>
              <w:t xml:space="preserve">, </w:t>
            </w:r>
            <w:r>
              <w:rPr>
                <w:rFonts w:ascii="David" w:hAnsi="David" w:cs="David"/>
                <w:sz w:val="20"/>
                <w:szCs w:val="20"/>
              </w:rPr>
              <w:t xml:space="preserve">settled_at</w:t>
            </w:r>
            <w:r>
              <w:rPr>
                <w:rFonts w:ascii="David" w:hAnsi="David" w:cs="David" w:hint="cs"/>
                <w:sz w:val="20"/>
                <w:szCs w:val="20"/>
                <w:rtl/>
              </w:rPr>
              <w:t xml:space="preserve">=</w:t>
            </w:r>
            <w:r>
              <w:rPr>
                <w:rFonts w:ascii="David" w:hAnsi="David" w:cs="David"/>
                <w:sz w:val="20"/>
                <w:szCs w:val="20"/>
              </w:rPr>
              <w:t xml:space="preserve">null</w:t>
            </w:r>
            <w:r>
              <w:rPr>
                <w:rFonts w:ascii="David" w:hAnsi="David" w:cs="David" w:hint="cs"/>
                <w:sz w:val="20"/>
                <w:szCs w:val="20"/>
                <w:rtl/>
              </w:rPr>
              <w:t xml:space="preserve"> — </w:t>
            </w:r>
            <w:r>
              <w:rPr>
                <w:rFonts w:ascii="David" w:hAnsi="David" w:cs="David" w:hint="cs"/>
                <w:b/>
                <w:bCs/>
                <w:sz w:val="20"/>
                <w:szCs w:val="20"/>
                <w:rtl/>
              </w:rPr>
              <w:t xml:space="preserve">בלי שינוי</w:t>
            </w:r>
          </w:p>
        </w:tc>
      </w:tr>
      <w:tr>
        <w:trPr>
          <w:jc w:val="center"/>
        </w:trPr>
        <w:tc>
          <w:tcPr>
            <w:tcW w:w="784" w:type="dxa"/>
            <w:vAlign w:val="center"/>
          </w:tcPr>
          <w:p>
            <w:pPr>
              <w:bidi/>
              <w:spacing w:before="40" w:after="40"/>
              <w:jc w:val="center"/>
            </w:pPr>
            <w:r>
              <w:rPr>
                <w:rFonts w:ascii="David" w:hAnsi="David" w:cs="David" w:hint="cs"/>
                <w:sz w:val="20"/>
                <w:szCs w:val="20"/>
                <w:rtl/>
              </w:rPr>
              <w:t xml:space="preserve">3</w:t>
            </w:r>
          </w:p>
        </w:tc>
        <w:tc>
          <w:tcPr>
            <w:tcW w:w="3918" w:type="dxa"/>
            <w:vAlign w:val="center"/>
          </w:tcPr>
          <w:p>
            <w:pPr>
              <w:bidi/>
              <w:spacing w:before="40" w:after="40"/>
              <w:jc w:val="center"/>
            </w:pPr>
            <w:r>
              <w:rPr>
                <w:rFonts w:ascii="David" w:hAnsi="David" w:cs="David" w:hint="cs"/>
                <w:sz w:val="20"/>
                <w:szCs w:val="20"/>
                <w:rtl/>
              </w:rPr>
              <w:t xml:space="preserve">הספק מחזיר משחק שאין לנו</w:t>
            </w:r>
          </w:p>
        </w:tc>
        <w:tc>
          <w:tcPr>
            <w:tcW w:w="4701" w:type="dxa"/>
            <w:vAlign w:val="center"/>
          </w:tcPr>
          <w:p>
            <w:pPr>
              <w:bidi/>
              <w:spacing w:before="40" w:after="40"/>
              <w:jc w:val="center"/>
            </w:pPr>
            <w:r>
              <w:rPr>
                <w:rFonts w:ascii="David" w:hAnsi="David" w:cs="David" w:hint="cs"/>
                <w:sz w:val="20"/>
                <w:szCs w:val="20"/>
                <w:rtl/>
              </w:rPr>
              <w:t xml:space="preserve">לא נוצרת שורה. יצירת משחקים היא תפקיד הסנכרון היומי</w:t>
            </w:r>
          </w:p>
        </w:tc>
      </w:tr>
      <w:tr>
        <w:trPr>
          <w:jc w:val="center"/>
        </w:trPr>
        <w:tc>
          <w:tcPr>
            <w:tcW w:w="784" w:type="dxa"/>
            <w:vAlign w:val="center"/>
          </w:tcPr>
          <w:p>
            <w:pPr>
              <w:bidi/>
              <w:spacing w:before="40" w:after="40"/>
              <w:jc w:val="center"/>
            </w:pPr>
            <w:r>
              <w:rPr>
                <w:rFonts w:ascii="David" w:hAnsi="David" w:cs="David" w:hint="cs"/>
                <w:sz w:val="20"/>
                <w:szCs w:val="20"/>
                <w:rtl/>
              </w:rPr>
              <w:t xml:space="preserve">4</w:t>
            </w:r>
          </w:p>
        </w:tc>
        <w:tc>
          <w:tcPr>
            <w:tcW w:w="3918" w:type="dxa"/>
            <w:vAlign w:val="center"/>
          </w:tcPr>
          <w:p>
            <w:pPr>
              <w:bidi/>
              <w:spacing w:before="40" w:after="40"/>
              <w:jc w:val="center"/>
            </w:pPr>
            <w:r>
              <w:rPr>
                <w:rFonts w:ascii="David" w:hAnsi="David" w:cs="David" w:hint="cs"/>
                <w:sz w:val="20"/>
                <w:szCs w:val="20"/>
                <w:rtl/>
              </w:rPr>
              <w:t xml:space="preserve">משחק שכבר עובד, והספק עדיין מדווח אותו כחי</w:t>
            </w:r>
          </w:p>
        </w:tc>
        <w:tc>
          <w:tcPr>
            <w:tcW w:w="4701" w:type="dxa"/>
            <w:vAlign w:val="center"/>
          </w:tcPr>
          <w:p>
            <w:pPr>
              <w:bidi/>
              <w:spacing w:before="40" w:after="40"/>
              <w:jc w:val="center"/>
            </w:pPr>
            <w:r>
              <w:rPr>
                <w:rFonts w:ascii="David" w:hAnsi="David" w:cs="David" w:hint="cs"/>
                <w:b/>
                <w:bCs/>
                <w:sz w:val="20"/>
                <w:szCs w:val="20"/>
                <w:rtl/>
              </w:rPr>
              <w:t xml:space="preserve">התוצאה המעובדת נשמרת</w:t>
            </w:r>
            <w:r>
              <w:rPr>
                <w:rFonts w:ascii="David" w:hAnsi="David" w:cs="David" w:hint="cs"/>
                <w:sz w:val="20"/>
                <w:szCs w:val="20"/>
                <w:rtl/>
              </w:rPr>
              <w:t xml:space="preserve"> ולא נדרסת</w:t>
            </w:r>
          </w:p>
        </w:tc>
      </w:tr>
      <w:tr>
        <w:trPr>
          <w:jc w:val="center"/>
        </w:trPr>
        <w:tc>
          <w:tcPr>
            <w:tcW w:w="784" w:type="dxa"/>
            <w:vAlign w:val="center"/>
          </w:tcPr>
          <w:p>
            <w:pPr>
              <w:bidi/>
              <w:spacing w:before="40" w:after="40"/>
              <w:jc w:val="center"/>
            </w:pPr>
            <w:r>
              <w:rPr>
                <w:rFonts w:ascii="David" w:hAnsi="David" w:cs="David" w:hint="cs"/>
                <w:sz w:val="20"/>
                <w:szCs w:val="20"/>
                <w:rtl/>
              </w:rPr>
              <w:t xml:space="preserve">5</w:t>
            </w:r>
          </w:p>
        </w:tc>
        <w:tc>
          <w:tcPr>
            <w:tcW w:w="3918" w:type="dxa"/>
            <w:vAlign w:val="center"/>
          </w:tcPr>
          <w:p>
            <w:pPr>
              <w:bidi/>
              <w:spacing w:before="40" w:after="40"/>
              <w:jc w:val="center"/>
            </w:pPr>
            <w:r>
              <w:rPr>
                <w:rFonts w:ascii="David" w:hAnsi="David" w:cs="David" w:hint="cs"/>
                <w:sz w:val="20"/>
                <w:szCs w:val="20"/>
                <w:rtl/>
              </w:rPr>
              <w:t xml:space="preserve">הספק מחזיר 503</w:t>
            </w:r>
          </w:p>
        </w:tc>
        <w:tc>
          <w:tcPr>
            <w:tcW w:w="4701" w:type="dxa"/>
            <w:vAlign w:val="center"/>
          </w:tcPr>
          <w:p>
            <w:pPr>
              <w:bidi/>
              <w:spacing w:before="40" w:after="40"/>
              <w:jc w:val="center"/>
            </w:pPr>
            <w:r>
              <w:rPr>
                <w:rFonts w:ascii="David" w:hAnsi="David" w:cs="David" w:hint="cs"/>
                <w:sz w:val="20"/>
                <w:szCs w:val="20"/>
                <w:rtl/>
              </w:rPr>
              <w:t xml:space="preserve">השגיאה מדווחת, שום שורה לא זזה</w:t>
            </w:r>
          </w:p>
        </w:tc>
      </w:tr>
      <w:tr>
        <w:trPr>
          <w:jc w:val="center"/>
        </w:trPr>
        <w:tc>
          <w:tcPr>
            <w:tcW w:w="784" w:type="dxa"/>
            <w:vAlign w:val="center"/>
          </w:tcPr>
          <w:p>
            <w:pPr>
              <w:bidi/>
              <w:spacing w:before="40" w:after="40"/>
              <w:jc w:val="center"/>
            </w:pPr>
            <w:r>
              <w:rPr>
                <w:rFonts w:ascii="David" w:hAnsi="David" w:cs="David" w:hint="cs"/>
                <w:sz w:val="20"/>
                <w:szCs w:val="20"/>
                <w:rtl/>
              </w:rPr>
              <w:t xml:space="preserve">6</w:t>
            </w:r>
          </w:p>
        </w:tc>
        <w:tc>
          <w:tcPr>
            <w:tcW w:w="3918" w:type="dxa"/>
            <w:vAlign w:val="center"/>
          </w:tcPr>
          <w:p>
            <w:pPr>
              <w:bidi/>
              <w:spacing w:before="40" w:after="40"/>
              <w:jc w:val="center"/>
            </w:pPr>
            <w:r>
              <w:rPr>
                <w:rFonts w:ascii="David" w:hAnsi="David" w:cs="David"/>
                <w:sz w:val="20"/>
                <w:szCs w:val="20"/>
              </w:rPr>
              <w:t xml:space="preserve">LIVE_SCORES_ENABLED</w:t>
            </w:r>
            <w:r>
              <w:rPr>
                <w:rFonts w:ascii="David" w:hAnsi="David" w:cs="David" w:hint="cs"/>
                <w:sz w:val="20"/>
                <w:szCs w:val="20"/>
                <w:rtl/>
              </w:rPr>
              <w:t xml:space="preserve">=</w:t>
            </w:r>
            <w:r>
              <w:rPr>
                <w:rFonts w:ascii="David" w:hAnsi="David" w:cs="David"/>
                <w:sz w:val="20"/>
                <w:szCs w:val="20"/>
              </w:rPr>
              <w:t xml:space="preserve">false</w:t>
            </w:r>
          </w:p>
        </w:tc>
        <w:tc>
          <w:tcPr>
            <w:tcW w:w="4701" w:type="dxa"/>
            <w:vAlign w:val="center"/>
          </w:tcPr>
          <w:p>
            <w:pPr>
              <w:bidi/>
              <w:spacing w:before="40" w:after="40"/>
              <w:jc w:val="center"/>
            </w:pPr>
            <w:r>
              <w:rPr>
                <w:rFonts w:ascii="David" w:hAnsi="David" w:cs="David" w:hint="cs"/>
                <w:sz w:val="20"/>
                <w:szCs w:val="20"/>
                <w:rtl/>
              </w:rPr>
              <w:t xml:space="preserve">הפונקציה עוצרת </w:t>
            </w:r>
            <w:r>
              <w:rPr>
                <w:rFonts w:ascii="David" w:hAnsi="David" w:cs="David" w:hint="cs"/>
                <w:b/>
                <w:bCs/>
                <w:sz w:val="20"/>
                <w:szCs w:val="20"/>
                <w:rtl/>
              </w:rPr>
              <w:t xml:space="preserve">לפני</w:t>
            </w:r>
            <w:r>
              <w:rPr>
                <w:rFonts w:ascii="David" w:hAnsi="David" w:cs="David" w:hint="cs"/>
                <w:sz w:val="20"/>
                <w:szCs w:val="20"/>
                <w:rtl/>
              </w:rPr>
              <w:t xml:space="preserve"> הקריאה לספק</w:t>
            </w:r>
          </w:p>
        </w:tc>
      </w:tr>
    </w:tbl>
    <w:p>
      <w:pPr>
        <w:bidi/>
      </w:pPr>
    </w:p>
    <w:p>
      <w:pPr>
        <w:bidi/>
      </w:pPr>
      <w:r>
        <w:rPr>
          <w:rFonts w:ascii="David" w:hAnsi="David" w:cs="David" w:hint="cs"/>
          <w:b/>
          <w:bCs/>
          <w:rtl/>
        </w:rPr>
        <w:t xml:space="preserve">הטבלה החיה</w:t>
      </w:r>
      <w:r>
        <w:rPr>
          <w:rFonts w:ascii="David" w:hAnsi="David" w:cs="David" w:hint="cs"/>
          <w:rtl/>
        </w:rPr>
        <w:t xml:space="preserve"> — האם היא מסכימה עם הטבלה המעובדת:</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784"/>
        <w:gridCol w:w="3918"/>
        <w:gridCol w:w="4701"/>
      </w:tblGrid>
      <w:tr>
        <w:trPr>
          <w:tblHeader/>
          <w:jc w:val="center"/>
        </w:trPr>
        <w:tc>
          <w:tcPr>
            <w:tcW w:w="784"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4701"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784" w:type="dxa"/>
            <w:vAlign w:val="center"/>
          </w:tcPr>
          <w:p>
            <w:pPr>
              <w:bidi/>
              <w:spacing w:before="40" w:after="40"/>
              <w:jc w:val="center"/>
            </w:pPr>
            <w:r>
              <w:rPr>
                <w:rFonts w:ascii="David" w:hAnsi="David" w:cs="David" w:hint="cs"/>
                <w:sz w:val="20"/>
                <w:szCs w:val="20"/>
                <w:rtl/>
              </w:rPr>
              <w:t xml:space="preserve">7</w:t>
            </w:r>
          </w:p>
        </w:tc>
        <w:tc>
          <w:tcPr>
            <w:tcW w:w="3918" w:type="dxa"/>
            <w:vAlign w:val="center"/>
          </w:tcPr>
          <w:p>
            <w:pPr>
              <w:bidi/>
              <w:spacing w:before="40" w:after="40"/>
              <w:jc w:val="center"/>
            </w:pPr>
            <w:r>
              <w:rPr>
                <w:rFonts w:ascii="David" w:hAnsi="David" w:cs="David" w:hint="cs"/>
                <w:sz w:val="20"/>
                <w:szCs w:val="20"/>
                <w:rtl/>
              </w:rPr>
              <w:t xml:space="preserve">חבר עם ניחוש מוביל במשחק חי</w:t>
            </w:r>
          </w:p>
        </w:tc>
        <w:tc>
          <w:tcPr>
            <w:tcW w:w="4701" w:type="dxa"/>
            <w:vAlign w:val="center"/>
          </w:tcPr>
          <w:p>
            <w:pPr>
              <w:bidi/>
              <w:spacing w:before="40" w:after="40"/>
              <w:jc w:val="center"/>
            </w:pPr>
            <w:r>
              <w:rPr>
                <w:rFonts w:ascii="David" w:hAnsi="David" w:cs="David" w:hint="cs"/>
                <w:sz w:val="20"/>
                <w:szCs w:val="20"/>
                <w:rtl/>
              </w:rPr>
              <w:t xml:space="preserve">ה-</w:t>
            </w:r>
            <w:r>
              <w:rPr>
                <w:rFonts w:ascii="David" w:hAnsi="David" w:cs="David"/>
                <w:sz w:val="20"/>
                <w:szCs w:val="20"/>
              </w:rPr>
              <w:t xml:space="preserve">delta</w:t>
            </w:r>
            <w:r>
              <w:rPr>
                <w:rFonts w:ascii="David" w:hAnsi="David" w:cs="David" w:hint="cs"/>
                <w:sz w:val="20"/>
                <w:szCs w:val="20"/>
                <w:rtl/>
              </w:rPr>
              <w:t xml:space="preserve"> שווה ליחס</w:t>
            </w:r>
          </w:p>
        </w:tc>
      </w:tr>
      <w:tr>
        <w:trPr>
          <w:jc w:val="center"/>
        </w:trPr>
        <w:tc>
          <w:tcPr>
            <w:tcW w:w="784" w:type="dxa"/>
            <w:vAlign w:val="center"/>
          </w:tcPr>
          <w:p>
            <w:pPr>
              <w:bidi/>
              <w:spacing w:before="40" w:after="40"/>
              <w:jc w:val="center"/>
            </w:pPr>
            <w:r>
              <w:rPr>
                <w:rFonts w:ascii="David" w:hAnsi="David" w:cs="David" w:hint="cs"/>
                <w:sz w:val="20"/>
                <w:szCs w:val="20"/>
                <w:rtl/>
              </w:rPr>
              <w:t xml:space="preserve">8</w:t>
            </w:r>
          </w:p>
        </w:tc>
        <w:tc>
          <w:tcPr>
            <w:tcW w:w="3918" w:type="dxa"/>
            <w:vAlign w:val="center"/>
          </w:tcPr>
          <w:p>
            <w:pPr>
              <w:bidi/>
              <w:spacing w:before="40" w:after="40"/>
              <w:jc w:val="center"/>
            </w:pPr>
            <w:r>
              <w:rPr>
                <w:rFonts w:ascii="David" w:hAnsi="David" w:cs="David" w:hint="cs"/>
                <w:sz w:val="20"/>
                <w:szCs w:val="20"/>
                <w:rtl/>
              </w:rPr>
              <w:t xml:space="preserve">תוצאה מדויקת שתואמת את הרגע</w:t>
            </w:r>
          </w:p>
        </w:tc>
        <w:tc>
          <w:tcPr>
            <w:tcW w:w="4701" w:type="dxa"/>
            <w:vAlign w:val="center"/>
          </w:tcPr>
          <w:p>
            <w:pPr>
              <w:bidi/>
              <w:spacing w:before="40" w:after="40"/>
              <w:jc w:val="center"/>
            </w:pPr>
            <w:r>
              <w:rPr>
                <w:rFonts w:ascii="David" w:hAnsi="David" w:cs="David" w:hint="cs"/>
                <w:sz w:val="20"/>
                <w:szCs w:val="20"/>
                <w:rtl/>
              </w:rPr>
              <w:t xml:space="preserve">פי 3 גם בשכבה החיה</w:t>
            </w:r>
          </w:p>
        </w:tc>
      </w:tr>
      <w:tr>
        <w:trPr>
          <w:jc w:val="center"/>
        </w:trPr>
        <w:tc>
          <w:tcPr>
            <w:tcW w:w="784" w:type="dxa"/>
            <w:vAlign w:val="center"/>
          </w:tcPr>
          <w:p>
            <w:pPr>
              <w:bidi/>
              <w:spacing w:before="40" w:after="40"/>
              <w:jc w:val="center"/>
            </w:pPr>
            <w:r>
              <w:rPr>
                <w:rFonts w:ascii="David" w:hAnsi="David" w:cs="David" w:hint="cs"/>
                <w:sz w:val="20"/>
                <w:szCs w:val="20"/>
                <w:rtl/>
              </w:rPr>
              <w:t xml:space="preserve">9</w:t>
            </w:r>
          </w:p>
        </w:tc>
        <w:tc>
          <w:tcPr>
            <w:tcW w:w="3918" w:type="dxa"/>
            <w:vAlign w:val="center"/>
          </w:tcPr>
          <w:p>
            <w:pPr>
              <w:bidi/>
              <w:spacing w:before="40" w:after="40"/>
              <w:jc w:val="center"/>
            </w:pPr>
            <w:r>
              <w:rPr>
                <w:rFonts w:ascii="David" w:hAnsi="David" w:cs="David" w:hint="cs"/>
                <w:sz w:val="20"/>
                <w:szCs w:val="20"/>
                <w:rtl/>
              </w:rPr>
              <w:t xml:space="preserve">משתמש שאינו חבר בליגה</w:t>
            </w:r>
          </w:p>
        </w:tc>
        <w:tc>
          <w:tcPr>
            <w:tcW w:w="4701" w:type="dxa"/>
            <w:vAlign w:val="center"/>
          </w:tcPr>
          <w:p>
            <w:pPr>
              <w:bidi/>
              <w:spacing w:before="40" w:after="40"/>
              <w:jc w:val="center"/>
            </w:pPr>
            <w:r>
              <w:rPr>
                <w:rFonts w:ascii="David" w:hAnsi="David" w:cs="David"/>
                <w:sz w:val="20"/>
                <w:szCs w:val="20"/>
              </w:rPr>
              <w:t xml:space="preserve">NOT_A_MEMBER</w:t>
            </w:r>
          </w:p>
        </w:tc>
      </w:tr>
      <w:tr>
        <w:trPr>
          <w:jc w:val="center"/>
        </w:trPr>
        <w:tc>
          <w:tcPr>
            <w:tcW w:w="784" w:type="dxa"/>
            <w:vAlign w:val="center"/>
          </w:tcPr>
          <w:p>
            <w:pPr>
              <w:bidi/>
              <w:spacing w:before="40" w:after="40"/>
              <w:jc w:val="center"/>
            </w:pPr>
            <w:r>
              <w:rPr>
                <w:rFonts w:ascii="David" w:hAnsi="David" w:cs="David" w:hint="cs"/>
                <w:sz w:val="20"/>
                <w:szCs w:val="20"/>
                <w:rtl/>
              </w:rPr>
              <w:t xml:space="preserve">10</w:t>
            </w:r>
          </w:p>
        </w:tc>
        <w:tc>
          <w:tcPr>
            <w:tcW w:w="3918" w:type="dxa"/>
            <w:vAlign w:val="center"/>
          </w:tcPr>
          <w:p>
            <w:pPr>
              <w:bidi/>
              <w:spacing w:before="40" w:after="40"/>
              <w:jc w:val="center"/>
            </w:pPr>
            <w:r>
              <w:rPr>
                <w:rFonts w:ascii="David" w:hAnsi="David" w:cs="David" w:hint="cs"/>
                <w:sz w:val="20"/>
                <w:szCs w:val="20"/>
                <w:rtl/>
              </w:rPr>
              <w:t xml:space="preserve">ניחוש שנעשה לפני ההצטרפות</w:t>
            </w:r>
          </w:p>
        </w:tc>
        <w:tc>
          <w:tcPr>
            <w:tcW w:w="4701" w:type="dxa"/>
            <w:vAlign w:val="center"/>
          </w:tcPr>
          <w:p>
            <w:pPr>
              <w:bidi/>
              <w:spacing w:before="40" w:after="40"/>
              <w:jc w:val="center"/>
            </w:pPr>
            <w:r>
              <w:rPr>
                <w:rFonts w:ascii="David" w:hAnsi="David" w:cs="David" w:hint="cs"/>
                <w:sz w:val="20"/>
                <w:szCs w:val="20"/>
                <w:rtl/>
              </w:rPr>
              <w:t xml:space="preserve">לא נספר — כמו ב-</w:t>
            </w:r>
            <w:r>
              <w:rPr>
                <w:rFonts w:ascii="David" w:hAnsi="David" w:cs="David"/>
                <w:sz w:val="20"/>
                <w:szCs w:val="20"/>
              </w:rPr>
              <w:t xml:space="preserve">league_standings</w:t>
            </w:r>
          </w:p>
        </w:tc>
      </w:tr>
      <w:tr>
        <w:trPr>
          <w:jc w:val="center"/>
        </w:trPr>
        <w:tc>
          <w:tcPr>
            <w:tcW w:w="784" w:type="dxa"/>
            <w:vAlign w:val="center"/>
          </w:tcPr>
          <w:p>
            <w:pPr>
              <w:bidi/>
              <w:spacing w:before="40" w:after="40"/>
              <w:jc w:val="center"/>
            </w:pPr>
            <w:r>
              <w:rPr>
                <w:rFonts w:ascii="David" w:hAnsi="David" w:cs="David" w:hint="cs"/>
                <w:sz w:val="20"/>
                <w:szCs w:val="20"/>
                <w:rtl/>
              </w:rPr>
              <w:t xml:space="preserve">11</w:t>
            </w:r>
          </w:p>
        </w:tc>
        <w:tc>
          <w:tcPr>
            <w:tcW w:w="3918" w:type="dxa"/>
            <w:vAlign w:val="center"/>
          </w:tcPr>
          <w:p>
            <w:pPr>
              <w:bidi/>
              <w:spacing w:before="40" w:after="40"/>
              <w:jc w:val="center"/>
            </w:pPr>
            <w:r>
              <w:rPr>
                <w:rFonts w:ascii="David" w:hAnsi="David" w:cs="David" w:hint="cs"/>
                <w:sz w:val="20"/>
                <w:szCs w:val="20"/>
                <w:rtl/>
              </w:rPr>
              <w:t xml:space="preserve">ניחוש </w:t>
            </w:r>
            <w:r>
              <w:rPr>
                <w:rFonts w:ascii="David" w:hAnsi="David" w:cs="David"/>
                <w:sz w:val="20"/>
                <w:szCs w:val="20"/>
              </w:rPr>
              <w:t xml:space="preserve">Over/Under</w:t>
            </w:r>
          </w:p>
        </w:tc>
        <w:tc>
          <w:tcPr>
            <w:tcW w:w="4701" w:type="dxa"/>
            <w:vAlign w:val="center"/>
          </w:tcPr>
          <w:p>
            <w:pPr>
              <w:bidi/>
              <w:spacing w:before="40" w:after="40"/>
              <w:jc w:val="center"/>
            </w:pPr>
            <w:r>
              <w:rPr>
                <w:rFonts w:ascii="David" w:hAnsi="David" w:cs="David" w:hint="cs"/>
                <w:sz w:val="20"/>
                <w:szCs w:val="20"/>
                <w:rtl/>
              </w:rPr>
              <w:t xml:space="preserve">לא נספר בטבלת הליגה — כמו ב-</w:t>
            </w:r>
            <w:r>
              <w:rPr>
                <w:rFonts w:ascii="David" w:hAnsi="David" w:cs="David"/>
                <w:sz w:val="20"/>
                <w:szCs w:val="20"/>
              </w:rPr>
              <w:t xml:space="preserve">league_standings</w:t>
            </w:r>
          </w:p>
        </w:tc>
      </w:tr>
      <w:tr>
        <w:trPr>
          <w:jc w:val="center"/>
        </w:trPr>
        <w:tc>
          <w:tcPr>
            <w:tcW w:w="784" w:type="dxa"/>
            <w:vAlign w:val="center"/>
          </w:tcPr>
          <w:p>
            <w:pPr>
              <w:bidi/>
              <w:spacing w:before="40" w:after="40"/>
              <w:jc w:val="center"/>
            </w:pPr>
            <w:r>
              <w:rPr>
                <w:rFonts w:ascii="David" w:hAnsi="David" w:cs="David" w:hint="cs"/>
                <w:sz w:val="20"/>
                <w:szCs w:val="20"/>
                <w:rtl/>
              </w:rPr>
              <w:t xml:space="preserve">12</w:t>
            </w:r>
          </w:p>
        </w:tc>
        <w:tc>
          <w:tcPr>
            <w:tcW w:w="3918" w:type="dxa"/>
            <w:vAlign w:val="center"/>
          </w:tcPr>
          <w:p>
            <w:pPr>
              <w:bidi/>
              <w:spacing w:before="40" w:after="40"/>
              <w:jc w:val="center"/>
            </w:pPr>
            <w:r>
              <w:rPr>
                <w:rFonts w:ascii="David" w:hAnsi="David" w:cs="David" w:hint="cs"/>
                <w:sz w:val="20"/>
                <w:szCs w:val="20"/>
                <w:rtl/>
              </w:rPr>
              <w:t xml:space="preserve">משחק שהסתיים וטרם עובד</w:t>
            </w:r>
          </w:p>
        </w:tc>
        <w:tc>
          <w:tcPr>
            <w:tcW w:w="4701" w:type="dxa"/>
            <w:vAlign w:val="center"/>
          </w:tcPr>
          <w:p>
            <w:pPr>
              <w:bidi/>
              <w:spacing w:before="40" w:after="40"/>
              <w:jc w:val="center"/>
            </w:pPr>
            <w:r>
              <w:rPr>
                <w:rFonts w:ascii="David" w:hAnsi="David" w:cs="David" w:hint="cs"/>
                <w:b/>
                <w:bCs/>
                <w:sz w:val="20"/>
                <w:szCs w:val="20"/>
                <w:rtl/>
              </w:rPr>
              <w:t xml:space="preserve">עדיין נספר</w:t>
            </w:r>
            <w:r>
              <w:rPr>
                <w:rFonts w:ascii="David" w:hAnsi="David" w:cs="David" w:hint="cs"/>
                <w:sz w:val="20"/>
                <w:szCs w:val="20"/>
                <w:rtl/>
              </w:rPr>
              <w:t xml:space="preserve"> — אחרת הטבלה מתאפסת ל-10 דקות</w:t>
            </w:r>
          </w:p>
        </w:tc>
      </w:tr>
      <w:tr>
        <w:trPr>
          <w:jc w:val="center"/>
        </w:trPr>
        <w:tc>
          <w:tcPr>
            <w:tcW w:w="784" w:type="dxa"/>
            <w:vAlign w:val="center"/>
          </w:tcPr>
          <w:p>
            <w:pPr>
              <w:bidi/>
              <w:spacing w:before="40" w:after="40"/>
              <w:jc w:val="center"/>
            </w:pPr>
            <w:r>
              <w:rPr>
                <w:rFonts w:ascii="David" w:hAnsi="David" w:cs="David" w:hint="cs"/>
                <w:sz w:val="20"/>
                <w:szCs w:val="20"/>
                <w:rtl/>
              </w:rPr>
              <w:t xml:space="preserve">13</w:t>
            </w:r>
          </w:p>
        </w:tc>
        <w:tc>
          <w:tcPr>
            <w:tcW w:w="3918" w:type="dxa"/>
            <w:vAlign w:val="center"/>
          </w:tcPr>
          <w:p>
            <w:pPr>
              <w:bidi/>
              <w:spacing w:before="40" w:after="40"/>
              <w:jc w:val="center"/>
            </w:pPr>
            <w:r>
              <w:rPr>
                <w:rFonts w:ascii="David" w:hAnsi="David" w:cs="David" w:hint="cs"/>
                <w:sz w:val="20"/>
                <w:szCs w:val="20"/>
                <w:rtl/>
              </w:rPr>
              <w:t xml:space="preserve">אחרי שהעיבוד רץ</w:t>
            </w:r>
          </w:p>
        </w:tc>
        <w:tc>
          <w:tcPr>
            <w:tcW w:w="4701" w:type="dxa"/>
            <w:vAlign w:val="center"/>
          </w:tcPr>
          <w:p>
            <w:pPr>
              <w:bidi/>
              <w:spacing w:before="40" w:after="40"/>
              <w:jc w:val="center"/>
            </w:pPr>
            <w:r>
              <w:rPr>
                <w:rFonts w:ascii="David" w:hAnsi="David" w:cs="David" w:hint="cs"/>
                <w:sz w:val="20"/>
                <w:szCs w:val="20"/>
                <w:rtl/>
              </w:rPr>
              <w:t xml:space="preserve">ה-</w:t>
            </w:r>
            <w:r>
              <w:rPr>
                <w:rFonts w:ascii="David" w:hAnsi="David" w:cs="David"/>
                <w:sz w:val="20"/>
                <w:szCs w:val="20"/>
              </w:rPr>
              <w:t xml:space="preserve">delta</w:t>
            </w:r>
            <w:r>
              <w:rPr>
                <w:rFonts w:ascii="David" w:hAnsi="David" w:cs="David" w:hint="cs"/>
                <w:sz w:val="20"/>
                <w:szCs w:val="20"/>
                <w:rtl/>
              </w:rPr>
              <w:t xml:space="preserve"> נעלם, ו-</w:t>
            </w:r>
            <w:r>
              <w:rPr>
                <w:rFonts w:ascii="David" w:hAnsi="David" w:cs="David"/>
                <w:sz w:val="20"/>
                <w:szCs w:val="20"/>
              </w:rPr>
              <w:t xml:space="preserve">league_standings</w:t>
            </w:r>
            <w:r>
              <w:rPr>
                <w:rFonts w:ascii="David" w:hAnsi="David" w:cs="David" w:hint="cs"/>
                <w:sz w:val="20"/>
                <w:szCs w:val="20"/>
                <w:rtl/>
              </w:rPr>
              <w:t xml:space="preserve"> מציגה </w:t>
            </w:r>
            <w:r>
              <w:rPr>
                <w:rFonts w:ascii="David" w:hAnsi="David" w:cs="David" w:hint="cs"/>
                <w:b/>
                <w:bCs/>
                <w:sz w:val="20"/>
                <w:szCs w:val="20"/>
                <w:rtl/>
              </w:rPr>
              <w:t xml:space="preserve">בדיוק את אותו מספר</w:t>
            </w:r>
          </w:p>
        </w:tc>
      </w:tr>
      <w:tr>
        <w:trPr>
          <w:jc w:val="center"/>
        </w:trPr>
        <w:tc>
          <w:tcPr>
            <w:tcW w:w="784" w:type="dxa"/>
            <w:vAlign w:val="center"/>
          </w:tcPr>
          <w:p>
            <w:pPr>
              <w:bidi/>
              <w:spacing w:before="40" w:after="40"/>
              <w:jc w:val="center"/>
            </w:pPr>
            <w:r>
              <w:rPr>
                <w:rFonts w:ascii="David" w:hAnsi="David" w:cs="David" w:hint="cs"/>
                <w:sz w:val="20"/>
                <w:szCs w:val="20"/>
                <w:rtl/>
              </w:rPr>
              <w:t xml:space="preserve">14</w:t>
            </w:r>
          </w:p>
        </w:tc>
        <w:tc>
          <w:tcPr>
            <w:tcW w:w="3918" w:type="dxa"/>
            <w:vAlign w:val="center"/>
          </w:tcPr>
          <w:p>
            <w:pPr>
              <w:bidi/>
              <w:spacing w:before="40" w:after="40"/>
              <w:jc w:val="center"/>
            </w:pPr>
            <w:r>
              <w:rPr>
                <w:rFonts w:ascii="David" w:hAnsi="David" w:cs="David" w:hint="cs"/>
                <w:sz w:val="20"/>
                <w:szCs w:val="20"/>
                <w:rtl/>
              </w:rPr>
              <w:t xml:space="preserve">העיבוד סוגר משחק</w:t>
            </w:r>
          </w:p>
        </w:tc>
        <w:tc>
          <w:tcPr>
            <w:tcW w:w="4701" w:type="dxa"/>
            <w:vAlign w:val="center"/>
          </w:tcPr>
          <w:p>
            <w:pPr>
              <w:bidi/>
              <w:spacing w:before="40" w:after="40"/>
              <w:jc w:val="center"/>
            </w:pPr>
            <w:r>
              <w:rPr>
                <w:rFonts w:ascii="David" w:hAnsi="David" w:cs="David"/>
                <w:sz w:val="20"/>
                <w:szCs w:val="20"/>
              </w:rPr>
              <w:t xml:space="preserve">minute</w:t>
            </w:r>
            <w:r>
              <w:rPr>
                <w:rFonts w:ascii="David" w:hAnsi="David" w:cs="David" w:hint="cs"/>
                <w:sz w:val="20"/>
                <w:szCs w:val="20"/>
                <w:rtl/>
              </w:rPr>
              <w:t xml:space="preserve"> מתנקה — אין שארית של ״55׳״ על משחק שנגמר</w:t>
            </w:r>
          </w:p>
        </w:tc>
      </w:tr>
    </w:tbl>
    <w:p>
      <w:pPr>
        <w:bidi/>
      </w:pPr>
    </w:p>
    <w:p>
      <w:pPr>
        <w:bidi/>
      </w:pPr>
      <w:r>
        <w:rPr>
          <w:rFonts w:ascii="David" w:hAnsi="David" w:cs="David" w:hint="cs"/>
          <w:rtl/>
        </w:rPr>
        <w:t xml:space="preserve">תרחיש 13 הוא הפיצ׳ר כולו במשפט אחד: המספר עבר ממקום אחד לשני בלי להשתנות בדרך.</w:t>
      </w:r>
    </w:p>
    <w:p>
      <w:pPr>
        <w:pStyle w:val="21"/>
        <w:bidi/>
      </w:pPr>
      <w:r>
        <w:rPr>
          <w:rFonts w:ascii="David" w:hAnsi="David" w:cs="David" w:hint="cs"/>
          <w:sz w:val="28"/>
          <w:szCs w:val="28"/>
          <w:rtl/>
        </w:rPr>
        <w:t xml:space="preserve">הרשאות מנהל אתר</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784"/>
        <w:gridCol w:w="4701"/>
        <w:gridCol w:w="3918"/>
      </w:tblGrid>
      <w:tr>
        <w:trPr>
          <w:tblHeader/>
          <w:jc w:val="center"/>
        </w:trPr>
        <w:tc>
          <w:tcPr>
            <w:tcW w:w="784"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4701"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784" w:type="dxa"/>
            <w:vAlign w:val="center"/>
          </w:tcPr>
          <w:p>
            <w:pPr>
              <w:bidi/>
              <w:spacing w:before="40" w:after="40"/>
              <w:jc w:val="center"/>
            </w:pPr>
            <w:r>
              <w:rPr>
                <w:rFonts w:ascii="David" w:hAnsi="David" w:cs="David" w:hint="cs"/>
                <w:sz w:val="20"/>
                <w:szCs w:val="20"/>
                <w:rtl/>
              </w:rPr>
              <w:t xml:space="preserve">1</w:t>
            </w:r>
          </w:p>
        </w:tc>
        <w:tc>
          <w:tcPr>
            <w:tcW w:w="4701" w:type="dxa"/>
            <w:vAlign w:val="center"/>
          </w:tcPr>
          <w:p>
            <w:pPr>
              <w:bidi/>
              <w:spacing w:before="40" w:after="40"/>
              <w:jc w:val="center"/>
            </w:pPr>
            <w:r>
              <w:rPr>
                <w:rFonts w:ascii="David" w:hAnsi="David" w:cs="David" w:hint="cs"/>
                <w:sz w:val="20"/>
                <w:szCs w:val="20"/>
                <w:rtl/>
              </w:rPr>
              <w:t xml:space="preserve">משתמש רגיל קורא ל-</w:t>
            </w:r>
            <w:r>
              <w:rPr>
                <w:rFonts w:ascii="David" w:hAnsi="David" w:cs="David"/>
                <w:sz w:val="20"/>
                <w:szCs w:val="20"/>
              </w:rPr>
              <w:t xml:space="preserve">admin_overview</w:t>
            </w:r>
          </w:p>
        </w:tc>
        <w:tc>
          <w:tcPr>
            <w:tcW w:w="3918" w:type="dxa"/>
            <w:vAlign w:val="center"/>
          </w:tcPr>
          <w:p>
            <w:pPr>
              <w:bidi/>
              <w:spacing w:before="40" w:after="40"/>
              <w:jc w:val="center"/>
            </w:pPr>
            <w:r>
              <w:rPr>
                <w:rFonts w:ascii="David" w:hAnsi="David" w:cs="David"/>
                <w:sz w:val="20"/>
                <w:szCs w:val="20"/>
              </w:rPr>
              <w:t xml:space="preserve">NOT_SITE_ADMIN</w:t>
            </w:r>
          </w:p>
        </w:tc>
      </w:tr>
      <w:tr>
        <w:trPr>
          <w:jc w:val="center"/>
        </w:trPr>
        <w:tc>
          <w:tcPr>
            <w:tcW w:w="784" w:type="dxa"/>
            <w:vAlign w:val="center"/>
          </w:tcPr>
          <w:p>
            <w:pPr>
              <w:bidi/>
              <w:spacing w:before="40" w:after="40"/>
              <w:jc w:val="center"/>
            </w:pPr>
            <w:r>
              <w:rPr>
                <w:rFonts w:ascii="David" w:hAnsi="David" w:cs="David" w:hint="cs"/>
                <w:sz w:val="20"/>
                <w:szCs w:val="20"/>
                <w:rtl/>
              </w:rPr>
              <w:t xml:space="preserve">2</w:t>
            </w:r>
          </w:p>
        </w:tc>
        <w:tc>
          <w:tcPr>
            <w:tcW w:w="4701" w:type="dxa"/>
            <w:vAlign w:val="center"/>
          </w:tcPr>
          <w:p>
            <w:pPr>
              <w:bidi/>
              <w:spacing w:before="40" w:after="40"/>
              <w:jc w:val="center"/>
            </w:pPr>
            <w:r>
              <w:rPr>
                <w:rFonts w:ascii="David" w:hAnsi="David" w:cs="David" w:hint="cs"/>
                <w:sz w:val="20"/>
                <w:szCs w:val="20"/>
                <w:rtl/>
              </w:rPr>
              <w:t xml:space="preserve">מנהל אתר קורא לאותה פונקציה</w:t>
            </w:r>
          </w:p>
        </w:tc>
        <w:tc>
          <w:tcPr>
            <w:tcW w:w="3918" w:type="dxa"/>
            <w:vAlign w:val="center"/>
          </w:tcPr>
          <w:p>
            <w:pPr>
              <w:bidi/>
              <w:spacing w:before="40" w:after="40"/>
              <w:jc w:val="center"/>
            </w:pPr>
            <w:r>
              <w:rPr>
                <w:rFonts w:ascii="David" w:hAnsi="David" w:cs="David" w:hint="cs"/>
                <w:sz w:val="20"/>
                <w:szCs w:val="20"/>
                <w:rtl/>
              </w:rPr>
              <w:t xml:space="preserve">מקבל את המונים</w:t>
            </w:r>
          </w:p>
        </w:tc>
      </w:tr>
      <w:tr>
        <w:trPr>
          <w:jc w:val="center"/>
        </w:trPr>
        <w:tc>
          <w:tcPr>
            <w:tcW w:w="784" w:type="dxa"/>
            <w:vAlign w:val="center"/>
          </w:tcPr>
          <w:p>
            <w:pPr>
              <w:bidi/>
              <w:spacing w:before="40" w:after="40"/>
              <w:jc w:val="center"/>
            </w:pPr>
            <w:r>
              <w:rPr>
                <w:rFonts w:ascii="David" w:hAnsi="David" w:cs="David" w:hint="cs"/>
                <w:sz w:val="20"/>
                <w:szCs w:val="20"/>
                <w:rtl/>
              </w:rPr>
              <w:t xml:space="preserve">3</w:t>
            </w:r>
          </w:p>
        </w:tc>
        <w:tc>
          <w:tcPr>
            <w:tcW w:w="4701" w:type="dxa"/>
            <w:vAlign w:val="center"/>
          </w:tcPr>
          <w:p>
            <w:pPr>
              <w:bidi/>
              <w:spacing w:before="40" w:after="40"/>
              <w:jc w:val="center"/>
            </w:pPr>
            <w:r>
              <w:rPr>
                <w:rFonts w:ascii="David" w:hAnsi="David" w:cs="David" w:hint="cs"/>
                <w:sz w:val="20"/>
                <w:szCs w:val="20"/>
                <w:rtl/>
              </w:rPr>
              <w:t xml:space="preserve">משתמש רגיל קורא ל-</w:t>
            </w:r>
            <w:r>
              <w:rPr>
                <w:rFonts w:ascii="David" w:hAnsi="David" w:cs="David"/>
                <w:sz w:val="20"/>
                <w:szCs w:val="20"/>
              </w:rPr>
              <w:t xml:space="preserve">admin_list_users</w:t>
            </w:r>
          </w:p>
        </w:tc>
        <w:tc>
          <w:tcPr>
            <w:tcW w:w="3918"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784" w:type="dxa"/>
            <w:vAlign w:val="center"/>
          </w:tcPr>
          <w:p>
            <w:pPr>
              <w:bidi/>
              <w:spacing w:before="40" w:after="40"/>
              <w:jc w:val="center"/>
            </w:pPr>
            <w:r>
              <w:rPr>
                <w:rFonts w:ascii="David" w:hAnsi="David" w:cs="David" w:hint="cs"/>
                <w:sz w:val="20"/>
                <w:szCs w:val="20"/>
                <w:rtl/>
              </w:rPr>
              <w:t xml:space="preserve">4</w:t>
            </w:r>
          </w:p>
        </w:tc>
        <w:tc>
          <w:tcPr>
            <w:tcW w:w="4701" w:type="dxa"/>
            <w:vAlign w:val="center"/>
          </w:tcPr>
          <w:p>
            <w:pPr>
              <w:bidi/>
              <w:spacing w:before="40" w:after="40"/>
              <w:jc w:val="center"/>
            </w:pPr>
            <w:r>
              <w:rPr>
                <w:rFonts w:ascii="David" w:hAnsi="David" w:cs="David" w:hint="cs"/>
                <w:sz w:val="20"/>
                <w:szCs w:val="20"/>
                <w:rtl/>
              </w:rPr>
              <w:t xml:space="preserve">מנהל אתר מחפש לפי אימייל</w:t>
            </w:r>
          </w:p>
        </w:tc>
        <w:tc>
          <w:tcPr>
            <w:tcW w:w="3918" w:type="dxa"/>
            <w:vAlign w:val="center"/>
          </w:tcPr>
          <w:p>
            <w:pPr>
              <w:bidi/>
              <w:spacing w:before="40" w:after="40"/>
              <w:jc w:val="center"/>
            </w:pPr>
            <w:r>
              <w:rPr>
                <w:rFonts w:ascii="David" w:hAnsi="David" w:cs="David" w:hint="cs"/>
                <w:sz w:val="20"/>
                <w:szCs w:val="20"/>
                <w:rtl/>
              </w:rPr>
              <w:t xml:space="preserve">שורה אחת, כולל הכתובת</w:t>
            </w:r>
          </w:p>
        </w:tc>
      </w:tr>
      <w:tr>
        <w:trPr>
          <w:jc w:val="center"/>
        </w:trPr>
        <w:tc>
          <w:tcPr>
            <w:tcW w:w="784" w:type="dxa"/>
            <w:vAlign w:val="center"/>
          </w:tcPr>
          <w:p>
            <w:pPr>
              <w:bidi/>
              <w:spacing w:before="40" w:after="40"/>
              <w:jc w:val="center"/>
            </w:pPr>
            <w:r>
              <w:rPr>
                <w:rFonts w:ascii="David" w:hAnsi="David" w:cs="David" w:hint="cs"/>
                <w:sz w:val="20"/>
                <w:szCs w:val="20"/>
                <w:rtl/>
              </w:rPr>
              <w:t xml:space="preserve">5</w:t>
            </w:r>
          </w:p>
        </w:tc>
        <w:tc>
          <w:tcPr>
            <w:tcW w:w="4701" w:type="dxa"/>
            <w:vAlign w:val="center"/>
          </w:tcPr>
          <w:p>
            <w:pPr>
              <w:bidi/>
              <w:spacing w:before="40" w:after="40"/>
              <w:jc w:val="center"/>
            </w:pPr>
            <w:r>
              <w:rPr>
                <w:rFonts w:ascii="David" w:hAnsi="David" w:cs="David" w:hint="cs"/>
                <w:sz w:val="20"/>
                <w:szCs w:val="20"/>
                <w:rtl/>
              </w:rPr>
              <w:t xml:space="preserve">משתמש רגיל קורא לרשימות המשחקים והליגות</w:t>
            </w:r>
          </w:p>
        </w:tc>
        <w:tc>
          <w:tcPr>
            <w:tcW w:w="3918"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784" w:type="dxa"/>
            <w:vAlign w:val="center"/>
          </w:tcPr>
          <w:p>
            <w:pPr>
              <w:bidi/>
              <w:spacing w:before="40" w:after="40"/>
              <w:jc w:val="center"/>
            </w:pPr>
            <w:r>
              <w:rPr>
                <w:rFonts w:ascii="David" w:hAnsi="David" w:cs="David" w:hint="cs"/>
                <w:sz w:val="20"/>
                <w:szCs w:val="20"/>
                <w:rtl/>
              </w:rPr>
              <w:t xml:space="preserve">6</w:t>
            </w:r>
          </w:p>
        </w:tc>
        <w:tc>
          <w:tcPr>
            <w:tcW w:w="4701" w:type="dxa"/>
            <w:vAlign w:val="center"/>
          </w:tcPr>
          <w:p>
            <w:pPr>
              <w:bidi/>
              <w:spacing w:before="40" w:after="40"/>
              <w:jc w:val="center"/>
            </w:pPr>
            <w:r>
              <w:rPr>
                <w:rFonts w:ascii="David" w:hAnsi="David" w:cs="David" w:hint="cs"/>
                <w:sz w:val="20"/>
                <w:szCs w:val="20"/>
                <w:rtl/>
              </w:rPr>
              <w:t xml:space="preserve">משתמש רגיל קורא לניחושים של אחר</w:t>
            </w:r>
          </w:p>
        </w:tc>
        <w:tc>
          <w:tcPr>
            <w:tcW w:w="3918"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784" w:type="dxa"/>
            <w:vAlign w:val="center"/>
          </w:tcPr>
          <w:p>
            <w:pPr>
              <w:bidi/>
              <w:spacing w:before="40" w:after="40"/>
              <w:jc w:val="center"/>
            </w:pPr>
            <w:r>
              <w:rPr>
                <w:rFonts w:ascii="David" w:hAnsi="David" w:cs="David" w:hint="cs"/>
                <w:sz w:val="20"/>
                <w:szCs w:val="20"/>
                <w:rtl/>
              </w:rPr>
              <w:t xml:space="preserve">7</w:t>
            </w:r>
          </w:p>
        </w:tc>
        <w:tc>
          <w:tcPr>
            <w:tcW w:w="4701" w:type="dxa"/>
            <w:vAlign w:val="center"/>
          </w:tcPr>
          <w:p>
            <w:pPr>
              <w:bidi/>
              <w:spacing w:before="40" w:after="40"/>
              <w:jc w:val="center"/>
            </w:pPr>
            <w:r>
              <w:rPr>
                <w:rFonts w:ascii="David" w:hAnsi="David" w:cs="David" w:hint="cs"/>
                <w:b/>
                <w:bCs/>
                <w:sz w:val="20"/>
                <w:szCs w:val="20"/>
                <w:rtl/>
              </w:rPr>
              <w:t xml:space="preserve">משתמש מעדכן </w:t>
            </w:r>
            <w:r>
              <w:rPr>
                <w:rFonts w:ascii="David" w:hAnsi="David" w:cs="David"/>
                <w:b/>
                <w:bCs/>
                <w:sz w:val="20"/>
                <w:szCs w:val="20"/>
              </w:rPr>
              <w:t xml:space="preserve">is_site_admin</w:t>
            </w:r>
            <w:r>
              <w:rPr>
                <w:rFonts w:ascii="David" w:hAnsi="David" w:cs="David" w:hint="cs"/>
                <w:b/>
                <w:bCs/>
                <w:sz w:val="20"/>
                <w:szCs w:val="20"/>
                <w:rtl/>
              </w:rPr>
              <w:t xml:space="preserve"> על השורה של עצמו</w:t>
            </w:r>
          </w:p>
        </w:tc>
        <w:tc>
          <w:tcPr>
            <w:tcW w:w="3918" w:type="dxa"/>
            <w:vAlign w:val="center"/>
          </w:tcPr>
          <w:p>
            <w:pPr>
              <w:bidi/>
              <w:spacing w:before="40" w:after="40"/>
              <w:jc w:val="center"/>
            </w:pPr>
            <w:r>
              <w:rPr>
                <w:rFonts w:ascii="David" w:hAnsi="David" w:cs="David" w:hint="cs"/>
                <w:sz w:val="20"/>
                <w:szCs w:val="20"/>
                <w:rtl/>
              </w:rPr>
              <w:t xml:space="preserve">נדחה בטריגר, נשאר </w:t>
            </w:r>
            <w:r>
              <w:rPr>
                <w:rFonts w:ascii="David" w:hAnsi="David" w:cs="David"/>
                <w:sz w:val="20"/>
                <w:szCs w:val="20"/>
              </w:rPr>
              <w:t xml:space="preserve">false</w:t>
            </w:r>
          </w:p>
        </w:tc>
      </w:tr>
      <w:tr>
        <w:trPr>
          <w:jc w:val="center"/>
        </w:trPr>
        <w:tc>
          <w:tcPr>
            <w:tcW w:w="784" w:type="dxa"/>
            <w:vAlign w:val="center"/>
          </w:tcPr>
          <w:p>
            <w:pPr>
              <w:bidi/>
              <w:spacing w:before="40" w:after="40"/>
              <w:jc w:val="center"/>
            </w:pPr>
            <w:r>
              <w:rPr>
                <w:rFonts w:ascii="David" w:hAnsi="David" w:cs="David" w:hint="cs"/>
                <w:sz w:val="20"/>
                <w:szCs w:val="20"/>
                <w:rtl/>
              </w:rPr>
              <w:t xml:space="preserve">8</w:t>
            </w:r>
          </w:p>
        </w:tc>
        <w:tc>
          <w:tcPr>
            <w:tcW w:w="4701" w:type="dxa"/>
            <w:vAlign w:val="center"/>
          </w:tcPr>
          <w:p>
            <w:pPr>
              <w:bidi/>
              <w:spacing w:before="40" w:after="40"/>
              <w:jc w:val="center"/>
            </w:pPr>
            <w:r>
              <w:rPr>
                <w:rFonts w:ascii="David" w:hAnsi="David" w:cs="David" w:hint="cs"/>
                <w:sz w:val="20"/>
                <w:szCs w:val="20"/>
                <w:rtl/>
              </w:rPr>
              <w:t xml:space="preserve">משתמש רגיל ממנה את עצמו דרך הפונקציה</w:t>
            </w:r>
          </w:p>
        </w:tc>
        <w:tc>
          <w:tcPr>
            <w:tcW w:w="3918"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784" w:type="dxa"/>
            <w:vAlign w:val="center"/>
          </w:tcPr>
          <w:p>
            <w:pPr>
              <w:bidi/>
              <w:spacing w:before="40" w:after="40"/>
              <w:jc w:val="center"/>
            </w:pPr>
            <w:r>
              <w:rPr>
                <w:rFonts w:ascii="David" w:hAnsi="David" w:cs="David" w:hint="cs"/>
                <w:sz w:val="20"/>
                <w:szCs w:val="20"/>
                <w:rtl/>
              </w:rPr>
              <w:t xml:space="preserve">9</w:t>
            </w:r>
          </w:p>
        </w:tc>
        <w:tc>
          <w:tcPr>
            <w:tcW w:w="4701" w:type="dxa"/>
            <w:vAlign w:val="center"/>
          </w:tcPr>
          <w:p>
            <w:pPr>
              <w:bidi/>
              <w:spacing w:before="40" w:after="40"/>
              <w:jc w:val="center"/>
            </w:pPr>
            <w:r>
              <w:rPr>
                <w:rFonts w:ascii="David" w:hAnsi="David" w:cs="David" w:hint="cs"/>
                <w:sz w:val="20"/>
                <w:szCs w:val="20"/>
                <w:rtl/>
              </w:rPr>
              <w:t xml:space="preserve">מנהל אתר משנה את ההרשאות של עצמו</w:t>
            </w:r>
          </w:p>
        </w:tc>
        <w:tc>
          <w:tcPr>
            <w:tcW w:w="3918" w:type="dxa"/>
            <w:vAlign w:val="center"/>
          </w:tcPr>
          <w:p>
            <w:pPr>
              <w:bidi/>
              <w:spacing w:before="40" w:after="40"/>
              <w:jc w:val="center"/>
            </w:pPr>
            <w:r>
              <w:rPr>
                <w:rFonts w:ascii="David" w:hAnsi="David" w:cs="David"/>
                <w:sz w:val="20"/>
                <w:szCs w:val="20"/>
              </w:rPr>
              <w:t xml:space="preserve">CANNOT_CHANGE_SELF</w:t>
            </w:r>
          </w:p>
        </w:tc>
      </w:tr>
      <w:tr>
        <w:trPr>
          <w:jc w:val="center"/>
        </w:trPr>
        <w:tc>
          <w:tcPr>
            <w:tcW w:w="784" w:type="dxa"/>
            <w:vAlign w:val="center"/>
          </w:tcPr>
          <w:p>
            <w:pPr>
              <w:bidi/>
              <w:spacing w:before="40" w:after="40"/>
              <w:jc w:val="center"/>
            </w:pPr>
            <w:r>
              <w:rPr>
                <w:rFonts w:ascii="David" w:hAnsi="David" w:cs="David" w:hint="cs"/>
                <w:sz w:val="20"/>
                <w:szCs w:val="20"/>
                <w:rtl/>
              </w:rPr>
              <w:t xml:space="preserve">10</w:t>
            </w:r>
          </w:p>
        </w:tc>
        <w:tc>
          <w:tcPr>
            <w:tcW w:w="4701" w:type="dxa"/>
            <w:vAlign w:val="center"/>
          </w:tcPr>
          <w:p>
            <w:pPr>
              <w:bidi/>
              <w:spacing w:before="40" w:after="40"/>
              <w:jc w:val="center"/>
            </w:pPr>
            <w:r>
              <w:rPr>
                <w:rFonts w:ascii="David" w:hAnsi="David" w:cs="David" w:hint="cs"/>
                <w:sz w:val="20"/>
                <w:szCs w:val="20"/>
                <w:rtl/>
              </w:rPr>
              <w:t xml:space="preserve">מנהל אתר ממנה ומסיר משתמש אחר</w:t>
            </w:r>
          </w:p>
        </w:tc>
        <w:tc>
          <w:tcPr>
            <w:tcW w:w="3918" w:type="dxa"/>
            <w:vAlign w:val="center"/>
          </w:tcPr>
          <w:p>
            <w:pPr>
              <w:bidi/>
              <w:spacing w:before="40" w:after="40"/>
              <w:jc w:val="center"/>
            </w:pPr>
            <w:r>
              <w:rPr>
                <w:rFonts w:ascii="David" w:hAnsi="David" w:cs="David" w:hint="cs"/>
                <w:sz w:val="20"/>
                <w:szCs w:val="20"/>
                <w:rtl/>
              </w:rPr>
              <w:t xml:space="preserve">מצליח בשני הכיוונים</w:t>
            </w:r>
          </w:p>
        </w:tc>
      </w:tr>
      <w:tr>
        <w:trPr>
          <w:jc w:val="center"/>
        </w:trPr>
        <w:tc>
          <w:tcPr>
            <w:tcW w:w="784" w:type="dxa"/>
            <w:vAlign w:val="center"/>
          </w:tcPr>
          <w:p>
            <w:pPr>
              <w:bidi/>
              <w:spacing w:before="40" w:after="40"/>
              <w:jc w:val="center"/>
            </w:pPr>
            <w:r>
              <w:rPr>
                <w:rFonts w:ascii="David" w:hAnsi="David" w:cs="David" w:hint="cs"/>
                <w:sz w:val="20"/>
                <w:szCs w:val="20"/>
                <w:rtl/>
              </w:rPr>
              <w:t xml:space="preserve">10א</w:t>
            </w:r>
          </w:p>
        </w:tc>
        <w:tc>
          <w:tcPr>
            <w:tcW w:w="4701" w:type="dxa"/>
            <w:vAlign w:val="center"/>
          </w:tcPr>
          <w:p>
            <w:pPr>
              <w:bidi/>
              <w:spacing w:before="40" w:after="40"/>
              <w:jc w:val="center"/>
            </w:pPr>
            <w:r>
              <w:rPr>
                <w:rFonts w:ascii="David" w:hAnsi="David" w:cs="David" w:hint="cs"/>
                <w:sz w:val="20"/>
                <w:szCs w:val="20"/>
                <w:rtl/>
              </w:rPr>
              <w:t xml:space="preserve">משתמש רגיל קורא את רשימת המנהלים (</w:t>
            </w:r>
            <w:r>
              <w:rPr>
                <w:rFonts w:ascii="David" w:hAnsi="David" w:cs="David"/>
                <w:sz w:val="20"/>
                <w:szCs w:val="20"/>
              </w:rPr>
              <w:t xml:space="preserve">admin_list_site_admins)</w:t>
            </w:r>
          </w:p>
        </w:tc>
        <w:tc>
          <w:tcPr>
            <w:tcW w:w="3918" w:type="dxa"/>
            <w:vAlign w:val="center"/>
          </w:tcPr>
          <w:p>
            <w:pPr>
              <w:bidi/>
              <w:spacing w:before="40" w:after="40"/>
              <w:jc w:val="center"/>
            </w:pPr>
            <w:r>
              <w:rPr>
                <w:rFonts w:ascii="David" w:hAnsi="David" w:cs="David"/>
                <w:sz w:val="20"/>
                <w:szCs w:val="20"/>
              </w:rPr>
              <w:t xml:space="preserve">NOT_SITE_ADMIN</w:t>
            </w:r>
          </w:p>
        </w:tc>
      </w:tr>
      <w:tr>
        <w:trPr>
          <w:jc w:val="center"/>
        </w:trPr>
        <w:tc>
          <w:tcPr>
            <w:tcW w:w="784" w:type="dxa"/>
            <w:vAlign w:val="center"/>
          </w:tcPr>
          <w:p>
            <w:pPr>
              <w:bidi/>
              <w:spacing w:before="40" w:after="40"/>
              <w:jc w:val="center"/>
            </w:pPr>
            <w:r>
              <w:rPr>
                <w:rFonts w:ascii="David" w:hAnsi="David" w:cs="David" w:hint="cs"/>
                <w:sz w:val="20"/>
                <w:szCs w:val="20"/>
                <w:rtl/>
              </w:rPr>
              <w:t xml:space="preserve">10ב</w:t>
            </w:r>
          </w:p>
        </w:tc>
        <w:tc>
          <w:tcPr>
            <w:tcW w:w="4701" w:type="dxa"/>
            <w:vAlign w:val="center"/>
          </w:tcPr>
          <w:p>
            <w:pPr>
              <w:bidi/>
              <w:spacing w:before="40" w:after="40"/>
              <w:jc w:val="center"/>
            </w:pPr>
            <w:r>
              <w:rPr>
                <w:rFonts w:ascii="David" w:hAnsi="David" w:cs="David" w:hint="cs"/>
                <w:sz w:val="20"/>
                <w:szCs w:val="20"/>
                <w:rtl/>
              </w:rPr>
              <w:t xml:space="preserve">רשימת המנהלים אחרי מינוי והסרה</w:t>
            </w:r>
          </w:p>
        </w:tc>
        <w:tc>
          <w:tcPr>
            <w:tcW w:w="3918" w:type="dxa"/>
            <w:vAlign w:val="center"/>
          </w:tcPr>
          <w:p>
            <w:pPr>
              <w:bidi/>
              <w:spacing w:before="40" w:after="40"/>
              <w:jc w:val="center"/>
            </w:pPr>
            <w:r>
              <w:rPr>
                <w:rFonts w:ascii="David" w:hAnsi="David" w:cs="David" w:hint="cs"/>
                <w:sz w:val="20"/>
                <w:szCs w:val="20"/>
                <w:rtl/>
              </w:rPr>
              <w:t xml:space="preserve">מתעדכנת בשני הכיוונים, כולל האימייל</w:t>
            </w:r>
          </w:p>
        </w:tc>
      </w:tr>
      <w:tr>
        <w:trPr>
          <w:jc w:val="center"/>
        </w:trPr>
        <w:tc>
          <w:tcPr>
            <w:tcW w:w="784" w:type="dxa"/>
            <w:vAlign w:val="center"/>
          </w:tcPr>
          <w:p>
            <w:pPr>
              <w:bidi/>
              <w:spacing w:before="40" w:after="40"/>
              <w:jc w:val="center"/>
            </w:pPr>
            <w:r>
              <w:rPr>
                <w:rFonts w:ascii="David" w:hAnsi="David" w:cs="David" w:hint="cs"/>
                <w:sz w:val="20"/>
                <w:szCs w:val="20"/>
                <w:rtl/>
              </w:rPr>
              <w:t xml:space="preserve">11</w:t>
            </w:r>
          </w:p>
        </w:tc>
        <w:tc>
          <w:tcPr>
            <w:tcW w:w="4701" w:type="dxa"/>
            <w:vAlign w:val="center"/>
          </w:tcPr>
          <w:p>
            <w:pPr>
              <w:bidi/>
              <w:spacing w:before="40" w:after="40"/>
              <w:jc w:val="center"/>
            </w:pPr>
            <w:r>
              <w:rPr>
                <w:rFonts w:ascii="David" w:hAnsi="David" w:cs="David" w:hint="cs"/>
                <w:sz w:val="20"/>
                <w:szCs w:val="20"/>
                <w:rtl/>
              </w:rPr>
              <w:t xml:space="preserve">משתמש רגיל מעבד משחק</w:t>
            </w:r>
          </w:p>
        </w:tc>
        <w:tc>
          <w:tcPr>
            <w:tcW w:w="3918" w:type="dxa"/>
            <w:vAlign w:val="center"/>
          </w:tcPr>
          <w:p>
            <w:pPr>
              <w:bidi/>
              <w:spacing w:before="40" w:after="40"/>
              <w:jc w:val="center"/>
            </w:pPr>
            <w:r>
              <w:rPr>
                <w:rFonts w:ascii="David" w:hAnsi="David" w:cs="David" w:hint="cs"/>
                <w:sz w:val="20"/>
                <w:szCs w:val="20"/>
                <w:rtl/>
              </w:rPr>
              <w:t xml:space="preserve">נדחה, המשחק לא נגע</w:t>
            </w:r>
          </w:p>
        </w:tc>
      </w:tr>
      <w:tr>
        <w:trPr>
          <w:jc w:val="center"/>
        </w:trPr>
        <w:tc>
          <w:tcPr>
            <w:tcW w:w="784" w:type="dxa"/>
            <w:vAlign w:val="center"/>
          </w:tcPr>
          <w:p>
            <w:pPr>
              <w:bidi/>
              <w:spacing w:before="40" w:after="40"/>
              <w:jc w:val="center"/>
            </w:pPr>
            <w:r>
              <w:rPr>
                <w:rFonts w:ascii="David" w:hAnsi="David" w:cs="David" w:hint="cs"/>
                <w:sz w:val="20"/>
                <w:szCs w:val="20"/>
                <w:rtl/>
              </w:rPr>
              <w:t xml:space="preserve">12</w:t>
            </w:r>
          </w:p>
        </w:tc>
        <w:tc>
          <w:tcPr>
            <w:tcW w:w="4701" w:type="dxa"/>
            <w:vAlign w:val="center"/>
          </w:tcPr>
          <w:p>
            <w:pPr>
              <w:bidi/>
              <w:spacing w:before="40" w:after="40"/>
              <w:jc w:val="center"/>
            </w:pPr>
            <w:r>
              <w:rPr>
                <w:rFonts w:ascii="David" w:hAnsi="David" w:cs="David" w:hint="cs"/>
                <w:sz w:val="20"/>
                <w:szCs w:val="20"/>
                <w:rtl/>
              </w:rPr>
              <w:t xml:space="preserve">מנהל אתר מעבד משחק שהתחיל</w:t>
            </w:r>
          </w:p>
        </w:tc>
        <w:tc>
          <w:tcPr>
            <w:tcW w:w="3918" w:type="dxa"/>
            <w:vAlign w:val="center"/>
          </w:tcPr>
          <w:p>
            <w:pPr>
              <w:bidi/>
              <w:spacing w:before="40" w:after="40"/>
              <w:jc w:val="center"/>
            </w:pPr>
            <w:r>
              <w:rPr>
                <w:rFonts w:ascii="David" w:hAnsi="David" w:cs="David" w:hint="cs"/>
                <w:sz w:val="20"/>
                <w:szCs w:val="20"/>
                <w:rtl/>
              </w:rPr>
              <w:t xml:space="preserve">נרשם — ו-</w:t>
            </w:r>
            <w:r>
              <w:rPr>
                <w:rFonts w:ascii="David" w:hAnsi="David" w:cs="David"/>
                <w:sz w:val="20"/>
                <w:szCs w:val="20"/>
              </w:rPr>
              <w:t xml:space="preserve">settled_at</w:t>
            </w:r>
            <w:r>
              <w:rPr>
                <w:rFonts w:ascii="David" w:hAnsi="David" w:cs="David" w:hint="cs"/>
                <w:sz w:val="20"/>
                <w:szCs w:val="20"/>
                <w:rtl/>
              </w:rPr>
              <w:t xml:space="preserve"> נשאר ריק</w:t>
            </w:r>
          </w:p>
        </w:tc>
      </w:tr>
      <w:tr>
        <w:trPr>
          <w:jc w:val="center"/>
        </w:trPr>
        <w:tc>
          <w:tcPr>
            <w:tcW w:w="784" w:type="dxa"/>
            <w:vAlign w:val="center"/>
          </w:tcPr>
          <w:p>
            <w:pPr>
              <w:bidi/>
              <w:spacing w:before="40" w:after="40"/>
              <w:jc w:val="center"/>
            </w:pPr>
            <w:r>
              <w:rPr>
                <w:rFonts w:ascii="David" w:hAnsi="David" w:cs="David" w:hint="cs"/>
                <w:sz w:val="20"/>
                <w:szCs w:val="20"/>
                <w:rtl/>
              </w:rPr>
              <w:t xml:space="preserve">13</w:t>
            </w:r>
          </w:p>
        </w:tc>
        <w:tc>
          <w:tcPr>
            <w:tcW w:w="4701" w:type="dxa"/>
            <w:vAlign w:val="center"/>
          </w:tcPr>
          <w:p>
            <w:pPr>
              <w:bidi/>
              <w:spacing w:before="40" w:after="40"/>
              <w:jc w:val="center"/>
            </w:pPr>
            <w:r>
              <w:rPr>
                <w:rFonts w:ascii="David" w:hAnsi="David" w:cs="David" w:hint="cs"/>
                <w:sz w:val="20"/>
                <w:szCs w:val="20"/>
                <w:rtl/>
              </w:rPr>
              <w:t xml:space="preserve">עיבוד משחק שטרם התחיל</w:t>
            </w:r>
          </w:p>
        </w:tc>
        <w:tc>
          <w:tcPr>
            <w:tcW w:w="3918" w:type="dxa"/>
            <w:vAlign w:val="center"/>
          </w:tcPr>
          <w:p>
            <w:pPr>
              <w:bidi/>
              <w:spacing w:before="40" w:after="40"/>
              <w:jc w:val="center"/>
            </w:pPr>
            <w:r>
              <w:rPr>
                <w:rFonts w:ascii="David" w:hAnsi="David" w:cs="David"/>
                <w:sz w:val="20"/>
                <w:szCs w:val="20"/>
              </w:rPr>
              <w:t xml:space="preserve">GAME_NOT_STARTED</w:t>
            </w:r>
          </w:p>
        </w:tc>
      </w:tr>
      <w:tr>
        <w:trPr>
          <w:jc w:val="center"/>
        </w:trPr>
        <w:tc>
          <w:tcPr>
            <w:tcW w:w="784" w:type="dxa"/>
            <w:vAlign w:val="center"/>
          </w:tcPr>
          <w:p>
            <w:pPr>
              <w:bidi/>
              <w:spacing w:before="40" w:after="40"/>
              <w:jc w:val="center"/>
            </w:pPr>
            <w:r>
              <w:rPr>
                <w:rFonts w:ascii="David" w:hAnsi="David" w:cs="David" w:hint="cs"/>
                <w:sz w:val="20"/>
                <w:szCs w:val="20"/>
                <w:rtl/>
              </w:rPr>
              <w:t xml:space="preserve">14</w:t>
            </w:r>
          </w:p>
        </w:tc>
        <w:tc>
          <w:tcPr>
            <w:tcW w:w="4701" w:type="dxa"/>
            <w:vAlign w:val="center"/>
          </w:tcPr>
          <w:p>
            <w:pPr>
              <w:bidi/>
              <w:spacing w:before="40" w:after="40"/>
              <w:jc w:val="center"/>
            </w:pPr>
            <w:r>
              <w:rPr>
                <w:rFonts w:ascii="David" w:hAnsi="David" w:cs="David" w:hint="cs"/>
                <w:sz w:val="20"/>
                <w:szCs w:val="20"/>
                <w:rtl/>
              </w:rPr>
              <w:t xml:space="preserve">מחיקת מנהל אחר</w:t>
            </w:r>
          </w:p>
        </w:tc>
        <w:tc>
          <w:tcPr>
            <w:tcW w:w="3918" w:type="dxa"/>
            <w:vAlign w:val="center"/>
          </w:tcPr>
          <w:p>
            <w:pPr>
              <w:bidi/>
              <w:spacing w:before="40" w:after="40"/>
              <w:jc w:val="center"/>
            </w:pPr>
            <w:r>
              <w:rPr>
                <w:rFonts w:ascii="David" w:hAnsi="David" w:cs="David"/>
                <w:sz w:val="20"/>
                <w:szCs w:val="20"/>
              </w:rPr>
              <w:t xml:space="preserve">CANNOT_DELETE_ADMIN</w:t>
            </w:r>
            <w:r>
              <w:rPr>
                <w:rFonts w:ascii="David" w:hAnsi="David" w:cs="David" w:hint="cs"/>
                <w:sz w:val="20"/>
                <w:szCs w:val="20"/>
                <w:rtl/>
              </w:rPr>
              <w:t xml:space="preserve"> עד להסרת ההרשאה</w:t>
            </w:r>
          </w:p>
        </w:tc>
      </w:tr>
      <w:tr>
        <w:trPr>
          <w:jc w:val="center"/>
        </w:trPr>
        <w:tc>
          <w:tcPr>
            <w:tcW w:w="784" w:type="dxa"/>
            <w:vAlign w:val="center"/>
          </w:tcPr>
          <w:p>
            <w:pPr>
              <w:bidi/>
              <w:spacing w:before="40" w:after="40"/>
              <w:jc w:val="center"/>
            </w:pPr>
            <w:r>
              <w:rPr>
                <w:rFonts w:ascii="David" w:hAnsi="David" w:cs="David" w:hint="cs"/>
                <w:sz w:val="20"/>
                <w:szCs w:val="20"/>
                <w:rtl/>
              </w:rPr>
              <w:t xml:space="preserve">15</w:t>
            </w:r>
          </w:p>
        </w:tc>
        <w:tc>
          <w:tcPr>
            <w:tcW w:w="4701" w:type="dxa"/>
            <w:vAlign w:val="center"/>
          </w:tcPr>
          <w:p>
            <w:pPr>
              <w:bidi/>
              <w:spacing w:before="40" w:after="40"/>
              <w:jc w:val="center"/>
            </w:pPr>
            <w:r>
              <w:rPr>
                <w:rFonts w:ascii="David" w:hAnsi="David" w:cs="David" w:hint="cs"/>
                <w:sz w:val="20"/>
                <w:szCs w:val="20"/>
                <w:rtl/>
              </w:rPr>
              <w:t xml:space="preserve">מחיקת משתמש</w:t>
            </w:r>
          </w:p>
        </w:tc>
        <w:tc>
          <w:tcPr>
            <w:tcW w:w="3918" w:type="dxa"/>
            <w:vAlign w:val="center"/>
          </w:tcPr>
          <w:p>
            <w:pPr>
              <w:bidi/>
              <w:spacing w:before="40" w:after="40"/>
              <w:jc w:val="center"/>
            </w:pPr>
            <w:r>
              <w:rPr>
                <w:rFonts w:ascii="David" w:hAnsi="David" w:cs="David" w:hint="cs"/>
                <w:sz w:val="20"/>
                <w:szCs w:val="20"/>
                <w:rtl/>
              </w:rPr>
              <w:t xml:space="preserve">החשבון והניחושים נמחקים</w:t>
            </w:r>
          </w:p>
        </w:tc>
      </w:tr>
      <w:tr>
        <w:trPr>
          <w:jc w:val="center"/>
        </w:trPr>
        <w:tc>
          <w:tcPr>
            <w:tcW w:w="784" w:type="dxa"/>
            <w:vAlign w:val="center"/>
          </w:tcPr>
          <w:p>
            <w:pPr>
              <w:bidi/>
              <w:spacing w:before="40" w:after="40"/>
              <w:jc w:val="center"/>
            </w:pPr>
            <w:r>
              <w:rPr>
                <w:rFonts w:ascii="David" w:hAnsi="David" w:cs="David" w:hint="cs"/>
                <w:sz w:val="20"/>
                <w:szCs w:val="20"/>
                <w:rtl/>
              </w:rPr>
              <w:t xml:space="preserve">16</w:t>
            </w:r>
          </w:p>
        </w:tc>
        <w:tc>
          <w:tcPr>
            <w:tcW w:w="4701" w:type="dxa"/>
            <w:vAlign w:val="center"/>
          </w:tcPr>
          <w:p>
            <w:pPr>
              <w:bidi/>
              <w:spacing w:before="40" w:after="40"/>
              <w:jc w:val="center"/>
            </w:pPr>
            <w:r>
              <w:rPr>
                <w:rFonts w:ascii="David" w:hAnsi="David" w:cs="David" w:hint="cs"/>
                <w:sz w:val="20"/>
                <w:szCs w:val="20"/>
                <w:rtl/>
              </w:rPr>
              <w:t xml:space="preserve">מנהל אתר מוחק את עצמו</w:t>
            </w:r>
          </w:p>
        </w:tc>
        <w:tc>
          <w:tcPr>
            <w:tcW w:w="3918" w:type="dxa"/>
            <w:vAlign w:val="center"/>
          </w:tcPr>
          <w:p>
            <w:pPr>
              <w:bidi/>
              <w:spacing w:before="40" w:after="40"/>
              <w:jc w:val="center"/>
            </w:pPr>
            <w:r>
              <w:rPr>
                <w:rFonts w:ascii="David" w:hAnsi="David" w:cs="David"/>
                <w:sz w:val="20"/>
                <w:szCs w:val="20"/>
              </w:rPr>
              <w:t xml:space="preserve">CANNOT_DELETE_SELF</w:t>
            </w:r>
          </w:p>
        </w:tc>
      </w:tr>
    </w:tbl>
    <w:p>
      <w:pPr>
        <w:bidi/>
      </w:pPr>
    </w:p>
    <w:p>
      <w:pPr>
        <w:bidi/>
      </w:pPr>
      <w:r>
        <w:rPr>
          <w:rFonts w:ascii="David" w:hAnsi="David" w:cs="David" w:hint="cs"/>
          <w:b/>
          <w:bCs/>
          <w:rtl/>
        </w:rPr>
        <w:t xml:space="preserve">בדיקה 7 היא הקריטית.</w:t>
      </w:r>
      <w:r>
        <w:rPr>
          <w:rFonts w:ascii="David" w:hAnsi="David" w:cs="David" w:hint="cs"/>
          <w:rtl/>
        </w:rPr>
        <w:t xml:space="preserve"> ל-</w:t>
      </w:r>
      <w:r>
        <w:rPr>
          <w:rFonts w:ascii="David" w:hAnsi="David" w:cs="David"/>
        </w:rPr>
        <w:t xml:space="preserve">profiles</w:t>
      </w:r>
      <w:r>
        <w:rPr>
          <w:rFonts w:ascii="David" w:hAnsi="David" w:cs="David" w:hint="cs"/>
          <w:rtl/>
        </w:rPr>
        <w:t xml:space="preserve"> יש </w:t>
      </w:r>
      <w:r>
        <w:rPr>
          <w:rFonts w:ascii="David" w:hAnsi="David" w:cs="David"/>
        </w:rPr>
        <w:t xml:space="preserve">policy</w:t>
      </w:r>
      <w:r>
        <w:rPr>
          <w:rFonts w:ascii="David" w:hAnsi="David" w:cs="David" w:hint="cs"/>
          <w:rtl/>
        </w:rPr>
        <w:t xml:space="preserve"> לעדכון השורה של המשתמש עצמו, והדגל יושב עליה — בלי הטריגר, כל משתמש היה ממנה את עצמו למנהל אתר.</w:t>
      </w:r>
    </w:p>
    <w:p>
      <w:pPr>
        <w:pStyle w:val="21"/>
        <w:bidi/>
      </w:pPr>
      <w:r>
        <w:rPr>
          <w:rFonts w:ascii="David" w:hAnsi="David" w:cs="David" w:hint="cs"/>
          <w:sz w:val="28"/>
          <w:szCs w:val="28"/>
          <w:rtl/>
        </w:rPr>
        <w:t xml:space="preserve">שכבות ההגנה של היועץ (יחידה)</w:t>
      </w:r>
    </w:p>
    <w:p>
      <w:pPr>
        <w:bidi/>
      </w:pPr>
      <w:r>
        <w:rPr>
          <w:rFonts w:ascii="David" w:hAnsi="David" w:cs="David" w:hint="cs"/>
          <w:rtl/>
        </w:rPr>
        <w:t xml:space="preserve">‎</w:t>
      </w:r>
      <w:r>
        <w:rPr>
          <w:rFonts w:ascii="David" w:hAnsi="David" w:cs="David"/>
        </w:rPr>
        <w:t xml:space="preserve">advisor-guard.test.ts</w:t>
      </w:r>
      <w:r>
        <w:rPr>
          <w:rFonts w:ascii="David" w:hAnsi="David" w:cs="David" w:hint="cs"/>
          <w:rtl/>
        </w:rPr>
        <w:t xml:space="preserve"> (26 בדיקות) · ‎</w:t>
      </w:r>
      <w:r>
        <w:rPr>
          <w:rFonts w:ascii="David" w:hAnsi="David" w:cs="David"/>
        </w:rPr>
        <w:t xml:space="preserve">advisor-schema.test.ts</w:t>
      </w:r>
      <w:r>
        <w:rPr>
          <w:rFonts w:ascii="David" w:hAnsi="David" w:cs="David" w:hint="cs"/>
          <w:rtl/>
        </w:rPr>
        <w:t xml:space="preserve"> (16) · ‎</w:t>
      </w:r>
      <w:r>
        <w:rPr>
          <w:rFonts w:ascii="David" w:hAnsi="David" w:cs="David"/>
        </w:rPr>
        <w:t xml:space="preserve">advisor-pick.test.ts</w:t>
      </w:r>
      <w:r>
        <w:rPr>
          <w:rFonts w:ascii="David" w:hAnsi="David" w:cs="David" w:hint="cs"/>
          <w:rtl/>
        </w:rPr>
        <w:t xml:space="preserve"> (7). </w:t>
      </w:r>
      <w:r>
        <w:rPr>
          <w:rFonts w:ascii="David" w:hAnsi="David" w:cs="David" w:hint="cs"/>
          <w:b/>
          <w:bCs/>
          <w:rtl/>
        </w:rPr>
        <w:t xml:space="preserve">אף אחת אינה קוראת ל-</w:t>
      </w:r>
      <w:r>
        <w:rPr>
          <w:rFonts w:ascii="David" w:hAnsi="David" w:cs="David"/>
          <w:b/>
          <w:bCs/>
        </w:rPr>
        <w:t xml:space="preserve">Gemini</w:t>
      </w:r>
      <w:r>
        <w:rPr>
          <w:rFonts w:ascii="David" w:hAnsi="David" w:cs="David" w:hint="cs"/>
          <w:rtl/>
        </w:rPr>
        <w:t xml:space="preserve"> — הכול דטרמיניסטי.</w:t>
      </w:r>
    </w:p>
    <w:p>
      <w:pPr>
        <w:pStyle w:val="31"/>
        <w:bidi/>
      </w:pPr>
      <w:r>
        <w:rPr>
          <w:rFonts w:ascii="David" w:hAnsi="David" w:cs="David" w:hint="cs"/>
          <w:rtl/>
        </w:rPr>
        <w:t xml:space="preserve">שכבה 1 — כללים דטרמיניסטיים</w:t>
      </w:r>
    </w:p>
    <w:p>
      <w:pPr>
        <w:bidi/>
      </w:pPr>
      <w:r>
        <w:rPr>
          <w:rFonts w:ascii="David" w:hAnsi="David" w:cs="David" w:hint="cs"/>
          <w:rtl/>
        </w:rPr>
        <w:t xml:space="preserve">נבדקת ממצה </w:t>
      </w:r>
      <w:r>
        <w:rPr>
          <w:rFonts w:ascii="David" w:hAnsi="David" w:cs="David" w:hint="cs"/>
          <w:b/>
          <w:bCs/>
          <w:rtl/>
        </w:rPr>
        <w:t xml:space="preserve">כי היא ניתנת לכך</w:t>
      </w:r>
      <w:r>
        <w:rPr>
          <w:rFonts w:ascii="David" w:hAnsi="David" w:cs="David" w:hint="cs"/>
          <w:rtl/>
        </w:rPr>
        <w:t xml:space="preserve">: אין בה רשת, אין מודל, וכל מקרה שהיא תופסת הוא קריאה בתשלום שלא קרתה.</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170"/>
        <w:gridCol w:w="4339"/>
        <w:gridCol w:w="2893"/>
      </w:tblGrid>
      <w:tr>
        <w:trPr>
          <w:tblHeader/>
          <w:jc w:val="center"/>
        </w:trPr>
        <w:tc>
          <w:tcPr>
            <w:tcW w:w="2170" w:type="dxa"/>
            <w:shd w:val="clear" w:color="auto" w:fill="2E628C"/>
            <w:vAlign w:val="center"/>
          </w:tcPr>
          <w:p>
            <w:pPr>
              <w:bidi/>
              <w:spacing w:before="40" w:after="40"/>
              <w:jc w:val="center"/>
            </w:pPr>
            <w:r>
              <w:rPr>
                <w:rFonts w:ascii="David" w:hAnsi="David" w:cs="David" w:hint="cs"/>
                <w:b/>
                <w:bCs/>
                <w:color w:val="FFFFFF"/>
                <w:sz w:val="20"/>
                <w:szCs w:val="20"/>
                <w:rtl/>
              </w:rPr>
              <w:t xml:space="preserve">קבוצה</w:t>
            </w:r>
          </w:p>
        </w:tc>
        <w:tc>
          <w:tcPr>
            <w:tcW w:w="4339" w:type="dxa"/>
            <w:shd w:val="clear" w:color="auto" w:fill="2E628C"/>
            <w:vAlign w:val="center"/>
          </w:tcPr>
          <w:p>
            <w:pPr>
              <w:bidi/>
              <w:spacing w:before="40" w:after="40"/>
              <w:jc w:val="center"/>
            </w:pPr>
            <w:r>
              <w:rPr>
                <w:rFonts w:ascii="David" w:hAnsi="David" w:cs="David" w:hint="cs"/>
                <w:b/>
                <w:bCs/>
                <w:color w:val="FFFFFF"/>
                <w:sz w:val="20"/>
                <w:szCs w:val="20"/>
                <w:rtl/>
              </w:rPr>
              <w:t xml:space="preserve">דוגמאות</w:t>
            </w:r>
          </w:p>
        </w:tc>
        <w:tc>
          <w:tcPr>
            <w:tcW w:w="2893"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2170" w:type="dxa"/>
            <w:vAlign w:val="center"/>
          </w:tcPr>
          <w:p>
            <w:pPr>
              <w:bidi/>
              <w:spacing w:before="40" w:after="40"/>
              <w:jc w:val="center"/>
            </w:pPr>
            <w:r>
              <w:rPr>
                <w:rFonts w:ascii="David" w:hAnsi="David" w:cs="David" w:hint="cs"/>
                <w:b/>
                <w:bCs/>
                <w:sz w:val="20"/>
                <w:szCs w:val="20"/>
                <w:rtl/>
              </w:rPr>
              <w:t xml:space="preserve">קלט תקין</w:t>
            </w:r>
          </w:p>
        </w:tc>
        <w:tc>
          <w:tcPr>
            <w:tcW w:w="4339" w:type="dxa"/>
            <w:vAlign w:val="center"/>
          </w:tcPr>
          <w:p>
            <w:pPr>
              <w:bidi/>
              <w:spacing w:before="40" w:after="40"/>
              <w:jc w:val="center"/>
            </w:pPr>
            <w:r>
              <w:rPr>
                <w:rFonts w:ascii="David" w:hAnsi="David" w:cs="David" w:hint="cs"/>
                <w:sz w:val="20"/>
                <w:szCs w:val="20"/>
                <w:rtl/>
              </w:rPr>
              <w:t xml:space="preserve">שאלה רגילה · רווחים מיותרים</w:t>
            </w:r>
          </w:p>
        </w:tc>
        <w:tc>
          <w:tcPr>
            <w:tcW w:w="2893" w:type="dxa"/>
            <w:vAlign w:val="center"/>
          </w:tcPr>
          <w:p>
            <w:pPr>
              <w:bidi/>
              <w:spacing w:before="40" w:after="40"/>
              <w:jc w:val="center"/>
            </w:pPr>
            <w:r>
              <w:rPr>
                <w:rFonts w:ascii="David" w:hAnsi="David" w:cs="David" w:hint="cs"/>
                <w:sz w:val="20"/>
                <w:szCs w:val="20"/>
                <w:rtl/>
              </w:rPr>
              <w:t xml:space="preserve">עובר, מנורמל</w:t>
            </w:r>
          </w:p>
        </w:tc>
      </w:tr>
      <w:tr>
        <w:trPr>
          <w:jc w:val="center"/>
        </w:trPr>
        <w:tc>
          <w:tcPr>
            <w:tcW w:w="2170" w:type="dxa"/>
            <w:vAlign w:val="center"/>
          </w:tcPr>
          <w:p>
            <w:pPr>
              <w:bidi/>
              <w:spacing w:before="40" w:after="40"/>
              <w:jc w:val="center"/>
            </w:pPr>
            <w:r>
              <w:rPr>
                <w:rFonts w:ascii="David" w:hAnsi="David" w:cs="David" w:hint="cs"/>
                <w:b/>
                <w:bCs/>
                <w:sz w:val="20"/>
                <w:szCs w:val="20"/>
                <w:rtl/>
              </w:rPr>
              <w:t xml:space="preserve">קלט פגום</w:t>
            </w:r>
          </w:p>
        </w:tc>
        <w:tc>
          <w:tcPr>
            <w:tcW w:w="4339" w:type="dxa"/>
            <w:vAlign w:val="center"/>
          </w:tcPr>
          <w:p>
            <w:pPr>
              <w:bidi/>
              <w:spacing w:before="40" w:after="40"/>
              <w:jc w:val="center"/>
            </w:pPr>
            <w:r>
              <w:rPr>
                <w:rFonts w:ascii="David" w:hAnsi="David" w:cs="David" w:hint="cs"/>
                <w:sz w:val="20"/>
                <w:szCs w:val="20"/>
                <w:rtl/>
              </w:rPr>
              <w:t xml:space="preserve">ריק · תו אחד · תווי בקרה</w:t>
            </w:r>
          </w:p>
        </w:tc>
        <w:tc>
          <w:tcPr>
            <w:tcW w:w="2893"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2170" w:type="dxa"/>
            <w:vAlign w:val="center"/>
          </w:tcPr>
          <w:p>
            <w:pPr>
              <w:bidi/>
              <w:spacing w:before="40" w:after="40"/>
              <w:jc w:val="center"/>
            </w:pPr>
            <w:r>
              <w:rPr>
                <w:rFonts w:ascii="David" w:hAnsi="David" w:cs="David" w:hint="cs"/>
                <w:b/>
                <w:bCs/>
                <w:sz w:val="20"/>
                <w:szCs w:val="20"/>
                <w:rtl/>
              </w:rPr>
              <w:t xml:space="preserve">אורך</w:t>
            </w:r>
          </w:p>
        </w:tc>
        <w:tc>
          <w:tcPr>
            <w:tcW w:w="4339" w:type="dxa"/>
            <w:vAlign w:val="center"/>
          </w:tcPr>
          <w:p>
            <w:pPr>
              <w:bidi/>
              <w:spacing w:before="40" w:after="40"/>
              <w:jc w:val="center"/>
            </w:pPr>
            <w:r>
              <w:rPr>
                <w:rFonts w:ascii="David" w:hAnsi="David" w:cs="David" w:hint="cs"/>
                <w:sz w:val="20"/>
                <w:szCs w:val="20"/>
                <w:rtl/>
              </w:rPr>
              <w:t xml:space="preserve">300 תווים · 301 · </w:t>
            </w:r>
            <w:r>
              <w:rPr>
                <w:rFonts w:ascii="David" w:hAnsi="David" w:cs="David" w:hint="cs"/>
                <w:b/>
                <w:bCs/>
                <w:sz w:val="20"/>
                <w:szCs w:val="20"/>
                <w:rtl/>
              </w:rPr>
              <w:t xml:space="preserve">ריפוד של 300 רווחים</w:t>
            </w:r>
          </w:p>
        </w:tc>
        <w:tc>
          <w:tcPr>
            <w:tcW w:w="2893" w:type="dxa"/>
            <w:vAlign w:val="center"/>
          </w:tcPr>
          <w:p>
            <w:pPr>
              <w:bidi/>
              <w:spacing w:before="40" w:after="40"/>
              <w:jc w:val="center"/>
            </w:pPr>
            <w:r>
              <w:rPr>
                <w:rFonts w:ascii="David" w:hAnsi="David" w:cs="David" w:hint="cs"/>
                <w:sz w:val="20"/>
                <w:szCs w:val="20"/>
                <w:rtl/>
              </w:rPr>
              <w:t xml:space="preserve">גבול, נדחה, </w:t>
            </w:r>
            <w:r>
              <w:rPr>
                <w:rFonts w:ascii="David" w:hAnsi="David" w:cs="David" w:hint="cs"/>
                <w:b/>
                <w:bCs/>
                <w:sz w:val="20"/>
                <w:szCs w:val="20"/>
                <w:rtl/>
              </w:rPr>
              <w:t xml:space="preserve">עובר</w:t>
            </w:r>
          </w:p>
        </w:tc>
      </w:tr>
      <w:tr>
        <w:trPr>
          <w:jc w:val="center"/>
        </w:trPr>
        <w:tc>
          <w:tcPr>
            <w:tcW w:w="2170" w:type="dxa"/>
            <w:vAlign w:val="center"/>
          </w:tcPr>
          <w:p>
            <w:pPr>
              <w:bidi/>
              <w:spacing w:before="40" w:after="40"/>
              <w:jc w:val="center"/>
            </w:pPr>
            <w:r>
              <w:rPr>
                <w:rFonts w:ascii="David" w:hAnsi="David" w:cs="David" w:hint="cs"/>
                <w:b/>
                <w:bCs/>
                <w:sz w:val="20"/>
                <w:szCs w:val="20"/>
                <w:rtl/>
              </w:rPr>
              <w:t xml:space="preserve">קישורים</w:t>
            </w:r>
          </w:p>
        </w:tc>
        <w:tc>
          <w:tcPr>
            <w:tcW w:w="4339" w:type="dxa"/>
            <w:vAlign w:val="center"/>
          </w:tcPr>
          <w:p>
            <w:pPr>
              <w:bidi/>
              <w:spacing w:before="40" w:after="40"/>
              <w:jc w:val="center"/>
            </w:pPr>
            <w:r>
              <w:rPr>
                <w:rFonts w:ascii="David" w:hAnsi="David" w:cs="David" w:hint="cs"/>
                <w:sz w:val="20"/>
                <w:szCs w:val="20"/>
                <w:rtl/>
              </w:rPr>
              <w:t xml:space="preserve">‎</w:t>
            </w:r>
            <w:r>
              <w:rPr>
                <w:rFonts w:ascii="David" w:hAnsi="David" w:cs="David"/>
                <w:sz w:val="20"/>
                <w:szCs w:val="20"/>
              </w:rPr>
              <w:t xml:space="preserve">https</w:t>
            </w:r>
            <w:r>
              <w:rPr>
                <w:rFonts w:ascii="David" w:hAnsi="David" w:cs="David" w:hint="cs"/>
                <w:sz w:val="20"/>
                <w:szCs w:val="20"/>
                <w:rtl/>
              </w:rPr>
              <w:t xml:space="preserve">://‎ · ‎</w:t>
            </w:r>
            <w:r>
              <w:rPr>
                <w:rFonts w:ascii="David" w:hAnsi="David" w:cs="David"/>
                <w:sz w:val="20"/>
                <w:szCs w:val="20"/>
              </w:rPr>
              <w:t xml:space="preserve">www.</w:t>
            </w:r>
            <w:r>
              <w:rPr>
                <w:rFonts w:ascii="David" w:hAnsi="David" w:cs="David" w:hint="cs"/>
                <w:sz w:val="20"/>
                <w:szCs w:val="20"/>
                <w:rtl/>
              </w:rPr>
              <w:t xml:space="preserve">‎ · אותיות גדולות</w:t>
            </w:r>
          </w:p>
        </w:tc>
        <w:tc>
          <w:tcPr>
            <w:tcW w:w="2893"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2170" w:type="dxa"/>
            <w:vAlign w:val="center"/>
          </w:tcPr>
          <w:p>
            <w:pPr>
              <w:bidi/>
              <w:spacing w:before="40" w:after="40"/>
              <w:jc w:val="center"/>
            </w:pPr>
            <w:r>
              <w:rPr>
                <w:rFonts w:ascii="David" w:hAnsi="David" w:cs="David"/>
                <w:b/>
                <w:bCs/>
                <w:sz w:val="20"/>
                <w:szCs w:val="20"/>
              </w:rPr>
              <w:t xml:space="preserve">Prompt</w:t>
            </w:r>
            <w:r>
              <w:rPr>
                <w:rFonts w:ascii="David" w:hAnsi="David" w:cs="David" w:hint="cs"/>
                <w:b/>
                <w:bCs/>
                <w:sz w:val="20"/>
                <w:szCs w:val="20"/>
                <w:rtl/>
              </w:rPr>
              <w:t xml:space="preserve"> </w:t>
            </w:r>
            <w:r>
              <w:rPr>
                <w:rFonts w:ascii="David" w:hAnsi="David" w:cs="David"/>
                <w:b/>
                <w:bCs/>
                <w:sz w:val="20"/>
                <w:szCs w:val="20"/>
              </w:rPr>
              <w:t xml:space="preserve">injection</w:t>
            </w:r>
          </w:p>
        </w:tc>
        <w:tc>
          <w:tcPr>
            <w:tcW w:w="4339" w:type="dxa"/>
            <w:vAlign w:val="center"/>
          </w:tcPr>
          <w:p>
            <w:pPr>
              <w:bidi/>
              <w:spacing w:before="40" w:after="40"/>
              <w:jc w:val="center"/>
            </w:pPr>
            <w:r>
              <w:rPr>
                <w:rFonts w:ascii="David" w:hAnsi="David" w:cs="David" w:hint="cs"/>
                <w:sz w:val="20"/>
                <w:szCs w:val="20"/>
                <w:rtl/>
              </w:rPr>
              <w:t xml:space="preserve">10 תבניות, בעברית ובאנגלית</w:t>
            </w:r>
          </w:p>
        </w:tc>
        <w:tc>
          <w:tcPr>
            <w:tcW w:w="2893"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2170" w:type="dxa"/>
            <w:vAlign w:val="center"/>
          </w:tcPr>
          <w:p>
            <w:pPr>
              <w:bidi/>
              <w:spacing w:before="40" w:after="40"/>
              <w:jc w:val="center"/>
            </w:pPr>
            <w:r>
              <w:rPr>
                <w:rFonts w:ascii="David" w:hAnsi="David" w:cs="David" w:hint="cs"/>
                <w:b/>
                <w:bCs/>
                <w:sz w:val="20"/>
                <w:szCs w:val="20"/>
                <w:rtl/>
              </w:rPr>
              <w:t xml:space="preserve">שלילי</w:t>
            </w:r>
          </w:p>
        </w:tc>
        <w:tc>
          <w:tcPr>
            <w:tcW w:w="4339" w:type="dxa"/>
            <w:vAlign w:val="center"/>
          </w:tcPr>
          <w:p>
            <w:pPr>
              <w:bidi/>
              <w:spacing w:before="40" w:after="40"/>
              <w:jc w:val="center"/>
            </w:pPr>
            <w:r>
              <w:rPr>
                <w:rFonts w:ascii="David" w:hAnsi="David" w:cs="David" w:hint="cs"/>
                <w:sz w:val="20"/>
                <w:szCs w:val="20"/>
                <w:rtl/>
              </w:rPr>
              <w:t xml:space="preserve">‎</w:t>
            </w:r>
            <w:r>
              <w:rPr>
                <w:rFonts w:ascii="David" w:hAnsi="David" w:cs="David"/>
                <w:sz w:val="20"/>
                <w:szCs w:val="20"/>
              </w:rPr>
              <w:t xml:space="preserve">system</w:t>
            </w:r>
            <w:r>
              <w:rPr>
                <w:rFonts w:ascii="David" w:hAnsi="David" w:cs="David" w:hint="cs"/>
                <w:sz w:val="20"/>
                <w:szCs w:val="20"/>
                <w:rtl/>
              </w:rPr>
              <w:t xml:space="preserve"> </w:t>
            </w:r>
            <w:r>
              <w:rPr>
                <w:rFonts w:ascii="David" w:hAnsi="David" w:cs="David"/>
                <w:sz w:val="20"/>
                <w:szCs w:val="20"/>
              </w:rPr>
              <w:t xml:space="preserve">of</w:t>
            </w:r>
            <w:r>
              <w:rPr>
                <w:rFonts w:ascii="David" w:hAnsi="David" w:cs="David" w:hint="cs"/>
                <w:sz w:val="20"/>
                <w:szCs w:val="20"/>
                <w:rtl/>
              </w:rPr>
              <w:t xml:space="preserve"> </w:t>
            </w:r>
            <w:r>
              <w:rPr>
                <w:rFonts w:ascii="David" w:hAnsi="David" w:cs="David"/>
                <w:sz w:val="20"/>
                <w:szCs w:val="20"/>
              </w:rPr>
              <w:t xml:space="preserve">play</w:t>
            </w:r>
            <w:r>
              <w:rPr>
                <w:rFonts w:ascii="David" w:hAnsi="David" w:cs="David" w:hint="cs"/>
                <w:sz w:val="20"/>
                <w:szCs w:val="20"/>
                <w:rtl/>
              </w:rPr>
              <w:t xml:space="preserve"> (בלי נקודתיים)</w:t>
            </w:r>
          </w:p>
        </w:tc>
        <w:tc>
          <w:tcPr>
            <w:tcW w:w="2893" w:type="dxa"/>
            <w:vAlign w:val="center"/>
          </w:tcPr>
          <w:p>
            <w:pPr>
              <w:bidi/>
              <w:spacing w:before="40" w:after="40"/>
              <w:jc w:val="center"/>
            </w:pPr>
            <w:r>
              <w:rPr>
                <w:rFonts w:ascii="David" w:hAnsi="David" w:cs="David" w:hint="cs"/>
                <w:b/>
                <w:bCs/>
                <w:sz w:val="20"/>
                <w:szCs w:val="20"/>
                <w:rtl/>
              </w:rPr>
              <w:t xml:space="preserve">עובר</w:t>
            </w:r>
            <w:r>
              <w:rPr>
                <w:rFonts w:ascii="David" w:hAnsi="David" w:cs="David" w:hint="cs"/>
                <w:sz w:val="20"/>
                <w:szCs w:val="20"/>
                <w:rtl/>
              </w:rPr>
              <w:t xml:space="preserve"> — לא כל אזכור הוא תקיפה</w:t>
            </w:r>
          </w:p>
        </w:tc>
      </w:tr>
    </w:tbl>
    <w:p>
      <w:pPr>
        <w:bidi/>
      </w:pPr>
    </w:p>
    <w:p>
      <w:pPr>
        <w:pStyle w:val="31"/>
        <w:bidi/>
      </w:pPr>
      <w:r>
        <w:rPr>
          <w:rFonts w:ascii="David" w:hAnsi="David" w:cs="David" w:hint="cs"/>
          <w:rtl/>
        </w:rPr>
        <w:t xml:space="preserve">שכבה 2 — הפלט מול המציאות</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5128"/>
        <w:gridCol w:w="4274"/>
      </w:tblGrid>
      <w:tr>
        <w:trPr>
          <w:tblHeader/>
          <w:jc w:val="center"/>
        </w:trPr>
        <w:tc>
          <w:tcPr>
            <w:tcW w:w="5128"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4274"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5128" w:type="dxa"/>
            <w:vAlign w:val="center"/>
          </w:tcPr>
          <w:p>
            <w:pPr>
              <w:bidi/>
              <w:spacing w:before="40" w:after="40"/>
              <w:jc w:val="center"/>
            </w:pPr>
            <w:r>
              <w:rPr>
                <w:rFonts w:ascii="David" w:hAnsi="David" w:cs="David" w:hint="cs"/>
                <w:b/>
                <w:bCs/>
                <w:sz w:val="20"/>
                <w:szCs w:val="20"/>
                <w:rtl/>
              </w:rPr>
              <w:t xml:space="preserve">ניתוח תקין</w:t>
            </w:r>
          </w:p>
        </w:tc>
        <w:tc>
          <w:tcPr>
            <w:tcW w:w="4274" w:type="dxa"/>
            <w:vAlign w:val="center"/>
          </w:tcPr>
          <w:p>
            <w:pPr>
              <w:bidi/>
              <w:spacing w:before="40" w:after="40"/>
              <w:jc w:val="center"/>
            </w:pPr>
            <w:r>
              <w:rPr>
                <w:rFonts w:ascii="David" w:hAnsi="David" w:cs="David" w:hint="cs"/>
                <w:sz w:val="20"/>
                <w:szCs w:val="20"/>
                <w:rtl/>
              </w:rPr>
              <w:t xml:space="preserve">עובר, ומקבל תווית ויחס </w:t>
            </w:r>
            <w:r>
              <w:rPr>
                <w:rFonts w:ascii="David" w:hAnsi="David" w:cs="David" w:hint="cs"/>
                <w:b/>
                <w:bCs/>
                <w:sz w:val="20"/>
                <w:szCs w:val="20"/>
                <w:rtl/>
              </w:rPr>
              <w:t xml:space="preserve">מהשורה שלנו</w:t>
            </w:r>
          </w:p>
        </w:tc>
      </w:tr>
      <w:tr>
        <w:trPr>
          <w:jc w:val="center"/>
        </w:trPr>
        <w:tc>
          <w:tcPr>
            <w:tcW w:w="5128" w:type="dxa"/>
            <w:vAlign w:val="center"/>
          </w:tcPr>
          <w:p>
            <w:pPr>
              <w:bidi/>
              <w:spacing w:before="40" w:after="40"/>
              <w:jc w:val="center"/>
            </w:pPr>
            <w:r>
              <w:rPr>
                <w:rFonts w:ascii="David" w:hAnsi="David" w:cs="David" w:hint="cs"/>
                <w:b/>
                <w:bCs/>
                <w:sz w:val="20"/>
                <w:szCs w:val="20"/>
                <w:rtl/>
              </w:rPr>
              <w:t xml:space="preserve">תשובה קטומה</w:t>
            </w:r>
          </w:p>
        </w:tc>
        <w:tc>
          <w:tcPr>
            <w:tcW w:w="4274" w:type="dxa"/>
            <w:vAlign w:val="center"/>
          </w:tcPr>
          <w:p>
            <w:pPr>
              <w:bidi/>
              <w:spacing w:before="40" w:after="40"/>
              <w:jc w:val="center"/>
            </w:pPr>
            <w:r>
              <w:rPr>
                <w:rFonts w:ascii="David" w:hAnsi="David" w:cs="David" w:hint="cs"/>
                <w:sz w:val="20"/>
                <w:szCs w:val="20"/>
                <w:rtl/>
              </w:rPr>
              <w:t xml:space="preserve">נדחית</w:t>
            </w:r>
          </w:p>
        </w:tc>
      </w:tr>
      <w:tr>
        <w:trPr>
          <w:jc w:val="center"/>
        </w:trPr>
        <w:tc>
          <w:tcPr>
            <w:tcW w:w="5128" w:type="dxa"/>
            <w:vAlign w:val="center"/>
          </w:tcPr>
          <w:p>
            <w:pPr>
              <w:bidi/>
              <w:spacing w:before="40" w:after="40"/>
              <w:jc w:val="center"/>
            </w:pPr>
            <w:r>
              <w:rPr>
                <w:rFonts w:ascii="David" w:hAnsi="David" w:cs="David" w:hint="cs"/>
                <w:b/>
                <w:bCs/>
                <w:sz w:val="20"/>
                <w:szCs w:val="20"/>
                <w:rtl/>
              </w:rPr>
              <w:t xml:space="preserve">סוג שאלה שאינו קיים במשחק</w:t>
            </w:r>
          </w:p>
        </w:tc>
        <w:tc>
          <w:tcPr>
            <w:tcW w:w="4274" w:type="dxa"/>
            <w:vAlign w:val="center"/>
          </w:tcPr>
          <w:p>
            <w:pPr>
              <w:bidi/>
              <w:spacing w:before="40" w:after="40"/>
              <w:jc w:val="center"/>
            </w:pPr>
            <w:r>
              <w:rPr>
                <w:rFonts w:ascii="David" w:hAnsi="David" w:cs="David"/>
                <w:sz w:val="20"/>
                <w:szCs w:val="20"/>
              </w:rPr>
              <w:t xml:space="preserve">InsightRejected</w:t>
            </w:r>
          </w:p>
        </w:tc>
      </w:tr>
      <w:tr>
        <w:trPr>
          <w:jc w:val="center"/>
        </w:trPr>
        <w:tc>
          <w:tcPr>
            <w:tcW w:w="5128" w:type="dxa"/>
            <w:vAlign w:val="center"/>
          </w:tcPr>
          <w:p>
            <w:pPr>
              <w:bidi/>
              <w:spacing w:before="40" w:after="40"/>
              <w:jc w:val="center"/>
            </w:pPr>
            <w:r>
              <w:rPr>
                <w:rFonts w:ascii="David" w:hAnsi="David" w:cs="David"/>
                <w:b/>
                <w:bCs/>
                <w:sz w:val="20"/>
                <w:szCs w:val="20"/>
              </w:rPr>
              <w:t xml:space="preserve">outcome_key</w:t>
            </w:r>
            <w:r>
              <w:rPr>
                <w:rFonts w:ascii="David" w:hAnsi="David" w:cs="David" w:hint="cs"/>
                <w:b/>
                <w:bCs/>
                <w:sz w:val="20"/>
                <w:szCs w:val="20"/>
                <w:rtl/>
              </w:rPr>
              <w:t xml:space="preserve"> שאינו קיים במשחק</w:t>
            </w:r>
          </w:p>
        </w:tc>
        <w:tc>
          <w:tcPr>
            <w:tcW w:w="4274" w:type="dxa"/>
            <w:vAlign w:val="center"/>
          </w:tcPr>
          <w:p>
            <w:pPr>
              <w:bidi/>
              <w:spacing w:before="40" w:after="40"/>
              <w:jc w:val="center"/>
            </w:pPr>
            <w:r>
              <w:rPr>
                <w:rFonts w:ascii="David" w:hAnsi="David" w:cs="David"/>
                <w:sz w:val="20"/>
                <w:szCs w:val="20"/>
              </w:rPr>
              <w:t xml:space="preserve">InsightRejected</w:t>
            </w:r>
            <w:r>
              <w:rPr>
                <w:rFonts w:ascii="David" w:hAnsi="David" w:cs="David" w:hint="cs"/>
                <w:sz w:val="20"/>
                <w:szCs w:val="20"/>
                <w:rtl/>
              </w:rPr>
              <w:t xml:space="preserve"> ⭐</w:t>
            </w:r>
          </w:p>
        </w:tc>
      </w:tr>
    </w:tbl>
    <w:p>
      <w:pPr>
        <w:bidi/>
      </w:pPr>
    </w:p>
    <w:p>
      <w:pPr>
        <w:bidi/>
      </w:pPr>
      <w:r>
        <w:rPr>
          <w:rFonts w:ascii="David" w:hAnsi="David" w:cs="David" w:hint="cs"/>
          <w:rtl/>
        </w:rPr>
        <w:t xml:space="preserve">השורה המסומנת היא הכשל היחיד שמשתמש היה </w:t>
      </w:r>
      <w:r>
        <w:rPr>
          <w:rFonts w:ascii="David" w:hAnsi="David" w:cs="David" w:hint="cs"/>
          <w:b/>
          <w:bCs/>
          <w:rtl/>
        </w:rPr>
        <w:t xml:space="preserve">פועל</w:t>
      </w:r>
      <w:r>
        <w:rPr>
          <w:rFonts w:ascii="David" w:hAnsi="David" w:cs="David" w:hint="cs"/>
          <w:rtl/>
        </w:rPr>
        <w:t xml:space="preserve"> לפיו: המלצה שנשמעת תקינה על הימור שלא קיים. </w:t>
      </w:r>
      <w:r>
        <w:rPr>
          <w:rFonts w:ascii="David" w:hAnsi="David" w:cs="David"/>
        </w:rPr>
        <w:t xml:space="preserve">responseSchema</w:t>
      </w:r>
      <w:r>
        <w:rPr>
          <w:rFonts w:ascii="David" w:hAnsi="David" w:cs="David" w:hint="cs"/>
          <w:rtl/>
        </w:rPr>
        <w:t xml:space="preserve"> מבטיח צורה בלבד — הוא יודע שהשדה הוא מחרוזת, לא אילו מחרוזות אמיתיות.</w:t>
      </w:r>
    </w:p>
    <w:p>
      <w:pPr>
        <w:pStyle w:val="31"/>
        <w:bidi/>
      </w:pPr>
      <w:r>
        <w:rPr>
          <w:rFonts w:ascii="David" w:hAnsi="David" w:cs="David" w:hint="cs"/>
          <w:rtl/>
        </w:rPr>
        <w:t xml:space="preserve">בחירת המשחק היומי</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5128"/>
        <w:gridCol w:w="4274"/>
      </w:tblGrid>
      <w:tr>
        <w:trPr>
          <w:tblHeader/>
          <w:jc w:val="center"/>
        </w:trPr>
        <w:tc>
          <w:tcPr>
            <w:tcW w:w="5128"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4274"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5128" w:type="dxa"/>
            <w:vAlign w:val="center"/>
          </w:tcPr>
          <w:p>
            <w:pPr>
              <w:bidi/>
              <w:spacing w:before="40" w:after="40"/>
              <w:jc w:val="center"/>
            </w:pPr>
            <w:r>
              <w:rPr>
                <w:rFonts w:ascii="David" w:hAnsi="David" w:cs="David" w:hint="cs"/>
                <w:b/>
                <w:bCs/>
                <w:sz w:val="20"/>
                <w:szCs w:val="20"/>
                <w:rtl/>
              </w:rPr>
              <w:t xml:space="preserve">שוק צמוד מול חד-צדדי</w:t>
            </w:r>
          </w:p>
        </w:tc>
        <w:tc>
          <w:tcPr>
            <w:tcW w:w="4274" w:type="dxa"/>
            <w:vAlign w:val="center"/>
          </w:tcPr>
          <w:p>
            <w:pPr>
              <w:bidi/>
              <w:spacing w:before="40" w:after="40"/>
              <w:jc w:val="center"/>
            </w:pPr>
            <w:r>
              <w:rPr>
                <w:rFonts w:ascii="David" w:hAnsi="David" w:cs="David" w:hint="cs"/>
                <w:sz w:val="20"/>
                <w:szCs w:val="20"/>
                <w:rtl/>
              </w:rPr>
              <w:t xml:space="preserve">נבחר הצמוד — הוא המשחק שיש עליו מה לומר</w:t>
            </w:r>
          </w:p>
        </w:tc>
      </w:tr>
      <w:tr>
        <w:trPr>
          <w:jc w:val="center"/>
        </w:trPr>
        <w:tc>
          <w:tcPr>
            <w:tcW w:w="5128" w:type="dxa"/>
            <w:vAlign w:val="center"/>
          </w:tcPr>
          <w:p>
            <w:pPr>
              <w:bidi/>
              <w:spacing w:before="40" w:after="40"/>
              <w:jc w:val="center"/>
            </w:pPr>
            <w:r>
              <w:rPr>
                <w:rFonts w:ascii="David" w:hAnsi="David" w:cs="David" w:hint="cs"/>
                <w:b/>
                <w:bCs/>
                <w:sz w:val="20"/>
                <w:szCs w:val="20"/>
                <w:rtl/>
              </w:rPr>
              <w:t xml:space="preserve">שתי תחרויות</w:t>
            </w:r>
          </w:p>
        </w:tc>
        <w:tc>
          <w:tcPr>
            <w:tcW w:w="4274" w:type="dxa"/>
            <w:vAlign w:val="center"/>
          </w:tcPr>
          <w:p>
            <w:pPr>
              <w:bidi/>
              <w:spacing w:before="40" w:after="40"/>
              <w:jc w:val="center"/>
            </w:pPr>
            <w:r>
              <w:rPr>
                <w:rFonts w:ascii="David" w:hAnsi="David" w:cs="David" w:hint="cs"/>
                <w:b/>
                <w:bCs/>
                <w:sz w:val="20"/>
                <w:szCs w:val="20"/>
                <w:rtl/>
              </w:rPr>
              <w:t xml:space="preserve">משחק אחד לכל תחרות</w:t>
            </w:r>
          </w:p>
        </w:tc>
      </w:tr>
      <w:tr>
        <w:trPr>
          <w:jc w:val="center"/>
        </w:trPr>
        <w:tc>
          <w:tcPr>
            <w:tcW w:w="5128" w:type="dxa"/>
            <w:vAlign w:val="center"/>
          </w:tcPr>
          <w:p>
            <w:pPr>
              <w:bidi/>
              <w:spacing w:before="40" w:after="40"/>
              <w:jc w:val="center"/>
            </w:pPr>
            <w:r>
              <w:rPr>
                <w:rFonts w:ascii="David" w:hAnsi="David" w:cs="David" w:hint="cs"/>
                <w:b/>
                <w:bCs/>
                <w:sz w:val="20"/>
                <w:szCs w:val="20"/>
                <w:rtl/>
              </w:rPr>
              <w:t xml:space="preserve">שוק חסר רגל · יחס 0 · אין שאלות</w:t>
            </w:r>
          </w:p>
        </w:tc>
        <w:tc>
          <w:tcPr>
            <w:tcW w:w="4274" w:type="dxa"/>
            <w:vAlign w:val="center"/>
          </w:tcPr>
          <w:p>
            <w:pPr>
              <w:bidi/>
              <w:spacing w:before="40" w:after="40"/>
              <w:jc w:val="center"/>
            </w:pPr>
            <w:r>
              <w:rPr>
                <w:rFonts w:ascii="David" w:hAnsi="David" w:cs="David" w:hint="cs"/>
                <w:sz w:val="20"/>
                <w:szCs w:val="20"/>
                <w:rtl/>
              </w:rPr>
              <w:t xml:space="preserve">מדולג</w:t>
            </w:r>
          </w:p>
        </w:tc>
      </w:tr>
      <w:tr>
        <w:trPr>
          <w:jc w:val="center"/>
        </w:trPr>
        <w:tc>
          <w:tcPr>
            <w:tcW w:w="5128" w:type="dxa"/>
            <w:vAlign w:val="center"/>
          </w:tcPr>
          <w:p>
            <w:pPr>
              <w:bidi/>
              <w:spacing w:before="40" w:after="40"/>
              <w:jc w:val="center"/>
            </w:pPr>
            <w:r>
              <w:rPr>
                <w:rFonts w:ascii="David" w:hAnsi="David" w:cs="David" w:hint="cs"/>
                <w:b/>
                <w:bCs/>
                <w:sz w:val="20"/>
                <w:szCs w:val="20"/>
                <w:rtl/>
              </w:rPr>
              <w:t xml:space="preserve">אין מועמדים</w:t>
            </w:r>
          </w:p>
        </w:tc>
        <w:tc>
          <w:tcPr>
            <w:tcW w:w="4274" w:type="dxa"/>
            <w:vAlign w:val="center"/>
          </w:tcPr>
          <w:p>
            <w:pPr>
              <w:bidi/>
              <w:spacing w:before="40" w:after="40"/>
              <w:jc w:val="center"/>
            </w:pPr>
            <w:r>
              <w:rPr>
                <w:rFonts w:ascii="David" w:hAnsi="David" w:cs="David" w:hint="cs"/>
                <w:sz w:val="20"/>
                <w:szCs w:val="20"/>
                <w:rtl/>
              </w:rPr>
              <w:t xml:space="preserve">מערך ריק, בלי קריסה</w:t>
            </w:r>
          </w:p>
        </w:tc>
      </w:tr>
    </w:tbl>
    <w:p>
      <w:pPr>
        <w:bidi/>
      </w:pPr>
    </w:p>
    <w:p>
      <w:pPr>
        <w:bidi/>
      </w:pPr>
      <w:r>
        <w:rPr>
          <w:rFonts w:ascii="David" w:hAnsi="David" w:cs="David" w:hint="cs"/>
          <w:rtl/>
        </w:rPr>
        <w:t xml:space="preserve">הבחירה היא אריתמטיקה ולא קריאה למודל, ולכן היא ניתנת לחיזוי — ובדיוק לכן היא נבדקת: באג שקט כאן היה מבזבז את תקציב הלילה על המשחק המשעמם ביותר בכל ליגה.</w:t>
      </w:r>
    </w:p>
    <w:p>
      <w:pPr>
        <w:pStyle w:val="21"/>
        <w:bidi/>
      </w:pPr>
      <w:r>
        <w:rPr>
          <w:rFonts w:ascii="David" w:hAnsi="David" w:cs="David" w:hint="cs"/>
          <w:sz w:val="28"/>
          <w:szCs w:val="28"/>
          <w:rtl/>
        </w:rPr>
        <w:t xml:space="preserve">היועץ — הרשאות, מכסות והגנות (אינטגרציה)</w:t>
      </w:r>
    </w:p>
    <w:p>
      <w:pPr>
        <w:bidi/>
      </w:pPr>
      <w:r>
        <w:rPr>
          <w:rFonts w:ascii="David" w:hAnsi="David" w:cs="David" w:hint="cs"/>
          <w:rtl/>
        </w:rPr>
        <w:t xml:space="preserve">‎</w:t>
      </w:r>
      <w:r>
        <w:rPr>
          <w:rFonts w:ascii="David" w:hAnsi="David" w:cs="David"/>
        </w:rPr>
        <w:t xml:space="preserve">advisor.test.ts</w:t>
      </w:r>
      <w:r>
        <w:rPr>
          <w:rFonts w:ascii="David" w:hAnsi="David" w:cs="David" w:hint="cs"/>
          <w:rtl/>
        </w:rPr>
        <w:t xml:space="preserve"> — </w:t>
      </w:r>
      <w:r>
        <w:rPr>
          <w:rFonts w:ascii="David" w:hAnsi="David" w:cs="David" w:hint="cs"/>
          <w:b/>
          <w:bCs/>
          <w:rtl/>
        </w:rPr>
        <w:t xml:space="preserve">17 בדיקות מול </w:t>
      </w:r>
      <w:r>
        <w:rPr>
          <w:rFonts w:ascii="David" w:hAnsi="David" w:cs="David"/>
          <w:b/>
          <w:bCs/>
        </w:rPr>
        <w:t xml:space="preserve">Supabase</w:t>
      </w:r>
      <w:r>
        <w:rPr>
          <w:rFonts w:ascii="David" w:hAnsi="David" w:cs="David" w:hint="cs"/>
          <w:b/>
          <w:bCs/>
          <w:rtl/>
        </w:rPr>
        <w:t xml:space="preserve"> אמיתי</w:t>
      </w:r>
      <w:r>
        <w:rPr>
          <w:rFonts w:ascii="David" w:hAnsi="David" w:cs="David" w:hint="cs"/>
          <w:rtl/>
        </w:rPr>
        <w:t xml:space="preserve">. אף אחת מהן אינה קוראת ל-</w:t>
      </w:r>
      <w:r>
        <w:rPr>
          <w:rFonts w:ascii="David" w:hAnsi="David" w:cs="David"/>
        </w:rPr>
        <w:t xml:space="preserve">Gemini</w:t>
      </w:r>
      <w:r>
        <w:rPr>
          <w:rFonts w:ascii="David" w:hAnsi="David" w:cs="David" w:hint="cs"/>
          <w:rtl/>
        </w:rPr>
        <w:t xml:space="preserve">: המודל אינו מה שנבדק כאן.</w:t>
      </w:r>
    </w:p>
    <w:p>
      <w:pPr>
        <w:bidi/>
      </w:pPr>
      <w:r>
        <w:rPr>
          <w:rFonts w:ascii="David" w:hAnsi="David" w:cs="David" w:hint="cs"/>
          <w:b/>
          <w:bCs/>
          <w:rtl/>
        </w:rPr>
        <w:t xml:space="preserve">פרטיות השיחה:</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784"/>
        <w:gridCol w:w="4701"/>
        <w:gridCol w:w="3918"/>
      </w:tblGrid>
      <w:tr>
        <w:trPr>
          <w:tblHeader/>
          <w:jc w:val="center"/>
        </w:trPr>
        <w:tc>
          <w:tcPr>
            <w:tcW w:w="784"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4701"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784" w:type="dxa"/>
            <w:vAlign w:val="center"/>
          </w:tcPr>
          <w:p>
            <w:pPr>
              <w:bidi/>
              <w:spacing w:before="40" w:after="40"/>
              <w:jc w:val="center"/>
            </w:pPr>
            <w:r>
              <w:rPr>
                <w:rFonts w:ascii="David" w:hAnsi="David" w:cs="David" w:hint="cs"/>
                <w:sz w:val="20"/>
                <w:szCs w:val="20"/>
                <w:rtl/>
              </w:rPr>
              <w:t xml:space="preserve">1</w:t>
            </w:r>
          </w:p>
        </w:tc>
        <w:tc>
          <w:tcPr>
            <w:tcW w:w="4701" w:type="dxa"/>
            <w:vAlign w:val="center"/>
          </w:tcPr>
          <w:p>
            <w:pPr>
              <w:bidi/>
              <w:spacing w:before="40" w:after="40"/>
              <w:jc w:val="center"/>
            </w:pPr>
            <w:r>
              <w:rPr>
                <w:rFonts w:ascii="David" w:hAnsi="David" w:cs="David" w:hint="cs"/>
                <w:sz w:val="20"/>
                <w:szCs w:val="20"/>
                <w:rtl/>
              </w:rPr>
              <w:t xml:space="preserve">ב׳ קורא שיחה של א׳ עם היועץ</w:t>
            </w:r>
          </w:p>
        </w:tc>
        <w:tc>
          <w:tcPr>
            <w:tcW w:w="3918" w:type="dxa"/>
            <w:vAlign w:val="center"/>
          </w:tcPr>
          <w:p>
            <w:pPr>
              <w:bidi/>
              <w:spacing w:before="40" w:after="40"/>
              <w:jc w:val="center"/>
            </w:pPr>
            <w:r>
              <w:rPr>
                <w:rFonts w:ascii="David" w:hAnsi="David" w:cs="David" w:hint="cs"/>
                <w:b/>
                <w:bCs/>
                <w:sz w:val="20"/>
                <w:szCs w:val="20"/>
                <w:rtl/>
              </w:rPr>
              <w:t xml:space="preserve">0 שורות</w:t>
            </w:r>
          </w:p>
        </w:tc>
      </w:tr>
      <w:tr>
        <w:trPr>
          <w:jc w:val="center"/>
        </w:trPr>
        <w:tc>
          <w:tcPr>
            <w:tcW w:w="784" w:type="dxa"/>
            <w:vAlign w:val="center"/>
          </w:tcPr>
          <w:p>
            <w:pPr>
              <w:bidi/>
              <w:spacing w:before="40" w:after="40"/>
              <w:jc w:val="center"/>
            </w:pPr>
            <w:r>
              <w:rPr>
                <w:rFonts w:ascii="David" w:hAnsi="David" w:cs="David" w:hint="cs"/>
                <w:sz w:val="20"/>
                <w:szCs w:val="20"/>
                <w:rtl/>
              </w:rPr>
              <w:t xml:space="preserve">2</w:t>
            </w:r>
          </w:p>
        </w:tc>
        <w:tc>
          <w:tcPr>
            <w:tcW w:w="4701" w:type="dxa"/>
            <w:vAlign w:val="center"/>
          </w:tcPr>
          <w:p>
            <w:pPr>
              <w:bidi/>
              <w:spacing w:before="40" w:after="40"/>
              <w:jc w:val="center"/>
            </w:pPr>
            <w:r>
              <w:rPr>
                <w:rFonts w:ascii="David" w:hAnsi="David" w:cs="David" w:hint="cs"/>
                <w:sz w:val="20"/>
                <w:szCs w:val="20"/>
                <w:rtl/>
              </w:rPr>
              <w:t xml:space="preserve">ב׳ כותב הודעה לשיחה של א׳</w:t>
            </w:r>
          </w:p>
        </w:tc>
        <w:tc>
          <w:tcPr>
            <w:tcW w:w="3918"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784" w:type="dxa"/>
            <w:vAlign w:val="center"/>
          </w:tcPr>
          <w:p>
            <w:pPr>
              <w:bidi/>
              <w:spacing w:before="40" w:after="40"/>
              <w:jc w:val="center"/>
            </w:pPr>
            <w:r>
              <w:rPr>
                <w:rFonts w:ascii="David" w:hAnsi="David" w:cs="David" w:hint="cs"/>
                <w:sz w:val="20"/>
                <w:szCs w:val="20"/>
                <w:rtl/>
              </w:rPr>
              <w:t xml:space="preserve">3</w:t>
            </w:r>
          </w:p>
        </w:tc>
        <w:tc>
          <w:tcPr>
            <w:tcW w:w="4701" w:type="dxa"/>
            <w:vAlign w:val="center"/>
          </w:tcPr>
          <w:p>
            <w:pPr>
              <w:bidi/>
              <w:spacing w:before="40" w:after="40"/>
              <w:jc w:val="center"/>
            </w:pPr>
            <w:r>
              <w:rPr>
                <w:rFonts w:ascii="David" w:hAnsi="David" w:cs="David" w:hint="cs"/>
                <w:sz w:val="20"/>
                <w:szCs w:val="20"/>
                <w:rtl/>
              </w:rPr>
              <w:t xml:space="preserve">א׳ פותח שיחה בשם ב׳</w:t>
            </w:r>
          </w:p>
        </w:tc>
        <w:tc>
          <w:tcPr>
            <w:tcW w:w="3918"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784" w:type="dxa"/>
            <w:vAlign w:val="center"/>
          </w:tcPr>
          <w:p>
            <w:pPr>
              <w:bidi/>
              <w:spacing w:before="40" w:after="40"/>
              <w:jc w:val="center"/>
            </w:pPr>
            <w:r>
              <w:rPr>
                <w:rFonts w:ascii="David" w:hAnsi="David" w:cs="David" w:hint="cs"/>
                <w:sz w:val="20"/>
                <w:szCs w:val="20"/>
                <w:rtl/>
              </w:rPr>
              <w:t xml:space="preserve">4</w:t>
            </w:r>
          </w:p>
        </w:tc>
        <w:tc>
          <w:tcPr>
            <w:tcW w:w="4701" w:type="dxa"/>
            <w:vAlign w:val="center"/>
          </w:tcPr>
          <w:p>
            <w:pPr>
              <w:bidi/>
              <w:spacing w:before="40" w:after="40"/>
              <w:jc w:val="center"/>
            </w:pPr>
            <w:r>
              <w:rPr>
                <w:rFonts w:ascii="David" w:hAnsi="David" w:cs="David" w:hint="cs"/>
                <w:sz w:val="20"/>
                <w:szCs w:val="20"/>
                <w:rtl/>
              </w:rPr>
              <w:t xml:space="preserve">א׳ עורך או מוחק הודעה בתמליל שלו</w:t>
            </w:r>
          </w:p>
        </w:tc>
        <w:tc>
          <w:tcPr>
            <w:tcW w:w="3918" w:type="dxa"/>
            <w:vAlign w:val="center"/>
          </w:tcPr>
          <w:p>
            <w:pPr>
              <w:bidi/>
              <w:spacing w:before="40" w:after="40"/>
              <w:jc w:val="center"/>
            </w:pPr>
            <w:r>
              <w:rPr>
                <w:rFonts w:ascii="David" w:hAnsi="David" w:cs="David" w:hint="cs"/>
                <w:sz w:val="20"/>
                <w:szCs w:val="20"/>
                <w:rtl/>
              </w:rPr>
              <w:t xml:space="preserve">נדחה — </w:t>
            </w:r>
            <w:r>
              <w:rPr>
                <w:rFonts w:ascii="David" w:hAnsi="David" w:cs="David" w:hint="cs"/>
                <w:b/>
                <w:bCs/>
                <w:sz w:val="20"/>
                <w:szCs w:val="20"/>
                <w:rtl/>
              </w:rPr>
              <w:t xml:space="preserve">תמליל שאפשר לשכתב אינו תמליל</w:t>
            </w:r>
          </w:p>
        </w:tc>
      </w:tr>
      <w:tr>
        <w:trPr>
          <w:jc w:val="center"/>
        </w:trPr>
        <w:tc>
          <w:tcPr>
            <w:tcW w:w="784" w:type="dxa"/>
            <w:vAlign w:val="center"/>
          </w:tcPr>
          <w:p>
            <w:pPr>
              <w:bidi/>
              <w:spacing w:before="40" w:after="40"/>
              <w:jc w:val="center"/>
            </w:pPr>
            <w:r>
              <w:rPr>
                <w:rFonts w:ascii="David" w:hAnsi="David" w:cs="David" w:hint="cs"/>
                <w:sz w:val="20"/>
                <w:szCs w:val="20"/>
                <w:rtl/>
              </w:rPr>
              <w:t xml:space="preserve">8</w:t>
            </w:r>
          </w:p>
        </w:tc>
        <w:tc>
          <w:tcPr>
            <w:tcW w:w="4701" w:type="dxa"/>
            <w:vAlign w:val="center"/>
          </w:tcPr>
          <w:p>
            <w:pPr>
              <w:bidi/>
              <w:spacing w:before="40" w:after="40"/>
              <w:jc w:val="center"/>
            </w:pPr>
            <w:r>
              <w:rPr>
                <w:rFonts w:ascii="David" w:hAnsi="David" w:cs="David" w:hint="cs"/>
                <w:sz w:val="20"/>
                <w:szCs w:val="20"/>
                <w:rtl/>
              </w:rPr>
              <w:t xml:space="preserve">ב׳ קורא את מונה המכסה של א׳</w:t>
            </w:r>
          </w:p>
        </w:tc>
        <w:tc>
          <w:tcPr>
            <w:tcW w:w="3918" w:type="dxa"/>
            <w:vAlign w:val="center"/>
          </w:tcPr>
          <w:p>
            <w:pPr>
              <w:bidi/>
              <w:spacing w:before="40" w:after="40"/>
              <w:jc w:val="center"/>
            </w:pPr>
            <w:r>
              <w:rPr>
                <w:rFonts w:ascii="David" w:hAnsi="David" w:cs="David" w:hint="cs"/>
                <w:b/>
                <w:bCs/>
                <w:sz w:val="20"/>
                <w:szCs w:val="20"/>
                <w:rtl/>
              </w:rPr>
              <w:t xml:space="preserve">0 שורות</w:t>
            </w:r>
          </w:p>
        </w:tc>
      </w:tr>
    </w:tbl>
    <w:p>
      <w:pPr>
        <w:bidi/>
      </w:pPr>
    </w:p>
    <w:p>
      <w:pPr>
        <w:bidi/>
      </w:pPr>
      <w:r>
        <w:rPr>
          <w:rFonts w:ascii="David" w:hAnsi="David" w:cs="David" w:hint="cs"/>
          <w:b/>
          <w:bCs/>
          <w:rtl/>
        </w:rPr>
        <w:t xml:space="preserve">המכסה:</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784"/>
        <w:gridCol w:w="4701"/>
        <w:gridCol w:w="3918"/>
      </w:tblGrid>
      <w:tr>
        <w:trPr>
          <w:tblHeader/>
          <w:jc w:val="center"/>
        </w:trPr>
        <w:tc>
          <w:tcPr>
            <w:tcW w:w="784"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4701"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784" w:type="dxa"/>
            <w:vAlign w:val="center"/>
          </w:tcPr>
          <w:p>
            <w:pPr>
              <w:bidi/>
              <w:spacing w:before="40" w:after="40"/>
              <w:jc w:val="center"/>
            </w:pPr>
            <w:r>
              <w:rPr>
                <w:rFonts w:ascii="David" w:hAnsi="David" w:cs="David" w:hint="cs"/>
                <w:sz w:val="20"/>
                <w:szCs w:val="20"/>
                <w:rtl/>
              </w:rPr>
              <w:t xml:space="preserve">5</w:t>
            </w:r>
          </w:p>
        </w:tc>
        <w:tc>
          <w:tcPr>
            <w:tcW w:w="4701" w:type="dxa"/>
            <w:vAlign w:val="center"/>
          </w:tcPr>
          <w:p>
            <w:pPr>
              <w:bidi/>
              <w:spacing w:before="40" w:after="40"/>
              <w:jc w:val="center"/>
            </w:pPr>
            <w:r>
              <w:rPr>
                <w:rFonts w:ascii="David" w:hAnsi="David" w:cs="David" w:hint="cs"/>
                <w:sz w:val="20"/>
                <w:szCs w:val="20"/>
                <w:rtl/>
              </w:rPr>
              <w:t xml:space="preserve">שתי צריכות רצופות מול תקרה 3</w:t>
            </w:r>
          </w:p>
        </w:tc>
        <w:tc>
          <w:tcPr>
            <w:tcW w:w="3918" w:type="dxa"/>
            <w:vAlign w:val="center"/>
          </w:tcPr>
          <w:p>
            <w:pPr>
              <w:bidi/>
              <w:spacing w:before="40" w:after="40"/>
              <w:jc w:val="center"/>
            </w:pPr>
            <w:r>
              <w:rPr>
                <w:rFonts w:ascii="David" w:hAnsi="David" w:cs="David" w:hint="cs"/>
                <w:sz w:val="20"/>
                <w:szCs w:val="20"/>
                <w:rtl/>
              </w:rPr>
              <w:t xml:space="preserve">מחזיר 2, ואז 1</w:t>
            </w:r>
          </w:p>
        </w:tc>
      </w:tr>
      <w:tr>
        <w:trPr>
          <w:jc w:val="center"/>
        </w:trPr>
        <w:tc>
          <w:tcPr>
            <w:tcW w:w="784" w:type="dxa"/>
            <w:vAlign w:val="center"/>
          </w:tcPr>
          <w:p>
            <w:pPr>
              <w:bidi/>
              <w:spacing w:before="40" w:after="40"/>
              <w:jc w:val="center"/>
            </w:pPr>
            <w:r>
              <w:rPr>
                <w:rFonts w:ascii="David" w:hAnsi="David" w:cs="David" w:hint="cs"/>
                <w:sz w:val="20"/>
                <w:szCs w:val="20"/>
                <w:rtl/>
              </w:rPr>
              <w:t xml:space="preserve">6</w:t>
            </w:r>
          </w:p>
        </w:tc>
        <w:tc>
          <w:tcPr>
            <w:tcW w:w="4701" w:type="dxa"/>
            <w:vAlign w:val="center"/>
          </w:tcPr>
          <w:p>
            <w:pPr>
              <w:bidi/>
              <w:spacing w:before="40" w:after="40"/>
              <w:jc w:val="center"/>
            </w:pPr>
            <w:r>
              <w:rPr>
                <w:rFonts w:ascii="David" w:hAnsi="David" w:cs="David" w:hint="cs"/>
                <w:sz w:val="20"/>
                <w:szCs w:val="20"/>
                <w:rtl/>
              </w:rPr>
              <w:t xml:space="preserve">צריכה רביעית מול תקרה 3</w:t>
            </w:r>
          </w:p>
        </w:tc>
        <w:tc>
          <w:tcPr>
            <w:tcW w:w="3918" w:type="dxa"/>
            <w:vAlign w:val="center"/>
          </w:tcPr>
          <w:p>
            <w:pPr>
              <w:bidi/>
              <w:spacing w:before="40" w:after="40"/>
              <w:jc w:val="center"/>
            </w:pPr>
            <w:r>
              <w:rPr>
                <w:rFonts w:ascii="David" w:hAnsi="David" w:cs="David" w:hint="cs"/>
                <w:b/>
                <w:bCs/>
                <w:sz w:val="20"/>
                <w:szCs w:val="20"/>
                <w:rtl/>
              </w:rPr>
              <w:t xml:space="preserve">‎-1</w:t>
            </w:r>
            <w:r>
              <w:rPr>
                <w:rFonts w:ascii="David" w:hAnsi="David" w:cs="David" w:hint="cs"/>
                <w:sz w:val="20"/>
                <w:szCs w:val="20"/>
                <w:rtl/>
              </w:rPr>
              <w:t xml:space="preserve">, והמונה נשאר 3</w:t>
            </w:r>
          </w:p>
        </w:tc>
      </w:tr>
      <w:tr>
        <w:trPr>
          <w:jc w:val="center"/>
        </w:trPr>
        <w:tc>
          <w:tcPr>
            <w:tcW w:w="784" w:type="dxa"/>
            <w:vAlign w:val="center"/>
          </w:tcPr>
          <w:p>
            <w:pPr>
              <w:bidi/>
              <w:spacing w:before="40" w:after="40"/>
              <w:jc w:val="center"/>
            </w:pPr>
            <w:r>
              <w:rPr>
                <w:rFonts w:ascii="David" w:hAnsi="David" w:cs="David" w:hint="cs"/>
                <w:sz w:val="20"/>
                <w:szCs w:val="20"/>
                <w:rtl/>
              </w:rPr>
              <w:t xml:space="preserve">7</w:t>
            </w:r>
          </w:p>
        </w:tc>
        <w:tc>
          <w:tcPr>
            <w:tcW w:w="4701" w:type="dxa"/>
            <w:vAlign w:val="center"/>
          </w:tcPr>
          <w:p>
            <w:pPr>
              <w:bidi/>
              <w:spacing w:before="40" w:after="40"/>
              <w:jc w:val="center"/>
            </w:pPr>
            <w:r>
              <w:rPr>
                <w:rFonts w:ascii="David" w:hAnsi="David" w:cs="David" w:hint="cs"/>
                <w:b/>
                <w:bCs/>
                <w:sz w:val="20"/>
                <w:szCs w:val="20"/>
                <w:rtl/>
              </w:rPr>
              <w:t xml:space="preserve">10 בקשות במקביל מול תקרה 4</w:t>
            </w:r>
          </w:p>
        </w:tc>
        <w:tc>
          <w:tcPr>
            <w:tcW w:w="3918" w:type="dxa"/>
            <w:vAlign w:val="center"/>
          </w:tcPr>
          <w:p>
            <w:pPr>
              <w:bidi/>
              <w:spacing w:before="40" w:after="40"/>
              <w:jc w:val="center"/>
            </w:pPr>
            <w:r>
              <w:rPr>
                <w:rFonts w:ascii="David" w:hAnsi="David" w:cs="David" w:hint="cs"/>
                <w:b/>
                <w:bCs/>
                <w:sz w:val="20"/>
                <w:szCs w:val="20"/>
                <w:rtl/>
              </w:rPr>
              <w:t xml:space="preserve">בדיוק 4 מאושרות</w:t>
            </w:r>
            <w:r>
              <w:rPr>
                <w:rFonts w:ascii="David" w:hAnsi="David" w:cs="David" w:hint="cs"/>
                <w:sz w:val="20"/>
                <w:szCs w:val="20"/>
                <w:rtl/>
              </w:rPr>
              <w:t xml:space="preserve"> ⭐</w:t>
            </w:r>
          </w:p>
        </w:tc>
      </w:tr>
    </w:tbl>
    <w:p>
      <w:pPr>
        <w:bidi/>
      </w:pPr>
    </w:p>
    <w:p>
      <w:pPr>
        <w:bidi/>
      </w:pPr>
      <w:r>
        <w:rPr>
          <w:rFonts w:ascii="David" w:hAnsi="David" w:cs="David" w:hint="cs"/>
          <w:rtl/>
        </w:rPr>
        <w:t xml:space="preserve">בדיקה 7 היא הסיבה שהמכסה נאכפת ב-</w:t>
      </w:r>
      <w:r>
        <w:rPr>
          <w:rFonts w:ascii="David" w:hAnsi="David" w:cs="David"/>
        </w:rPr>
        <w:t xml:space="preserve">Postgres</w:t>
      </w:r>
      <w:r>
        <w:rPr>
          <w:rFonts w:ascii="David" w:hAnsi="David" w:cs="David" w:hint="cs"/>
          <w:rtl/>
        </w:rPr>
        <w:t xml:space="preserve"> ולא בקוד: קריאה-ואז-כתיבה ב-</w:t>
      </w:r>
      <w:r>
        <w:rPr>
          <w:rFonts w:ascii="David" w:hAnsi="David" w:cs="David"/>
        </w:rPr>
        <w:t xml:space="preserve">JavaScript</w:t>
      </w:r>
      <w:r>
        <w:rPr>
          <w:rFonts w:ascii="David" w:hAnsi="David" w:cs="David" w:hint="cs"/>
          <w:rtl/>
        </w:rPr>
        <w:t xml:space="preserve"> עוברת אותה רק במקרה. היועץ איטי, ולכן אדם שלוחץ פעמיים הוא מקביליות אמיתית.</w:t>
      </w:r>
    </w:p>
    <w:p>
      <w:pPr>
        <w:bidi/>
      </w:pPr>
      <w:r>
        <w:rPr>
          <w:rFonts w:ascii="David" w:hAnsi="David" w:cs="David" w:hint="cs"/>
          <w:b/>
          <w:bCs/>
          <w:rtl/>
        </w:rPr>
        <w:t xml:space="preserve">הטבלאות המשותפות אינן ניתנות לכתיבה, והפתח לאנונימי צר:</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784"/>
        <w:gridCol w:w="4701"/>
        <w:gridCol w:w="3918"/>
      </w:tblGrid>
      <w:tr>
        <w:trPr>
          <w:tblHeader/>
          <w:jc w:val="center"/>
        </w:trPr>
        <w:tc>
          <w:tcPr>
            <w:tcW w:w="784"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4701"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784" w:type="dxa"/>
            <w:vAlign w:val="center"/>
          </w:tcPr>
          <w:p>
            <w:pPr>
              <w:bidi/>
              <w:spacing w:before="40" w:after="40"/>
              <w:jc w:val="center"/>
            </w:pPr>
            <w:r>
              <w:rPr>
                <w:rFonts w:ascii="David" w:hAnsi="David" w:cs="David" w:hint="cs"/>
                <w:sz w:val="20"/>
                <w:szCs w:val="20"/>
                <w:rtl/>
              </w:rPr>
              <w:t xml:space="preserve">9</w:t>
            </w:r>
          </w:p>
        </w:tc>
        <w:tc>
          <w:tcPr>
            <w:tcW w:w="4701" w:type="dxa"/>
            <w:vAlign w:val="center"/>
          </w:tcPr>
          <w:p>
            <w:pPr>
              <w:bidi/>
              <w:spacing w:before="40" w:after="40"/>
              <w:jc w:val="center"/>
            </w:pPr>
            <w:r>
              <w:rPr>
                <w:rFonts w:ascii="David" w:hAnsi="David" w:cs="David" w:hint="cs"/>
                <w:sz w:val="20"/>
                <w:szCs w:val="20"/>
                <w:rtl/>
              </w:rPr>
              <w:t xml:space="preserve">משתמש שותל ניתוח ב-</w:t>
            </w:r>
            <w:r>
              <w:rPr>
                <w:rFonts w:ascii="David" w:hAnsi="David" w:cs="David"/>
                <w:sz w:val="20"/>
                <w:szCs w:val="20"/>
              </w:rPr>
              <w:t xml:space="preserve">advisor_insights</w:t>
            </w:r>
          </w:p>
        </w:tc>
        <w:tc>
          <w:tcPr>
            <w:tcW w:w="3918"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784" w:type="dxa"/>
            <w:vAlign w:val="center"/>
          </w:tcPr>
          <w:p>
            <w:pPr>
              <w:bidi/>
              <w:spacing w:before="40" w:after="40"/>
              <w:jc w:val="center"/>
            </w:pPr>
            <w:r>
              <w:rPr>
                <w:rFonts w:ascii="David" w:hAnsi="David" w:cs="David" w:hint="cs"/>
                <w:sz w:val="20"/>
                <w:szCs w:val="20"/>
                <w:rtl/>
              </w:rPr>
              <w:t xml:space="preserve">10</w:t>
            </w:r>
          </w:p>
        </w:tc>
        <w:tc>
          <w:tcPr>
            <w:tcW w:w="4701" w:type="dxa"/>
            <w:vAlign w:val="center"/>
          </w:tcPr>
          <w:p>
            <w:pPr>
              <w:bidi/>
              <w:spacing w:before="40" w:after="40"/>
              <w:jc w:val="center"/>
            </w:pPr>
            <w:r>
              <w:rPr>
                <w:rFonts w:ascii="David" w:hAnsi="David" w:cs="David" w:hint="cs"/>
                <w:sz w:val="20"/>
                <w:szCs w:val="20"/>
                <w:rtl/>
              </w:rPr>
              <w:t xml:space="preserve">משתמש שותל בחירה יומית</w:t>
            </w:r>
          </w:p>
        </w:tc>
        <w:tc>
          <w:tcPr>
            <w:tcW w:w="3918"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784" w:type="dxa"/>
            <w:vAlign w:val="center"/>
          </w:tcPr>
          <w:p>
            <w:pPr>
              <w:bidi/>
              <w:spacing w:before="40" w:after="40"/>
              <w:jc w:val="center"/>
            </w:pPr>
            <w:r>
              <w:rPr>
                <w:rFonts w:ascii="David" w:hAnsi="David" w:cs="David" w:hint="cs"/>
                <w:sz w:val="20"/>
                <w:szCs w:val="20"/>
                <w:rtl/>
              </w:rPr>
              <w:t xml:space="preserve">11</w:t>
            </w:r>
          </w:p>
        </w:tc>
        <w:tc>
          <w:tcPr>
            <w:tcW w:w="4701" w:type="dxa"/>
            <w:vAlign w:val="center"/>
          </w:tcPr>
          <w:p>
            <w:pPr>
              <w:bidi/>
              <w:spacing w:before="40" w:after="40"/>
              <w:jc w:val="center"/>
            </w:pPr>
            <w:r>
              <w:rPr>
                <w:rFonts w:ascii="David" w:hAnsi="David" w:cs="David" w:hint="cs"/>
                <w:sz w:val="20"/>
                <w:szCs w:val="20"/>
                <w:rtl/>
              </w:rPr>
              <w:t xml:space="preserve">משתמש קורא </w:t>
            </w:r>
            <w:r>
              <w:rPr>
                <w:rFonts w:ascii="David" w:hAnsi="David" w:cs="David"/>
                <w:sz w:val="20"/>
                <w:szCs w:val="20"/>
              </w:rPr>
              <w:t xml:space="preserve">api_cache</w:t>
            </w:r>
          </w:p>
        </w:tc>
        <w:tc>
          <w:tcPr>
            <w:tcW w:w="3918" w:type="dxa"/>
            <w:vAlign w:val="center"/>
          </w:tcPr>
          <w:p>
            <w:pPr>
              <w:bidi/>
              <w:spacing w:before="40" w:after="40"/>
              <w:jc w:val="center"/>
            </w:pPr>
            <w:r>
              <w:rPr>
                <w:rFonts w:ascii="David" w:hAnsi="David" w:cs="David" w:hint="cs"/>
                <w:sz w:val="20"/>
                <w:szCs w:val="20"/>
                <w:rtl/>
              </w:rPr>
              <w:t xml:space="preserve">ריק — אין </w:t>
            </w:r>
            <w:r>
              <w:rPr>
                <w:rFonts w:ascii="David" w:hAnsi="David" w:cs="David"/>
                <w:sz w:val="20"/>
                <w:szCs w:val="20"/>
              </w:rPr>
              <w:t xml:space="preserve">policy</w:t>
            </w:r>
            <w:r>
              <w:rPr>
                <w:rFonts w:ascii="David" w:hAnsi="David" w:cs="David" w:hint="cs"/>
                <w:sz w:val="20"/>
                <w:szCs w:val="20"/>
                <w:rtl/>
              </w:rPr>
              <w:t xml:space="preserve"> כלל</w:t>
            </w:r>
          </w:p>
        </w:tc>
      </w:tr>
      <w:tr>
        <w:trPr>
          <w:jc w:val="center"/>
        </w:trPr>
        <w:tc>
          <w:tcPr>
            <w:tcW w:w="784" w:type="dxa"/>
            <w:vAlign w:val="center"/>
          </w:tcPr>
          <w:p>
            <w:pPr>
              <w:bidi/>
              <w:spacing w:before="40" w:after="40"/>
              <w:jc w:val="center"/>
            </w:pPr>
            <w:r>
              <w:rPr>
                <w:rFonts w:ascii="David" w:hAnsi="David" w:cs="David" w:hint="cs"/>
                <w:sz w:val="20"/>
                <w:szCs w:val="20"/>
                <w:rtl/>
              </w:rPr>
              <w:t xml:space="preserve">12</w:t>
            </w:r>
          </w:p>
        </w:tc>
        <w:tc>
          <w:tcPr>
            <w:tcW w:w="4701" w:type="dxa"/>
            <w:vAlign w:val="center"/>
          </w:tcPr>
          <w:p>
            <w:pPr>
              <w:bidi/>
              <w:spacing w:before="40" w:after="40"/>
              <w:jc w:val="center"/>
            </w:pPr>
            <w:r>
              <w:rPr>
                <w:rFonts w:ascii="David" w:hAnsi="David" w:cs="David"/>
                <w:sz w:val="20"/>
                <w:szCs w:val="20"/>
              </w:rPr>
              <w:t xml:space="preserve">api_cache_put</w:t>
            </w:r>
            <w:r>
              <w:rPr>
                <w:rFonts w:ascii="David" w:hAnsi="David" w:cs="David" w:hint="cs"/>
                <w:sz w:val="20"/>
                <w:szCs w:val="20"/>
                <w:rtl/>
              </w:rPr>
              <w:t xml:space="preserve"> עם מפתח שאינו </w:t>
            </w:r>
            <w:r>
              <w:rPr>
                <w:rFonts w:ascii="David" w:hAnsi="David" w:cs="David"/>
                <w:sz w:val="20"/>
                <w:szCs w:val="20"/>
              </w:rPr>
              <w:t xml:space="preserve">endpoint</w:t>
            </w:r>
            <w:r>
              <w:rPr>
                <w:rFonts w:ascii="David" w:hAnsi="David" w:cs="David" w:hint="cs"/>
                <w:sz w:val="20"/>
                <w:szCs w:val="20"/>
                <w:rtl/>
              </w:rPr>
              <w:t xml:space="preserve"> מוכר</w:t>
            </w:r>
          </w:p>
        </w:tc>
        <w:tc>
          <w:tcPr>
            <w:tcW w:w="3918"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784" w:type="dxa"/>
            <w:vAlign w:val="center"/>
          </w:tcPr>
          <w:p>
            <w:pPr>
              <w:bidi/>
              <w:spacing w:before="40" w:after="40"/>
              <w:jc w:val="center"/>
            </w:pPr>
            <w:r>
              <w:rPr>
                <w:rFonts w:ascii="David" w:hAnsi="David" w:cs="David" w:hint="cs"/>
                <w:sz w:val="20"/>
                <w:szCs w:val="20"/>
                <w:rtl/>
              </w:rPr>
              <w:t xml:space="preserve">13</w:t>
            </w:r>
          </w:p>
        </w:tc>
        <w:tc>
          <w:tcPr>
            <w:tcW w:w="4701" w:type="dxa"/>
            <w:vAlign w:val="center"/>
          </w:tcPr>
          <w:p>
            <w:pPr>
              <w:bidi/>
              <w:spacing w:before="40" w:after="40"/>
              <w:jc w:val="center"/>
            </w:pPr>
            <w:r>
              <w:rPr>
                <w:rFonts w:ascii="David" w:hAnsi="David" w:cs="David"/>
                <w:sz w:val="20"/>
                <w:szCs w:val="20"/>
              </w:rPr>
              <w:t xml:space="preserve">api_cache_put</w:t>
            </w:r>
            <w:r>
              <w:rPr>
                <w:rFonts w:ascii="David" w:hAnsi="David" w:cs="David" w:hint="cs"/>
                <w:sz w:val="20"/>
                <w:szCs w:val="20"/>
                <w:rtl/>
              </w:rPr>
              <w:t xml:space="preserve"> עם מפתח תקין</w:t>
            </w:r>
          </w:p>
        </w:tc>
        <w:tc>
          <w:tcPr>
            <w:tcW w:w="3918" w:type="dxa"/>
            <w:vAlign w:val="center"/>
          </w:tcPr>
          <w:p>
            <w:pPr>
              <w:bidi/>
              <w:spacing w:before="40" w:after="40"/>
              <w:jc w:val="center"/>
            </w:pPr>
            <w:r>
              <w:rPr>
                <w:rFonts w:ascii="David" w:hAnsi="David" w:cs="David" w:hint="cs"/>
                <w:sz w:val="20"/>
                <w:szCs w:val="20"/>
                <w:rtl/>
              </w:rPr>
              <w:t xml:space="preserve">מתקבל</w:t>
            </w:r>
          </w:p>
        </w:tc>
      </w:tr>
      <w:tr>
        <w:trPr>
          <w:jc w:val="center"/>
        </w:trPr>
        <w:tc>
          <w:tcPr>
            <w:tcW w:w="784" w:type="dxa"/>
            <w:vAlign w:val="center"/>
          </w:tcPr>
          <w:p>
            <w:pPr>
              <w:bidi/>
              <w:spacing w:before="40" w:after="40"/>
              <w:jc w:val="center"/>
            </w:pPr>
            <w:r>
              <w:rPr>
                <w:rFonts w:ascii="David" w:hAnsi="David" w:cs="David" w:hint="cs"/>
                <w:sz w:val="20"/>
                <w:szCs w:val="20"/>
                <w:rtl/>
              </w:rPr>
              <w:t xml:space="preserve">14</w:t>
            </w:r>
          </w:p>
        </w:tc>
        <w:tc>
          <w:tcPr>
            <w:tcW w:w="4701" w:type="dxa"/>
            <w:vAlign w:val="center"/>
          </w:tcPr>
          <w:p>
            <w:pPr>
              <w:bidi/>
              <w:spacing w:before="40" w:after="40"/>
              <w:jc w:val="center"/>
            </w:pPr>
            <w:r>
              <w:rPr>
                <w:rFonts w:ascii="David" w:hAnsi="David" w:cs="David" w:hint="cs"/>
                <w:sz w:val="20"/>
                <w:szCs w:val="20"/>
                <w:rtl/>
              </w:rPr>
              <w:t xml:space="preserve">אנונימי קורא </w:t>
            </w:r>
            <w:r>
              <w:rPr>
                <w:rFonts w:ascii="David" w:hAnsi="David" w:cs="David"/>
                <w:sz w:val="20"/>
                <w:szCs w:val="20"/>
              </w:rPr>
              <w:t xml:space="preserve">advisor_daily_pick</w:t>
            </w:r>
          </w:p>
        </w:tc>
        <w:tc>
          <w:tcPr>
            <w:tcW w:w="3918" w:type="dxa"/>
            <w:vAlign w:val="center"/>
          </w:tcPr>
          <w:p>
            <w:pPr>
              <w:bidi/>
              <w:spacing w:before="40" w:after="40"/>
              <w:jc w:val="center"/>
            </w:pPr>
            <w:r>
              <w:rPr>
                <w:rFonts w:ascii="David" w:hAnsi="David" w:cs="David" w:hint="cs"/>
                <w:b/>
                <w:bCs/>
                <w:sz w:val="20"/>
                <w:szCs w:val="20"/>
                <w:rtl/>
              </w:rPr>
              <w:t xml:space="preserve">0 שורות</w:t>
            </w:r>
          </w:p>
        </w:tc>
      </w:tr>
      <w:tr>
        <w:trPr>
          <w:jc w:val="center"/>
        </w:trPr>
        <w:tc>
          <w:tcPr>
            <w:tcW w:w="784" w:type="dxa"/>
            <w:vAlign w:val="center"/>
          </w:tcPr>
          <w:p>
            <w:pPr>
              <w:bidi/>
              <w:spacing w:before="40" w:after="40"/>
              <w:jc w:val="center"/>
            </w:pPr>
            <w:r>
              <w:rPr>
                <w:rFonts w:ascii="David" w:hAnsi="David" w:cs="David" w:hint="cs"/>
                <w:sz w:val="20"/>
                <w:szCs w:val="20"/>
                <w:rtl/>
              </w:rPr>
              <w:t xml:space="preserve">15</w:t>
            </w:r>
          </w:p>
        </w:tc>
        <w:tc>
          <w:tcPr>
            <w:tcW w:w="4701" w:type="dxa"/>
            <w:vAlign w:val="center"/>
          </w:tcPr>
          <w:p>
            <w:pPr>
              <w:bidi/>
              <w:spacing w:before="40" w:after="40"/>
              <w:jc w:val="center"/>
            </w:pPr>
            <w:r>
              <w:rPr>
                <w:rFonts w:ascii="David" w:hAnsi="David" w:cs="David" w:hint="cs"/>
                <w:sz w:val="20"/>
                <w:szCs w:val="20"/>
                <w:rtl/>
              </w:rPr>
              <w:t xml:space="preserve">אנונימי קורא ל-</w:t>
            </w:r>
            <w:r>
              <w:rPr>
                <w:rFonts w:ascii="David" w:hAnsi="David" w:cs="David"/>
                <w:sz w:val="20"/>
                <w:szCs w:val="20"/>
              </w:rPr>
              <w:t xml:space="preserve">landing_advisor_card()</w:t>
            </w:r>
            <w:r>
              <w:rPr>
                <w:rFonts w:ascii="David" w:hAnsi="David" w:cs="David" w:hint="cs"/>
                <w:sz w:val="20"/>
                <w:szCs w:val="20"/>
                <w:rtl/>
              </w:rPr>
              <w:t xml:space="preserve">‎</w:t>
            </w:r>
          </w:p>
        </w:tc>
        <w:tc>
          <w:tcPr>
            <w:tcW w:w="3918" w:type="dxa"/>
            <w:vAlign w:val="center"/>
          </w:tcPr>
          <w:p>
            <w:pPr>
              <w:bidi/>
              <w:spacing w:before="40" w:after="40"/>
              <w:jc w:val="center"/>
            </w:pPr>
            <w:r>
              <w:rPr>
                <w:rFonts w:ascii="David" w:hAnsi="David" w:cs="David" w:hint="cs"/>
                <w:b/>
                <w:bCs/>
                <w:sz w:val="20"/>
                <w:szCs w:val="20"/>
                <w:rtl/>
              </w:rPr>
              <w:t xml:space="preserve">מצליח</w:t>
            </w:r>
            <w:r>
              <w:rPr>
                <w:rFonts w:ascii="David" w:hAnsi="David" w:cs="David" w:hint="cs"/>
                <w:sz w:val="20"/>
                <w:szCs w:val="20"/>
                <w:rtl/>
              </w:rPr>
              <w:t xml:space="preserve"> — הפתח הצר</w:t>
            </w:r>
          </w:p>
        </w:tc>
      </w:tr>
      <w:tr>
        <w:trPr>
          <w:jc w:val="center"/>
        </w:trPr>
        <w:tc>
          <w:tcPr>
            <w:tcW w:w="784" w:type="dxa"/>
            <w:vAlign w:val="center"/>
          </w:tcPr>
          <w:p>
            <w:pPr>
              <w:bidi/>
              <w:spacing w:before="40" w:after="40"/>
              <w:jc w:val="center"/>
            </w:pPr>
            <w:r>
              <w:rPr>
                <w:rFonts w:ascii="David" w:hAnsi="David" w:cs="David" w:hint="cs"/>
                <w:sz w:val="20"/>
                <w:szCs w:val="20"/>
                <w:rtl/>
              </w:rPr>
              <w:t xml:space="preserve">16</w:t>
            </w:r>
          </w:p>
        </w:tc>
        <w:tc>
          <w:tcPr>
            <w:tcW w:w="4701" w:type="dxa"/>
            <w:vAlign w:val="center"/>
          </w:tcPr>
          <w:p>
            <w:pPr>
              <w:bidi/>
              <w:spacing w:before="40" w:after="40"/>
              <w:jc w:val="center"/>
            </w:pPr>
            <w:r>
              <w:rPr>
                <w:rFonts w:ascii="David" w:hAnsi="David" w:cs="David" w:hint="cs"/>
                <w:sz w:val="20"/>
                <w:szCs w:val="20"/>
                <w:rtl/>
              </w:rPr>
              <w:t xml:space="preserve">אנונימי צורך מכסה</w:t>
            </w:r>
          </w:p>
        </w:tc>
        <w:tc>
          <w:tcPr>
            <w:tcW w:w="3918" w:type="dxa"/>
            <w:vAlign w:val="center"/>
          </w:tcPr>
          <w:p>
            <w:pPr>
              <w:bidi/>
              <w:spacing w:before="40" w:after="40"/>
              <w:jc w:val="center"/>
            </w:pPr>
            <w:r>
              <w:rPr>
                <w:rFonts w:ascii="David" w:hAnsi="David" w:cs="David" w:hint="cs"/>
                <w:sz w:val="20"/>
                <w:szCs w:val="20"/>
                <w:rtl/>
              </w:rPr>
              <w:t xml:space="preserve">נדחה</w:t>
            </w:r>
          </w:p>
        </w:tc>
      </w:tr>
      <w:tr>
        <w:trPr>
          <w:jc w:val="center"/>
        </w:trPr>
        <w:tc>
          <w:tcPr>
            <w:tcW w:w="784" w:type="dxa"/>
            <w:vAlign w:val="center"/>
          </w:tcPr>
          <w:p>
            <w:pPr>
              <w:bidi/>
              <w:spacing w:before="40" w:after="40"/>
              <w:jc w:val="center"/>
            </w:pPr>
            <w:r>
              <w:rPr>
                <w:rFonts w:ascii="David" w:hAnsi="David" w:cs="David" w:hint="cs"/>
                <w:sz w:val="20"/>
                <w:szCs w:val="20"/>
                <w:rtl/>
              </w:rPr>
              <w:t xml:space="preserve">17</w:t>
            </w:r>
          </w:p>
        </w:tc>
        <w:tc>
          <w:tcPr>
            <w:tcW w:w="4701" w:type="dxa"/>
            <w:vAlign w:val="center"/>
          </w:tcPr>
          <w:p>
            <w:pPr>
              <w:bidi/>
              <w:spacing w:before="40" w:after="40"/>
              <w:jc w:val="center"/>
            </w:pPr>
            <w:r>
              <w:rPr>
                <w:rFonts w:ascii="David" w:hAnsi="David" w:cs="David" w:hint="cs"/>
                <w:sz w:val="20"/>
                <w:szCs w:val="20"/>
                <w:rtl/>
              </w:rPr>
              <w:t xml:space="preserve">אנונימי קורא את התפלגות הניחושים</w:t>
            </w:r>
          </w:p>
        </w:tc>
        <w:tc>
          <w:tcPr>
            <w:tcW w:w="3918" w:type="dxa"/>
            <w:vAlign w:val="center"/>
          </w:tcPr>
          <w:p>
            <w:pPr>
              <w:bidi/>
              <w:spacing w:before="40" w:after="40"/>
              <w:jc w:val="center"/>
            </w:pPr>
            <w:r>
              <w:rPr>
                <w:rFonts w:ascii="David" w:hAnsi="David" w:cs="David" w:hint="cs"/>
                <w:sz w:val="20"/>
                <w:szCs w:val="20"/>
                <w:rtl/>
              </w:rPr>
              <w:t xml:space="preserve">נדחה</w:t>
            </w:r>
          </w:p>
        </w:tc>
      </w:tr>
    </w:tbl>
    <w:p>
      <w:pPr>
        <w:bidi/>
      </w:pPr>
    </w:p>
    <w:p>
      <w:pPr>
        <w:bidi/>
      </w:pPr>
      <w:r>
        <w:rPr>
          <w:rFonts w:ascii="David" w:hAnsi="David" w:cs="David" w:hint="cs"/>
          <w:rtl/>
        </w:rPr>
        <w:t xml:space="preserve">14 ו-15 יחד הן העיקר: הטבלה סגורה, הפונקציה פתוחה, והפונקציה מחזירה בדיוק שורה אחת בלי דבר שמזהה אדם.</w:t>
      </w:r>
    </w:p>
    <w:p>
      <w:pPr>
        <w:pStyle w:val="21"/>
        <w:bidi/>
      </w:pPr>
      <w:r>
        <w:rPr>
          <w:rFonts w:ascii="David" w:hAnsi="David" w:cs="David" w:hint="cs"/>
          <w:sz w:val="28"/>
          <w:szCs w:val="28"/>
          <w:rtl/>
        </w:rPr>
        <w:t xml:space="preserve">קומפוננטות היועץ</w:t>
      </w:r>
    </w:p>
    <w:p>
      <w:pPr>
        <w:bidi/>
      </w:pPr>
      <w:r>
        <w:rPr>
          <w:rFonts w:ascii="David" w:hAnsi="David" w:cs="David" w:hint="cs"/>
          <w:rtl/>
        </w:rPr>
        <w:t xml:space="preserve">‎</w:t>
      </w:r>
      <w:r>
        <w:rPr>
          <w:rFonts w:ascii="David" w:hAnsi="David" w:cs="David"/>
        </w:rPr>
        <w:t xml:space="preserve">tests/components/advisor.test.tsx</w:t>
      </w:r>
      <w:r>
        <w:rPr>
          <w:rFonts w:ascii="David" w:hAnsi="David" w:cs="David" w:hint="cs"/>
          <w:rtl/>
        </w:rPr>
        <w:t xml:space="preserve"> — 11 בדיקות. ה-</w:t>
      </w:r>
      <w:r>
        <w:rPr>
          <w:rFonts w:ascii="David" w:hAnsi="David" w:cs="David"/>
        </w:rPr>
        <w:t xml:space="preserve">Actions</w:t>
      </w:r>
      <w:r>
        <w:rPr>
          <w:rFonts w:ascii="David" w:hAnsi="David" w:cs="David" w:hint="cs"/>
          <w:rtl/>
        </w:rPr>
        <w:t xml:space="preserve"> ממוקקות; </w:t>
      </w:r>
      <w:r>
        <w:rPr>
          <w:rFonts w:ascii="David" w:hAnsi="David" w:cs="David"/>
        </w:rPr>
        <w:t xml:space="preserve">Gemini</w:t>
      </w:r>
      <w:r>
        <w:rPr>
          <w:rFonts w:ascii="David" w:hAnsi="David" w:cs="David" w:hint="cs"/>
          <w:rtl/>
        </w:rPr>
        <w:t xml:space="preserve"> לעולם אינו נקרא מבדיקה.</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784"/>
        <w:gridCol w:w="3918"/>
        <w:gridCol w:w="4701"/>
      </w:tblGrid>
      <w:tr>
        <w:trPr>
          <w:tblHeader/>
          <w:jc w:val="center"/>
        </w:trPr>
        <w:tc>
          <w:tcPr>
            <w:tcW w:w="784"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4701"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784" w:type="dxa"/>
            <w:vAlign w:val="center"/>
          </w:tcPr>
          <w:p>
            <w:pPr>
              <w:bidi/>
              <w:spacing w:before="40" w:after="40"/>
              <w:jc w:val="center"/>
            </w:pPr>
            <w:r>
              <w:rPr>
                <w:rFonts w:ascii="David" w:hAnsi="David" w:cs="David" w:hint="cs"/>
                <w:sz w:val="20"/>
                <w:szCs w:val="20"/>
                <w:rtl/>
              </w:rPr>
              <w:t xml:space="preserve">1</w:t>
            </w:r>
          </w:p>
        </w:tc>
        <w:tc>
          <w:tcPr>
            <w:tcW w:w="3918" w:type="dxa"/>
            <w:vAlign w:val="center"/>
          </w:tcPr>
          <w:p>
            <w:pPr>
              <w:bidi/>
              <w:spacing w:before="40" w:after="40"/>
              <w:jc w:val="center"/>
            </w:pPr>
            <w:r>
              <w:rPr>
                <w:rFonts w:ascii="David" w:hAnsi="David" w:cs="David" w:hint="cs"/>
                <w:sz w:val="20"/>
                <w:szCs w:val="20"/>
                <w:rtl/>
              </w:rPr>
              <w:t xml:space="preserve">כרטיס הדעה</w:t>
            </w:r>
          </w:p>
        </w:tc>
        <w:tc>
          <w:tcPr>
            <w:tcW w:w="4701" w:type="dxa"/>
            <w:vAlign w:val="center"/>
          </w:tcPr>
          <w:p>
            <w:pPr>
              <w:bidi/>
              <w:spacing w:before="40" w:after="40"/>
              <w:jc w:val="center"/>
            </w:pPr>
            <w:r>
              <w:rPr>
                <w:rFonts w:ascii="David" w:hAnsi="David" w:cs="David" w:hint="cs"/>
                <w:sz w:val="20"/>
                <w:szCs w:val="20"/>
                <w:rtl/>
              </w:rPr>
              <w:t xml:space="preserve">מציג משפט, בחירה, יחס ונימוקים</w:t>
            </w:r>
          </w:p>
        </w:tc>
      </w:tr>
      <w:tr>
        <w:trPr>
          <w:jc w:val="center"/>
        </w:trPr>
        <w:tc>
          <w:tcPr>
            <w:tcW w:w="784" w:type="dxa"/>
            <w:vAlign w:val="center"/>
          </w:tcPr>
          <w:p>
            <w:pPr>
              <w:bidi/>
              <w:spacing w:before="40" w:after="40"/>
              <w:jc w:val="center"/>
            </w:pPr>
            <w:r>
              <w:rPr>
                <w:rFonts w:ascii="David" w:hAnsi="David" w:cs="David" w:hint="cs"/>
                <w:sz w:val="20"/>
                <w:szCs w:val="20"/>
                <w:rtl/>
              </w:rPr>
              <w:t xml:space="preserve">2</w:t>
            </w:r>
          </w:p>
        </w:tc>
        <w:tc>
          <w:tcPr>
            <w:tcW w:w="3918" w:type="dxa"/>
            <w:vAlign w:val="center"/>
          </w:tcPr>
          <w:p>
            <w:pPr>
              <w:bidi/>
              <w:spacing w:before="40" w:after="40"/>
              <w:jc w:val="center"/>
            </w:pPr>
            <w:r>
              <w:rPr>
                <w:rFonts w:ascii="David" w:hAnsi="David" w:cs="David" w:hint="cs"/>
                <w:b/>
                <w:bCs/>
                <w:sz w:val="20"/>
                <w:szCs w:val="20"/>
                <w:rtl/>
              </w:rPr>
              <w:t xml:space="preserve">אין אחוזים, תוחלת או ״ביטחון״</w:t>
            </w:r>
          </w:p>
        </w:tc>
        <w:tc>
          <w:tcPr>
            <w:tcW w:w="4701" w:type="dxa"/>
            <w:vAlign w:val="center"/>
          </w:tcPr>
          <w:p>
            <w:pPr>
              <w:bidi/>
              <w:spacing w:before="40" w:after="40"/>
              <w:jc w:val="center"/>
            </w:pPr>
            <w:r>
              <w:rPr>
                <w:rFonts w:ascii="David" w:hAnsi="David" w:cs="David" w:hint="cs"/>
                <w:sz w:val="20"/>
                <w:szCs w:val="20"/>
                <w:rtl/>
              </w:rPr>
              <w:t xml:space="preserve">הטקסט אינו מכיל אותם ⭐</w:t>
            </w:r>
          </w:p>
        </w:tc>
      </w:tr>
      <w:tr>
        <w:trPr>
          <w:jc w:val="center"/>
        </w:trPr>
        <w:tc>
          <w:tcPr>
            <w:tcW w:w="784" w:type="dxa"/>
            <w:vAlign w:val="center"/>
          </w:tcPr>
          <w:p>
            <w:pPr>
              <w:bidi/>
              <w:spacing w:before="40" w:after="40"/>
              <w:jc w:val="center"/>
            </w:pPr>
            <w:r>
              <w:rPr>
                <w:rFonts w:ascii="David" w:hAnsi="David" w:cs="David" w:hint="cs"/>
                <w:sz w:val="20"/>
                <w:szCs w:val="20"/>
                <w:rtl/>
              </w:rPr>
              <w:t xml:space="preserve">3</w:t>
            </w:r>
          </w:p>
        </w:tc>
        <w:tc>
          <w:tcPr>
            <w:tcW w:w="3918" w:type="dxa"/>
            <w:vAlign w:val="center"/>
          </w:tcPr>
          <w:p>
            <w:pPr>
              <w:bidi/>
              <w:spacing w:before="40" w:after="40"/>
              <w:jc w:val="center"/>
            </w:pPr>
            <w:r>
              <w:rPr>
                <w:rFonts w:ascii="David" w:hAnsi="David" w:cs="David" w:hint="cs"/>
                <w:sz w:val="20"/>
                <w:szCs w:val="20"/>
                <w:rtl/>
              </w:rPr>
              <w:t xml:space="preserve">הסתייגות</w:t>
            </w:r>
          </w:p>
        </w:tc>
        <w:tc>
          <w:tcPr>
            <w:tcW w:w="4701" w:type="dxa"/>
            <w:vAlign w:val="center"/>
          </w:tcPr>
          <w:p>
            <w:pPr>
              <w:bidi/>
              <w:spacing w:before="40" w:after="40"/>
              <w:jc w:val="center"/>
            </w:pPr>
            <w:r>
              <w:rPr>
                <w:rFonts w:ascii="David" w:hAnsi="David" w:cs="David" w:hint="cs"/>
                <w:sz w:val="20"/>
                <w:szCs w:val="20"/>
                <w:rtl/>
              </w:rPr>
              <w:t xml:space="preserve">״לא תחזית ודאית״ מופיע</w:t>
            </w:r>
          </w:p>
        </w:tc>
      </w:tr>
      <w:tr>
        <w:trPr>
          <w:jc w:val="center"/>
        </w:trPr>
        <w:tc>
          <w:tcPr>
            <w:tcW w:w="784" w:type="dxa"/>
            <w:vAlign w:val="center"/>
          </w:tcPr>
          <w:p>
            <w:pPr>
              <w:bidi/>
              <w:spacing w:before="40" w:after="40"/>
              <w:jc w:val="center"/>
            </w:pPr>
            <w:r>
              <w:rPr>
                <w:rFonts w:ascii="David" w:hAnsi="David" w:cs="David" w:hint="cs"/>
                <w:sz w:val="20"/>
                <w:szCs w:val="20"/>
                <w:rtl/>
              </w:rPr>
              <w:t xml:space="preserve">4</w:t>
            </w:r>
          </w:p>
        </w:tc>
        <w:tc>
          <w:tcPr>
            <w:tcW w:w="3918" w:type="dxa"/>
            <w:vAlign w:val="center"/>
          </w:tcPr>
          <w:p>
            <w:pPr>
              <w:bidi/>
              <w:spacing w:before="40" w:after="40"/>
              <w:jc w:val="center"/>
            </w:pPr>
            <w:r>
              <w:rPr>
                <w:rFonts w:ascii="David" w:hAnsi="David" w:cs="David" w:hint="cs"/>
                <w:sz w:val="20"/>
                <w:szCs w:val="20"/>
                <w:rtl/>
              </w:rPr>
              <w:t xml:space="preserve">טעינה מוצלחת</w:t>
            </w:r>
          </w:p>
        </w:tc>
        <w:tc>
          <w:tcPr>
            <w:tcW w:w="4701" w:type="dxa"/>
            <w:vAlign w:val="center"/>
          </w:tcPr>
          <w:p>
            <w:pPr>
              <w:bidi/>
              <w:spacing w:before="40" w:after="40"/>
              <w:jc w:val="center"/>
            </w:pPr>
            <w:r>
              <w:rPr>
                <w:rFonts w:ascii="David" w:hAnsi="David" w:cs="David" w:hint="cs"/>
                <w:sz w:val="20"/>
                <w:szCs w:val="20"/>
                <w:rtl/>
              </w:rPr>
              <w:t xml:space="preserve">ניתוח + מונה ״נותרו </w:t>
            </w:r>
            <w:r>
              <w:rPr>
                <w:rFonts w:ascii="David" w:hAnsi="David" w:cs="David"/>
                <w:sz w:val="20"/>
                <w:szCs w:val="20"/>
              </w:rPr>
              <w:t xml:space="preserve">N</w:t>
            </w:r>
            <w:r>
              <w:rPr>
                <w:rFonts w:ascii="David" w:hAnsi="David" w:cs="David" w:hint="cs"/>
                <w:sz w:val="20"/>
                <w:szCs w:val="20"/>
                <w:rtl/>
              </w:rPr>
              <w:t xml:space="preserve"> שאלות״</w:t>
            </w:r>
          </w:p>
        </w:tc>
      </w:tr>
      <w:tr>
        <w:trPr>
          <w:jc w:val="center"/>
        </w:trPr>
        <w:tc>
          <w:tcPr>
            <w:tcW w:w="784" w:type="dxa"/>
            <w:vAlign w:val="center"/>
          </w:tcPr>
          <w:p>
            <w:pPr>
              <w:bidi/>
              <w:spacing w:before="40" w:after="40"/>
              <w:jc w:val="center"/>
            </w:pPr>
            <w:r>
              <w:rPr>
                <w:rFonts w:ascii="David" w:hAnsi="David" w:cs="David" w:hint="cs"/>
                <w:sz w:val="20"/>
                <w:szCs w:val="20"/>
                <w:rtl/>
              </w:rPr>
              <w:t xml:space="preserve">5</w:t>
            </w:r>
          </w:p>
        </w:tc>
        <w:tc>
          <w:tcPr>
            <w:tcW w:w="3918" w:type="dxa"/>
            <w:vAlign w:val="center"/>
          </w:tcPr>
          <w:p>
            <w:pPr>
              <w:bidi/>
              <w:spacing w:before="40" w:after="40"/>
              <w:jc w:val="center"/>
            </w:pPr>
            <w:r>
              <w:rPr>
                <w:rFonts w:ascii="David" w:hAnsi="David" w:cs="David" w:hint="cs"/>
                <w:sz w:val="20"/>
                <w:szCs w:val="20"/>
                <w:rtl/>
              </w:rPr>
              <w:t xml:space="preserve">כשל בניתוח</w:t>
            </w:r>
          </w:p>
        </w:tc>
        <w:tc>
          <w:tcPr>
            <w:tcW w:w="4701" w:type="dxa"/>
            <w:vAlign w:val="center"/>
          </w:tcPr>
          <w:p>
            <w:pPr>
              <w:bidi/>
              <w:spacing w:before="40" w:after="40"/>
              <w:jc w:val="center"/>
            </w:pPr>
            <w:r>
              <w:rPr>
                <w:rFonts w:ascii="David" w:hAnsi="David" w:cs="David" w:hint="cs"/>
                <w:sz w:val="20"/>
                <w:szCs w:val="20"/>
                <w:rtl/>
              </w:rPr>
              <w:t xml:space="preserve">שגיאה, </w:t>
            </w:r>
            <w:r>
              <w:rPr>
                <w:rFonts w:ascii="David" w:hAnsi="David" w:cs="David" w:hint="cs"/>
                <w:b/>
                <w:bCs/>
                <w:sz w:val="20"/>
                <w:szCs w:val="20"/>
                <w:rtl/>
              </w:rPr>
              <w:t xml:space="preserve">ובלי שדה שאלה</w:t>
            </w:r>
          </w:p>
        </w:tc>
      </w:tr>
      <w:tr>
        <w:trPr>
          <w:jc w:val="center"/>
        </w:trPr>
        <w:tc>
          <w:tcPr>
            <w:tcW w:w="784" w:type="dxa"/>
            <w:vAlign w:val="center"/>
          </w:tcPr>
          <w:p>
            <w:pPr>
              <w:bidi/>
              <w:spacing w:before="40" w:after="40"/>
              <w:jc w:val="center"/>
            </w:pPr>
            <w:r>
              <w:rPr>
                <w:rFonts w:ascii="David" w:hAnsi="David" w:cs="David" w:hint="cs"/>
                <w:sz w:val="20"/>
                <w:szCs w:val="20"/>
                <w:rtl/>
              </w:rPr>
              <w:t xml:space="preserve">6</w:t>
            </w:r>
          </w:p>
        </w:tc>
        <w:tc>
          <w:tcPr>
            <w:tcW w:w="3918" w:type="dxa"/>
            <w:vAlign w:val="center"/>
          </w:tcPr>
          <w:p>
            <w:pPr>
              <w:bidi/>
              <w:spacing w:before="40" w:after="40"/>
              <w:jc w:val="center"/>
            </w:pPr>
            <w:r>
              <w:rPr>
                <w:rFonts w:ascii="David" w:hAnsi="David" w:cs="David" w:hint="cs"/>
                <w:sz w:val="20"/>
                <w:szCs w:val="20"/>
                <w:rtl/>
              </w:rPr>
              <w:t xml:space="preserve">מכסה אפס</w:t>
            </w:r>
          </w:p>
        </w:tc>
        <w:tc>
          <w:tcPr>
            <w:tcW w:w="4701" w:type="dxa"/>
            <w:vAlign w:val="center"/>
          </w:tcPr>
          <w:p>
            <w:pPr>
              <w:bidi/>
              <w:spacing w:before="40" w:after="40"/>
              <w:jc w:val="center"/>
            </w:pPr>
            <w:r>
              <w:rPr>
                <w:rFonts w:ascii="David" w:hAnsi="David" w:cs="David" w:hint="cs"/>
                <w:sz w:val="20"/>
                <w:szCs w:val="20"/>
                <w:rtl/>
              </w:rPr>
              <w:t xml:space="preserve">הקלט מושבת, הטקסט ״נגמרו השאלות להיום״</w:t>
            </w:r>
          </w:p>
        </w:tc>
      </w:tr>
      <w:tr>
        <w:trPr>
          <w:jc w:val="center"/>
        </w:trPr>
        <w:tc>
          <w:tcPr>
            <w:tcW w:w="784" w:type="dxa"/>
            <w:vAlign w:val="center"/>
          </w:tcPr>
          <w:p>
            <w:pPr>
              <w:bidi/>
              <w:spacing w:before="40" w:after="40"/>
              <w:jc w:val="center"/>
            </w:pPr>
            <w:r>
              <w:rPr>
                <w:rFonts w:ascii="David" w:hAnsi="David" w:cs="David" w:hint="cs"/>
                <w:sz w:val="20"/>
                <w:szCs w:val="20"/>
                <w:rtl/>
              </w:rPr>
              <w:t xml:space="preserve">7</w:t>
            </w:r>
          </w:p>
        </w:tc>
        <w:tc>
          <w:tcPr>
            <w:tcW w:w="3918" w:type="dxa"/>
            <w:vAlign w:val="center"/>
          </w:tcPr>
          <w:p>
            <w:pPr>
              <w:bidi/>
              <w:spacing w:before="40" w:after="40"/>
              <w:jc w:val="center"/>
            </w:pPr>
            <w:r>
              <w:rPr>
                <w:rFonts w:ascii="David" w:hAnsi="David" w:cs="David" w:hint="cs"/>
                <w:sz w:val="20"/>
                <w:szCs w:val="20"/>
                <w:rtl/>
              </w:rPr>
              <w:t xml:space="preserve">שאלה ותשובה</w:t>
            </w:r>
          </w:p>
        </w:tc>
        <w:tc>
          <w:tcPr>
            <w:tcW w:w="4701" w:type="dxa"/>
            <w:vAlign w:val="center"/>
          </w:tcPr>
          <w:p>
            <w:pPr>
              <w:bidi/>
              <w:spacing w:before="40" w:after="40"/>
              <w:jc w:val="center"/>
            </w:pPr>
            <w:r>
              <w:rPr>
                <w:rFonts w:ascii="David" w:hAnsi="David" w:cs="David" w:hint="cs"/>
                <w:sz w:val="20"/>
                <w:szCs w:val="20"/>
                <w:rtl/>
              </w:rPr>
              <w:t xml:space="preserve">התשובה מוצגת, המונה יורד</w:t>
            </w:r>
          </w:p>
        </w:tc>
      </w:tr>
      <w:tr>
        <w:trPr>
          <w:jc w:val="center"/>
        </w:trPr>
        <w:tc>
          <w:tcPr>
            <w:tcW w:w="784" w:type="dxa"/>
            <w:vAlign w:val="center"/>
          </w:tcPr>
          <w:p>
            <w:pPr>
              <w:bidi/>
              <w:spacing w:before="40" w:after="40"/>
              <w:jc w:val="center"/>
            </w:pPr>
            <w:r>
              <w:rPr>
                <w:rFonts w:ascii="David" w:hAnsi="David" w:cs="David" w:hint="cs"/>
                <w:sz w:val="20"/>
                <w:szCs w:val="20"/>
                <w:rtl/>
              </w:rPr>
              <w:t xml:space="preserve">8</w:t>
            </w:r>
          </w:p>
        </w:tc>
        <w:tc>
          <w:tcPr>
            <w:tcW w:w="3918" w:type="dxa"/>
            <w:vAlign w:val="center"/>
          </w:tcPr>
          <w:p>
            <w:pPr>
              <w:bidi/>
              <w:spacing w:before="40" w:after="40"/>
              <w:jc w:val="center"/>
            </w:pPr>
            <w:r>
              <w:rPr>
                <w:rFonts w:ascii="David" w:hAnsi="David" w:cs="David" w:hint="cs"/>
                <w:sz w:val="20"/>
                <w:szCs w:val="20"/>
                <w:rtl/>
              </w:rPr>
              <w:t xml:space="preserve">שאלה מחוץ לתחום</w:t>
            </w:r>
          </w:p>
        </w:tc>
        <w:tc>
          <w:tcPr>
            <w:tcW w:w="4701" w:type="dxa"/>
            <w:vAlign w:val="center"/>
          </w:tcPr>
          <w:p>
            <w:pPr>
              <w:bidi/>
              <w:spacing w:before="40" w:after="40"/>
              <w:jc w:val="center"/>
            </w:pPr>
            <w:r>
              <w:rPr>
                <w:rFonts w:ascii="David" w:hAnsi="David" w:cs="David" w:hint="cs"/>
                <w:sz w:val="20"/>
                <w:szCs w:val="20"/>
                <w:rtl/>
              </w:rPr>
              <w:t xml:space="preserve">הסירוב מוצג כסירוב</w:t>
            </w:r>
          </w:p>
        </w:tc>
      </w:tr>
      <w:tr>
        <w:trPr>
          <w:jc w:val="center"/>
        </w:trPr>
        <w:tc>
          <w:tcPr>
            <w:tcW w:w="784" w:type="dxa"/>
            <w:vAlign w:val="center"/>
          </w:tcPr>
          <w:p>
            <w:pPr>
              <w:bidi/>
              <w:spacing w:before="40" w:after="40"/>
              <w:jc w:val="center"/>
            </w:pPr>
            <w:r>
              <w:rPr>
                <w:rFonts w:ascii="David" w:hAnsi="David" w:cs="David" w:hint="cs"/>
                <w:sz w:val="20"/>
                <w:szCs w:val="20"/>
                <w:rtl/>
              </w:rPr>
              <w:t xml:space="preserve">9</w:t>
            </w:r>
          </w:p>
        </w:tc>
        <w:tc>
          <w:tcPr>
            <w:tcW w:w="3918" w:type="dxa"/>
            <w:vAlign w:val="center"/>
          </w:tcPr>
          <w:p>
            <w:pPr>
              <w:bidi/>
              <w:spacing w:before="40" w:after="40"/>
              <w:jc w:val="center"/>
            </w:pPr>
            <w:r>
              <w:rPr>
                <w:rFonts w:ascii="David" w:hAnsi="David" w:cs="David" w:hint="cs"/>
                <w:b/>
                <w:bCs/>
                <w:sz w:val="20"/>
                <w:szCs w:val="20"/>
                <w:rtl/>
              </w:rPr>
              <w:t xml:space="preserve">הקריאה נכשלה</w:t>
            </w:r>
          </w:p>
        </w:tc>
        <w:tc>
          <w:tcPr>
            <w:tcW w:w="4701" w:type="dxa"/>
            <w:vAlign w:val="center"/>
          </w:tcPr>
          <w:p>
            <w:pPr>
              <w:bidi/>
              <w:spacing w:before="40" w:after="40"/>
              <w:jc w:val="center"/>
            </w:pPr>
            <w:r>
              <w:rPr>
                <w:rFonts w:ascii="David" w:hAnsi="David" w:cs="David" w:hint="cs"/>
                <w:sz w:val="20"/>
                <w:szCs w:val="20"/>
                <w:rtl/>
              </w:rPr>
              <w:t xml:space="preserve">בועת השאלה </w:t>
            </w:r>
            <w:r>
              <w:rPr>
                <w:rFonts w:ascii="David" w:hAnsi="David" w:cs="David" w:hint="cs"/>
                <w:b/>
                <w:bCs/>
                <w:sz w:val="20"/>
                <w:szCs w:val="20"/>
                <w:rtl/>
              </w:rPr>
              <w:t xml:space="preserve">מוסרת</w:t>
            </w:r>
            <w:r>
              <w:rPr>
                <w:rFonts w:ascii="David" w:hAnsi="David" w:cs="David" w:hint="cs"/>
                <w:sz w:val="20"/>
                <w:szCs w:val="20"/>
                <w:rtl/>
              </w:rPr>
              <w:t xml:space="preserve"> מהמסך</w:t>
            </w:r>
          </w:p>
        </w:tc>
      </w:tr>
      <w:tr>
        <w:trPr>
          <w:jc w:val="center"/>
        </w:trPr>
        <w:tc>
          <w:tcPr>
            <w:tcW w:w="784" w:type="dxa"/>
            <w:vAlign w:val="center"/>
          </w:tcPr>
          <w:p>
            <w:pPr>
              <w:bidi/>
              <w:spacing w:before="40" w:after="40"/>
              <w:jc w:val="center"/>
            </w:pPr>
            <w:r>
              <w:rPr>
                <w:rFonts w:ascii="David" w:hAnsi="David" w:cs="David" w:hint="cs"/>
                <w:sz w:val="20"/>
                <w:szCs w:val="20"/>
                <w:rtl/>
              </w:rPr>
              <w:t xml:space="preserve">10</w:t>
            </w:r>
          </w:p>
        </w:tc>
        <w:tc>
          <w:tcPr>
            <w:tcW w:w="3918" w:type="dxa"/>
            <w:vAlign w:val="center"/>
          </w:tcPr>
          <w:p>
            <w:pPr>
              <w:bidi/>
              <w:spacing w:before="40" w:after="40"/>
              <w:jc w:val="center"/>
            </w:pPr>
            <w:r>
              <w:rPr>
                <w:rFonts w:ascii="David" w:hAnsi="David" w:cs="David" w:hint="cs"/>
                <w:sz w:val="20"/>
                <w:szCs w:val="20"/>
                <w:rtl/>
              </w:rPr>
              <w:t xml:space="preserve">שיחה קיימת</w:t>
            </w:r>
          </w:p>
        </w:tc>
        <w:tc>
          <w:tcPr>
            <w:tcW w:w="4701" w:type="dxa"/>
            <w:vAlign w:val="center"/>
          </w:tcPr>
          <w:p>
            <w:pPr>
              <w:bidi/>
              <w:spacing w:before="40" w:after="40"/>
              <w:jc w:val="center"/>
            </w:pPr>
            <w:r>
              <w:rPr>
                <w:rFonts w:ascii="David" w:hAnsi="David" w:cs="David" w:hint="cs"/>
                <w:sz w:val="20"/>
                <w:szCs w:val="20"/>
                <w:rtl/>
              </w:rPr>
              <w:t xml:space="preserve">נטענת בפתיחה</w:t>
            </w:r>
          </w:p>
        </w:tc>
      </w:tr>
      <w:tr>
        <w:trPr>
          <w:jc w:val="center"/>
        </w:trPr>
        <w:tc>
          <w:tcPr>
            <w:tcW w:w="784" w:type="dxa"/>
            <w:vAlign w:val="center"/>
          </w:tcPr>
          <w:p>
            <w:pPr>
              <w:bidi/>
              <w:spacing w:before="40" w:after="40"/>
              <w:jc w:val="center"/>
            </w:pPr>
            <w:r>
              <w:rPr>
                <w:rFonts w:ascii="David" w:hAnsi="David" w:cs="David" w:hint="cs"/>
                <w:sz w:val="20"/>
                <w:szCs w:val="20"/>
                <w:rtl/>
              </w:rPr>
              <w:t xml:space="preserve">11</w:t>
            </w:r>
          </w:p>
        </w:tc>
        <w:tc>
          <w:tcPr>
            <w:tcW w:w="3918" w:type="dxa"/>
            <w:vAlign w:val="center"/>
          </w:tcPr>
          <w:p>
            <w:pPr>
              <w:bidi/>
              <w:spacing w:before="40" w:after="40"/>
              <w:jc w:val="center"/>
            </w:pPr>
            <w:r>
              <w:rPr>
                <w:rFonts w:ascii="David" w:hAnsi="David" w:cs="David" w:hint="cs"/>
                <w:sz w:val="20"/>
                <w:szCs w:val="20"/>
                <w:rtl/>
              </w:rPr>
              <w:t xml:space="preserve">כרטיס הבחירה היומית</w:t>
            </w:r>
          </w:p>
        </w:tc>
        <w:tc>
          <w:tcPr>
            <w:tcW w:w="4701" w:type="dxa"/>
            <w:vAlign w:val="center"/>
          </w:tcPr>
          <w:p>
            <w:pPr>
              <w:bidi/>
              <w:spacing w:before="40" w:after="40"/>
              <w:jc w:val="center"/>
            </w:pPr>
            <w:r>
              <w:rPr>
                <w:rFonts w:ascii="David" w:hAnsi="David" w:cs="David" w:hint="cs"/>
                <w:sz w:val="20"/>
                <w:szCs w:val="20"/>
                <w:rtl/>
              </w:rPr>
              <w:t xml:space="preserve">מקשר ל-‎/</w:t>
            </w:r>
            <w:r>
              <w:rPr>
                <w:rFonts w:ascii="David" w:hAnsi="David" w:cs="David"/>
                <w:sz w:val="20"/>
                <w:szCs w:val="20"/>
              </w:rPr>
              <w:t xml:space="preserve">games/[id]</w:t>
            </w:r>
            <w:r>
              <w:rPr>
                <w:rFonts w:ascii="David" w:hAnsi="David" w:cs="David" w:hint="cs"/>
                <w:sz w:val="20"/>
                <w:szCs w:val="20"/>
                <w:rtl/>
              </w:rPr>
              <w:t xml:space="preserve">‎</w:t>
            </w:r>
          </w:p>
        </w:tc>
      </w:tr>
    </w:tbl>
    <w:p>
      <w:pPr>
        <w:bidi/>
      </w:pPr>
    </w:p>
    <w:p>
      <w:pPr>
        <w:bidi/>
      </w:pPr>
      <w:r>
        <w:rPr>
          <w:rFonts w:ascii="David" w:hAnsi="David" w:cs="David" w:hint="cs"/>
          <w:rtl/>
        </w:rPr>
        <w:t xml:space="preserve">בדיקה 2 מקבעת החלטת מוצר, לא מראה: הכרטיס אמור להיקרא כדעה ולא כדשבורד — אחוז שיחזור לשם הוא רגרסיה. בדיקה 9 מקבעת יושרה: בועה שנשארת אחרי כשל טוענת שהשאלה נשאלה.</w:t>
      </w:r>
    </w:p>
    <w:p>
      <w:pPr>
        <w:pStyle w:val="21"/>
        <w:bidi/>
      </w:pPr>
      <w:r>
        <w:rPr>
          <w:rFonts w:ascii="David" w:hAnsi="David" w:cs="David" w:hint="cs"/>
          <w:sz w:val="28"/>
          <w:szCs w:val="28"/>
          <w:rtl/>
        </w:rPr>
        <w:t xml:space="preserve">היועץ בדפדפן אמיתי (</w:t>
      </w:r>
      <w:r>
        <w:rPr>
          <w:rFonts w:ascii="David" w:hAnsi="David" w:cs="David"/>
          <w:sz w:val="28"/>
          <w:szCs w:val="28"/>
        </w:rPr>
        <w:t xml:space="preserve">E2E)</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723"/>
        <w:gridCol w:w="4339"/>
        <w:gridCol w:w="4339"/>
      </w:tblGrid>
      <w:tr>
        <w:trPr>
          <w:tblHeader/>
          <w:jc w:val="center"/>
        </w:trPr>
        <w:tc>
          <w:tcPr>
            <w:tcW w:w="723"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4339"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4339" w:type="dxa"/>
            <w:shd w:val="clear" w:color="auto" w:fill="2E628C"/>
            <w:vAlign w:val="center"/>
          </w:tcPr>
          <w:p>
            <w:pPr>
              <w:bidi/>
              <w:spacing w:before="40" w:after="40"/>
              <w:jc w:val="center"/>
            </w:pPr>
            <w:r>
              <w:rPr>
                <w:rFonts w:ascii="David" w:hAnsi="David" w:cs="David" w:hint="cs"/>
                <w:b/>
                <w:bCs/>
                <w:color w:val="FFFFFF"/>
                <w:sz w:val="20"/>
                <w:szCs w:val="20"/>
                <w:rtl/>
              </w:rPr>
              <w:t xml:space="preserve">צפוי</w:t>
            </w:r>
          </w:p>
        </w:tc>
      </w:tr>
      <w:tr>
        <w:trPr>
          <w:jc w:val="center"/>
        </w:trPr>
        <w:tc>
          <w:tcPr>
            <w:tcW w:w="723" w:type="dxa"/>
            <w:vAlign w:val="center"/>
          </w:tcPr>
          <w:p>
            <w:pPr>
              <w:bidi/>
              <w:spacing w:before="40" w:after="40"/>
              <w:jc w:val="center"/>
            </w:pPr>
            <w:r>
              <w:rPr>
                <w:rFonts w:ascii="David" w:hAnsi="David" w:cs="David" w:hint="cs"/>
                <w:sz w:val="20"/>
                <w:szCs w:val="20"/>
                <w:rtl/>
              </w:rPr>
              <w:t xml:space="preserve">1</w:t>
            </w:r>
          </w:p>
        </w:tc>
        <w:tc>
          <w:tcPr>
            <w:tcW w:w="4339" w:type="dxa"/>
            <w:vAlign w:val="center"/>
          </w:tcPr>
          <w:p>
            <w:pPr>
              <w:bidi/>
              <w:spacing w:before="40" w:after="40"/>
              <w:jc w:val="center"/>
            </w:pPr>
            <w:r>
              <w:rPr>
                <w:rFonts w:ascii="David" w:hAnsi="David" w:cs="David" w:hint="cs"/>
                <w:sz w:val="20"/>
                <w:szCs w:val="20"/>
                <w:rtl/>
              </w:rPr>
              <w:t xml:space="preserve">משתמש מחובר פותח משחק ולוחץ ״שאל את היועץ״</w:t>
            </w:r>
          </w:p>
        </w:tc>
        <w:tc>
          <w:tcPr>
            <w:tcW w:w="4339" w:type="dxa"/>
            <w:vAlign w:val="center"/>
          </w:tcPr>
          <w:p>
            <w:pPr>
              <w:bidi/>
              <w:spacing w:before="40" w:after="40"/>
              <w:jc w:val="center"/>
            </w:pPr>
            <w:r>
              <w:rPr>
                <w:rFonts w:ascii="David" w:hAnsi="David" w:cs="David" w:hint="cs"/>
                <w:sz w:val="20"/>
                <w:szCs w:val="20"/>
                <w:rtl/>
              </w:rPr>
              <w:t xml:space="preserve">הפאנל נפתח, הדעה מוצגת — </w:t>
            </w:r>
            <w:r>
              <w:rPr>
                <w:rFonts w:ascii="David" w:hAnsi="David" w:cs="David" w:hint="cs"/>
                <w:b/>
                <w:bCs/>
                <w:sz w:val="20"/>
                <w:szCs w:val="20"/>
                <w:rtl/>
              </w:rPr>
              <w:t xml:space="preserve">והמכסה לא נגרעה</w:t>
            </w:r>
            <w:r>
              <w:rPr>
                <w:rFonts w:ascii="David" w:hAnsi="David" w:cs="David" w:hint="cs"/>
                <w:sz w:val="20"/>
                <w:szCs w:val="20"/>
                <w:rtl/>
              </w:rPr>
              <w:t xml:space="preserve"> (</w:t>
            </w:r>
            <w:r>
              <w:rPr>
                <w:rFonts w:ascii="David" w:hAnsi="David" w:cs="David"/>
                <w:sz w:val="20"/>
                <w:szCs w:val="20"/>
              </w:rPr>
              <w:t xml:space="preserve">cache</w:t>
            </w:r>
            <w:r>
              <w:rPr>
                <w:rFonts w:ascii="David" w:hAnsi="David" w:cs="David" w:hint="cs"/>
                <w:sz w:val="20"/>
                <w:szCs w:val="20"/>
                <w:rtl/>
              </w:rPr>
              <w:t xml:space="preserve"> </w:t>
            </w:r>
            <w:r>
              <w:rPr>
                <w:rFonts w:ascii="David" w:hAnsi="David" w:cs="David"/>
                <w:sz w:val="20"/>
                <w:szCs w:val="20"/>
              </w:rPr>
              <w:t xml:space="preserve">hit)</w:t>
            </w:r>
          </w:p>
        </w:tc>
      </w:tr>
      <w:tr>
        <w:trPr>
          <w:jc w:val="center"/>
        </w:trPr>
        <w:tc>
          <w:tcPr>
            <w:tcW w:w="723" w:type="dxa"/>
            <w:vAlign w:val="center"/>
          </w:tcPr>
          <w:p>
            <w:pPr>
              <w:bidi/>
              <w:spacing w:before="40" w:after="40"/>
              <w:jc w:val="center"/>
            </w:pPr>
            <w:r>
              <w:rPr>
                <w:rFonts w:ascii="David" w:hAnsi="David" w:cs="David" w:hint="cs"/>
                <w:sz w:val="20"/>
                <w:szCs w:val="20"/>
                <w:rtl/>
              </w:rPr>
              <w:t xml:space="preserve">2</w:t>
            </w:r>
          </w:p>
        </w:tc>
        <w:tc>
          <w:tcPr>
            <w:tcW w:w="4339" w:type="dxa"/>
            <w:vAlign w:val="center"/>
          </w:tcPr>
          <w:p>
            <w:pPr>
              <w:bidi/>
              <w:spacing w:before="40" w:after="40"/>
              <w:jc w:val="center"/>
            </w:pPr>
            <w:r>
              <w:rPr>
                <w:rFonts w:ascii="David" w:hAnsi="David" w:cs="David" w:hint="cs"/>
                <w:sz w:val="20"/>
                <w:szCs w:val="20"/>
                <w:rtl/>
              </w:rPr>
              <w:t xml:space="preserve">משחק שכבר התחיל</w:t>
            </w:r>
          </w:p>
        </w:tc>
        <w:tc>
          <w:tcPr>
            <w:tcW w:w="4339" w:type="dxa"/>
            <w:vAlign w:val="center"/>
          </w:tcPr>
          <w:p>
            <w:pPr>
              <w:bidi/>
              <w:spacing w:before="40" w:after="40"/>
              <w:jc w:val="center"/>
            </w:pPr>
            <w:r>
              <w:rPr>
                <w:rFonts w:ascii="David" w:hAnsi="David" w:cs="David" w:hint="cs"/>
                <w:b/>
                <w:bCs/>
                <w:sz w:val="20"/>
                <w:szCs w:val="20"/>
                <w:rtl/>
              </w:rPr>
              <w:t xml:space="preserve">הכפתור אינו קיים</w:t>
            </w:r>
          </w:p>
        </w:tc>
      </w:tr>
    </w:tbl>
    <w:p>
      <w:pPr>
        <w:bidi/>
      </w:pPr>
    </w:p>
    <w:p>
      <w:pPr>
        <w:bidi/>
      </w:pPr>
      <w:r>
        <w:rPr>
          <w:rFonts w:ascii="David" w:hAnsi="David" w:cs="David" w:hint="cs"/>
          <w:rtl/>
        </w:rPr>
        <w:t xml:space="preserve">הניתוח נשתל מראש ב-</w:t>
      </w:r>
      <w:r>
        <w:rPr>
          <w:rFonts w:ascii="David" w:hAnsi="David" w:cs="David"/>
        </w:rPr>
        <w:t xml:space="preserve">advisor_insights</w:t>
      </w:r>
      <w:r>
        <w:rPr>
          <w:rFonts w:ascii="David" w:hAnsi="David" w:cs="David" w:hint="cs"/>
          <w:rtl/>
        </w:rPr>
        <w:t xml:space="preserve"> עם הגיבוב שה-</w:t>
      </w:r>
      <w:r>
        <w:rPr>
          <w:rFonts w:ascii="David" w:hAnsi="David" w:cs="David"/>
        </w:rPr>
        <w:t xml:space="preserve">Action</w:t>
      </w:r>
      <w:r>
        <w:rPr>
          <w:rFonts w:ascii="David" w:hAnsi="David" w:cs="David" w:hint="cs"/>
          <w:rtl/>
        </w:rPr>
        <w:t xml:space="preserve"> יחשב, ולכן הבדיקה עוברת במסלול ה-</w:t>
      </w:r>
      <w:r>
        <w:rPr>
          <w:rFonts w:ascii="David" w:hAnsi="David" w:cs="David"/>
          <w:b/>
          <w:bCs/>
        </w:rPr>
        <w:t xml:space="preserve">cache</w:t>
      </w:r>
      <w:r>
        <w:rPr>
          <w:rFonts w:ascii="David" w:hAnsi="David" w:cs="David" w:hint="cs"/>
          <w:b/>
          <w:bCs/>
          <w:rtl/>
        </w:rPr>
        <w:t xml:space="preserve"> </w:t>
      </w:r>
      <w:r>
        <w:rPr>
          <w:rFonts w:ascii="David" w:hAnsi="David" w:cs="David"/>
          <w:b/>
          <w:bCs/>
        </w:rPr>
        <w:t xml:space="preserve">hit</w:t>
      </w:r>
      <w:r>
        <w:rPr>
          <w:rFonts w:ascii="David" w:hAnsi="David" w:cs="David" w:hint="cs"/>
          <w:rtl/>
        </w:rPr>
        <w:t xml:space="preserve">. זו החלטה מכוונת: בדיקת דפדפן לא צריכה להיות תלויה בזמינות </w:t>
      </w:r>
      <w:r>
        <w:rPr>
          <w:rFonts w:ascii="David" w:hAnsi="David" w:cs="David"/>
        </w:rPr>
        <w:t xml:space="preserve">Gemini</w:t>
      </w:r>
      <w:r>
        <w:rPr>
          <w:rFonts w:ascii="David" w:hAnsi="David" w:cs="David" w:hint="cs"/>
          <w:rtl/>
        </w:rPr>
        <w:t xml:space="preserve">, במכסה חינמית או במה שהמודל במקרה יאמר היום. </w:t>
      </w:r>
      <w:r>
        <w:rPr>
          <w:rFonts w:ascii="David" w:hAnsi="David" w:cs="David" w:hint="cs"/>
          <w:b/>
          <w:bCs/>
          <w:rtl/>
        </w:rPr>
        <w:t xml:space="preserve">מסלול ה-</w:t>
      </w:r>
      <w:r>
        <w:rPr>
          <w:rFonts w:ascii="David" w:hAnsi="David" w:cs="David"/>
          <w:b/>
          <w:bCs/>
        </w:rPr>
        <w:t xml:space="preserve">miss</w:t>
      </w:r>
      <w:r>
        <w:rPr>
          <w:rFonts w:ascii="David" w:hAnsi="David" w:cs="David" w:hint="cs"/>
          <w:rtl/>
        </w:rPr>
        <w:t xml:space="preserve"> — בניית תדריך, קריאה למודל, ולידציה וכתיבה — נבדק בפועל על ידי ה-</w:t>
      </w:r>
      <w:r>
        <w:rPr>
          <w:rFonts w:ascii="David" w:hAnsi="David" w:cs="David"/>
        </w:rPr>
        <w:t xml:space="preserve">cron</w:t>
      </w:r>
      <w:r>
        <w:rPr>
          <w:rFonts w:ascii="David" w:hAnsi="David" w:cs="David" w:hint="cs"/>
          <w:rtl/>
        </w:rPr>
        <w:t xml:space="preserve">: הרצה מלאה ב-23.8.2026 החזירה ‎{</w:t>
      </w:r>
      <w:r>
        <w:rPr>
          <w:rFonts w:ascii="David" w:hAnsi="David" w:cs="David"/>
        </w:rPr>
        <w:t xml:space="preserve">considered</w:t>
      </w:r>
      <w:r>
        <w:rPr>
          <w:rFonts w:ascii="David" w:hAnsi="David" w:cs="David" w:hint="cs"/>
          <w:rtl/>
        </w:rPr>
        <w:t xml:space="preserve">: 10, </w:t>
      </w:r>
      <w:r>
        <w:rPr>
          <w:rFonts w:ascii="David" w:hAnsi="David" w:cs="David"/>
        </w:rPr>
        <w:t xml:space="preserve">picked</w:t>
      </w:r>
      <w:r>
        <w:rPr>
          <w:rFonts w:ascii="David" w:hAnsi="David" w:cs="David" w:hint="cs"/>
          <w:rtl/>
        </w:rPr>
        <w:t xml:space="preserve">: 5, </w:t>
      </w:r>
      <w:r>
        <w:rPr>
          <w:rFonts w:ascii="David" w:hAnsi="David" w:cs="David"/>
        </w:rPr>
        <w:t xml:space="preserve">failed</w:t>
      </w:r>
      <w:r>
        <w:rPr>
          <w:rFonts w:ascii="David" w:hAnsi="David" w:cs="David" w:hint="cs"/>
          <w:rtl/>
        </w:rPr>
        <w:t xml:space="preserve">: 0}‎.</w:t>
      </w:r>
    </w:p>
    <w:p>
      <w:pPr>
        <w:pStyle w:val="21"/>
        <w:bidi/>
      </w:pPr>
      <w:r>
        <w:rPr>
          <w:rFonts w:ascii="David" w:hAnsi="David" w:cs="David" w:hint="cs"/>
          <w:sz w:val="28"/>
          <w:szCs w:val="28"/>
          <w:rtl/>
        </w:rPr>
        <w:t xml:space="preserve">עדכון — בדיקות </w:t>
      </w:r>
      <w:r>
        <w:rPr>
          <w:rFonts w:ascii="David" w:hAnsi="David" w:cs="David"/>
          <w:sz w:val="28"/>
          <w:szCs w:val="28"/>
        </w:rPr>
        <w:t xml:space="preserve">UI</w:t>
      </w:r>
      <w:r>
        <w:rPr>
          <w:rFonts w:ascii="David" w:hAnsi="David" w:cs="David" w:hint="cs"/>
          <w:sz w:val="28"/>
          <w:szCs w:val="28"/>
          <w:rtl/>
        </w:rPr>
        <w:t xml:space="preserve"> וידניות</w:t>
      </w:r>
    </w:p>
    <w:p>
      <w:pPr>
        <w:bidi/>
      </w:pPr>
      <w:r>
        <w:rPr>
          <w:rFonts w:ascii="David" w:hAnsi="David" w:cs="David" w:hint="cs"/>
          <w:rtl/>
        </w:rPr>
        <w:t xml:space="preserve">שורות שיש להוסיף לטבלת בדיקות הקומפוננטות:</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564"/>
        <w:gridCol w:w="6838"/>
      </w:tblGrid>
      <w:tr>
        <w:trPr>
          <w:tblHeader/>
          <w:jc w:val="center"/>
        </w:trPr>
        <w:tc>
          <w:tcPr>
            <w:tcW w:w="2564" w:type="dxa"/>
            <w:shd w:val="clear" w:color="auto" w:fill="2E628C"/>
            <w:vAlign w:val="center"/>
          </w:tcPr>
          <w:p>
            <w:pPr>
              <w:bidi/>
              <w:spacing w:before="40" w:after="40"/>
              <w:jc w:val="center"/>
            </w:pPr>
            <w:r>
              <w:rPr>
                <w:rFonts w:ascii="David" w:hAnsi="David" w:cs="David" w:hint="cs"/>
                <w:b/>
                <w:bCs/>
                <w:color w:val="FFFFFF"/>
                <w:sz w:val="20"/>
                <w:szCs w:val="20"/>
                <w:rtl/>
              </w:rPr>
              <w:t xml:space="preserve">קומפוננטה</w:t>
            </w:r>
          </w:p>
        </w:tc>
        <w:tc>
          <w:tcPr>
            <w:tcW w:w="6838" w:type="dxa"/>
            <w:shd w:val="clear" w:color="auto" w:fill="2E628C"/>
            <w:vAlign w:val="center"/>
          </w:tcPr>
          <w:p>
            <w:pPr>
              <w:bidi/>
              <w:spacing w:before="40" w:after="40"/>
              <w:jc w:val="center"/>
            </w:pPr>
            <w:r>
              <w:rPr>
                <w:rFonts w:ascii="David" w:hAnsi="David" w:cs="David" w:hint="cs"/>
                <w:b/>
                <w:bCs/>
                <w:color w:val="FFFFFF"/>
                <w:sz w:val="20"/>
                <w:szCs w:val="20"/>
                <w:rtl/>
              </w:rPr>
              <w:t xml:space="preserve">הבדיקה</w:t>
            </w:r>
          </w:p>
        </w:tc>
      </w:tr>
      <w:tr>
        <w:trPr>
          <w:jc w:val="center"/>
        </w:trPr>
        <w:tc>
          <w:tcPr>
            <w:tcW w:w="2564" w:type="dxa"/>
            <w:vAlign w:val="center"/>
          </w:tcPr>
          <w:p>
            <w:pPr>
              <w:bidi/>
              <w:spacing w:before="40" w:after="40"/>
              <w:jc w:val="center"/>
            </w:pPr>
            <w:r>
              <w:rPr>
                <w:rFonts w:ascii="David" w:hAnsi="David" w:cs="David"/>
                <w:b/>
                <w:bCs/>
                <w:sz w:val="20"/>
                <w:szCs w:val="20"/>
              </w:rPr>
              <w:t xml:space="preserve">QuestionCard</w:t>
            </w:r>
          </w:p>
        </w:tc>
        <w:tc>
          <w:tcPr>
            <w:tcW w:w="6838" w:type="dxa"/>
            <w:vAlign w:val="center"/>
          </w:tcPr>
          <w:p>
            <w:pPr>
              <w:bidi/>
              <w:spacing w:before="40" w:after="40"/>
              <w:jc w:val="center"/>
            </w:pPr>
            <w:r>
              <w:rPr>
                <w:rFonts w:ascii="David" w:hAnsi="David" w:cs="David" w:hint="cs"/>
                <w:sz w:val="20"/>
                <w:szCs w:val="20"/>
                <w:rtl/>
              </w:rPr>
              <w:t xml:space="preserve">בונוס בחירת העורך מוכפל בנקודות המוצגות</w:t>
            </w:r>
          </w:p>
        </w:tc>
      </w:tr>
      <w:tr>
        <w:trPr>
          <w:jc w:val="center"/>
        </w:trPr>
        <w:tc>
          <w:tcPr>
            <w:tcW w:w="2564" w:type="dxa"/>
            <w:vAlign w:val="center"/>
          </w:tcPr>
          <w:p>
            <w:pPr>
              <w:bidi/>
              <w:spacing w:before="40" w:after="40"/>
              <w:jc w:val="center"/>
            </w:pPr>
            <w:r>
              <w:rPr>
                <w:rFonts w:ascii="David" w:hAnsi="David" w:cs="David"/>
                <w:b/>
                <w:bCs/>
                <w:sz w:val="20"/>
                <w:szCs w:val="20"/>
              </w:rPr>
              <w:t xml:space="preserve">QuestionCard</w:t>
            </w:r>
          </w:p>
        </w:tc>
        <w:tc>
          <w:tcPr>
            <w:tcW w:w="6838" w:type="dxa"/>
            <w:vAlign w:val="center"/>
          </w:tcPr>
          <w:p>
            <w:pPr>
              <w:bidi/>
              <w:spacing w:before="40" w:after="40"/>
              <w:jc w:val="center"/>
            </w:pPr>
            <w:r>
              <w:rPr>
                <w:rFonts w:ascii="David" w:hAnsi="David" w:cs="David" w:hint="cs"/>
                <w:sz w:val="20"/>
                <w:szCs w:val="20"/>
                <w:rtl/>
              </w:rPr>
              <w:t xml:space="preserve">ניחוש עם תוצאה מדויקת מציג אותה</w:t>
            </w:r>
          </w:p>
        </w:tc>
      </w:tr>
      <w:tr>
        <w:trPr>
          <w:jc w:val="center"/>
        </w:trPr>
        <w:tc>
          <w:tcPr>
            <w:tcW w:w="2564" w:type="dxa"/>
            <w:vAlign w:val="center"/>
          </w:tcPr>
          <w:p>
            <w:pPr>
              <w:bidi/>
              <w:spacing w:before="40" w:after="40"/>
              <w:jc w:val="center"/>
            </w:pPr>
            <w:r>
              <w:rPr>
                <w:rFonts w:ascii="David" w:hAnsi="David" w:cs="David"/>
                <w:b/>
                <w:bCs/>
                <w:sz w:val="20"/>
                <w:szCs w:val="20"/>
              </w:rPr>
              <w:t xml:space="preserve">QuestionCard</w:t>
            </w:r>
          </w:p>
        </w:tc>
        <w:tc>
          <w:tcPr>
            <w:tcW w:w="6838" w:type="dxa"/>
            <w:vAlign w:val="center"/>
          </w:tcPr>
          <w:p>
            <w:pPr>
              <w:bidi/>
              <w:spacing w:before="40" w:after="40"/>
              <w:jc w:val="center"/>
            </w:pPr>
            <w:r>
              <w:rPr>
                <w:rFonts w:ascii="David" w:hAnsi="David" w:cs="David" w:hint="cs"/>
                <w:sz w:val="20"/>
                <w:szCs w:val="20"/>
                <w:rtl/>
              </w:rPr>
              <w:t xml:space="preserve">יחס משוער מסומן ומוסבר כהערכה</w:t>
            </w:r>
          </w:p>
        </w:tc>
      </w:tr>
      <w:tr>
        <w:trPr>
          <w:jc w:val="center"/>
        </w:trPr>
        <w:tc>
          <w:tcPr>
            <w:tcW w:w="2564" w:type="dxa"/>
            <w:vAlign w:val="center"/>
          </w:tcPr>
          <w:p>
            <w:pPr>
              <w:bidi/>
              <w:spacing w:before="40" w:after="40"/>
              <w:jc w:val="center"/>
            </w:pPr>
            <w:r>
              <w:rPr>
                <w:rFonts w:ascii="David" w:hAnsi="David" w:cs="David"/>
                <w:b/>
                <w:bCs/>
                <w:sz w:val="20"/>
                <w:szCs w:val="20"/>
              </w:rPr>
              <w:t xml:space="preserve">QuestionCard</w:t>
            </w:r>
          </w:p>
        </w:tc>
        <w:tc>
          <w:tcPr>
            <w:tcW w:w="6838" w:type="dxa"/>
            <w:vAlign w:val="center"/>
          </w:tcPr>
          <w:p>
            <w:pPr>
              <w:bidi/>
              <w:spacing w:before="40" w:after="40"/>
              <w:jc w:val="center"/>
            </w:pPr>
            <w:r>
              <w:rPr>
                <w:rFonts w:ascii="David" w:hAnsi="David" w:cs="David" w:hint="cs"/>
                <w:sz w:val="20"/>
                <w:szCs w:val="20"/>
                <w:rtl/>
              </w:rPr>
              <w:t xml:space="preserve">לחיצה על מנצחת </w:t>
            </w:r>
            <w:r>
              <w:rPr>
                <w:rFonts w:ascii="David" w:hAnsi="David" w:cs="David" w:hint="cs"/>
                <w:b/>
                <w:bCs/>
                <w:sz w:val="20"/>
                <w:szCs w:val="20"/>
                <w:rtl/>
              </w:rPr>
              <w:t xml:space="preserve">פותחת את בורר התוצאה ואינה שולחת</w:t>
            </w:r>
          </w:p>
        </w:tc>
      </w:tr>
      <w:tr>
        <w:trPr>
          <w:jc w:val="center"/>
        </w:trPr>
        <w:tc>
          <w:tcPr>
            <w:tcW w:w="2564" w:type="dxa"/>
            <w:vAlign w:val="center"/>
          </w:tcPr>
          <w:p>
            <w:pPr>
              <w:bidi/>
              <w:spacing w:before="40" w:after="40"/>
              <w:jc w:val="center"/>
            </w:pPr>
            <w:r>
              <w:rPr>
                <w:rFonts w:ascii="David" w:hAnsi="David" w:cs="David"/>
                <w:b/>
                <w:bCs/>
                <w:sz w:val="20"/>
                <w:szCs w:val="20"/>
              </w:rPr>
              <w:t xml:space="preserve">QuestionCard</w:t>
            </w:r>
          </w:p>
        </w:tc>
        <w:tc>
          <w:tcPr>
            <w:tcW w:w="6838" w:type="dxa"/>
            <w:vAlign w:val="center"/>
          </w:tcPr>
          <w:p>
            <w:pPr>
              <w:bidi/>
              <w:spacing w:before="40" w:after="40"/>
              <w:jc w:val="center"/>
            </w:pPr>
            <w:r>
              <w:rPr>
                <w:rFonts w:ascii="David" w:hAnsi="David" w:cs="David" w:hint="cs"/>
                <w:sz w:val="20"/>
                <w:szCs w:val="20"/>
                <w:rtl/>
              </w:rPr>
              <w:t xml:space="preserve">״בלי תוצאה״ שולח את הניחוש בלי הבונוס</w:t>
            </w:r>
          </w:p>
        </w:tc>
      </w:tr>
      <w:tr>
        <w:trPr>
          <w:jc w:val="center"/>
        </w:trPr>
        <w:tc>
          <w:tcPr>
            <w:tcW w:w="2564" w:type="dxa"/>
            <w:vAlign w:val="center"/>
          </w:tcPr>
          <w:p>
            <w:pPr>
              <w:bidi/>
              <w:spacing w:before="40" w:after="40"/>
              <w:jc w:val="center"/>
            </w:pPr>
            <w:r>
              <w:rPr>
                <w:rFonts w:ascii="David" w:hAnsi="David" w:cs="David"/>
                <w:b/>
                <w:bCs/>
                <w:sz w:val="20"/>
                <w:szCs w:val="20"/>
              </w:rPr>
              <w:t xml:space="preserve">QuestionCard</w:t>
            </w:r>
          </w:p>
        </w:tc>
        <w:tc>
          <w:tcPr>
            <w:tcW w:w="6838" w:type="dxa"/>
            <w:vAlign w:val="center"/>
          </w:tcPr>
          <w:p>
            <w:pPr>
              <w:bidi/>
              <w:spacing w:before="40" w:after="40"/>
              <w:jc w:val="center"/>
            </w:pPr>
            <w:r>
              <w:rPr>
                <w:rFonts w:ascii="David" w:hAnsi="David" w:cs="David" w:hint="cs"/>
                <w:sz w:val="20"/>
                <w:szCs w:val="20"/>
                <w:rtl/>
              </w:rPr>
              <w:t xml:space="preserve">הבורר נפתח על תוצאה שכבר מתאימה לבחירה</w:t>
            </w:r>
          </w:p>
        </w:tc>
      </w:tr>
      <w:tr>
        <w:trPr>
          <w:jc w:val="center"/>
        </w:trPr>
        <w:tc>
          <w:tcPr>
            <w:tcW w:w="2564" w:type="dxa"/>
            <w:vAlign w:val="center"/>
          </w:tcPr>
          <w:p>
            <w:pPr>
              <w:bidi/>
              <w:spacing w:before="40" w:after="40"/>
              <w:jc w:val="center"/>
            </w:pPr>
            <w:r>
              <w:rPr>
                <w:rFonts w:ascii="David" w:hAnsi="David" w:cs="David"/>
                <w:b/>
                <w:bCs/>
                <w:sz w:val="20"/>
                <w:szCs w:val="20"/>
              </w:rPr>
              <w:t xml:space="preserve">QuestionCard</w:t>
            </w:r>
          </w:p>
        </w:tc>
        <w:tc>
          <w:tcPr>
            <w:tcW w:w="6838" w:type="dxa"/>
            <w:vAlign w:val="center"/>
          </w:tcPr>
          <w:p>
            <w:pPr>
              <w:bidi/>
              <w:spacing w:before="40" w:after="40"/>
              <w:jc w:val="center"/>
            </w:pPr>
            <w:r>
              <w:rPr>
                <w:rFonts w:ascii="David" w:hAnsi="David" w:cs="David" w:hint="cs"/>
                <w:sz w:val="20"/>
                <w:szCs w:val="20"/>
                <w:rtl/>
              </w:rPr>
              <w:t xml:space="preserve">במשחק חי מוצג כמה הניחוש צובר כרגע — וניחוש שאינו מוביל נאמר במפורש</w:t>
            </w:r>
          </w:p>
        </w:tc>
      </w:tr>
      <w:tr>
        <w:trPr>
          <w:jc w:val="center"/>
        </w:trPr>
        <w:tc>
          <w:tcPr>
            <w:tcW w:w="2564" w:type="dxa"/>
            <w:vAlign w:val="center"/>
          </w:tcPr>
          <w:p>
            <w:pPr>
              <w:bidi/>
              <w:spacing w:before="40" w:after="40"/>
              <w:jc w:val="center"/>
            </w:pPr>
            <w:r>
              <w:rPr>
                <w:rFonts w:ascii="David" w:hAnsi="David" w:cs="David"/>
                <w:b/>
                <w:bCs/>
                <w:sz w:val="20"/>
                <w:szCs w:val="20"/>
              </w:rPr>
              <w:t xml:space="preserve">LeaderboardTable</w:t>
            </w:r>
          </w:p>
        </w:tc>
        <w:tc>
          <w:tcPr>
            <w:tcW w:w="6838" w:type="dxa"/>
            <w:vAlign w:val="center"/>
          </w:tcPr>
          <w:p>
            <w:pPr>
              <w:bidi/>
              <w:spacing w:before="40" w:after="40"/>
              <w:jc w:val="center"/>
            </w:pPr>
            <w:r>
              <w:rPr>
                <w:rFonts w:ascii="David" w:hAnsi="David" w:cs="David" w:hint="cs"/>
                <w:sz w:val="20"/>
                <w:szCs w:val="20"/>
                <w:rtl/>
              </w:rPr>
              <w:t xml:space="preserve">תוספת חיה מוצגת </w:t>
            </w:r>
            <w:r>
              <w:rPr>
                <w:rFonts w:ascii="David" w:hAnsi="David" w:cs="David" w:hint="cs"/>
                <w:b/>
                <w:bCs/>
                <w:sz w:val="20"/>
                <w:szCs w:val="20"/>
                <w:rtl/>
              </w:rPr>
              <w:t xml:space="preserve">בנפרד</w:t>
            </w:r>
            <w:r>
              <w:rPr>
                <w:rFonts w:ascii="David" w:hAnsi="David" w:cs="David" w:hint="cs"/>
                <w:sz w:val="20"/>
                <w:szCs w:val="20"/>
                <w:rtl/>
              </w:rPr>
              <w:t xml:space="preserve"> מהסכום שכבר עובד</w:t>
            </w:r>
          </w:p>
        </w:tc>
      </w:tr>
      <w:tr>
        <w:trPr>
          <w:jc w:val="center"/>
        </w:trPr>
        <w:tc>
          <w:tcPr>
            <w:tcW w:w="2564" w:type="dxa"/>
            <w:vAlign w:val="center"/>
          </w:tcPr>
          <w:p>
            <w:pPr>
              <w:bidi/>
              <w:spacing w:before="40" w:after="40"/>
              <w:jc w:val="center"/>
            </w:pPr>
            <w:r>
              <w:rPr>
                <w:rFonts w:ascii="David" w:hAnsi="David" w:cs="David"/>
                <w:b/>
                <w:bCs/>
                <w:sz w:val="20"/>
                <w:szCs w:val="20"/>
              </w:rPr>
              <w:t xml:space="preserve">LeaderboardTable</w:t>
            </w:r>
          </w:p>
        </w:tc>
        <w:tc>
          <w:tcPr>
            <w:tcW w:w="6838" w:type="dxa"/>
            <w:vAlign w:val="center"/>
          </w:tcPr>
          <w:p>
            <w:pPr>
              <w:bidi/>
              <w:spacing w:before="40" w:after="40"/>
              <w:jc w:val="center"/>
            </w:pPr>
            <w:r>
              <w:rPr>
                <w:rFonts w:ascii="David" w:hAnsi="David" w:cs="David" w:hint="cs"/>
                <w:sz w:val="20"/>
                <w:szCs w:val="20"/>
                <w:rtl/>
              </w:rPr>
              <w:t xml:space="preserve">חבר בלי משחק חי אינו מקבל סימון</w:t>
            </w:r>
          </w:p>
        </w:tc>
      </w:tr>
      <w:tr>
        <w:trPr>
          <w:jc w:val="center"/>
        </w:trPr>
        <w:tc>
          <w:tcPr>
            <w:tcW w:w="2564" w:type="dxa"/>
            <w:vAlign w:val="center"/>
          </w:tcPr>
          <w:p>
            <w:pPr>
              <w:bidi/>
              <w:spacing w:before="40" w:after="40"/>
              <w:jc w:val="center"/>
            </w:pPr>
            <w:r>
              <w:rPr>
                <w:rFonts w:ascii="David" w:hAnsi="David" w:cs="David"/>
                <w:b/>
                <w:bCs/>
                <w:sz w:val="20"/>
                <w:szCs w:val="20"/>
              </w:rPr>
              <w:t xml:space="preserve">LiveScore</w:t>
            </w:r>
          </w:p>
        </w:tc>
        <w:tc>
          <w:tcPr>
            <w:tcW w:w="6838" w:type="dxa"/>
            <w:vAlign w:val="center"/>
          </w:tcPr>
          <w:p>
            <w:pPr>
              <w:bidi/>
              <w:spacing w:before="40" w:after="40"/>
              <w:jc w:val="center"/>
            </w:pPr>
            <w:r>
              <w:rPr>
                <w:rFonts w:ascii="David" w:hAnsi="David" w:cs="David" w:hint="cs"/>
                <w:sz w:val="20"/>
                <w:szCs w:val="20"/>
                <w:rtl/>
              </w:rPr>
              <w:t xml:space="preserve">מציג תוצאה, דקה וסימון נגיש שהמשחק חי</w:t>
            </w:r>
          </w:p>
        </w:tc>
      </w:tr>
      <w:tr>
        <w:trPr>
          <w:jc w:val="center"/>
        </w:trPr>
        <w:tc>
          <w:tcPr>
            <w:tcW w:w="2564" w:type="dxa"/>
            <w:vAlign w:val="center"/>
          </w:tcPr>
          <w:p>
            <w:pPr>
              <w:bidi/>
              <w:spacing w:before="40" w:after="40"/>
              <w:jc w:val="center"/>
            </w:pPr>
            <w:r>
              <w:rPr>
                <w:rFonts w:ascii="David" w:hAnsi="David" w:cs="David"/>
                <w:b/>
                <w:bCs/>
                <w:sz w:val="20"/>
                <w:szCs w:val="20"/>
              </w:rPr>
              <w:t xml:space="preserve">LiveScore</w:t>
            </w:r>
          </w:p>
        </w:tc>
        <w:tc>
          <w:tcPr>
            <w:tcW w:w="6838" w:type="dxa"/>
            <w:vAlign w:val="center"/>
          </w:tcPr>
          <w:p>
            <w:pPr>
              <w:bidi/>
              <w:spacing w:before="40" w:after="40"/>
              <w:jc w:val="center"/>
            </w:pPr>
            <w:r>
              <w:rPr>
                <w:rFonts w:ascii="David" w:hAnsi="David" w:cs="David" w:hint="cs"/>
                <w:sz w:val="20"/>
                <w:szCs w:val="20"/>
                <w:rtl/>
              </w:rPr>
              <w:t xml:space="preserve">משחק שהתחיל וטרם התקבלה בו תוצאה מוצג 0-0, בלי דקה</w:t>
            </w:r>
          </w:p>
        </w:tc>
      </w:tr>
      <w:tr>
        <w:trPr>
          <w:jc w:val="center"/>
        </w:trPr>
        <w:tc>
          <w:tcPr>
            <w:tcW w:w="2564" w:type="dxa"/>
            <w:vAlign w:val="center"/>
          </w:tcPr>
          <w:p>
            <w:pPr>
              <w:bidi/>
              <w:spacing w:before="40" w:after="40"/>
              <w:jc w:val="center"/>
            </w:pPr>
            <w:r>
              <w:rPr>
                <w:rFonts w:ascii="David" w:hAnsi="David" w:cs="David"/>
                <w:b/>
                <w:bCs/>
                <w:sz w:val="20"/>
                <w:szCs w:val="20"/>
              </w:rPr>
              <w:t xml:space="preserve">ThemeColorPicker</w:t>
            </w:r>
          </w:p>
        </w:tc>
        <w:tc>
          <w:tcPr>
            <w:tcW w:w="6838" w:type="dxa"/>
            <w:vAlign w:val="center"/>
          </w:tcPr>
          <w:p>
            <w:pPr>
              <w:bidi/>
              <w:spacing w:before="40" w:after="40"/>
              <w:jc w:val="center"/>
            </w:pPr>
            <w:r>
              <w:rPr>
                <w:rFonts w:ascii="David" w:hAnsi="David" w:cs="David" w:hint="cs"/>
                <w:sz w:val="20"/>
                <w:szCs w:val="20"/>
                <w:rtl/>
              </w:rPr>
              <w:t xml:space="preserve">מציגה את כל הערכות, וברירת המחדל מסומנת</w:t>
            </w:r>
          </w:p>
        </w:tc>
      </w:tr>
      <w:tr>
        <w:trPr>
          <w:jc w:val="center"/>
        </w:trPr>
        <w:tc>
          <w:tcPr>
            <w:tcW w:w="2564" w:type="dxa"/>
            <w:vAlign w:val="center"/>
          </w:tcPr>
          <w:p>
            <w:pPr>
              <w:bidi/>
              <w:spacing w:before="40" w:after="40"/>
              <w:jc w:val="center"/>
            </w:pPr>
            <w:r>
              <w:rPr>
                <w:rFonts w:ascii="David" w:hAnsi="David" w:cs="David"/>
                <w:b/>
                <w:bCs/>
                <w:sz w:val="20"/>
                <w:szCs w:val="20"/>
              </w:rPr>
              <w:t xml:space="preserve">ThemeColorPicker</w:t>
            </w:r>
          </w:p>
        </w:tc>
        <w:tc>
          <w:tcPr>
            <w:tcW w:w="6838" w:type="dxa"/>
            <w:vAlign w:val="center"/>
          </w:tcPr>
          <w:p>
            <w:pPr>
              <w:bidi/>
              <w:spacing w:before="40" w:after="40"/>
              <w:jc w:val="center"/>
            </w:pPr>
            <w:r>
              <w:rPr>
                <w:rFonts w:ascii="David" w:hAnsi="David" w:cs="David" w:hint="cs"/>
                <w:sz w:val="20"/>
                <w:szCs w:val="20"/>
                <w:rtl/>
              </w:rPr>
              <w:t xml:space="preserve">בחירת ערכה צובעת את הדף ונשמרת; חזרה לברירת מחדל מנקה</w:t>
            </w:r>
          </w:p>
        </w:tc>
      </w:tr>
      <w:tr>
        <w:trPr>
          <w:jc w:val="center"/>
        </w:trPr>
        <w:tc>
          <w:tcPr>
            <w:tcW w:w="2564" w:type="dxa"/>
            <w:vAlign w:val="center"/>
          </w:tcPr>
          <w:p>
            <w:pPr>
              <w:bidi/>
              <w:spacing w:before="40" w:after="40"/>
              <w:jc w:val="center"/>
            </w:pPr>
            <w:r>
              <w:rPr>
                <w:rFonts w:ascii="David" w:hAnsi="David" w:cs="David"/>
                <w:b/>
                <w:bCs/>
                <w:sz w:val="20"/>
                <w:szCs w:val="20"/>
              </w:rPr>
              <w:t xml:space="preserve">FixturePreview</w:t>
            </w:r>
          </w:p>
        </w:tc>
        <w:tc>
          <w:tcPr>
            <w:tcW w:w="6838" w:type="dxa"/>
            <w:vAlign w:val="center"/>
          </w:tcPr>
          <w:p>
            <w:pPr>
              <w:bidi/>
              <w:spacing w:before="40" w:after="40"/>
              <w:jc w:val="center"/>
            </w:pPr>
            <w:r>
              <w:rPr>
                <w:rFonts w:ascii="David" w:hAnsi="David" w:cs="David" w:hint="cs"/>
                <w:sz w:val="20"/>
                <w:szCs w:val="20"/>
                <w:rtl/>
              </w:rPr>
              <w:t xml:space="preserve">בלי משחקים במסד — מוצג משחק לדוגמה, ולא כרטיס ריק</w:t>
            </w:r>
          </w:p>
        </w:tc>
      </w:tr>
      <w:tr>
        <w:trPr>
          <w:jc w:val="center"/>
        </w:trPr>
        <w:tc>
          <w:tcPr>
            <w:tcW w:w="2564" w:type="dxa"/>
            <w:vAlign w:val="center"/>
          </w:tcPr>
          <w:p>
            <w:pPr>
              <w:bidi/>
              <w:spacing w:before="40" w:after="40"/>
              <w:jc w:val="center"/>
            </w:pPr>
            <w:r>
              <w:rPr>
                <w:rFonts w:ascii="David" w:hAnsi="David" w:cs="David"/>
                <w:b/>
                <w:bCs/>
                <w:sz w:val="20"/>
                <w:szCs w:val="20"/>
              </w:rPr>
              <w:t xml:space="preserve">FixturePreview</w:t>
            </w:r>
          </w:p>
        </w:tc>
        <w:tc>
          <w:tcPr>
            <w:tcW w:w="6838" w:type="dxa"/>
            <w:vAlign w:val="center"/>
          </w:tcPr>
          <w:p>
            <w:pPr>
              <w:bidi/>
              <w:spacing w:before="40" w:after="40"/>
              <w:jc w:val="center"/>
            </w:pPr>
            <w:r>
              <w:rPr>
                <w:rFonts w:ascii="David" w:hAnsi="David" w:cs="David" w:hint="cs"/>
                <w:sz w:val="20"/>
                <w:szCs w:val="20"/>
                <w:rtl/>
              </w:rPr>
              <w:t xml:space="preserve">משחק אמיתי — שמות בעברית, והיחס מוצג כנקודות</w:t>
            </w:r>
          </w:p>
        </w:tc>
      </w:tr>
      <w:tr>
        <w:trPr>
          <w:jc w:val="center"/>
        </w:trPr>
        <w:tc>
          <w:tcPr>
            <w:tcW w:w="2564" w:type="dxa"/>
            <w:vAlign w:val="center"/>
          </w:tcPr>
          <w:p>
            <w:pPr>
              <w:bidi/>
              <w:spacing w:before="40" w:after="40"/>
              <w:jc w:val="center"/>
            </w:pPr>
            <w:r>
              <w:rPr>
                <w:rFonts w:ascii="David" w:hAnsi="David" w:cs="David"/>
                <w:b/>
                <w:bCs/>
                <w:sz w:val="20"/>
                <w:szCs w:val="20"/>
              </w:rPr>
              <w:t xml:space="preserve">FixturePreview</w:t>
            </w:r>
          </w:p>
        </w:tc>
        <w:tc>
          <w:tcPr>
            <w:tcW w:w="6838" w:type="dxa"/>
            <w:vAlign w:val="center"/>
          </w:tcPr>
          <w:p>
            <w:pPr>
              <w:bidi/>
              <w:spacing w:before="40" w:after="40"/>
              <w:jc w:val="center"/>
            </w:pPr>
            <w:r>
              <w:rPr>
                <w:rFonts w:ascii="David" w:hAnsi="David" w:cs="David" w:hint="cs"/>
                <w:sz w:val="20"/>
                <w:szCs w:val="20"/>
                <w:rtl/>
              </w:rPr>
              <w:t xml:space="preserve">משחק חי — התוצאה תופסת את מקום שעת הפתיחה</w:t>
            </w:r>
          </w:p>
        </w:tc>
      </w:tr>
      <w:tr>
        <w:trPr>
          <w:jc w:val="center"/>
        </w:trPr>
        <w:tc>
          <w:tcPr>
            <w:tcW w:w="2564" w:type="dxa"/>
            <w:vAlign w:val="center"/>
          </w:tcPr>
          <w:p>
            <w:pPr>
              <w:bidi/>
              <w:spacing w:before="40" w:after="40"/>
              <w:jc w:val="center"/>
            </w:pPr>
            <w:r>
              <w:rPr>
                <w:rFonts w:ascii="David" w:hAnsi="David" w:cs="David"/>
                <w:b/>
                <w:bCs/>
                <w:sz w:val="20"/>
                <w:szCs w:val="20"/>
              </w:rPr>
              <w:t xml:space="preserve">FixturePreview</w:t>
            </w:r>
          </w:p>
        </w:tc>
        <w:tc>
          <w:tcPr>
            <w:tcW w:w="6838" w:type="dxa"/>
            <w:vAlign w:val="center"/>
          </w:tcPr>
          <w:p>
            <w:pPr>
              <w:bidi/>
              <w:spacing w:before="40" w:after="40"/>
              <w:jc w:val="center"/>
            </w:pPr>
            <w:r>
              <w:rPr>
                <w:rFonts w:ascii="David" w:hAnsi="David" w:cs="David" w:hint="cs"/>
                <w:sz w:val="20"/>
                <w:szCs w:val="20"/>
                <w:rtl/>
              </w:rPr>
              <w:t xml:space="preserve">יחס זמני נאמר כהערכה ולא מוגש כמחיר סופי</w:t>
            </w:r>
          </w:p>
        </w:tc>
      </w:tr>
      <w:tr>
        <w:trPr>
          <w:jc w:val="center"/>
        </w:trPr>
        <w:tc>
          <w:tcPr>
            <w:tcW w:w="2564" w:type="dxa"/>
            <w:vAlign w:val="center"/>
          </w:tcPr>
          <w:p>
            <w:pPr>
              <w:bidi/>
              <w:spacing w:before="40" w:after="40"/>
              <w:jc w:val="center"/>
            </w:pPr>
            <w:r>
              <w:rPr>
                <w:rFonts w:ascii="David" w:hAnsi="David" w:cs="David"/>
                <w:b/>
                <w:bCs/>
                <w:sz w:val="20"/>
                <w:szCs w:val="20"/>
              </w:rPr>
              <w:t xml:space="preserve">ScoringModel</w:t>
            </w:r>
          </w:p>
        </w:tc>
        <w:tc>
          <w:tcPr>
            <w:tcW w:w="6838" w:type="dxa"/>
            <w:vAlign w:val="center"/>
          </w:tcPr>
          <w:p>
            <w:pPr>
              <w:bidi/>
              <w:spacing w:before="40" w:after="40"/>
              <w:jc w:val="center"/>
            </w:pPr>
            <w:r>
              <w:rPr>
                <w:rFonts w:ascii="David" w:hAnsi="David" w:cs="David" w:hint="cs"/>
                <w:sz w:val="20"/>
                <w:szCs w:val="20"/>
                <w:rtl/>
              </w:rPr>
              <w:t xml:space="preserve">הבונוס על תוצאה מדויקת </w:t>
            </w:r>
            <w:r>
              <w:rPr>
                <w:rFonts w:ascii="David" w:hAnsi="David" w:cs="David" w:hint="cs"/>
                <w:b/>
                <w:bCs/>
                <w:sz w:val="20"/>
                <w:szCs w:val="20"/>
                <w:rtl/>
              </w:rPr>
              <w:t xml:space="preserve">נגזר מהקבוע</w:t>
            </w:r>
            <w:r>
              <w:rPr>
                <w:rFonts w:ascii="David" w:hAnsi="David" w:cs="David" w:hint="cs"/>
                <w:sz w:val="20"/>
                <w:szCs w:val="20"/>
                <w:rtl/>
              </w:rPr>
              <w:t xml:space="preserve"> ולא כתוב ידנית בעותק</w:t>
            </w:r>
          </w:p>
        </w:tc>
      </w:tr>
    </w:tbl>
    <w:p>
      <w:pPr>
        <w:bidi/>
      </w:pPr>
    </w:p>
    <w:p>
      <w:pPr>
        <w:bidi/>
      </w:pPr>
      <w:r>
        <w:rPr>
          <w:rFonts w:ascii="David" w:hAnsi="David" w:cs="David" w:hint="cs"/>
          <w:rtl/>
        </w:rPr>
        <w:t xml:space="preserve">שורות שיש להוסיף לטבלת הבדיקות הידניות:</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784"/>
        <w:gridCol w:w="3918"/>
        <w:gridCol w:w="4701"/>
      </w:tblGrid>
      <w:tr>
        <w:trPr>
          <w:tblHeader/>
          <w:jc w:val="center"/>
        </w:trPr>
        <w:tc>
          <w:tcPr>
            <w:tcW w:w="784"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בדיקה</w:t>
            </w:r>
          </w:p>
        </w:tc>
        <w:tc>
          <w:tcPr>
            <w:tcW w:w="4701" w:type="dxa"/>
            <w:shd w:val="clear" w:color="auto" w:fill="2E628C"/>
            <w:vAlign w:val="center"/>
          </w:tcPr>
          <w:p>
            <w:pPr>
              <w:bidi/>
              <w:spacing w:before="40" w:after="40"/>
              <w:jc w:val="center"/>
            </w:pPr>
            <w:r>
              <w:rPr>
                <w:rFonts w:ascii="David" w:hAnsi="David" w:cs="David" w:hint="cs"/>
                <w:b/>
                <w:bCs/>
                <w:color w:val="FFFFFF"/>
                <w:sz w:val="20"/>
                <w:szCs w:val="20"/>
                <w:rtl/>
              </w:rPr>
              <w:t xml:space="preserve">למה ידנית</w:t>
            </w:r>
          </w:p>
        </w:tc>
      </w:tr>
      <w:tr>
        <w:trPr>
          <w:jc w:val="center"/>
        </w:trPr>
        <w:tc>
          <w:tcPr>
            <w:tcW w:w="784" w:type="dxa"/>
            <w:vAlign w:val="center"/>
          </w:tcPr>
          <w:p>
            <w:pPr>
              <w:bidi/>
              <w:spacing w:before="40" w:after="40"/>
              <w:jc w:val="center"/>
            </w:pPr>
            <w:r>
              <w:rPr>
                <w:rFonts w:ascii="David" w:hAnsi="David" w:cs="David" w:hint="cs"/>
                <w:sz w:val="20"/>
                <w:szCs w:val="20"/>
                <w:rtl/>
              </w:rPr>
              <w:t xml:space="preserve">7</w:t>
            </w:r>
          </w:p>
        </w:tc>
        <w:tc>
          <w:tcPr>
            <w:tcW w:w="3918" w:type="dxa"/>
            <w:vAlign w:val="center"/>
          </w:tcPr>
          <w:p>
            <w:pPr>
              <w:bidi/>
              <w:spacing w:before="40" w:after="40"/>
              <w:jc w:val="center"/>
            </w:pPr>
            <w:r>
              <w:rPr>
                <w:rFonts w:ascii="David" w:hAnsi="David" w:cs="David" w:hint="cs"/>
                <w:sz w:val="20"/>
                <w:szCs w:val="20"/>
                <w:rtl/>
              </w:rPr>
              <w:t xml:space="preserve">תוצאה חיה מול משחק אמיתי</w:t>
            </w:r>
          </w:p>
        </w:tc>
        <w:tc>
          <w:tcPr>
            <w:tcW w:w="4701" w:type="dxa"/>
            <w:vAlign w:val="center"/>
          </w:tcPr>
          <w:p>
            <w:pPr>
              <w:bidi/>
              <w:spacing w:before="40" w:after="40"/>
              <w:jc w:val="center"/>
            </w:pPr>
            <w:r>
              <w:rPr>
                <w:rFonts w:ascii="David" w:hAnsi="David" w:cs="David" w:hint="cs"/>
                <w:sz w:val="20"/>
                <w:szCs w:val="20"/>
                <w:rtl/>
              </w:rPr>
              <w:t xml:space="preserve">תלוי במשחק שמתנהל בפועל; נבדק ב-22.8 מול 7 משחקים חיים</w:t>
            </w:r>
          </w:p>
        </w:tc>
      </w:tr>
      <w:tr>
        <w:trPr>
          <w:jc w:val="center"/>
        </w:trPr>
        <w:tc>
          <w:tcPr>
            <w:tcW w:w="784" w:type="dxa"/>
            <w:vAlign w:val="center"/>
          </w:tcPr>
          <w:p>
            <w:pPr>
              <w:bidi/>
              <w:spacing w:before="40" w:after="40"/>
              <w:jc w:val="center"/>
            </w:pPr>
            <w:r>
              <w:rPr>
                <w:rFonts w:ascii="David" w:hAnsi="David" w:cs="David" w:hint="cs"/>
                <w:sz w:val="20"/>
                <w:szCs w:val="20"/>
                <w:rtl/>
              </w:rPr>
              <w:t xml:space="preserve">8</w:t>
            </w:r>
          </w:p>
        </w:tc>
        <w:tc>
          <w:tcPr>
            <w:tcW w:w="3918" w:type="dxa"/>
            <w:vAlign w:val="center"/>
          </w:tcPr>
          <w:p>
            <w:pPr>
              <w:bidi/>
              <w:spacing w:before="40" w:after="40"/>
              <w:jc w:val="center"/>
            </w:pPr>
            <w:r>
              <w:rPr>
                <w:rFonts w:ascii="David" w:hAnsi="David" w:cs="David" w:hint="cs"/>
                <w:sz w:val="20"/>
                <w:szCs w:val="20"/>
                <w:rtl/>
              </w:rPr>
              <w:t xml:space="preserve">קריאוּת הנקודה הפועמת ותוספת ה-‎+ במצב כהה</w:t>
            </w:r>
          </w:p>
        </w:tc>
        <w:tc>
          <w:tcPr>
            <w:tcW w:w="4701" w:type="dxa"/>
            <w:vAlign w:val="center"/>
          </w:tcPr>
          <w:p>
            <w:pPr>
              <w:bidi/>
              <w:spacing w:before="40" w:after="40"/>
              <w:jc w:val="center"/>
            </w:pPr>
            <w:r>
              <w:rPr>
                <w:rFonts w:ascii="David" w:hAnsi="David" w:cs="David" w:hint="cs"/>
                <w:sz w:val="20"/>
                <w:szCs w:val="20"/>
                <w:rtl/>
              </w:rPr>
              <w:t xml:space="preserve">שיפוט חזותי</w:t>
            </w:r>
          </w:p>
        </w:tc>
      </w:tr>
    </w:tbl>
    <w:p>
      <w:pPr>
        <w:bidi/>
      </w:pPr>
    </w:p>
    <w:p>
      <w:pPr>
        <w:bidi/>
      </w:pPr>
      <w:r>
        <w:br w:type="page"/>
      </w:r>
    </w:p>
    <w:p>
      <w:pPr>
        <w:pStyle w:val="1"/>
        <w:bidi/>
        <w:jc w:val="center"/>
      </w:pPr>
      <w:r>
        <w:rPr>
          <w:rFonts w:ascii="David" w:hAnsi="David" w:cs="David" w:hint="cs"/>
          <w:sz w:val="36"/>
          <w:szCs w:val="36"/>
          <w:rtl/>
        </w:rPr>
        <w:t xml:space="preserve">4. תוספות למסמך הסקייל</w:t>
      </w:r>
    </w:p>
    <w:p>
      <w:pPr>
        <w:pStyle w:val="21"/>
        <w:bidi/>
      </w:pPr>
      <w:r>
        <w:rPr>
          <w:rFonts w:ascii="David" w:hAnsi="David" w:cs="David" w:hint="cs"/>
          <w:sz w:val="28"/>
          <w:szCs w:val="28"/>
          <w:rtl/>
        </w:rPr>
        <w:t xml:space="preserve">עלות הסנכרון החי</w:t>
      </w:r>
    </w:p>
    <w:p>
      <w:pPr>
        <w:bidi/>
      </w:pPr>
      <w:r>
        <w:rPr>
          <w:rFonts w:ascii="David" w:hAnsi="David" w:cs="David" w:hint="cs"/>
          <w:rtl/>
        </w:rPr>
        <w:t xml:space="preserve">סנכרון שרץ כל דקה נשמע יקר, והוא אינו — כי </w:t>
      </w:r>
      <w:r>
        <w:rPr>
          <w:rFonts w:ascii="David" w:hAnsi="David" w:cs="David" w:hint="cs"/>
          <w:b/>
          <w:bCs/>
          <w:rtl/>
        </w:rPr>
        <w:t xml:space="preserve">הוא כמעט אף פעם לא רץ באמת</w:t>
      </w:r>
      <w:r>
        <w:rPr>
          <w:rFonts w:ascii="David" w:hAnsi="David" w:cs="David" w:hint="cs"/>
          <w:rtl/>
        </w:rPr>
        <w:t xml:space="preserve">. השומר יושב ב-</w:t>
      </w:r>
      <w:r>
        <w:rPr>
          <w:rFonts w:ascii="David" w:hAnsi="David" w:cs="David"/>
        </w:rPr>
        <w:t xml:space="preserve">pg_cron</w:t>
      </w:r>
      <w:r>
        <w:rPr>
          <w:rFonts w:ascii="David" w:hAnsi="David" w:cs="David" w:hint="cs"/>
          <w:rtl/>
        </w:rPr>
        <w:t xml:space="preserve"> עצמו, לפני שנשלחת בקשת </w:t>
      </w:r>
      <w:r>
        <w:rPr>
          <w:rFonts w:ascii="David" w:hAnsi="David" w:cs="David"/>
        </w:rPr>
        <w:t xml:space="preserve">HTTP</w:t>
      </w:r>
      <w:r>
        <w:rPr>
          <w:rFonts w:ascii="David" w:hAnsi="David" w:cs="David" w:hint="cs"/>
          <w:rtl/>
        </w:rPr>
        <w:t xml:space="preserve"> כלשהי:</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170"/>
        <w:gridCol w:w="4339"/>
        <w:gridCol w:w="2893"/>
      </w:tblGrid>
      <w:tr>
        <w:trPr>
          <w:tblHeader/>
          <w:jc w:val="center"/>
        </w:trPr>
        <w:tc>
          <w:tcPr>
            <w:tcW w:w="2170" w:type="dxa"/>
            <w:shd w:val="clear" w:color="auto" w:fill="2E628C"/>
            <w:vAlign w:val="center"/>
          </w:tcPr>
          <w:p>
            <w:pPr>
              <w:bidi/>
              <w:spacing w:before="40" w:after="40"/>
              <w:jc w:val="center"/>
            </w:pPr>
            <w:r>
              <w:rPr>
                <w:rFonts w:ascii="David" w:hAnsi="David" w:cs="David" w:hint="cs"/>
                <w:b/>
                <w:bCs/>
                <w:color w:val="FFFFFF"/>
                <w:sz w:val="20"/>
                <w:szCs w:val="20"/>
                <w:rtl/>
              </w:rPr>
              <w:t xml:space="preserve">המצב</w:t>
            </w:r>
          </w:p>
        </w:tc>
        <w:tc>
          <w:tcPr>
            <w:tcW w:w="4339" w:type="dxa"/>
            <w:shd w:val="clear" w:color="auto" w:fill="2E628C"/>
            <w:vAlign w:val="center"/>
          </w:tcPr>
          <w:p>
            <w:pPr>
              <w:bidi/>
              <w:spacing w:before="40" w:after="40"/>
              <w:jc w:val="center"/>
            </w:pPr>
            <w:r>
              <w:rPr>
                <w:rFonts w:ascii="David" w:hAnsi="David" w:cs="David" w:hint="cs"/>
                <w:b/>
                <w:bCs/>
                <w:color w:val="FFFFFF"/>
                <w:sz w:val="20"/>
                <w:szCs w:val="20"/>
                <w:rtl/>
              </w:rPr>
              <w:t xml:space="preserve">מה קורה בפועל</w:t>
            </w:r>
          </w:p>
        </w:tc>
        <w:tc>
          <w:tcPr>
            <w:tcW w:w="2893" w:type="dxa"/>
            <w:shd w:val="clear" w:color="auto" w:fill="2E628C"/>
            <w:vAlign w:val="center"/>
          </w:tcPr>
          <w:p>
            <w:pPr>
              <w:bidi/>
              <w:spacing w:before="40" w:after="40"/>
              <w:jc w:val="center"/>
            </w:pPr>
            <w:r>
              <w:rPr>
                <w:rFonts w:ascii="David" w:hAnsi="David" w:cs="David" w:hint="cs"/>
                <w:b/>
                <w:bCs/>
                <w:color w:val="FFFFFF"/>
                <w:sz w:val="20"/>
                <w:szCs w:val="20"/>
                <w:rtl/>
              </w:rPr>
              <w:t xml:space="preserve">עלות</w:t>
            </w:r>
          </w:p>
        </w:tc>
      </w:tr>
      <w:tr>
        <w:trPr>
          <w:jc w:val="center"/>
        </w:trPr>
        <w:tc>
          <w:tcPr>
            <w:tcW w:w="2170" w:type="dxa"/>
            <w:vAlign w:val="center"/>
          </w:tcPr>
          <w:p>
            <w:pPr>
              <w:bidi/>
              <w:spacing w:before="40" w:after="40"/>
              <w:jc w:val="center"/>
            </w:pPr>
            <w:r>
              <w:rPr>
                <w:rFonts w:ascii="David" w:hAnsi="David" w:cs="David" w:hint="cs"/>
                <w:b/>
                <w:bCs/>
                <w:sz w:val="20"/>
                <w:szCs w:val="20"/>
                <w:rtl/>
              </w:rPr>
              <w:t xml:space="preserve">אין משחק חי ואין משחק בחלון פתיחה</w:t>
            </w:r>
          </w:p>
        </w:tc>
        <w:tc>
          <w:tcPr>
            <w:tcW w:w="4339" w:type="dxa"/>
            <w:vAlign w:val="center"/>
          </w:tcPr>
          <w:p>
            <w:pPr>
              <w:bidi/>
              <w:spacing w:before="40" w:after="40"/>
              <w:jc w:val="center"/>
            </w:pPr>
            <w:r>
              <w:rPr>
                <w:rFonts w:ascii="David" w:hAnsi="David" w:cs="David" w:hint="cs"/>
                <w:sz w:val="20"/>
                <w:szCs w:val="20"/>
                <w:rtl/>
              </w:rPr>
              <w:t xml:space="preserve">בדיקת אינדקס אחת על ‎(</w:t>
            </w:r>
            <w:r>
              <w:rPr>
                <w:rFonts w:ascii="David" w:hAnsi="David" w:cs="David"/>
                <w:sz w:val="20"/>
                <w:szCs w:val="20"/>
              </w:rPr>
              <w:t xml:space="preserve">status</w:t>
            </w:r>
            <w:r>
              <w:rPr>
                <w:rFonts w:ascii="David" w:hAnsi="David" w:cs="David" w:hint="cs"/>
                <w:sz w:val="20"/>
                <w:szCs w:val="20"/>
                <w:rtl/>
              </w:rPr>
              <w:t xml:space="preserve">, </w:t>
            </w:r>
            <w:r>
              <w:rPr>
                <w:rFonts w:ascii="David" w:hAnsi="David" w:cs="David"/>
                <w:sz w:val="20"/>
                <w:szCs w:val="20"/>
              </w:rPr>
              <w:t xml:space="preserve">kickoff_at)</w:t>
            </w:r>
            <w:r>
              <w:rPr>
                <w:rFonts w:ascii="David" w:hAnsi="David" w:cs="David" w:hint="cs"/>
                <w:sz w:val="20"/>
                <w:szCs w:val="20"/>
                <w:rtl/>
              </w:rPr>
              <w:t xml:space="preserve">‎ שלא מחזירה כלום</w:t>
            </w:r>
          </w:p>
        </w:tc>
        <w:tc>
          <w:tcPr>
            <w:tcW w:w="2893" w:type="dxa"/>
            <w:vAlign w:val="center"/>
          </w:tcPr>
          <w:p>
            <w:pPr>
              <w:bidi/>
              <w:spacing w:before="40" w:after="40"/>
              <w:jc w:val="center"/>
            </w:pPr>
            <w:r>
              <w:rPr>
                <w:rFonts w:ascii="David" w:hAnsi="David" w:cs="David" w:hint="cs"/>
                <w:sz w:val="20"/>
                <w:szCs w:val="20"/>
                <w:rtl/>
              </w:rPr>
              <w:t xml:space="preserve">אפס — בלי </w:t>
            </w:r>
            <w:r>
              <w:rPr>
                <w:rFonts w:ascii="David" w:hAnsi="David" w:cs="David"/>
                <w:sz w:val="20"/>
                <w:szCs w:val="20"/>
              </w:rPr>
              <w:t xml:space="preserve">HTTP</w:t>
            </w:r>
            <w:r>
              <w:rPr>
                <w:rFonts w:ascii="David" w:hAnsi="David" w:cs="David" w:hint="cs"/>
                <w:sz w:val="20"/>
                <w:szCs w:val="20"/>
                <w:rtl/>
              </w:rPr>
              <w:t xml:space="preserve">, בלי קריאת </w:t>
            </w:r>
            <w:r>
              <w:rPr>
                <w:rFonts w:ascii="David" w:hAnsi="David" w:cs="David"/>
                <w:sz w:val="20"/>
                <w:szCs w:val="20"/>
              </w:rPr>
              <w:t xml:space="preserve">API</w:t>
            </w:r>
          </w:p>
        </w:tc>
      </w:tr>
      <w:tr>
        <w:trPr>
          <w:jc w:val="center"/>
        </w:trPr>
        <w:tc>
          <w:tcPr>
            <w:tcW w:w="2170" w:type="dxa"/>
            <w:vAlign w:val="center"/>
          </w:tcPr>
          <w:p>
            <w:pPr>
              <w:bidi/>
              <w:spacing w:before="40" w:after="40"/>
              <w:jc w:val="center"/>
            </w:pPr>
            <w:r>
              <w:rPr>
                <w:rFonts w:ascii="David" w:hAnsi="David" w:cs="David" w:hint="cs"/>
                <w:b/>
                <w:bCs/>
                <w:sz w:val="20"/>
                <w:szCs w:val="20"/>
                <w:rtl/>
              </w:rPr>
              <w:t xml:space="preserve">משחק אחד או יותר מתנהל</w:t>
            </w:r>
          </w:p>
        </w:tc>
        <w:tc>
          <w:tcPr>
            <w:tcW w:w="4339" w:type="dxa"/>
            <w:vAlign w:val="center"/>
          </w:tcPr>
          <w:p>
            <w:pPr>
              <w:bidi/>
              <w:spacing w:before="40" w:after="40"/>
              <w:jc w:val="center"/>
            </w:pPr>
            <w:r>
              <w:rPr>
                <w:rFonts w:ascii="David" w:hAnsi="David" w:cs="David" w:hint="cs"/>
                <w:sz w:val="20"/>
                <w:szCs w:val="20"/>
                <w:rtl/>
              </w:rPr>
              <w:t xml:space="preserve">קריאה אחת לספק לכל השבע התחרויות יחד</w:t>
            </w:r>
          </w:p>
        </w:tc>
        <w:tc>
          <w:tcPr>
            <w:tcW w:w="2893" w:type="dxa"/>
            <w:vAlign w:val="center"/>
          </w:tcPr>
          <w:p>
            <w:pPr>
              <w:bidi/>
              <w:spacing w:before="40" w:after="40"/>
              <w:jc w:val="center"/>
            </w:pPr>
            <w:r>
              <w:rPr>
                <w:rFonts w:ascii="David" w:hAnsi="David" w:cs="David" w:hint="cs"/>
                <w:sz w:val="20"/>
                <w:szCs w:val="20"/>
                <w:rtl/>
              </w:rPr>
              <w:t xml:space="preserve">קריאת </w:t>
            </w:r>
            <w:r>
              <w:rPr>
                <w:rFonts w:ascii="David" w:hAnsi="David" w:cs="David"/>
                <w:sz w:val="20"/>
                <w:szCs w:val="20"/>
              </w:rPr>
              <w:t xml:space="preserve">API</w:t>
            </w:r>
            <w:r>
              <w:rPr>
                <w:rFonts w:ascii="David" w:hAnsi="David" w:cs="David" w:hint="cs"/>
                <w:sz w:val="20"/>
                <w:szCs w:val="20"/>
                <w:rtl/>
              </w:rPr>
              <w:t xml:space="preserve"> אחת לדקה, לא אחת למשחק</w:t>
            </w:r>
          </w:p>
        </w:tc>
      </w:tr>
      <w:tr>
        <w:trPr>
          <w:jc w:val="center"/>
        </w:trPr>
        <w:tc>
          <w:tcPr>
            <w:tcW w:w="2170" w:type="dxa"/>
            <w:vAlign w:val="center"/>
          </w:tcPr>
          <w:p>
            <w:pPr>
              <w:bidi/>
              <w:spacing w:before="40" w:after="40"/>
              <w:jc w:val="center"/>
            </w:pPr>
            <w:r>
              <w:rPr>
                <w:rFonts w:ascii="David" w:hAnsi="David" w:cs="David" w:hint="cs"/>
                <w:b/>
                <w:bCs/>
                <w:sz w:val="20"/>
                <w:szCs w:val="20"/>
                <w:rtl/>
              </w:rPr>
              <w:t xml:space="preserve">מסך של משתמש</w:t>
            </w:r>
          </w:p>
        </w:tc>
        <w:tc>
          <w:tcPr>
            <w:tcW w:w="4339" w:type="dxa"/>
            <w:vAlign w:val="center"/>
          </w:tcPr>
          <w:p>
            <w:pPr>
              <w:bidi/>
              <w:spacing w:before="40" w:after="40"/>
              <w:jc w:val="center"/>
            </w:pPr>
            <w:r>
              <w:rPr>
                <w:rFonts w:ascii="David" w:hAnsi="David" w:cs="David" w:hint="cs"/>
                <w:sz w:val="20"/>
                <w:szCs w:val="20"/>
                <w:rtl/>
              </w:rPr>
              <w:t xml:space="preserve">רענון כל 30ש׳, ורק כשהטאב גלוי</w:t>
            </w:r>
          </w:p>
        </w:tc>
        <w:tc>
          <w:tcPr>
            <w:tcW w:w="2893" w:type="dxa"/>
            <w:vAlign w:val="center"/>
          </w:tcPr>
          <w:p>
            <w:pPr>
              <w:bidi/>
              <w:spacing w:before="40" w:after="40"/>
              <w:jc w:val="center"/>
            </w:pPr>
            <w:r>
              <w:rPr>
                <w:rFonts w:ascii="David" w:hAnsi="David" w:cs="David" w:hint="cs"/>
                <w:sz w:val="20"/>
                <w:szCs w:val="20"/>
                <w:rtl/>
              </w:rPr>
              <w:t xml:space="preserve">בקשה אחת לחצי דקה, במקום זרם פתוח</w:t>
            </w:r>
          </w:p>
        </w:tc>
      </w:tr>
    </w:tbl>
    <w:p>
      <w:pPr>
        <w:bidi/>
      </w:pPr>
    </w:p>
    <w:p>
      <w:pPr>
        <w:bidi/>
      </w:pPr>
      <w:r>
        <w:rPr>
          <w:rFonts w:ascii="David" w:hAnsi="David" w:cs="David" w:hint="cs"/>
          <w:b/>
          <w:bCs/>
          <w:rtl/>
        </w:rPr>
        <w:t xml:space="preserve">עצירה כשהטאב מוסתר היא הדבר הזול ביותר שהפיצ׳ר עושה לסקייל.</w:t>
      </w:r>
      <w:r>
        <w:rPr>
          <w:rFonts w:ascii="David" w:hAnsi="David" w:cs="David" w:hint="cs"/>
          <w:rtl/>
        </w:rPr>
        <w:t xml:space="preserve"> עמוד ליגה שנשאר פתוח בטאב רקע לילה שלם היה מייצר 2,880 רינדורים שאיש אינו קורא.</w:t>
      </w:r>
    </w:p>
    <w:p>
      <w:pPr>
        <w:bidi/>
      </w:pPr>
      <w:r>
        <w:rPr>
          <w:rFonts w:ascii="David" w:hAnsi="David" w:cs="David" w:hint="cs"/>
          <w:rtl/>
        </w:rPr>
        <w:t xml:space="preserve">המחיר: </w:t>
      </w:r>
      <w:r>
        <w:rPr>
          <w:rFonts w:ascii="David" w:hAnsi="David" w:cs="David"/>
        </w:rPr>
        <w:t xml:space="preserve">pg_cron</w:t>
      </w:r>
      <w:r>
        <w:rPr>
          <w:rFonts w:ascii="David" w:hAnsi="David" w:cs="David" w:hint="cs"/>
          <w:rtl/>
        </w:rPr>
        <w:t xml:space="preserve"> מדייק עד דקה, ולכן שער מופיע תוך כ-60 שניות במקום כ-15. זה מה שהפורט הזה ויתר עליו, והוא קנה בתמורה את זה שאין שרת שצריך להיות למעלה.</w:t>
      </w:r>
    </w:p>
    <w:p>
      <w:pPr>
        <w:pStyle w:val="21"/>
        <w:bidi/>
      </w:pPr>
      <w:r>
        <w:rPr>
          <w:rFonts w:ascii="David" w:hAnsi="David" w:cs="David" w:hint="cs"/>
          <w:sz w:val="28"/>
          <w:szCs w:val="28"/>
          <w:rtl/>
        </w:rPr>
        <w:t xml:space="preserve">עלות היועץ מול </w:t>
      </w:r>
      <w:r>
        <w:rPr>
          <w:rFonts w:ascii="David" w:hAnsi="David" w:cs="David"/>
          <w:sz w:val="28"/>
          <w:szCs w:val="28"/>
        </w:rPr>
        <w:t xml:space="preserve">API-Football</w:t>
      </w:r>
    </w:p>
    <w:p>
      <w:pPr>
        <w:bidi/>
      </w:pPr>
      <w:r>
        <w:rPr>
          <w:rFonts w:ascii="David" w:hAnsi="David" w:cs="David" w:hint="cs"/>
          <w:rtl/>
        </w:rPr>
        <w:t xml:space="preserve">היועץ הוא הרכיב היחיד במוצר שיוצא לספק בזמן בקשה — טבלת </w:t>
      </w:r>
      <w:r>
        <w:rPr>
          <w:rFonts w:ascii="David" w:hAnsi="David" w:cs="David"/>
        </w:rPr>
        <w:t xml:space="preserve">games</w:t>
      </w:r>
      <w:r>
        <w:rPr>
          <w:rFonts w:ascii="David" w:hAnsi="David" w:cs="David" w:hint="cs"/>
          <w:rtl/>
        </w:rPr>
        <w:t xml:space="preserve"> מחזיקה את העונה הנוכחית בלבד, ובתחילת עונה ״5 המשחקים האחרונים״ ריקים לכולם, כך שבלי השלמה מהספק לא נשאר ליועץ על מה להתבסס מלבד היחסים. </w:t>
      </w:r>
      <w:r>
        <w:rPr>
          <w:rFonts w:ascii="David" w:hAnsi="David" w:cs="David" w:hint="cs"/>
          <w:b/>
          <w:bCs/>
          <w:rtl/>
        </w:rPr>
        <w:t xml:space="preserve">החריגה הזו חסומה בארבעה מנעולים:</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3918"/>
        <w:gridCol w:w="5484"/>
      </w:tblGrid>
      <w:tr>
        <w:trPr>
          <w:tblHeader/>
          <w:jc w:val="center"/>
        </w:trPr>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מנעול</w:t>
            </w:r>
          </w:p>
        </w:tc>
        <w:tc>
          <w:tcPr>
            <w:tcW w:w="5484" w:type="dxa"/>
            <w:shd w:val="clear" w:color="auto" w:fill="2E628C"/>
            <w:vAlign w:val="center"/>
          </w:tcPr>
          <w:p>
            <w:pPr>
              <w:bidi/>
              <w:spacing w:before="40" w:after="40"/>
              <w:jc w:val="center"/>
            </w:pPr>
            <w:r>
              <w:rPr>
                <w:rFonts w:ascii="David" w:hAnsi="David" w:cs="David" w:hint="cs"/>
                <w:b/>
                <w:bCs/>
                <w:color w:val="FFFFFF"/>
                <w:sz w:val="20"/>
                <w:szCs w:val="20"/>
                <w:rtl/>
              </w:rPr>
              <w:t xml:space="preserve">השפעה</w:t>
            </w:r>
          </w:p>
        </w:tc>
      </w:tr>
      <w:tr>
        <w:trPr>
          <w:jc w:val="center"/>
        </w:trPr>
        <w:tc>
          <w:tcPr>
            <w:tcW w:w="3918" w:type="dxa"/>
            <w:vAlign w:val="center"/>
          </w:tcPr>
          <w:p>
            <w:pPr>
              <w:bidi/>
              <w:spacing w:before="40" w:after="40"/>
              <w:jc w:val="center"/>
            </w:pPr>
            <w:r>
              <w:rPr>
                <w:rFonts w:ascii="David" w:hAnsi="David" w:cs="David"/>
                <w:b/>
                <w:bCs/>
                <w:sz w:val="20"/>
                <w:szCs w:val="20"/>
              </w:rPr>
              <w:t xml:space="preserve">api_cache</w:t>
            </w:r>
            <w:r>
              <w:rPr>
                <w:rFonts w:ascii="David" w:hAnsi="David" w:cs="David" w:hint="cs"/>
                <w:b/>
                <w:bCs/>
                <w:sz w:val="20"/>
                <w:szCs w:val="20"/>
                <w:rtl/>
              </w:rPr>
              <w:t xml:space="preserve"> — תפוגה 12ש׳, בבסיס הנתונים</w:t>
            </w:r>
          </w:p>
        </w:tc>
        <w:tc>
          <w:tcPr>
            <w:tcW w:w="5484" w:type="dxa"/>
            <w:vAlign w:val="center"/>
          </w:tcPr>
          <w:p>
            <w:pPr>
              <w:bidi/>
              <w:spacing w:before="40" w:after="40"/>
              <w:jc w:val="center"/>
            </w:pPr>
            <w:r>
              <w:rPr>
                <w:rFonts w:ascii="David" w:hAnsi="David" w:cs="David" w:hint="cs"/>
                <w:sz w:val="20"/>
                <w:szCs w:val="20"/>
                <w:rtl/>
              </w:rPr>
              <w:t xml:space="preserve">המבקר השני באותו משחק עולה </w:t>
            </w:r>
            <w:r>
              <w:rPr>
                <w:rFonts w:ascii="David" w:hAnsi="David" w:cs="David" w:hint="cs"/>
                <w:b/>
                <w:bCs/>
                <w:sz w:val="20"/>
                <w:szCs w:val="20"/>
                <w:rtl/>
              </w:rPr>
              <w:t xml:space="preserve">אפס</w:t>
            </w:r>
            <w:r>
              <w:rPr>
                <w:rFonts w:ascii="David" w:hAnsi="David" w:cs="David" w:hint="cs"/>
                <w:sz w:val="20"/>
                <w:szCs w:val="20"/>
                <w:rtl/>
              </w:rPr>
              <w:t xml:space="preserve"> — גם על פונקציה </w:t>
            </w:r>
            <w:r>
              <w:rPr>
                <w:rFonts w:ascii="David" w:hAnsi="David" w:cs="David"/>
                <w:sz w:val="20"/>
                <w:szCs w:val="20"/>
              </w:rPr>
              <w:t xml:space="preserve">serverless</w:t>
            </w:r>
            <w:r>
              <w:rPr>
                <w:rFonts w:ascii="David" w:hAnsi="David" w:cs="David" w:hint="cs"/>
                <w:sz w:val="20"/>
                <w:szCs w:val="20"/>
                <w:rtl/>
              </w:rPr>
              <w:t xml:space="preserve"> שנולדה הרגע</w:t>
            </w:r>
          </w:p>
        </w:tc>
      </w:tr>
      <w:tr>
        <w:trPr>
          <w:jc w:val="center"/>
        </w:trPr>
        <w:tc>
          <w:tcPr>
            <w:tcW w:w="3918" w:type="dxa"/>
            <w:vAlign w:val="center"/>
          </w:tcPr>
          <w:p>
            <w:pPr>
              <w:bidi/>
              <w:spacing w:before="40" w:after="40"/>
              <w:jc w:val="center"/>
            </w:pPr>
            <w:r>
              <w:rPr>
                <w:rFonts w:ascii="David" w:hAnsi="David" w:cs="David" w:hint="cs"/>
                <w:b/>
                <w:bCs/>
                <w:sz w:val="20"/>
                <w:szCs w:val="20"/>
                <w:rtl/>
              </w:rPr>
              <w:t xml:space="preserve">רק פערים נשלפים</w:t>
            </w:r>
          </w:p>
        </w:tc>
        <w:tc>
          <w:tcPr>
            <w:tcW w:w="5484" w:type="dxa"/>
            <w:vAlign w:val="center"/>
          </w:tcPr>
          <w:p>
            <w:pPr>
              <w:bidi/>
              <w:spacing w:before="40" w:after="40"/>
              <w:jc w:val="center"/>
            </w:pPr>
            <w:r>
              <w:rPr>
                <w:rFonts w:ascii="David" w:hAnsi="David" w:cs="David" w:hint="cs"/>
                <w:sz w:val="20"/>
                <w:szCs w:val="20"/>
                <w:rtl/>
              </w:rPr>
              <w:t xml:space="preserve">יש לנו טופס במסד ← הספק לא נקרא בכלל</w:t>
            </w:r>
          </w:p>
        </w:tc>
      </w:tr>
      <w:tr>
        <w:trPr>
          <w:jc w:val="center"/>
        </w:trPr>
        <w:tc>
          <w:tcPr>
            <w:tcW w:w="3918" w:type="dxa"/>
            <w:vAlign w:val="center"/>
          </w:tcPr>
          <w:p>
            <w:pPr>
              <w:bidi/>
              <w:spacing w:before="40" w:after="40"/>
              <w:jc w:val="center"/>
            </w:pPr>
            <w:r>
              <w:rPr>
                <w:rFonts w:ascii="David" w:hAnsi="David" w:cs="David" w:hint="cs"/>
                <w:b/>
                <w:bCs/>
                <w:sz w:val="20"/>
                <w:szCs w:val="20"/>
                <w:rtl/>
              </w:rPr>
              <w:t xml:space="preserve">נתוני שחקנים לפי ניתוב</w:t>
            </w:r>
          </w:p>
        </w:tc>
        <w:tc>
          <w:tcPr>
            <w:tcW w:w="5484" w:type="dxa"/>
            <w:vAlign w:val="center"/>
          </w:tcPr>
          <w:p>
            <w:pPr>
              <w:bidi/>
              <w:spacing w:before="40" w:after="40"/>
              <w:jc w:val="center"/>
            </w:pPr>
            <w:r>
              <w:rPr>
                <w:rFonts w:ascii="David" w:hAnsi="David" w:cs="David" w:hint="cs"/>
                <w:sz w:val="20"/>
                <w:szCs w:val="20"/>
                <w:rtl/>
              </w:rPr>
              <w:t xml:space="preserve">רק שאלה שבאמת נוגעת לשחקנים משלמת על השליפה</w:t>
            </w:r>
          </w:p>
        </w:tc>
      </w:tr>
      <w:tr>
        <w:trPr>
          <w:jc w:val="center"/>
        </w:trPr>
        <w:tc>
          <w:tcPr>
            <w:tcW w:w="3918" w:type="dxa"/>
            <w:vAlign w:val="center"/>
          </w:tcPr>
          <w:p>
            <w:pPr>
              <w:bidi/>
              <w:spacing w:before="40" w:after="40"/>
              <w:jc w:val="center"/>
            </w:pPr>
            <w:r>
              <w:rPr>
                <w:rFonts w:ascii="David" w:hAnsi="David" w:cs="David" w:hint="cs"/>
                <w:b/>
                <w:bCs/>
                <w:sz w:val="20"/>
                <w:szCs w:val="20"/>
                <w:rtl/>
              </w:rPr>
              <w:t xml:space="preserve">המכסה היומית</w:t>
            </w:r>
          </w:p>
        </w:tc>
        <w:tc>
          <w:tcPr>
            <w:tcW w:w="5484" w:type="dxa"/>
            <w:vAlign w:val="center"/>
          </w:tcPr>
          <w:p>
            <w:pPr>
              <w:bidi/>
              <w:spacing w:before="40" w:after="40"/>
              <w:jc w:val="center"/>
            </w:pPr>
            <w:r>
              <w:rPr>
                <w:rFonts w:ascii="David" w:hAnsi="David" w:cs="David" w:hint="cs"/>
                <w:sz w:val="20"/>
                <w:szCs w:val="20"/>
                <w:rtl/>
              </w:rPr>
              <w:t xml:space="preserve">תקרה קשיחה על מספר הניתוחים שמשתמש יכול לייצר</w:t>
            </w:r>
          </w:p>
        </w:tc>
      </w:tr>
    </w:tbl>
    <w:p>
      <w:pPr>
        <w:bidi/>
      </w:pP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firstColumn="1" w:firstRow="1" w:lastColumn="0" w:lastRow="0" w:noHBand="0" w:noVBand="1" w:val="04A0"/>
      </w:tblPr>
      <w:tblGrid>
        <w:gridCol w:w="9411"/>
      </w:tblGrid>
      <w:tr>
        <w:tc>
          <w:tcPr>
            <w:tcW w:w="9411" w:type="dxa"/>
            <w:shd w:val="clear" w:color="auto" w:fill="F6F8FA"/>
          </w:tcPr>
          <w:p>
            <w:pPr>
              <w:spacing w:after="0" w:line="240" w:lineRule="auto"/>
            </w:pPr>
            <w:r>
              <w:rPr>
                <w:rFonts w:ascii="Consolas" w:hAnsi="Consolas" w:cs="Consolas" w:eastAsia="Consolas"/>
                <w:color w:val="1C242E"/>
                <w:sz w:val="18"/>
                <w:szCs w:val="18"/>
              </w:rPr>
              <w:t xml:space="preserve">משחק "קר" (ללא cache):  6 קריאות API-Football + קריאת Gemini אחת</w:t>
            </w:r>
          </w:p>
          <w:p>
            <w:pPr>
              <w:spacing w:after="0" w:line="240" w:lineRule="auto"/>
            </w:pPr>
            <w:r>
              <w:rPr>
                <w:rFonts w:ascii="Consolas" w:hAnsi="Consolas" w:cs="Consolas" w:eastAsia="Consolas"/>
                <w:color w:val="1C242E"/>
                <w:sz w:val="18"/>
                <w:szCs w:val="18"/>
              </w:rPr>
              <w:t xml:space="preserve">משחק "חם":              0 קריאות API-Football</w:t>
            </w:r>
          </w:p>
        </w:tc>
      </w:tr>
    </w:tbl>
    <w:p>
      <w:pPr>
        <w:bidi/>
      </w:pPr>
    </w:p>
    <w:p>
      <w:pPr>
        <w:bidi/>
      </w:pPr>
      <w:r>
        <w:rPr>
          <w:rFonts w:ascii="David" w:hAnsi="David" w:cs="David" w:hint="cs"/>
          <w:rtl/>
        </w:rPr>
        <w:t xml:space="preserve">עם 7 תחרויות ו-20 משחקים בשבוע לכל אחת: </w:t>
      </w:r>
      <w:r>
        <w:rPr>
          <w:rFonts w:ascii="David" w:hAnsi="David" w:cs="David" w:hint="cs"/>
          <w:b/>
          <w:bCs/>
          <w:rtl/>
        </w:rPr>
        <w:t xml:space="preserve">~840 קריאות בשבוע במקרה הגרוע</w:t>
      </w:r>
      <w:r>
        <w:rPr>
          <w:rFonts w:ascii="David" w:hAnsi="David" w:cs="David" w:hint="cs"/>
          <w:rtl/>
        </w:rPr>
        <w:t xml:space="preserve"> — כ-120 ביום, 0.16% מהמכסה. נשאר באותו סדר גודל של שאר המוצר.</w:t>
      </w:r>
    </w:p>
    <w:p>
      <w:pPr>
        <w:pStyle w:val="21"/>
        <w:bidi/>
      </w:pPr>
      <w:r>
        <w:rPr>
          <w:rFonts w:ascii="David" w:hAnsi="David" w:cs="David" w:hint="cs"/>
          <w:sz w:val="28"/>
          <w:szCs w:val="28"/>
          <w:rtl/>
        </w:rPr>
        <w:t xml:space="preserve">הצוואר החדש: מכסת </w:t>
      </w:r>
      <w:r>
        <w:rPr>
          <w:rFonts w:ascii="David" w:hAnsi="David" w:cs="David"/>
          <w:sz w:val="28"/>
          <w:szCs w:val="28"/>
        </w:rPr>
        <w:t xml:space="preserve">Gemini</w:t>
      </w:r>
    </w:p>
    <w:p>
      <w:pPr>
        <w:bidi/>
      </w:pPr>
      <w:r>
        <w:rPr>
          <w:rFonts w:ascii="David" w:hAnsi="David" w:cs="David" w:hint="cs"/>
          <w:rtl/>
        </w:rPr>
        <w:t xml:space="preserve">זהו הצוואר האמיתי של הפיצ׳ר, ובניגוד ל-</w:t>
      </w:r>
      <w:r>
        <w:rPr>
          <w:rFonts w:ascii="David" w:hAnsi="David" w:cs="David"/>
        </w:rPr>
        <w:t xml:space="preserve">API-Football</w:t>
      </w:r>
      <w:r>
        <w:rPr>
          <w:rFonts w:ascii="David" w:hAnsi="David" w:cs="David" w:hint="cs"/>
          <w:rtl/>
        </w:rPr>
        <w:t xml:space="preserve"> הוא נמדד בכסף ולא רק במכסה. </w:t>
      </w:r>
      <w:r>
        <w:rPr>
          <w:rFonts w:ascii="David" w:hAnsi="David" w:cs="David" w:hint="cs"/>
          <w:b/>
          <w:bCs/>
          <w:rtl/>
        </w:rPr>
        <w:t xml:space="preserve">עלות אמיתית שנמדדה</w:t>
      </w:r>
      <w:r>
        <w:rPr>
          <w:rFonts w:ascii="David" w:hAnsi="David" w:cs="David" w:hint="cs"/>
          <w:rtl/>
        </w:rPr>
        <w:t xml:space="preserve"> (</w:t>
      </w:r>
      <w:r>
        <w:rPr>
          <w:rFonts w:ascii="David" w:hAnsi="David" w:cs="David"/>
        </w:rPr>
        <w:t xml:space="preserve">gemini-3.5-flash</w:t>
      </w:r>
      <w:r>
        <w:rPr>
          <w:rFonts w:ascii="David" w:hAnsi="David" w:cs="David" w:hint="cs"/>
          <w:rtl/>
        </w:rPr>
        <w:t xml:space="preserve">, מתוך ההרצות):</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4274"/>
        <w:gridCol w:w="2564"/>
        <w:gridCol w:w="2564"/>
      </w:tblGrid>
      <w:tr>
        <w:trPr>
          <w:tblHeader/>
          <w:jc w:val="center"/>
        </w:trPr>
        <w:tc>
          <w:tcPr>
            <w:tcW w:w="4274" w:type="dxa"/>
            <w:shd w:val="clear" w:color="auto" w:fill="2E628C"/>
            <w:vAlign w:val="center"/>
          </w:tcPr>
          <w:p>
            <w:pPr>
              <w:bidi/>
              <w:spacing w:before="40" w:after="40"/>
              <w:jc w:val="center"/>
            </w:pPr>
            <w:r>
              <w:rPr>
                <w:rFonts w:ascii="David" w:hAnsi="David" w:cs="David" w:hint="cs"/>
                <w:b/>
                <w:bCs/>
                <w:color w:val="FFFFFF"/>
                <w:sz w:val="20"/>
                <w:szCs w:val="20"/>
                <w:rtl/>
              </w:rPr>
              <w:t xml:space="preserve">פעולה</w:t>
            </w:r>
          </w:p>
        </w:tc>
        <w:tc>
          <w:tcPr>
            <w:tcW w:w="2564" w:type="dxa"/>
            <w:shd w:val="clear" w:color="auto" w:fill="2E628C"/>
            <w:vAlign w:val="center"/>
          </w:tcPr>
          <w:p>
            <w:pPr>
              <w:bidi/>
              <w:spacing w:before="40" w:after="40"/>
              <w:jc w:val="center"/>
            </w:pPr>
            <w:r>
              <w:rPr>
                <w:rFonts w:ascii="David" w:hAnsi="David" w:cs="David" w:hint="cs"/>
                <w:b/>
                <w:bCs/>
                <w:color w:val="FFFFFF"/>
                <w:sz w:val="20"/>
                <w:szCs w:val="20"/>
                <w:rtl/>
              </w:rPr>
              <w:t xml:space="preserve">טוקנים</w:t>
            </w:r>
          </w:p>
        </w:tc>
        <w:tc>
          <w:tcPr>
            <w:tcW w:w="2564" w:type="dxa"/>
            <w:shd w:val="clear" w:color="auto" w:fill="2E628C"/>
            <w:vAlign w:val="center"/>
          </w:tcPr>
          <w:p>
            <w:pPr>
              <w:bidi/>
              <w:spacing w:before="40" w:after="40"/>
              <w:jc w:val="center"/>
            </w:pPr>
            <w:r>
              <w:rPr>
                <w:rFonts w:ascii="David" w:hAnsi="David" w:cs="David" w:hint="cs"/>
                <w:b/>
                <w:bCs/>
                <w:color w:val="FFFFFF"/>
                <w:sz w:val="20"/>
                <w:szCs w:val="20"/>
                <w:rtl/>
              </w:rPr>
              <w:t xml:space="preserve">עלות</w:t>
            </w:r>
          </w:p>
        </w:tc>
      </w:tr>
      <w:tr>
        <w:trPr>
          <w:jc w:val="center"/>
        </w:trPr>
        <w:tc>
          <w:tcPr>
            <w:tcW w:w="4274" w:type="dxa"/>
            <w:vAlign w:val="center"/>
          </w:tcPr>
          <w:p>
            <w:pPr>
              <w:bidi/>
              <w:spacing w:before="40" w:after="40"/>
              <w:jc w:val="center"/>
            </w:pPr>
            <w:r>
              <w:rPr>
                <w:rFonts w:ascii="David" w:hAnsi="David" w:cs="David" w:hint="cs"/>
                <w:b/>
                <w:bCs/>
                <w:sz w:val="20"/>
                <w:szCs w:val="20"/>
                <w:rtl/>
              </w:rPr>
              <w:t xml:space="preserve">ניתוח פותח (</w:t>
            </w:r>
            <w:r>
              <w:rPr>
                <w:rFonts w:ascii="David" w:hAnsi="David" w:cs="David"/>
                <w:b/>
                <w:bCs/>
                <w:sz w:val="20"/>
                <w:szCs w:val="20"/>
              </w:rPr>
              <w:t xml:space="preserve">cache</w:t>
            </w:r>
            <w:r>
              <w:rPr>
                <w:rFonts w:ascii="David" w:hAnsi="David" w:cs="David" w:hint="cs"/>
                <w:b/>
                <w:bCs/>
                <w:sz w:val="20"/>
                <w:szCs w:val="20"/>
                <w:rtl/>
              </w:rPr>
              <w:t xml:space="preserve"> </w:t>
            </w:r>
            <w:r>
              <w:rPr>
                <w:rFonts w:ascii="David" w:hAnsi="David" w:cs="David"/>
                <w:b/>
                <w:bCs/>
                <w:sz w:val="20"/>
                <w:szCs w:val="20"/>
              </w:rPr>
              <w:t xml:space="preserve">miss)</w:t>
            </w:r>
          </w:p>
        </w:tc>
        <w:tc>
          <w:tcPr>
            <w:tcW w:w="2564" w:type="dxa"/>
            <w:vAlign w:val="center"/>
          </w:tcPr>
          <w:p>
            <w:pPr>
              <w:bidi/>
              <w:spacing w:before="40" w:after="40"/>
              <w:jc w:val="center"/>
            </w:pPr>
            <w:r>
              <w:rPr>
                <w:rFonts w:ascii="David" w:hAnsi="David" w:cs="David" w:hint="cs"/>
                <w:sz w:val="20"/>
                <w:szCs w:val="20"/>
                <w:rtl/>
              </w:rPr>
              <w:t xml:space="preserve">‎~2,100</w:t>
            </w:r>
          </w:p>
        </w:tc>
        <w:tc>
          <w:tcPr>
            <w:tcW w:w="2564" w:type="dxa"/>
            <w:vAlign w:val="center"/>
          </w:tcPr>
          <w:p>
            <w:pPr>
              <w:bidi/>
              <w:spacing w:before="40" w:after="40"/>
              <w:jc w:val="center"/>
            </w:pPr>
            <w:r>
              <w:rPr>
                <w:rFonts w:ascii="David" w:hAnsi="David" w:cs="David" w:hint="cs"/>
                <w:b/>
                <w:bCs/>
                <w:sz w:val="20"/>
                <w:szCs w:val="20"/>
                <w:rtl/>
              </w:rPr>
              <w:t xml:space="preserve">$0.0013</w:t>
            </w:r>
          </w:p>
        </w:tc>
      </w:tr>
      <w:tr>
        <w:trPr>
          <w:jc w:val="center"/>
        </w:trPr>
        <w:tc>
          <w:tcPr>
            <w:tcW w:w="4274" w:type="dxa"/>
            <w:vAlign w:val="center"/>
          </w:tcPr>
          <w:p>
            <w:pPr>
              <w:bidi/>
              <w:spacing w:before="40" w:after="40"/>
              <w:jc w:val="center"/>
            </w:pPr>
            <w:r>
              <w:rPr>
                <w:rFonts w:ascii="David" w:hAnsi="David" w:cs="David" w:hint="cs"/>
                <w:b/>
                <w:bCs/>
                <w:sz w:val="20"/>
                <w:szCs w:val="20"/>
                <w:rtl/>
              </w:rPr>
              <w:t xml:space="preserve">שאלת המשך</w:t>
            </w:r>
          </w:p>
        </w:tc>
        <w:tc>
          <w:tcPr>
            <w:tcW w:w="2564" w:type="dxa"/>
            <w:vAlign w:val="center"/>
          </w:tcPr>
          <w:p>
            <w:pPr>
              <w:bidi/>
              <w:spacing w:before="40" w:after="40"/>
              <w:jc w:val="center"/>
            </w:pPr>
            <w:r>
              <w:rPr>
                <w:rFonts w:ascii="David" w:hAnsi="David" w:cs="David" w:hint="cs"/>
                <w:sz w:val="20"/>
                <w:szCs w:val="20"/>
                <w:rtl/>
              </w:rPr>
              <w:t xml:space="preserve">‎~2,700</w:t>
            </w:r>
          </w:p>
        </w:tc>
        <w:tc>
          <w:tcPr>
            <w:tcW w:w="2564" w:type="dxa"/>
            <w:vAlign w:val="center"/>
          </w:tcPr>
          <w:p>
            <w:pPr>
              <w:bidi/>
              <w:spacing w:before="40" w:after="40"/>
              <w:jc w:val="center"/>
            </w:pPr>
            <w:r>
              <w:rPr>
                <w:rFonts w:ascii="David" w:hAnsi="David" w:cs="David" w:hint="cs"/>
                <w:b/>
                <w:bCs/>
                <w:sz w:val="20"/>
                <w:szCs w:val="20"/>
                <w:rtl/>
              </w:rPr>
              <w:t xml:space="preserve">$0.0012</w:t>
            </w:r>
          </w:p>
        </w:tc>
      </w:tr>
      <w:tr>
        <w:trPr>
          <w:jc w:val="center"/>
        </w:trPr>
        <w:tc>
          <w:tcPr>
            <w:tcW w:w="4274" w:type="dxa"/>
            <w:vAlign w:val="center"/>
          </w:tcPr>
          <w:p>
            <w:pPr>
              <w:bidi/>
              <w:spacing w:before="40" w:after="40"/>
              <w:jc w:val="center"/>
            </w:pPr>
            <w:r>
              <w:rPr>
                <w:rFonts w:ascii="David" w:hAnsi="David" w:cs="David" w:hint="cs"/>
                <w:b/>
                <w:bCs/>
                <w:sz w:val="20"/>
                <w:szCs w:val="20"/>
                <w:rtl/>
              </w:rPr>
              <w:t xml:space="preserve">חסימה במסווג</w:t>
            </w:r>
          </w:p>
        </w:tc>
        <w:tc>
          <w:tcPr>
            <w:tcW w:w="2564" w:type="dxa"/>
            <w:vAlign w:val="center"/>
          </w:tcPr>
          <w:p>
            <w:pPr>
              <w:bidi/>
              <w:spacing w:before="40" w:after="40"/>
              <w:jc w:val="center"/>
            </w:pPr>
            <w:r>
              <w:rPr>
                <w:rFonts w:ascii="David" w:hAnsi="David" w:cs="David" w:hint="cs"/>
                <w:sz w:val="20"/>
                <w:szCs w:val="20"/>
                <w:rtl/>
              </w:rPr>
              <w:t xml:space="preserve">‎~540</w:t>
            </w:r>
          </w:p>
        </w:tc>
        <w:tc>
          <w:tcPr>
            <w:tcW w:w="2564" w:type="dxa"/>
            <w:vAlign w:val="center"/>
          </w:tcPr>
          <w:p>
            <w:pPr>
              <w:bidi/>
              <w:spacing w:before="40" w:after="40"/>
              <w:jc w:val="center"/>
            </w:pPr>
            <w:r>
              <w:rPr>
                <w:rFonts w:ascii="David" w:hAnsi="David" w:cs="David" w:hint="cs"/>
                <w:b/>
                <w:bCs/>
                <w:sz w:val="20"/>
                <w:szCs w:val="20"/>
                <w:rtl/>
              </w:rPr>
              <w:t xml:space="preserve">$0.00006</w:t>
            </w:r>
          </w:p>
        </w:tc>
      </w:tr>
      <w:tr>
        <w:trPr>
          <w:jc w:val="center"/>
        </w:trPr>
        <w:tc>
          <w:tcPr>
            <w:tcW w:w="4274" w:type="dxa"/>
            <w:vAlign w:val="center"/>
          </w:tcPr>
          <w:p>
            <w:pPr>
              <w:bidi/>
              <w:spacing w:before="40" w:after="40"/>
              <w:jc w:val="center"/>
            </w:pPr>
            <w:r>
              <w:rPr>
                <w:rFonts w:ascii="David" w:hAnsi="David" w:cs="David" w:hint="cs"/>
                <w:b/>
                <w:bCs/>
                <w:sz w:val="20"/>
                <w:szCs w:val="20"/>
                <w:rtl/>
              </w:rPr>
              <w:t xml:space="preserve">חסימה בשכבה 1</w:t>
            </w:r>
          </w:p>
        </w:tc>
        <w:tc>
          <w:tcPr>
            <w:tcW w:w="2564" w:type="dxa"/>
            <w:vAlign w:val="center"/>
          </w:tcPr>
          <w:p>
            <w:pPr>
              <w:bidi/>
              <w:spacing w:before="40" w:after="40"/>
              <w:jc w:val="center"/>
            </w:pPr>
            <w:r>
              <w:rPr>
                <w:rFonts w:ascii="David" w:hAnsi="David" w:cs="David" w:hint="cs"/>
                <w:sz w:val="20"/>
                <w:szCs w:val="20"/>
                <w:rtl/>
              </w:rPr>
              <w:t xml:space="preserve">0</w:t>
            </w:r>
          </w:p>
        </w:tc>
        <w:tc>
          <w:tcPr>
            <w:tcW w:w="2564" w:type="dxa"/>
            <w:vAlign w:val="center"/>
          </w:tcPr>
          <w:p>
            <w:pPr>
              <w:bidi/>
              <w:spacing w:before="40" w:after="40"/>
              <w:jc w:val="center"/>
            </w:pPr>
            <w:r>
              <w:rPr>
                <w:rFonts w:ascii="David" w:hAnsi="David" w:cs="David" w:hint="cs"/>
                <w:b/>
                <w:bCs/>
                <w:sz w:val="20"/>
                <w:szCs w:val="20"/>
                <w:rtl/>
              </w:rPr>
              <w:t xml:space="preserve">$0</w:t>
            </w:r>
          </w:p>
        </w:tc>
      </w:tr>
    </w:tbl>
    <w:p>
      <w:pPr>
        <w:bidi/>
      </w:pP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5128"/>
        <w:gridCol w:w="1709"/>
        <w:gridCol w:w="2564"/>
      </w:tblGrid>
      <w:tr>
        <w:trPr>
          <w:tblHeader/>
          <w:jc w:val="center"/>
        </w:trPr>
        <w:tc>
          <w:tcPr>
            <w:tcW w:w="5128" w:type="dxa"/>
            <w:shd w:val="clear" w:color="auto" w:fill="2E628C"/>
            <w:vAlign w:val="center"/>
          </w:tcPr>
          <w:p>
            <w:pPr>
              <w:bidi/>
              <w:spacing w:before="40" w:after="40"/>
              <w:jc w:val="center"/>
            </w:pPr>
            <w:r>
              <w:rPr>
                <w:rFonts w:ascii="David" w:hAnsi="David" w:cs="David" w:hint="cs"/>
                <w:b/>
                <w:bCs/>
                <w:color w:val="FFFFFF"/>
                <w:sz w:val="20"/>
                <w:szCs w:val="20"/>
                <w:rtl/>
              </w:rPr>
              <w:t xml:space="preserve">תרחיש</w:t>
            </w:r>
          </w:p>
        </w:tc>
        <w:tc>
          <w:tcPr>
            <w:tcW w:w="1709" w:type="dxa"/>
            <w:shd w:val="clear" w:color="auto" w:fill="2E628C"/>
            <w:vAlign w:val="center"/>
          </w:tcPr>
          <w:p>
            <w:pPr>
              <w:bidi/>
              <w:spacing w:before="40" w:after="40"/>
              <w:jc w:val="center"/>
            </w:pPr>
            <w:r>
              <w:rPr>
                <w:rFonts w:ascii="David" w:hAnsi="David" w:cs="David" w:hint="cs"/>
                <w:b/>
                <w:bCs/>
                <w:color w:val="FFFFFF"/>
                <w:sz w:val="20"/>
                <w:szCs w:val="20"/>
                <w:rtl/>
              </w:rPr>
              <w:t xml:space="preserve">קריאות</w:t>
            </w:r>
          </w:p>
        </w:tc>
        <w:tc>
          <w:tcPr>
            <w:tcW w:w="2564" w:type="dxa"/>
            <w:shd w:val="clear" w:color="auto" w:fill="2E628C"/>
            <w:vAlign w:val="center"/>
          </w:tcPr>
          <w:p>
            <w:pPr>
              <w:bidi/>
              <w:spacing w:before="40" w:after="40"/>
              <w:jc w:val="center"/>
            </w:pPr>
            <w:r>
              <w:rPr>
                <w:rFonts w:ascii="David" w:hAnsi="David" w:cs="David" w:hint="cs"/>
                <w:b/>
                <w:bCs/>
                <w:color w:val="FFFFFF"/>
                <w:sz w:val="20"/>
                <w:szCs w:val="20"/>
                <w:rtl/>
              </w:rPr>
              <w:t xml:space="preserve">עלות</w:t>
            </w:r>
          </w:p>
        </w:tc>
      </w:tr>
      <w:tr>
        <w:trPr>
          <w:jc w:val="center"/>
        </w:trPr>
        <w:tc>
          <w:tcPr>
            <w:tcW w:w="5128" w:type="dxa"/>
            <w:vAlign w:val="center"/>
          </w:tcPr>
          <w:p>
            <w:pPr>
              <w:bidi/>
              <w:spacing w:before="40" w:after="40"/>
              <w:jc w:val="center"/>
            </w:pPr>
            <w:r>
              <w:rPr>
                <w:rFonts w:ascii="David" w:hAnsi="David" w:cs="David" w:hint="cs"/>
                <w:b/>
                <w:bCs/>
                <w:sz w:val="20"/>
                <w:szCs w:val="20"/>
                <w:rtl/>
              </w:rPr>
              <w:t xml:space="preserve">ההצגה בפני המרצה</w:t>
            </w:r>
          </w:p>
        </w:tc>
        <w:tc>
          <w:tcPr>
            <w:tcW w:w="1709" w:type="dxa"/>
            <w:vAlign w:val="center"/>
          </w:tcPr>
          <w:p>
            <w:pPr>
              <w:bidi/>
              <w:spacing w:before="40" w:after="40"/>
              <w:jc w:val="center"/>
            </w:pPr>
            <w:r>
              <w:rPr>
                <w:rFonts w:ascii="David" w:hAnsi="David" w:cs="David" w:hint="cs"/>
                <w:sz w:val="20"/>
                <w:szCs w:val="20"/>
                <w:rtl/>
              </w:rPr>
              <w:t xml:space="preserve">‎~60</w:t>
            </w:r>
          </w:p>
        </w:tc>
        <w:tc>
          <w:tcPr>
            <w:tcW w:w="2564" w:type="dxa"/>
            <w:vAlign w:val="center"/>
          </w:tcPr>
          <w:p>
            <w:pPr>
              <w:bidi/>
              <w:spacing w:before="40" w:after="40"/>
              <w:jc w:val="center"/>
            </w:pPr>
            <w:r>
              <w:rPr>
                <w:rFonts w:ascii="David" w:hAnsi="David" w:cs="David" w:hint="cs"/>
                <w:b/>
                <w:bCs/>
                <w:sz w:val="20"/>
                <w:szCs w:val="20"/>
                <w:rtl/>
              </w:rPr>
              <w:t xml:space="preserve">$0.08</w:t>
            </w:r>
          </w:p>
        </w:tc>
      </w:tr>
      <w:tr>
        <w:trPr>
          <w:jc w:val="center"/>
        </w:trPr>
        <w:tc>
          <w:tcPr>
            <w:tcW w:w="5128" w:type="dxa"/>
            <w:vAlign w:val="center"/>
          </w:tcPr>
          <w:p>
            <w:pPr>
              <w:bidi/>
              <w:spacing w:before="40" w:after="40"/>
              <w:jc w:val="center"/>
            </w:pPr>
            <w:r>
              <w:rPr>
                <w:rFonts w:ascii="David" w:hAnsi="David" w:cs="David" w:hint="cs"/>
                <w:b/>
                <w:bCs/>
                <w:sz w:val="20"/>
                <w:szCs w:val="20"/>
                <w:rtl/>
              </w:rPr>
              <w:t xml:space="preserve">חודש פיתוח ובדיקות</w:t>
            </w:r>
          </w:p>
        </w:tc>
        <w:tc>
          <w:tcPr>
            <w:tcW w:w="1709" w:type="dxa"/>
            <w:vAlign w:val="center"/>
          </w:tcPr>
          <w:p>
            <w:pPr>
              <w:bidi/>
              <w:spacing w:before="40" w:after="40"/>
              <w:jc w:val="center"/>
            </w:pPr>
            <w:r>
              <w:rPr>
                <w:rFonts w:ascii="David" w:hAnsi="David" w:cs="David" w:hint="cs"/>
                <w:sz w:val="20"/>
                <w:szCs w:val="20"/>
                <w:rtl/>
              </w:rPr>
              <w:t xml:space="preserve">‎~1,000</w:t>
            </w:r>
          </w:p>
        </w:tc>
        <w:tc>
          <w:tcPr>
            <w:tcW w:w="2564" w:type="dxa"/>
            <w:vAlign w:val="center"/>
          </w:tcPr>
          <w:p>
            <w:pPr>
              <w:bidi/>
              <w:spacing w:before="40" w:after="40"/>
              <w:jc w:val="center"/>
            </w:pPr>
            <w:r>
              <w:rPr>
                <w:rFonts w:ascii="David" w:hAnsi="David" w:cs="David" w:hint="cs"/>
                <w:b/>
                <w:bCs/>
                <w:sz w:val="20"/>
                <w:szCs w:val="20"/>
                <w:rtl/>
              </w:rPr>
              <w:t xml:space="preserve">$1.30</w:t>
            </w:r>
          </w:p>
        </w:tc>
      </w:tr>
      <w:tr>
        <w:trPr>
          <w:jc w:val="center"/>
        </w:trPr>
        <w:tc>
          <w:tcPr>
            <w:tcW w:w="5128" w:type="dxa"/>
            <w:vAlign w:val="center"/>
          </w:tcPr>
          <w:p>
            <w:pPr>
              <w:bidi/>
              <w:spacing w:before="40" w:after="40"/>
              <w:jc w:val="center"/>
            </w:pPr>
            <w:r>
              <w:rPr>
                <w:rFonts w:ascii="David" w:hAnsi="David" w:cs="David" w:hint="cs"/>
                <w:b/>
                <w:bCs/>
                <w:sz w:val="20"/>
                <w:szCs w:val="20"/>
                <w:rtl/>
              </w:rPr>
              <w:t xml:space="preserve">עונה שלמה, 200 משתמשים פעילים</w:t>
            </w:r>
          </w:p>
        </w:tc>
        <w:tc>
          <w:tcPr>
            <w:tcW w:w="1709" w:type="dxa"/>
            <w:vAlign w:val="center"/>
          </w:tcPr>
          <w:p>
            <w:pPr>
              <w:bidi/>
              <w:spacing w:before="40" w:after="40"/>
              <w:jc w:val="center"/>
            </w:pPr>
            <w:r>
              <w:rPr>
                <w:rFonts w:ascii="David" w:hAnsi="David" w:cs="David" w:hint="cs"/>
                <w:sz w:val="20"/>
                <w:szCs w:val="20"/>
                <w:rtl/>
              </w:rPr>
              <w:t xml:space="preserve">‎~10,000</w:t>
            </w:r>
          </w:p>
        </w:tc>
        <w:tc>
          <w:tcPr>
            <w:tcW w:w="2564" w:type="dxa"/>
            <w:vAlign w:val="center"/>
          </w:tcPr>
          <w:p>
            <w:pPr>
              <w:bidi/>
              <w:spacing w:before="40" w:after="40"/>
              <w:jc w:val="center"/>
            </w:pPr>
            <w:r>
              <w:rPr>
                <w:rFonts w:ascii="David" w:hAnsi="David" w:cs="David" w:hint="cs"/>
                <w:b/>
                <w:bCs/>
                <w:sz w:val="20"/>
                <w:szCs w:val="20"/>
                <w:rtl/>
              </w:rPr>
              <w:t xml:space="preserve">‎~$13</w:t>
            </w:r>
          </w:p>
        </w:tc>
      </w:tr>
    </w:tbl>
    <w:p>
      <w:pPr>
        <w:bidi/>
      </w:pPr>
    </w:p>
    <w:p>
      <w:pPr>
        <w:bidi/>
      </w:pPr>
      <w:r>
        <w:rPr>
          <w:rFonts w:ascii="David" w:hAnsi="David" w:cs="David" w:hint="cs"/>
          <w:b/>
          <w:bCs/>
          <w:rtl/>
        </w:rPr>
        <w:t xml:space="preserve">המסקנה: עלות אינה שיקול בקנה המידה של המוצר הזה.</w:t>
      </w:r>
      <w:r>
        <w:rPr>
          <w:rFonts w:ascii="David" w:hAnsi="David" w:cs="David" w:hint="cs"/>
          <w:rtl/>
        </w:rPr>
        <w:t xml:space="preserve"> מה שכן שיקול הוא המכסה החינמית — </w:t>
      </w:r>
      <w:r>
        <w:rPr>
          <w:rFonts w:ascii="David" w:hAnsi="David" w:cs="David"/>
        </w:rPr>
        <w:t xml:space="preserve">gemini-3.7-flash</w:t>
      </w:r>
      <w:r>
        <w:rPr>
          <w:rFonts w:ascii="David" w:hAnsi="David" w:cs="David" w:hint="cs"/>
          <w:rtl/>
        </w:rPr>
        <w:t xml:space="preserve"> מוגבל ל-20 בקשות במסלול החינמי, ולכן ברירת המחדל היא </w:t>
      </w:r>
      <w:r>
        <w:rPr>
          <w:rFonts w:ascii="David" w:hAnsi="David" w:cs="David"/>
        </w:rPr>
        <w:t xml:space="preserve">gemini-3.5-flash</w:t>
      </w:r>
      <w:r>
        <w:rPr>
          <w:rFonts w:ascii="David" w:hAnsi="David" w:cs="David" w:hint="cs"/>
          <w:rtl/>
        </w:rPr>
        <w:t xml:space="preserve">, שיש בו מרווח של אלפי בקשות ביום; המסווג רץ על מודל </w:t>
      </w:r>
      <w:r>
        <w:rPr>
          <w:rFonts w:ascii="David" w:hAnsi="David" w:cs="David"/>
        </w:rPr>
        <w:t xml:space="preserve">lite</w:t>
      </w:r>
      <w:r>
        <w:rPr>
          <w:rFonts w:ascii="David" w:hAnsi="David" w:cs="David" w:hint="cs"/>
          <w:rtl/>
        </w:rPr>
        <w:t xml:space="preserve"> זול עוד יותר. מעבר למפתח בתשלום הוא שינוי של משתנה סביבה, לא של קוד.</w:t>
      </w:r>
    </w:p>
    <w:p>
      <w:pPr>
        <w:bidi/>
      </w:pPr>
      <w:r>
        <w:rPr>
          <w:rFonts w:ascii="David" w:hAnsi="David" w:cs="David" w:hint="cs"/>
          <w:b/>
          <w:bCs/>
          <w:rtl/>
        </w:rPr>
        <w:t xml:space="preserve">שלוש הגנות מבניות</w:t>
      </w:r>
      <w:r>
        <w:rPr>
          <w:rFonts w:ascii="David" w:hAnsi="David" w:cs="David" w:hint="cs"/>
          <w:rtl/>
        </w:rPr>
        <w:t xml:space="preserve"> מורידות את מספר הקריאות בסדר גודל כל אחת:</w:t>
      </w:r>
    </w:p>
    <w:p>
      <w:pPr>
        <w:pStyle w:val="a0"/>
        <w:bidi/>
        <w:spacing w:after="40"/>
      </w:pPr>
      <w:r>
        <w:rPr>
          <w:rFonts w:ascii="David" w:hAnsi="David" w:cs="David"/>
          <w:b/>
          <w:bCs/>
        </w:rPr>
        <w:t xml:space="preserve">advisor_insights</w:t>
      </w:r>
      <w:r>
        <w:rPr>
          <w:rFonts w:ascii="David" w:hAnsi="David" w:cs="David" w:hint="cs"/>
          <w:b/>
          <w:bCs/>
          <w:rtl/>
        </w:rPr>
        <w:t xml:space="preserve"> — מטמון משותף.</w:t>
      </w:r>
      <w:r>
        <w:rPr>
          <w:rFonts w:ascii="David" w:hAnsi="David" w:cs="David" w:hint="cs"/>
          <w:rtl/>
        </w:rPr>
        <w:t xml:space="preserve"> משחק מנותח פעם אחת ומשרת את כל מי שפותח אותו. ליגה של 50 עובדים שכולם בודקים את אותו דרבי = </w:t>
      </w:r>
      <w:r>
        <w:rPr>
          <w:rFonts w:ascii="David" w:hAnsi="David" w:cs="David" w:hint="cs"/>
          <w:b/>
          <w:bCs/>
          <w:rtl/>
        </w:rPr>
        <w:t xml:space="preserve">קריאה אחת</w:t>
      </w:r>
      <w:r>
        <w:rPr>
          <w:rFonts w:ascii="David" w:hAnsi="David" w:cs="David" w:hint="cs"/>
          <w:rtl/>
        </w:rPr>
        <w:t xml:space="preserve">, לא 50.</w:t>
      </w:r>
    </w:p>
    <w:p>
      <w:pPr>
        <w:pStyle w:val="a0"/>
        <w:bidi/>
        <w:spacing w:after="40"/>
      </w:pPr>
      <w:r>
        <w:rPr>
          <w:rFonts w:ascii="David" w:hAnsi="David" w:cs="David" w:hint="cs"/>
          <w:b/>
          <w:bCs/>
          <w:rtl/>
        </w:rPr>
        <w:t xml:space="preserve">הבחירה היומית מראש.</w:t>
      </w:r>
      <w:r>
        <w:rPr>
          <w:rFonts w:ascii="David" w:hAnsi="David" w:cs="David" w:hint="cs"/>
          <w:rtl/>
        </w:rPr>
        <w:t xml:space="preserve"> הדאשבורד ודף הנחיתה קוראים טבלה, לא מודל — שני המסכים הרגישים ביותר לזמן תגובה אינם תלויים ב-</w:t>
      </w:r>
      <w:r>
        <w:rPr>
          <w:rFonts w:ascii="David" w:hAnsi="David" w:cs="David"/>
        </w:rPr>
        <w:t xml:space="preserve">Gemini</w:t>
      </w:r>
      <w:r>
        <w:rPr>
          <w:rFonts w:ascii="David" w:hAnsi="David" w:cs="David" w:hint="cs"/>
          <w:rtl/>
        </w:rPr>
        <w:t xml:space="preserve"> כלל. 7 קריאות בלילה משרתות את כל המבקרים.</w:t>
      </w:r>
    </w:p>
    <w:p>
      <w:pPr>
        <w:pStyle w:val="a0"/>
        <w:bidi/>
        <w:spacing w:after="40"/>
      </w:pPr>
      <w:r>
        <w:rPr>
          <w:rFonts w:ascii="David" w:hAnsi="David" w:cs="David" w:hint="cs"/>
          <w:b/>
          <w:bCs/>
          <w:rtl/>
        </w:rPr>
        <w:t xml:space="preserve">המכסה היומית.</w:t>
      </w:r>
      <w:r>
        <w:rPr>
          <w:rFonts w:ascii="David" w:hAnsi="David" w:cs="David" w:hint="cs"/>
          <w:rtl/>
        </w:rPr>
        <w:t xml:space="preserve"> 10 תשובות למשתמש ליום, נתפסות אטומית ב-</w:t>
      </w:r>
      <w:r>
        <w:rPr>
          <w:rFonts w:ascii="David" w:hAnsi="David" w:cs="David"/>
        </w:rPr>
        <w:t xml:space="preserve">Postgres</w:t>
      </w:r>
      <w:r>
        <w:rPr>
          <w:rFonts w:ascii="David" w:hAnsi="David" w:cs="David" w:hint="cs"/>
          <w:rtl/>
        </w:rPr>
        <w:t xml:space="preserve"> — שני טאבים אינם יכולים לקבל שניהם את היחידה האחרונה.</w:t>
      </w:r>
    </w:p>
    <w:p>
      <w:pPr>
        <w:pStyle w:val="21"/>
        <w:bidi/>
      </w:pPr>
      <w:r>
        <w:rPr>
          <w:rFonts w:ascii="David" w:hAnsi="David" w:cs="David" w:hint="cs"/>
          <w:sz w:val="28"/>
          <w:szCs w:val="28"/>
          <w:rtl/>
        </w:rPr>
        <w:t xml:space="preserve">עדכון — טבלת המגבלות</w:t>
      </w:r>
    </w:p>
    <w:p>
      <w:pPr>
        <w:bidi/>
      </w:pPr>
      <w:r>
        <w:rPr>
          <w:rFonts w:ascii="David" w:hAnsi="David" w:cs="David" w:hint="cs"/>
          <w:rtl/>
        </w:rPr>
        <w:t xml:space="preserve">שורות שיש להוסיף לטבלת ״מגבלות המוצר הנוכחי״:</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672"/>
        <w:gridCol w:w="2686"/>
        <w:gridCol w:w="2686"/>
        <w:gridCol w:w="3358"/>
      </w:tblGrid>
      <w:tr>
        <w:trPr>
          <w:tblHeader/>
          <w:jc w:val="center"/>
        </w:trPr>
        <w:tc>
          <w:tcPr>
            <w:tcW w:w="672"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2686" w:type="dxa"/>
            <w:shd w:val="clear" w:color="auto" w:fill="2E628C"/>
            <w:vAlign w:val="center"/>
          </w:tcPr>
          <w:p>
            <w:pPr>
              <w:bidi/>
              <w:spacing w:before="40" w:after="40"/>
              <w:jc w:val="center"/>
            </w:pPr>
            <w:r>
              <w:rPr>
                <w:rFonts w:ascii="David" w:hAnsi="David" w:cs="David" w:hint="cs"/>
                <w:b/>
                <w:bCs/>
                <w:color w:val="FFFFFF"/>
                <w:sz w:val="20"/>
                <w:szCs w:val="20"/>
                <w:rtl/>
              </w:rPr>
              <w:t xml:space="preserve">מגבלה</w:t>
            </w:r>
          </w:p>
        </w:tc>
        <w:tc>
          <w:tcPr>
            <w:tcW w:w="2686" w:type="dxa"/>
            <w:shd w:val="clear" w:color="auto" w:fill="2E628C"/>
            <w:vAlign w:val="center"/>
          </w:tcPr>
          <w:p>
            <w:pPr>
              <w:bidi/>
              <w:spacing w:before="40" w:after="40"/>
              <w:jc w:val="center"/>
            </w:pPr>
            <w:r>
              <w:rPr>
                <w:rFonts w:ascii="David" w:hAnsi="David" w:cs="David" w:hint="cs"/>
                <w:b/>
                <w:bCs/>
                <w:color w:val="FFFFFF"/>
                <w:sz w:val="20"/>
                <w:szCs w:val="20"/>
                <w:rtl/>
              </w:rPr>
              <w:t xml:space="preserve">ההשלכה</w:t>
            </w:r>
          </w:p>
        </w:tc>
        <w:tc>
          <w:tcPr>
            <w:tcW w:w="3358" w:type="dxa"/>
            <w:shd w:val="clear" w:color="auto" w:fill="2E628C"/>
            <w:vAlign w:val="center"/>
          </w:tcPr>
          <w:p>
            <w:pPr>
              <w:bidi/>
              <w:spacing w:before="40" w:after="40"/>
              <w:jc w:val="center"/>
            </w:pPr>
            <w:r>
              <w:rPr>
                <w:rFonts w:ascii="David" w:hAnsi="David" w:cs="David" w:hint="cs"/>
                <w:b/>
                <w:bCs/>
                <w:color w:val="FFFFFF"/>
                <w:sz w:val="20"/>
                <w:szCs w:val="20"/>
                <w:rtl/>
              </w:rPr>
              <w:t xml:space="preserve">ביטוי בפרויקט</w:t>
            </w:r>
          </w:p>
        </w:tc>
      </w:tr>
      <w:tr>
        <w:trPr>
          <w:jc w:val="center"/>
        </w:trPr>
        <w:tc>
          <w:tcPr>
            <w:tcW w:w="672" w:type="dxa"/>
            <w:vAlign w:val="center"/>
          </w:tcPr>
          <w:p>
            <w:pPr>
              <w:bidi/>
              <w:spacing w:before="40" w:after="40"/>
              <w:jc w:val="center"/>
            </w:pPr>
            <w:r>
              <w:rPr>
                <w:rFonts w:ascii="David" w:hAnsi="David" w:cs="David" w:hint="cs"/>
                <w:sz w:val="20"/>
                <w:szCs w:val="20"/>
                <w:rtl/>
              </w:rPr>
              <w:t xml:space="preserve">6</w:t>
            </w:r>
          </w:p>
        </w:tc>
        <w:tc>
          <w:tcPr>
            <w:tcW w:w="2686" w:type="dxa"/>
            <w:vAlign w:val="center"/>
          </w:tcPr>
          <w:p>
            <w:pPr>
              <w:bidi/>
              <w:spacing w:before="40" w:after="40"/>
              <w:jc w:val="center"/>
            </w:pPr>
            <w:r>
              <w:rPr>
                <w:rFonts w:ascii="David" w:hAnsi="David" w:cs="David"/>
                <w:sz w:val="20"/>
                <w:szCs w:val="20"/>
              </w:rPr>
              <w:t xml:space="preserve">pg_cron</w:t>
            </w:r>
            <w:r>
              <w:rPr>
                <w:rFonts w:ascii="David" w:hAnsi="David" w:cs="David" w:hint="cs"/>
                <w:sz w:val="20"/>
                <w:szCs w:val="20"/>
                <w:rtl/>
              </w:rPr>
              <w:t xml:space="preserve"> מדייק עד דקה</w:t>
            </w:r>
          </w:p>
        </w:tc>
        <w:tc>
          <w:tcPr>
            <w:tcW w:w="2686" w:type="dxa"/>
            <w:vAlign w:val="center"/>
          </w:tcPr>
          <w:p>
            <w:pPr>
              <w:bidi/>
              <w:spacing w:before="40" w:after="40"/>
              <w:jc w:val="center"/>
            </w:pPr>
            <w:r>
              <w:rPr>
                <w:rFonts w:ascii="David" w:hAnsi="David" w:cs="David" w:hint="cs"/>
                <w:sz w:val="20"/>
                <w:szCs w:val="20"/>
                <w:rtl/>
              </w:rPr>
              <w:t xml:space="preserve">שער מופיע תוך ~60ש׳ ולא תוך ~15ש׳</w:t>
            </w:r>
          </w:p>
        </w:tc>
        <w:tc>
          <w:tcPr>
            <w:tcW w:w="3358" w:type="dxa"/>
            <w:vAlign w:val="center"/>
          </w:tcPr>
          <w:p>
            <w:pPr>
              <w:bidi/>
              <w:spacing w:before="40" w:after="40"/>
              <w:jc w:val="center"/>
            </w:pPr>
            <w:r>
              <w:rPr>
                <w:rFonts w:ascii="David" w:hAnsi="David" w:cs="David" w:hint="cs"/>
                <w:sz w:val="20"/>
                <w:szCs w:val="20"/>
                <w:rtl/>
              </w:rPr>
              <w:t xml:space="preserve">מקובל — זו התצוגה ולא הניקוד</w:t>
            </w:r>
          </w:p>
        </w:tc>
      </w:tr>
      <w:tr>
        <w:trPr>
          <w:jc w:val="center"/>
        </w:trPr>
        <w:tc>
          <w:tcPr>
            <w:tcW w:w="672" w:type="dxa"/>
            <w:vAlign w:val="center"/>
          </w:tcPr>
          <w:p>
            <w:pPr>
              <w:bidi/>
              <w:spacing w:before="40" w:after="40"/>
              <w:jc w:val="center"/>
            </w:pPr>
            <w:r>
              <w:rPr>
                <w:rFonts w:ascii="David" w:hAnsi="David" w:cs="David" w:hint="cs"/>
                <w:sz w:val="20"/>
                <w:szCs w:val="20"/>
                <w:rtl/>
              </w:rPr>
              <w:t xml:space="preserve">7</w:t>
            </w:r>
          </w:p>
        </w:tc>
        <w:tc>
          <w:tcPr>
            <w:tcW w:w="2686" w:type="dxa"/>
            <w:vAlign w:val="center"/>
          </w:tcPr>
          <w:p>
            <w:pPr>
              <w:bidi/>
              <w:spacing w:before="40" w:after="40"/>
              <w:jc w:val="center"/>
            </w:pPr>
            <w:r>
              <w:rPr>
                <w:rFonts w:ascii="David" w:hAnsi="David" w:cs="David" w:hint="cs"/>
                <w:sz w:val="20"/>
                <w:szCs w:val="20"/>
                <w:rtl/>
              </w:rPr>
              <w:t xml:space="preserve">המכסה החינמית של </w:t>
            </w:r>
            <w:r>
              <w:rPr>
                <w:rFonts w:ascii="David" w:hAnsi="David" w:cs="David"/>
                <w:sz w:val="20"/>
                <w:szCs w:val="20"/>
              </w:rPr>
              <w:t xml:space="preserve">Gemini</w:t>
            </w:r>
          </w:p>
        </w:tc>
        <w:tc>
          <w:tcPr>
            <w:tcW w:w="2686" w:type="dxa"/>
            <w:vAlign w:val="center"/>
          </w:tcPr>
          <w:p>
            <w:pPr>
              <w:bidi/>
              <w:spacing w:before="40" w:after="40"/>
              <w:jc w:val="center"/>
            </w:pPr>
            <w:r>
              <w:rPr>
                <w:rFonts w:ascii="David" w:hAnsi="David" w:cs="David" w:hint="cs"/>
                <w:sz w:val="20"/>
                <w:szCs w:val="20"/>
                <w:rtl/>
              </w:rPr>
              <w:t xml:space="preserve">מספר הקריאות ליום מוגבל</w:t>
            </w:r>
          </w:p>
        </w:tc>
        <w:tc>
          <w:tcPr>
            <w:tcW w:w="3358" w:type="dxa"/>
            <w:vAlign w:val="center"/>
          </w:tcPr>
          <w:p>
            <w:pPr>
              <w:bidi/>
              <w:spacing w:before="40" w:after="40"/>
              <w:jc w:val="center"/>
            </w:pPr>
            <w:r>
              <w:rPr>
                <w:rFonts w:ascii="David" w:hAnsi="David" w:cs="David" w:hint="cs"/>
                <w:sz w:val="20"/>
                <w:szCs w:val="20"/>
                <w:rtl/>
              </w:rPr>
              <w:t xml:space="preserve">מכסה יומית למשתמש + מטמון משותף</w:t>
            </w:r>
          </w:p>
        </w:tc>
      </w:tr>
      <w:tr>
        <w:trPr>
          <w:jc w:val="center"/>
        </w:trPr>
        <w:tc>
          <w:tcPr>
            <w:tcW w:w="672" w:type="dxa"/>
            <w:vAlign w:val="center"/>
          </w:tcPr>
          <w:p>
            <w:pPr>
              <w:bidi/>
              <w:spacing w:before="40" w:after="40"/>
              <w:jc w:val="center"/>
            </w:pPr>
            <w:r>
              <w:rPr>
                <w:rFonts w:ascii="David" w:hAnsi="David" w:cs="David" w:hint="cs"/>
                <w:sz w:val="20"/>
                <w:szCs w:val="20"/>
                <w:rtl/>
              </w:rPr>
              <w:t xml:space="preserve">8</w:t>
            </w:r>
          </w:p>
        </w:tc>
        <w:tc>
          <w:tcPr>
            <w:tcW w:w="2686" w:type="dxa"/>
            <w:vAlign w:val="center"/>
          </w:tcPr>
          <w:p>
            <w:pPr>
              <w:bidi/>
              <w:spacing w:before="40" w:after="40"/>
              <w:jc w:val="center"/>
            </w:pPr>
            <w:r>
              <w:rPr>
                <w:rFonts w:ascii="David" w:hAnsi="David" w:cs="David" w:hint="cs"/>
                <w:sz w:val="20"/>
                <w:szCs w:val="20"/>
                <w:rtl/>
              </w:rPr>
              <w:t xml:space="preserve">אין </w:t>
            </w:r>
            <w:r>
              <w:rPr>
                <w:rFonts w:ascii="David" w:hAnsi="David" w:cs="David"/>
                <w:sz w:val="20"/>
                <w:szCs w:val="20"/>
              </w:rPr>
              <w:t xml:space="preserve">audit</w:t>
            </w:r>
            <w:r>
              <w:rPr>
                <w:rFonts w:ascii="David" w:hAnsi="David" w:cs="David" w:hint="cs"/>
                <w:sz w:val="20"/>
                <w:szCs w:val="20"/>
                <w:rtl/>
              </w:rPr>
              <w:t xml:space="preserve"> </w:t>
            </w:r>
            <w:r>
              <w:rPr>
                <w:rFonts w:ascii="David" w:hAnsi="David" w:cs="David"/>
                <w:sz w:val="20"/>
                <w:szCs w:val="20"/>
              </w:rPr>
              <w:t xml:space="preserve">log</w:t>
            </w:r>
            <w:r>
              <w:rPr>
                <w:rFonts w:ascii="David" w:hAnsi="David" w:cs="David" w:hint="cs"/>
                <w:sz w:val="20"/>
                <w:szCs w:val="20"/>
                <w:rtl/>
              </w:rPr>
              <w:t xml:space="preserve"> לפעולות מנהל אתר</w:t>
            </w:r>
          </w:p>
        </w:tc>
        <w:tc>
          <w:tcPr>
            <w:tcW w:w="2686" w:type="dxa"/>
            <w:vAlign w:val="center"/>
          </w:tcPr>
          <w:p>
            <w:pPr>
              <w:bidi/>
              <w:spacing w:before="40" w:after="40"/>
              <w:jc w:val="center"/>
            </w:pPr>
            <w:r>
              <w:rPr>
                <w:rFonts w:ascii="David" w:hAnsi="David" w:cs="David" w:hint="cs"/>
                <w:sz w:val="20"/>
                <w:szCs w:val="20"/>
                <w:rtl/>
              </w:rPr>
              <w:t xml:space="preserve">מחיקה או מינוי אינם מתועדים</w:t>
            </w:r>
          </w:p>
        </w:tc>
        <w:tc>
          <w:tcPr>
            <w:tcW w:w="3358" w:type="dxa"/>
            <w:vAlign w:val="center"/>
          </w:tcPr>
          <w:p>
            <w:pPr>
              <w:bidi/>
              <w:spacing w:before="40" w:after="40"/>
              <w:jc w:val="center"/>
            </w:pPr>
            <w:r>
              <w:rPr>
                <w:rFonts w:ascii="David" w:hAnsi="David" w:cs="David" w:hint="cs"/>
                <w:sz w:val="20"/>
                <w:szCs w:val="20"/>
                <w:rtl/>
              </w:rPr>
              <w:t xml:space="preserve">לא נדרש בהיקף הנוכחי</w:t>
            </w:r>
          </w:p>
        </w:tc>
      </w:tr>
    </w:tbl>
    <w:p>
      <w:pPr>
        <w:bidi/>
      </w:pPr>
    </w:p>
    <w:p>
      <w:pPr>
        <w:bidi/>
      </w:pPr>
      <w:r>
        <w:rPr>
          <w:rFonts w:ascii="David" w:hAnsi="David" w:cs="David" w:hint="cs"/>
          <w:rtl/>
        </w:rPr>
        <w:t xml:space="preserve">שורות שיש להוסיף ל״שיפורים לגרסה עתידית — טווח קצר״:</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4179"/>
        <w:gridCol w:w="5223"/>
      </w:tblGrid>
      <w:tr>
        <w:trPr>
          <w:tblHeader/>
          <w:jc w:val="center"/>
        </w:trPr>
        <w:tc>
          <w:tcPr>
            <w:tcW w:w="4179" w:type="dxa"/>
            <w:shd w:val="clear" w:color="auto" w:fill="2E628C"/>
            <w:vAlign w:val="center"/>
          </w:tcPr>
          <w:p>
            <w:pPr>
              <w:bidi/>
              <w:spacing w:before="40" w:after="40"/>
              <w:jc w:val="center"/>
            </w:pPr>
            <w:r>
              <w:rPr>
                <w:rFonts w:ascii="David" w:hAnsi="David" w:cs="David" w:hint="cs"/>
                <w:b/>
                <w:bCs/>
                <w:color w:val="FFFFFF"/>
                <w:sz w:val="20"/>
                <w:szCs w:val="20"/>
                <w:rtl/>
              </w:rPr>
              <w:t xml:space="preserve">שיפור</w:t>
            </w:r>
          </w:p>
        </w:tc>
        <w:tc>
          <w:tcPr>
            <w:tcW w:w="5223" w:type="dxa"/>
            <w:shd w:val="clear" w:color="auto" w:fill="2E628C"/>
            <w:vAlign w:val="center"/>
          </w:tcPr>
          <w:p>
            <w:pPr>
              <w:bidi/>
              <w:spacing w:before="40" w:after="40"/>
              <w:jc w:val="center"/>
            </w:pPr>
            <w:r>
              <w:rPr>
                <w:rFonts w:ascii="David" w:hAnsi="David" w:cs="David" w:hint="cs"/>
                <w:b/>
                <w:bCs/>
                <w:color w:val="FFFFFF"/>
                <w:sz w:val="20"/>
                <w:szCs w:val="20"/>
                <w:rtl/>
              </w:rPr>
              <w:t xml:space="preserve">מה פותר</w:t>
            </w:r>
          </w:p>
        </w:tc>
      </w:tr>
      <w:tr>
        <w:trPr>
          <w:jc w:val="center"/>
        </w:trPr>
        <w:tc>
          <w:tcPr>
            <w:tcW w:w="4179" w:type="dxa"/>
            <w:vAlign w:val="center"/>
          </w:tcPr>
          <w:p>
            <w:pPr>
              <w:bidi/>
              <w:spacing w:before="40" w:after="40"/>
              <w:jc w:val="center"/>
            </w:pPr>
            <w:r>
              <w:rPr>
                <w:rFonts w:ascii="David" w:hAnsi="David" w:cs="David" w:hint="cs"/>
                <w:b/>
                <w:bCs/>
                <w:sz w:val="20"/>
                <w:szCs w:val="20"/>
                <w:rtl/>
              </w:rPr>
              <w:t xml:space="preserve">מעבר ל-</w:t>
            </w:r>
            <w:r>
              <w:rPr>
                <w:rFonts w:ascii="David" w:hAnsi="David" w:cs="David"/>
                <w:b/>
                <w:bCs/>
                <w:sz w:val="20"/>
                <w:szCs w:val="20"/>
              </w:rPr>
              <w:t xml:space="preserve">SSE</w:t>
            </w:r>
            <w:r>
              <w:rPr>
                <w:rFonts w:ascii="David" w:hAnsi="David" w:cs="David" w:hint="cs"/>
                <w:b/>
                <w:bCs/>
                <w:sz w:val="20"/>
                <w:szCs w:val="20"/>
                <w:rtl/>
              </w:rPr>
              <w:t xml:space="preserve"> או ל-</w:t>
            </w:r>
            <w:r>
              <w:rPr>
                <w:rFonts w:ascii="David" w:hAnsi="David" w:cs="David"/>
                <w:b/>
                <w:bCs/>
                <w:sz w:val="20"/>
                <w:szCs w:val="20"/>
              </w:rPr>
              <w:t xml:space="preserve">Supabase</w:t>
            </w:r>
            <w:r>
              <w:rPr>
                <w:rFonts w:ascii="David" w:hAnsi="David" w:cs="David" w:hint="cs"/>
                <w:b/>
                <w:bCs/>
                <w:sz w:val="20"/>
                <w:szCs w:val="20"/>
                <w:rtl/>
              </w:rPr>
              <w:t xml:space="preserve"> </w:t>
            </w:r>
            <w:r>
              <w:rPr>
                <w:rFonts w:ascii="David" w:hAnsi="David" w:cs="David"/>
                <w:b/>
                <w:bCs/>
                <w:sz w:val="20"/>
                <w:szCs w:val="20"/>
              </w:rPr>
              <w:t xml:space="preserve">Realtime</w:t>
            </w:r>
            <w:r>
              <w:rPr>
                <w:rFonts w:ascii="David" w:hAnsi="David" w:cs="David" w:hint="cs"/>
                <w:b/>
                <w:bCs/>
                <w:sz w:val="20"/>
                <w:szCs w:val="20"/>
                <w:rtl/>
              </w:rPr>
              <w:t xml:space="preserve"> לעדכון חי</w:t>
            </w:r>
          </w:p>
        </w:tc>
        <w:tc>
          <w:tcPr>
            <w:tcW w:w="5223" w:type="dxa"/>
            <w:vAlign w:val="center"/>
          </w:tcPr>
          <w:p>
            <w:pPr>
              <w:bidi/>
              <w:spacing w:before="40" w:after="40"/>
              <w:jc w:val="center"/>
            </w:pPr>
            <w:r>
              <w:rPr>
                <w:rFonts w:ascii="David" w:hAnsi="David" w:cs="David" w:hint="cs"/>
                <w:sz w:val="20"/>
                <w:szCs w:val="20"/>
                <w:rtl/>
              </w:rPr>
              <w:t xml:space="preserve">מבטל את ה-</w:t>
            </w:r>
            <w:r>
              <w:rPr>
                <w:rFonts w:ascii="David" w:hAnsi="David" w:cs="David"/>
                <w:sz w:val="20"/>
                <w:szCs w:val="20"/>
              </w:rPr>
              <w:t xml:space="preserve">polling</w:t>
            </w:r>
            <w:r>
              <w:rPr>
                <w:rFonts w:ascii="David" w:hAnsi="David" w:cs="David" w:hint="cs"/>
                <w:sz w:val="20"/>
                <w:szCs w:val="20"/>
                <w:rtl/>
              </w:rPr>
              <w:t xml:space="preserve"> של 30 שניות</w:t>
            </w:r>
          </w:p>
        </w:tc>
      </w:tr>
      <w:tr>
        <w:trPr>
          <w:jc w:val="center"/>
        </w:trPr>
        <w:tc>
          <w:tcPr>
            <w:tcW w:w="4179" w:type="dxa"/>
            <w:vAlign w:val="center"/>
          </w:tcPr>
          <w:p>
            <w:pPr>
              <w:bidi/>
              <w:spacing w:before="40" w:after="40"/>
              <w:jc w:val="center"/>
            </w:pPr>
            <w:r>
              <w:rPr>
                <w:rFonts w:ascii="David" w:hAnsi="David" w:cs="David" w:hint="cs"/>
                <w:b/>
                <w:bCs/>
                <w:sz w:val="20"/>
                <w:szCs w:val="20"/>
                <w:rtl/>
              </w:rPr>
              <w:t xml:space="preserve">מפתח </w:t>
            </w:r>
            <w:r>
              <w:rPr>
                <w:rFonts w:ascii="David" w:hAnsi="David" w:cs="David"/>
                <w:b/>
                <w:bCs/>
                <w:sz w:val="20"/>
                <w:szCs w:val="20"/>
              </w:rPr>
              <w:t xml:space="preserve">Gemini</w:t>
            </w:r>
            <w:r>
              <w:rPr>
                <w:rFonts w:ascii="David" w:hAnsi="David" w:cs="David" w:hint="cs"/>
                <w:b/>
                <w:bCs/>
                <w:sz w:val="20"/>
                <w:szCs w:val="20"/>
                <w:rtl/>
              </w:rPr>
              <w:t xml:space="preserve"> בתשלום + מודל 3.7</w:t>
            </w:r>
          </w:p>
        </w:tc>
        <w:tc>
          <w:tcPr>
            <w:tcW w:w="5223" w:type="dxa"/>
            <w:vAlign w:val="center"/>
          </w:tcPr>
          <w:p>
            <w:pPr>
              <w:bidi/>
              <w:spacing w:before="40" w:after="40"/>
              <w:jc w:val="center"/>
            </w:pPr>
            <w:r>
              <w:rPr>
                <w:rFonts w:ascii="David" w:hAnsi="David" w:cs="David" w:hint="cs"/>
                <w:sz w:val="20"/>
                <w:szCs w:val="20"/>
                <w:rtl/>
              </w:rPr>
              <w:t xml:space="preserve">מסיר את תקרת המכסה ומשפר את איכות התשובות</w:t>
            </w:r>
          </w:p>
        </w:tc>
      </w:tr>
      <w:tr>
        <w:trPr>
          <w:jc w:val="center"/>
        </w:trPr>
        <w:tc>
          <w:tcPr>
            <w:tcW w:w="4179" w:type="dxa"/>
            <w:vAlign w:val="center"/>
          </w:tcPr>
          <w:p>
            <w:pPr>
              <w:bidi/>
              <w:spacing w:before="40" w:after="40"/>
              <w:jc w:val="center"/>
            </w:pPr>
            <w:r>
              <w:rPr>
                <w:rFonts w:ascii="David" w:hAnsi="David" w:cs="David" w:hint="cs"/>
                <w:b/>
                <w:bCs/>
                <w:sz w:val="20"/>
                <w:szCs w:val="20"/>
                <w:rtl/>
              </w:rPr>
              <w:t xml:space="preserve">טבלת </w:t>
            </w:r>
            <w:r>
              <w:rPr>
                <w:rFonts w:ascii="David" w:hAnsi="David" w:cs="David"/>
                <w:b/>
                <w:bCs/>
                <w:sz w:val="20"/>
                <w:szCs w:val="20"/>
              </w:rPr>
              <w:t xml:space="preserve">admin_action_log</w:t>
            </w:r>
          </w:p>
        </w:tc>
        <w:tc>
          <w:tcPr>
            <w:tcW w:w="5223" w:type="dxa"/>
            <w:vAlign w:val="center"/>
          </w:tcPr>
          <w:p>
            <w:pPr>
              <w:bidi/>
              <w:spacing w:before="40" w:after="40"/>
              <w:jc w:val="center"/>
            </w:pPr>
            <w:r>
              <w:rPr>
                <w:rFonts w:ascii="David" w:hAnsi="David" w:cs="David" w:hint="cs"/>
                <w:sz w:val="20"/>
                <w:szCs w:val="20"/>
                <w:rtl/>
              </w:rPr>
              <w:t xml:space="preserve">תיעוד פעולות מנהל אתר</w:t>
            </w:r>
          </w:p>
        </w:tc>
      </w:tr>
      <w:tr>
        <w:trPr>
          <w:jc w:val="center"/>
        </w:trPr>
        <w:tc>
          <w:tcPr>
            <w:tcW w:w="4179" w:type="dxa"/>
            <w:vAlign w:val="center"/>
          </w:tcPr>
          <w:p>
            <w:pPr>
              <w:bidi/>
              <w:spacing w:before="40" w:after="40"/>
              <w:jc w:val="center"/>
            </w:pPr>
            <w:r>
              <w:rPr>
                <w:rFonts w:ascii="David" w:hAnsi="David" w:cs="David" w:hint="cs"/>
                <w:b/>
                <w:bCs/>
                <w:sz w:val="20"/>
                <w:szCs w:val="20"/>
                <w:rtl/>
              </w:rPr>
              <w:t xml:space="preserve">ניקוי </w:t>
            </w:r>
            <w:r>
              <w:rPr>
                <w:rFonts w:ascii="David" w:hAnsi="David" w:cs="David"/>
                <w:b/>
                <w:bCs/>
                <w:sz w:val="20"/>
                <w:szCs w:val="20"/>
              </w:rPr>
              <w:t xml:space="preserve">api_cache</w:t>
            </w:r>
            <w:r>
              <w:rPr>
                <w:rFonts w:ascii="David" w:hAnsi="David" w:cs="David" w:hint="cs"/>
                <w:b/>
                <w:bCs/>
                <w:sz w:val="20"/>
                <w:szCs w:val="20"/>
                <w:rtl/>
              </w:rPr>
              <w:t xml:space="preserve"> מתוזמן</w:t>
            </w:r>
          </w:p>
        </w:tc>
        <w:tc>
          <w:tcPr>
            <w:tcW w:w="5223" w:type="dxa"/>
            <w:vAlign w:val="center"/>
          </w:tcPr>
          <w:p>
            <w:pPr>
              <w:bidi/>
              <w:spacing w:before="40" w:after="40"/>
              <w:jc w:val="center"/>
            </w:pPr>
            <w:r>
              <w:rPr>
                <w:rFonts w:ascii="David" w:hAnsi="David" w:cs="David" w:hint="cs"/>
                <w:sz w:val="20"/>
                <w:szCs w:val="20"/>
                <w:rtl/>
              </w:rPr>
              <w:t xml:space="preserve">הטבלה גדלה ללא הגבלה בלי מחיקה של רשומות שפג תוקפן</w:t>
            </w:r>
          </w:p>
        </w:tc>
      </w:tr>
    </w:tbl>
    <w:p>
      <w:pPr>
        <w:bidi/>
      </w:pPr>
    </w:p>
    <w:p>
      <w:pPr>
        <w:bidi/>
      </w:pPr>
      <w:r>
        <w:br w:type="page"/>
      </w:r>
    </w:p>
    <w:p>
      <w:pPr>
        <w:pStyle w:val="1"/>
        <w:bidi/>
        <w:jc w:val="center"/>
      </w:pPr>
      <w:r>
        <w:rPr>
          <w:rFonts w:ascii="David" w:hAnsi="David" w:cs="David" w:hint="cs"/>
          <w:sz w:val="36"/>
          <w:szCs w:val="36"/>
          <w:rtl/>
        </w:rPr>
        <w:t xml:space="preserve">5. תוספות למסמך האבטחה</w:t>
      </w:r>
    </w:p>
    <w:p>
      <w:pPr>
        <w:pStyle w:val="21"/>
        <w:bidi/>
      </w:pPr>
      <w:r>
        <w:rPr>
          <w:rFonts w:ascii="David" w:hAnsi="David" w:cs="David" w:hint="cs"/>
          <w:sz w:val="28"/>
          <w:szCs w:val="28"/>
          <w:rtl/>
        </w:rPr>
        <w:t xml:space="preserve">דרגת מנהל אתר — הבעיה שהיא יוצרת</w:t>
      </w:r>
    </w:p>
    <w:p>
      <w:pPr>
        <w:bidi/>
      </w:pPr>
      <w:r>
        <w:rPr>
          <w:rFonts w:ascii="David" w:hAnsi="David" w:cs="David" w:hint="cs"/>
          <w:rtl/>
        </w:rPr>
        <w:t xml:space="preserve">הדגל </w:t>
      </w:r>
      <w:r>
        <w:rPr>
          <w:rFonts w:ascii="David" w:hAnsi="David" w:cs="David"/>
        </w:rPr>
        <w:t xml:space="preserve">is_site_admin</w:t>
      </w:r>
      <w:r>
        <w:rPr>
          <w:rFonts w:ascii="David" w:hAnsi="David" w:cs="David" w:hint="cs"/>
          <w:rtl/>
        </w:rPr>
        <w:t xml:space="preserve"> הוא עמודה על </w:t>
      </w:r>
      <w:r>
        <w:rPr>
          <w:rFonts w:ascii="David" w:hAnsi="David" w:cs="David"/>
        </w:rPr>
        <w:t xml:space="preserve">profiles</w:t>
      </w:r>
      <w:r>
        <w:rPr>
          <w:rFonts w:ascii="David" w:hAnsi="David" w:cs="David" w:hint="cs"/>
          <w:rtl/>
        </w:rPr>
        <w:t xml:space="preserve">, ול-</w:t>
      </w:r>
      <w:r>
        <w:rPr>
          <w:rFonts w:ascii="David" w:hAnsi="David" w:cs="David"/>
        </w:rPr>
        <w:t xml:space="preserve">profiles</w:t>
      </w:r>
      <w:r>
        <w:rPr>
          <w:rFonts w:ascii="David" w:hAnsi="David" w:cs="David" w:hint="cs"/>
          <w:rtl/>
        </w:rPr>
        <w:t xml:space="preserve"> יש </w:t>
      </w:r>
      <w:r>
        <w:rPr>
          <w:rFonts w:ascii="David" w:hAnsi="David" w:cs="David"/>
        </w:rPr>
        <w:t xml:space="preserve">policy</w:t>
      </w:r>
      <w:r>
        <w:rPr>
          <w:rFonts w:ascii="David" w:hAnsi="David" w:cs="David" w:hint="cs"/>
          <w:rtl/>
        </w:rPr>
        <w:t xml:space="preserve"> שמתירה למשתמש לעדכן את השורה של עצמו — כדי שיוכל לשנות שם ואווטאר. </w:t>
      </w:r>
      <w:r>
        <w:rPr>
          <w:rFonts w:ascii="David" w:hAnsi="David" w:cs="David" w:hint="cs"/>
          <w:b/>
          <w:bCs/>
          <w:rtl/>
        </w:rPr>
        <w:t xml:space="preserve">בלי הגנה, כל משתמש היה מסמן את עצמו כמנהל אתר ומשתלט על המוצר.</w:t>
      </w:r>
    </w:p>
    <w:p>
      <w:pPr>
        <w:bidi/>
      </w:pPr>
      <w:r>
        <w:rPr>
          <w:rFonts w:ascii="David" w:hAnsi="David" w:cs="David" w:hint="cs"/>
          <w:rtl/>
        </w:rPr>
        <w:t xml:space="preserve">הפתרון: הדגל מוקפא באותו טריגר שמקפיא את עמודות הניקוד, והפונקציה היחידה שרשאית להזיז אותו פותחת אותו לטרנזקציה שלה בלבד.</w:t>
      </w:r>
    </w:p>
    <w:tbl>
      <w:tblPr>
        <w:tblW w:w="0" w:type="auto"/>
        <w:tblBorders>
          <w:top w:val="single" w:sz="6" w:space="0" w:color="DDE3EA"/>
          <w:left w:val="single" w:sz="6" w:space="0" w:color="DDE3EA"/>
          <w:bottom w:val="single" w:sz="6" w:space="0" w:color="DDE3EA"/>
          <w:right w:val="single" w:sz="6" w:space="0" w:color="DDE3EA"/>
          <w:insideH w:val="single" w:sz="6" w:space="0" w:color="DDE3EA"/>
          <w:insideV w:val="single" w:sz="6" w:space="0" w:color="DDE3EA"/>
        </w:tblBorders>
        <w:tblLayout w:type="fixed"/>
        <w:tblLook w:firstColumn="1" w:firstRow="1" w:lastColumn="0" w:lastRow="0" w:noHBand="0" w:noVBand="1" w:val="04A0"/>
      </w:tblPr>
      <w:tblGrid>
        <w:gridCol w:w="9411"/>
      </w:tblGrid>
      <w:tr>
        <w:tc>
          <w:tcPr>
            <w:tcW w:w="9411" w:type="dxa"/>
            <w:shd w:val="clear" w:color="auto" w:fill="F6F8FA"/>
          </w:tcPr>
          <w:p>
            <w:pPr>
              <w:spacing w:after="0" w:line="240" w:lineRule="auto"/>
            </w:pPr>
            <w:r>
              <w:rPr>
                <w:rFonts w:ascii="Consolas" w:hAnsi="Consolas" w:cs="Consolas" w:eastAsia="Consolas"/>
                <w:color w:val="1C242E"/>
                <w:sz w:val="18"/>
                <w:szCs w:val="18"/>
              </w:rPr>
              <w:t xml:space="preserve">create or replace function public.prevent_score_tampering()</w:t>
            </w:r>
          </w:p>
          <w:p>
            <w:pPr>
              <w:spacing w:after="0" w:line="240" w:lineRule="auto"/>
            </w:pPr>
            <w:r>
              <w:rPr>
                <w:rFonts w:ascii="Consolas" w:hAnsi="Consolas" w:cs="Consolas" w:eastAsia="Consolas"/>
                <w:color w:val="1C242E"/>
                <w:sz w:val="18"/>
                <w:szCs w:val="18"/>
              </w:rPr>
              <w:t xml:space="preserve">returns trigger language plpgsql set search_path = public as $$</w:t>
            </w:r>
          </w:p>
          <w:p>
            <w:pPr>
              <w:spacing w:after="0" w:line="240" w:lineRule="auto"/>
            </w:pPr>
            <w:r>
              <w:rPr>
                <w:rFonts w:ascii="Consolas" w:hAnsi="Consolas" w:cs="Consolas" w:eastAsia="Consolas"/>
                <w:color w:val="1C242E"/>
                <w:sz w:val="18"/>
                <w:szCs w:val="18"/>
              </w:rPr>
              <w:t xml:space="preserve">begin</w:t>
            </w:r>
          </w:p>
          <w:p>
            <w:pPr>
              <w:spacing w:after="0" w:line="240" w:lineRule="auto"/>
            </w:pPr>
            <w:r>
              <w:rPr>
                <w:rFonts w:ascii="Consolas" w:hAnsi="Consolas" w:cs="Consolas" w:eastAsia="Consolas"/>
                <w:color w:val="1C242E"/>
                <w:sz w:val="18"/>
                <w:szCs w:val="18"/>
              </w:rPr>
              <w:t xml:space="preserve">  if current_setting('role', true) = 'service_role' then return new; end if;</w:t>
            </w:r>
          </w:p>
          <w:p>
            <w:pPr>
              <w:spacing w:after="0" w:line="240" w:lineRule="auto"/>
            </w:pPr>
          </w:p>
          <w:p>
            <w:pPr>
              <w:spacing w:after="0" w:line="240" w:lineRule="auto"/>
            </w:pPr>
            <w:r>
              <w:rPr>
                <w:rFonts w:ascii="Consolas" w:hAnsi="Consolas" w:cs="Consolas" w:eastAsia="Consolas"/>
                <w:color w:val="1C242E"/>
                <w:sz w:val="18"/>
                <w:szCs w:val="18"/>
              </w:rPr>
              <w:t xml:space="preserve">  if new.total_points      is distinct from old.total_points</w:t>
            </w:r>
          </w:p>
          <w:p>
            <w:pPr>
              <w:spacing w:after="0" w:line="240" w:lineRule="auto"/>
            </w:pPr>
            <w:r>
              <w:rPr>
                <w:rFonts w:ascii="Consolas" w:hAnsi="Consolas" w:cs="Consolas" w:eastAsia="Consolas"/>
                <w:color w:val="1C242E"/>
                <w:sz w:val="18"/>
                <w:szCs w:val="18"/>
              </w:rPr>
              <w:t xml:space="preserve">  or new.total_predictions is distinct from old.total_predictions</w:t>
            </w:r>
          </w:p>
          <w:p>
            <w:pPr>
              <w:spacing w:after="0" w:line="240" w:lineRule="auto"/>
            </w:pPr>
            <w:r>
              <w:rPr>
                <w:rFonts w:ascii="Consolas" w:hAnsi="Consolas" w:cs="Consolas" w:eastAsia="Consolas"/>
                <w:color w:val="1C242E"/>
                <w:sz w:val="18"/>
                <w:szCs w:val="18"/>
              </w:rPr>
              <w:t xml:space="preserve">  or new.total_correct     is distinct from old.total_correct then</w:t>
            </w:r>
          </w:p>
          <w:p>
            <w:pPr>
              <w:spacing w:after="0" w:line="240" w:lineRule="auto"/>
            </w:pPr>
            <w:r>
              <w:rPr>
                <w:rFonts w:ascii="Consolas" w:hAnsi="Consolas" w:cs="Consolas" w:eastAsia="Consolas"/>
                <w:color w:val="1C242E"/>
                <w:sz w:val="18"/>
                <w:szCs w:val="18"/>
              </w:rPr>
              <w:t xml:space="preserve">    raise exception 'score columns cannot be modified directly';</w:t>
            </w:r>
          </w:p>
          <w:p>
            <w:pPr>
              <w:spacing w:after="0" w:line="240" w:lineRule="auto"/>
            </w:pPr>
            <w:r>
              <w:rPr>
                <w:rFonts w:ascii="Consolas" w:hAnsi="Consolas" w:cs="Consolas" w:eastAsia="Consolas"/>
                <w:color w:val="1C242E"/>
                <w:sz w:val="18"/>
                <w:szCs w:val="18"/>
              </w:rPr>
              <w:t xml:space="preserve">  end if;</w:t>
            </w:r>
          </w:p>
          <w:p>
            <w:pPr>
              <w:spacing w:after="0" w:line="240" w:lineRule="auto"/>
            </w:pPr>
          </w:p>
          <w:p>
            <w:pPr>
              <w:spacing w:after="0" w:line="240" w:lineRule="auto"/>
            </w:pPr>
            <w:r>
              <w:rPr>
                <w:rFonts w:ascii="Consolas" w:hAnsi="Consolas" w:cs="Consolas" w:eastAsia="Consolas"/>
                <w:color w:val="1C242E"/>
                <w:sz w:val="18"/>
                <w:szCs w:val="18"/>
              </w:rPr>
              <w:t xml:space="preserve">  if new.is_site_admin is distinct from old.is_site_admin</w:t>
            </w:r>
          </w:p>
          <w:p>
            <w:pPr>
              <w:spacing w:after="0" w:line="240" w:lineRule="auto"/>
            </w:pPr>
            <w:r>
              <w:rPr>
                <w:rFonts w:ascii="Consolas" w:hAnsi="Consolas" w:cs="Consolas" w:eastAsia="Consolas"/>
                <w:color w:val="1C242E"/>
                <w:sz w:val="18"/>
                <w:szCs w:val="18"/>
              </w:rPr>
              <w:t xml:space="preserve">     and coalesce(current_setting('app.grant_site_admin', true), 'off') &lt;&gt; 'on' then</w:t>
            </w:r>
          </w:p>
          <w:p>
            <w:pPr>
              <w:spacing w:after="0" w:line="240" w:lineRule="auto"/>
            </w:pPr>
            <w:r>
              <w:rPr>
                <w:rFonts w:ascii="Consolas" w:hAnsi="Consolas" w:cs="Consolas" w:eastAsia="Consolas"/>
                <w:color w:val="1C242E"/>
                <w:sz w:val="18"/>
                <w:szCs w:val="18"/>
              </w:rPr>
              <w:t xml:space="preserve">    raise exception 'site admin cannot be granted directly';</w:t>
            </w:r>
          </w:p>
          <w:p>
            <w:pPr>
              <w:spacing w:after="0" w:line="240" w:lineRule="auto"/>
            </w:pPr>
            <w:r>
              <w:rPr>
                <w:rFonts w:ascii="Consolas" w:hAnsi="Consolas" w:cs="Consolas" w:eastAsia="Consolas"/>
                <w:color w:val="1C242E"/>
                <w:sz w:val="18"/>
                <w:szCs w:val="18"/>
              </w:rPr>
              <w:t xml:space="preserve">  end if;</w:t>
            </w:r>
          </w:p>
          <w:p>
            <w:pPr>
              <w:spacing w:after="0" w:line="240" w:lineRule="auto"/>
            </w:pPr>
          </w:p>
          <w:p>
            <w:pPr>
              <w:spacing w:after="0" w:line="240" w:lineRule="auto"/>
            </w:pPr>
            <w:r>
              <w:rPr>
                <w:rFonts w:ascii="Consolas" w:hAnsi="Consolas" w:cs="Consolas" w:eastAsia="Consolas"/>
                <w:color w:val="1C242E"/>
                <w:sz w:val="18"/>
                <w:szCs w:val="18"/>
              </w:rPr>
              <w:t xml:space="preserve">  return new;</w:t>
            </w:r>
          </w:p>
          <w:p>
            <w:pPr>
              <w:spacing w:after="0" w:line="240" w:lineRule="auto"/>
            </w:pPr>
            <w:r>
              <w:rPr>
                <w:rFonts w:ascii="Consolas" w:hAnsi="Consolas" w:cs="Consolas" w:eastAsia="Consolas"/>
                <w:color w:val="1C242E"/>
                <w:sz w:val="18"/>
                <w:szCs w:val="18"/>
              </w:rPr>
              <w:t xml:space="preserve">end; $$;</w:t>
            </w:r>
          </w:p>
        </w:tc>
      </w:tr>
    </w:tbl>
    <w:p>
      <w:pPr>
        <w:bidi/>
      </w:pPr>
    </w:p>
    <w:p>
      <w:pPr>
        <w:bidi/>
      </w:pPr>
      <w:r>
        <w:rPr>
          <w:rFonts w:ascii="David" w:hAnsi="David" w:cs="David"/>
          <w:b/>
          <w:bCs/>
        </w:rPr>
        <w:t xml:space="preserve">set_config</w:t>
      </w:r>
      <w:r>
        <w:rPr>
          <w:rFonts w:ascii="David" w:hAnsi="David" w:cs="David" w:hint="cs"/>
          <w:b/>
          <w:bCs/>
          <w:rtl/>
        </w:rPr>
        <w:t xml:space="preserve"> עם </w:t>
      </w:r>
      <w:r>
        <w:rPr>
          <w:rFonts w:ascii="David" w:hAnsi="David" w:cs="David"/>
          <w:b/>
          <w:bCs/>
        </w:rPr>
        <w:t xml:space="preserve">is_local</w:t>
      </w:r>
      <w:r>
        <w:rPr>
          <w:rFonts w:ascii="David" w:hAnsi="David" w:cs="David" w:hint="cs"/>
          <w:b/>
          <w:bCs/>
          <w:rtl/>
        </w:rPr>
        <w:t xml:space="preserve">=</w:t>
      </w:r>
      <w:r>
        <w:rPr>
          <w:rFonts w:ascii="David" w:hAnsi="David" w:cs="David"/>
          <w:b/>
          <w:bCs/>
        </w:rPr>
        <w:t xml:space="preserve">true</w:t>
      </w:r>
      <w:r>
        <w:rPr>
          <w:rFonts w:ascii="David" w:hAnsi="David" w:cs="David" w:hint="cs"/>
          <w:rtl/>
        </w:rPr>
        <w:t xml:space="preserve"> — הפתיחה מתבטלת ב-</w:t>
      </w:r>
      <w:r>
        <w:rPr>
          <w:rFonts w:ascii="David" w:hAnsi="David" w:cs="David"/>
        </w:rPr>
        <w:t xml:space="preserve">commit</w:t>
      </w:r>
      <w:r>
        <w:rPr>
          <w:rFonts w:ascii="David" w:hAnsi="David" w:cs="David" w:hint="cs"/>
          <w:rtl/>
        </w:rPr>
        <w:t xml:space="preserve"> ואינה יכולה לדלוף להצהרה הבאה על אותו חיבור.</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3761"/>
        <w:gridCol w:w="5641"/>
      </w:tblGrid>
      <w:tr>
        <w:trPr>
          <w:tblHeader/>
          <w:jc w:val="center"/>
        </w:trPr>
        <w:tc>
          <w:tcPr>
            <w:tcW w:w="3761" w:type="dxa"/>
            <w:shd w:val="clear" w:color="auto" w:fill="2E628C"/>
            <w:vAlign w:val="center"/>
          </w:tcPr>
          <w:p>
            <w:pPr>
              <w:bidi/>
              <w:spacing w:before="40" w:after="40"/>
              <w:jc w:val="center"/>
            </w:pPr>
            <w:r>
              <w:rPr>
                <w:rFonts w:ascii="David" w:hAnsi="David" w:cs="David" w:hint="cs"/>
                <w:b/>
                <w:bCs/>
                <w:color w:val="FFFFFF"/>
                <w:sz w:val="20"/>
                <w:szCs w:val="20"/>
                <w:rtl/>
              </w:rPr>
              <w:t xml:space="preserve">הגנה</w:t>
            </w:r>
          </w:p>
        </w:tc>
        <w:tc>
          <w:tcPr>
            <w:tcW w:w="5641" w:type="dxa"/>
            <w:shd w:val="clear" w:color="auto" w:fill="2E628C"/>
            <w:vAlign w:val="center"/>
          </w:tcPr>
          <w:p>
            <w:pPr>
              <w:bidi/>
              <w:spacing w:before="40" w:after="40"/>
              <w:jc w:val="center"/>
            </w:pPr>
            <w:r>
              <w:rPr>
                <w:rFonts w:ascii="David" w:hAnsi="David" w:cs="David" w:hint="cs"/>
                <w:b/>
                <w:bCs/>
                <w:color w:val="FFFFFF"/>
                <w:sz w:val="20"/>
                <w:szCs w:val="20"/>
                <w:rtl/>
              </w:rPr>
              <w:t xml:space="preserve">מה היא מונעת</w:t>
            </w:r>
          </w:p>
        </w:tc>
      </w:tr>
      <w:tr>
        <w:trPr>
          <w:jc w:val="center"/>
        </w:trPr>
        <w:tc>
          <w:tcPr>
            <w:tcW w:w="3761" w:type="dxa"/>
            <w:vAlign w:val="center"/>
          </w:tcPr>
          <w:p>
            <w:pPr>
              <w:bidi/>
              <w:spacing w:before="40" w:after="40"/>
              <w:jc w:val="center"/>
            </w:pPr>
            <w:r>
              <w:rPr>
                <w:rFonts w:ascii="David" w:hAnsi="David" w:cs="David" w:hint="cs"/>
                <w:b/>
                <w:bCs/>
                <w:sz w:val="20"/>
                <w:szCs w:val="20"/>
                <w:rtl/>
              </w:rPr>
              <w:t xml:space="preserve">הטריגר</w:t>
            </w:r>
          </w:p>
        </w:tc>
        <w:tc>
          <w:tcPr>
            <w:tcW w:w="5641" w:type="dxa"/>
            <w:vAlign w:val="center"/>
          </w:tcPr>
          <w:p>
            <w:pPr>
              <w:bidi/>
              <w:spacing w:before="40" w:after="40"/>
              <w:jc w:val="center"/>
            </w:pPr>
            <w:r>
              <w:rPr>
                <w:rFonts w:ascii="David" w:hAnsi="David" w:cs="David" w:hint="cs"/>
                <w:sz w:val="20"/>
                <w:szCs w:val="20"/>
                <w:rtl/>
              </w:rPr>
              <w:t xml:space="preserve">משתמש שמסמן את עצמו כמנהל אתר ישירות</w:t>
            </w:r>
          </w:p>
        </w:tc>
      </w:tr>
      <w:tr>
        <w:trPr>
          <w:jc w:val="center"/>
        </w:trPr>
        <w:tc>
          <w:tcPr>
            <w:tcW w:w="3761" w:type="dxa"/>
            <w:vAlign w:val="center"/>
          </w:tcPr>
          <w:p>
            <w:pPr>
              <w:bidi/>
              <w:spacing w:before="40" w:after="40"/>
              <w:jc w:val="center"/>
            </w:pPr>
            <w:r>
              <w:rPr>
                <w:rFonts w:ascii="David" w:hAnsi="David" w:cs="David"/>
                <w:b/>
                <w:bCs/>
                <w:sz w:val="20"/>
                <w:szCs w:val="20"/>
              </w:rPr>
              <w:t xml:space="preserve">admin_set_site_admin</w:t>
            </w:r>
            <w:r>
              <w:rPr>
                <w:rFonts w:ascii="David" w:hAnsi="David" w:cs="David" w:hint="cs"/>
                <w:b/>
                <w:bCs/>
                <w:sz w:val="20"/>
                <w:szCs w:val="20"/>
                <w:rtl/>
              </w:rPr>
              <w:t xml:space="preserve"> בודקת </w:t>
            </w:r>
            <w:r>
              <w:rPr>
                <w:rFonts w:ascii="David" w:hAnsi="David" w:cs="David"/>
                <w:b/>
                <w:bCs/>
                <w:sz w:val="20"/>
                <w:szCs w:val="20"/>
              </w:rPr>
              <w:t xml:space="preserve">is_site_admin()</w:t>
            </w:r>
          </w:p>
        </w:tc>
        <w:tc>
          <w:tcPr>
            <w:tcW w:w="5641" w:type="dxa"/>
            <w:vAlign w:val="center"/>
          </w:tcPr>
          <w:p>
            <w:pPr>
              <w:bidi/>
              <w:spacing w:before="40" w:after="40"/>
              <w:jc w:val="center"/>
            </w:pPr>
            <w:r>
              <w:rPr>
                <w:rFonts w:ascii="David" w:hAnsi="David" w:cs="David" w:hint="cs"/>
                <w:sz w:val="20"/>
                <w:szCs w:val="20"/>
                <w:rtl/>
              </w:rPr>
              <w:t xml:space="preserve">משתמש רגיל שקורא לפונקציה מ-</w:t>
            </w:r>
            <w:r>
              <w:rPr>
                <w:rFonts w:ascii="David" w:hAnsi="David" w:cs="David"/>
                <w:sz w:val="20"/>
                <w:szCs w:val="20"/>
              </w:rPr>
              <w:t xml:space="preserve">PostgREST</w:t>
            </w:r>
          </w:p>
        </w:tc>
      </w:tr>
      <w:tr>
        <w:trPr>
          <w:jc w:val="center"/>
        </w:trPr>
        <w:tc>
          <w:tcPr>
            <w:tcW w:w="3761" w:type="dxa"/>
            <w:vAlign w:val="center"/>
          </w:tcPr>
          <w:p>
            <w:pPr>
              <w:bidi/>
              <w:spacing w:before="40" w:after="40"/>
              <w:jc w:val="center"/>
            </w:pPr>
            <w:r>
              <w:rPr>
                <w:rFonts w:ascii="David" w:hAnsi="David" w:cs="David"/>
                <w:b/>
                <w:bCs/>
                <w:sz w:val="20"/>
                <w:szCs w:val="20"/>
              </w:rPr>
              <w:t xml:space="preserve">CANNOT_CHANGE_SELF</w:t>
            </w:r>
          </w:p>
        </w:tc>
        <w:tc>
          <w:tcPr>
            <w:tcW w:w="5641" w:type="dxa"/>
            <w:vAlign w:val="center"/>
          </w:tcPr>
          <w:p>
            <w:pPr>
              <w:bidi/>
              <w:spacing w:before="40" w:after="40"/>
              <w:jc w:val="center"/>
            </w:pPr>
            <w:r>
              <w:rPr>
                <w:rFonts w:ascii="David" w:hAnsi="David" w:cs="David" w:hint="cs"/>
                <w:sz w:val="20"/>
                <w:szCs w:val="20"/>
                <w:rtl/>
              </w:rPr>
              <w:t xml:space="preserve">מנהל שמסיר את ההרשאות של עצמו בטעות — ומונע ממנהל אחד להדיח את כל השאר</w:t>
            </w:r>
          </w:p>
        </w:tc>
      </w:tr>
      <w:tr>
        <w:trPr>
          <w:jc w:val="center"/>
        </w:trPr>
        <w:tc>
          <w:tcPr>
            <w:tcW w:w="3761" w:type="dxa"/>
            <w:vAlign w:val="center"/>
          </w:tcPr>
          <w:p>
            <w:pPr>
              <w:bidi/>
              <w:spacing w:before="40" w:after="40"/>
              <w:jc w:val="center"/>
            </w:pPr>
            <w:r>
              <w:rPr>
                <w:rFonts w:ascii="David" w:hAnsi="David" w:cs="David"/>
                <w:b/>
                <w:bCs/>
                <w:sz w:val="20"/>
                <w:szCs w:val="20"/>
              </w:rPr>
              <w:t xml:space="preserve">CANNOT_DELETE_ADMIN</w:t>
            </w:r>
            <w:r>
              <w:rPr>
                <w:rFonts w:ascii="David" w:hAnsi="David" w:cs="David" w:hint="cs"/>
                <w:b/>
                <w:bCs/>
                <w:sz w:val="20"/>
                <w:szCs w:val="20"/>
                <w:rtl/>
              </w:rPr>
              <w:t xml:space="preserve"> · </w:t>
            </w:r>
            <w:r>
              <w:rPr>
                <w:rFonts w:ascii="David" w:hAnsi="David" w:cs="David"/>
                <w:b/>
                <w:bCs/>
                <w:sz w:val="20"/>
                <w:szCs w:val="20"/>
              </w:rPr>
              <w:t xml:space="preserve">CANNOT_DELETE_SELF</w:t>
            </w:r>
          </w:p>
        </w:tc>
        <w:tc>
          <w:tcPr>
            <w:tcW w:w="5641" w:type="dxa"/>
            <w:vAlign w:val="center"/>
          </w:tcPr>
          <w:p>
            <w:pPr>
              <w:bidi/>
              <w:spacing w:before="40" w:after="40"/>
              <w:jc w:val="center"/>
            </w:pPr>
            <w:r>
              <w:rPr>
                <w:rFonts w:ascii="David" w:hAnsi="David" w:cs="David" w:hint="cs"/>
                <w:sz w:val="20"/>
                <w:szCs w:val="20"/>
                <w:rtl/>
              </w:rPr>
              <w:t xml:space="preserve">מחיקה בלתי הפיכה שנעשתה בטעות</w:t>
            </w:r>
          </w:p>
        </w:tc>
      </w:tr>
      <w:tr>
        <w:trPr>
          <w:jc w:val="center"/>
        </w:trPr>
        <w:tc>
          <w:tcPr>
            <w:tcW w:w="3761" w:type="dxa"/>
            <w:vAlign w:val="center"/>
          </w:tcPr>
          <w:p>
            <w:pPr>
              <w:bidi/>
              <w:spacing w:before="40" w:after="40"/>
              <w:jc w:val="center"/>
            </w:pPr>
            <w:r>
              <w:rPr>
                <w:rFonts w:ascii="David" w:hAnsi="David" w:cs="David" w:hint="cs"/>
                <w:b/>
                <w:bCs/>
                <w:sz w:val="20"/>
                <w:szCs w:val="20"/>
                <w:rtl/>
              </w:rPr>
              <w:t xml:space="preserve">שער בשכבת הניתוב</w:t>
            </w:r>
          </w:p>
        </w:tc>
        <w:tc>
          <w:tcPr>
            <w:tcW w:w="5641" w:type="dxa"/>
            <w:vAlign w:val="center"/>
          </w:tcPr>
          <w:p>
            <w:pPr>
              <w:bidi/>
              <w:spacing w:before="40" w:after="40"/>
              <w:jc w:val="center"/>
            </w:pPr>
            <w:r>
              <w:rPr>
                <w:rFonts w:ascii="David" w:hAnsi="David" w:cs="David" w:hint="cs"/>
                <w:sz w:val="20"/>
                <w:szCs w:val="20"/>
                <w:rtl/>
              </w:rPr>
              <w:t xml:space="preserve">משתמש שאינו מנהל שמקליד ‎/</w:t>
            </w:r>
            <w:r>
              <w:rPr>
                <w:rFonts w:ascii="David" w:hAnsi="David" w:cs="David"/>
                <w:sz w:val="20"/>
                <w:szCs w:val="20"/>
              </w:rPr>
              <w:t xml:space="preserve">admin</w:t>
            </w:r>
            <w:r>
              <w:rPr>
                <w:rFonts w:ascii="David" w:hAnsi="David" w:cs="David" w:hint="cs"/>
                <w:sz w:val="20"/>
                <w:szCs w:val="20"/>
                <w:rtl/>
              </w:rPr>
              <w:t xml:space="preserve"> — מופנה ל-</w:t>
            </w:r>
            <w:r>
              <w:rPr>
                <w:rFonts w:ascii="David" w:hAnsi="David" w:cs="David"/>
                <w:sz w:val="20"/>
                <w:szCs w:val="20"/>
              </w:rPr>
              <w:t xml:space="preserve">dashboard</w:t>
            </w:r>
          </w:p>
        </w:tc>
      </w:tr>
    </w:tbl>
    <w:p>
      <w:pPr>
        <w:bidi/>
      </w:pPr>
    </w:p>
    <w:p>
      <w:pPr>
        <w:bidi/>
      </w:pPr>
      <w:r>
        <w:rPr>
          <w:rFonts w:ascii="David" w:hAnsi="David" w:cs="David" w:hint="cs"/>
          <w:b/>
          <w:bCs/>
          <w:rtl/>
        </w:rPr>
        <w:t xml:space="preserve">ניהול התפקיד הוא מסך, לא שאילתה.</w:t>
      </w:r>
      <w:r>
        <w:rPr>
          <w:rFonts w:ascii="David" w:hAnsi="David" w:cs="David" w:hint="cs"/>
          <w:rtl/>
        </w:rPr>
        <w:t xml:space="preserve"> ‎/</w:t>
      </w:r>
      <w:r>
        <w:rPr>
          <w:rFonts w:ascii="David" w:hAnsi="David" w:cs="David"/>
        </w:rPr>
        <w:t xml:space="preserve">admin/users</w:t>
      </w:r>
      <w:r>
        <w:rPr>
          <w:rFonts w:ascii="David" w:hAnsi="David" w:cs="David" w:hint="cs"/>
          <w:rtl/>
        </w:rPr>
        <w:t xml:space="preserve"> נפתח בכרטיס ״מנהלי האתר״ — מי מחזיק בתפקיד כרגע, דרך </w:t>
      </w:r>
      <w:r>
        <w:rPr>
          <w:rFonts w:ascii="David" w:hAnsi="David" w:cs="David"/>
        </w:rPr>
        <w:t xml:space="preserve">admin_list_site_admins()</w:t>
      </w:r>
      <w:r>
        <w:rPr>
          <w:rFonts w:ascii="David" w:hAnsi="David" w:cs="David" w:hint="cs"/>
          <w:rtl/>
        </w:rPr>
        <w:t xml:space="preserve">‎ — וכל מינוי או הסרה עובר דיאלוג אישור שמפרט מה התפקיד מקנה. לתפקיד שיכול למחוק משתמשים ולמנות עוד מעצמו, הרשימה הזו ראויה למסך ולא לחיפוש עקיף; ומכיוון שאיש אינו רשאי לשנות את עצמו, </w:t>
      </w:r>
      <w:r>
        <w:rPr>
          <w:rFonts w:ascii="David" w:hAnsi="David" w:cs="David" w:hint="cs"/>
          <w:b/>
          <w:bCs/>
          <w:rtl/>
        </w:rPr>
        <w:t xml:space="preserve">תמיד נותר מנהל אחד לפחות</w:t>
      </w:r>
      <w:r>
        <w:rPr>
          <w:rFonts w:ascii="David" w:hAnsi="David" w:cs="David" w:hint="cs"/>
          <w:rtl/>
        </w:rPr>
        <w:t xml:space="preserve">.</w:t>
      </w:r>
    </w:p>
    <w:p>
      <w:pPr>
        <w:bidi/>
      </w:pPr>
      <w:r>
        <w:rPr>
          <w:rFonts w:ascii="David" w:hAnsi="David" w:cs="David" w:hint="cs"/>
          <w:b/>
          <w:bCs/>
          <w:rtl/>
        </w:rPr>
        <w:t xml:space="preserve">מה שהדאשבורד הזה לא עושה: הוא אינו נוגע במפתח ה-</w:t>
      </w:r>
      <w:r>
        <w:rPr>
          <w:rFonts w:ascii="David" w:hAnsi="David" w:cs="David"/>
          <w:b/>
          <w:bCs/>
        </w:rPr>
        <w:t xml:space="preserve">service</w:t>
      </w:r>
      <w:r>
        <w:rPr>
          <w:rFonts w:ascii="David" w:hAnsi="David" w:cs="David" w:hint="cs"/>
          <w:b/>
          <w:bCs/>
          <w:rtl/>
        </w:rPr>
        <w:t xml:space="preserve"> </w:t>
      </w:r>
      <w:r>
        <w:rPr>
          <w:rFonts w:ascii="David" w:hAnsi="David" w:cs="David"/>
          <w:b/>
          <w:bCs/>
        </w:rPr>
        <w:t xml:space="preserve">role.</w:t>
      </w:r>
      <w:r>
        <w:rPr>
          <w:rFonts w:ascii="David" w:hAnsi="David" w:cs="David" w:hint="cs"/>
          <w:rtl/>
        </w:rPr>
        <w:t xml:space="preserve"> הוא מציג בדיוק את מה שה-</w:t>
      </w:r>
      <w:r>
        <w:rPr>
          <w:rFonts w:ascii="David" w:hAnsi="David" w:cs="David"/>
        </w:rPr>
        <w:t xml:space="preserve">RLS</w:t>
      </w:r>
      <w:r>
        <w:rPr>
          <w:rFonts w:ascii="David" w:hAnsi="David" w:cs="David" w:hint="cs"/>
          <w:rtl/>
        </w:rPr>
        <w:t xml:space="preserve"> מסתירה — כל משתמש, כל ניחוש, כל אימייל — ובכל זאת קורא רק דרך פונקציות </w:t>
      </w:r>
      <w:r>
        <w:rPr>
          <w:rFonts w:ascii="David" w:hAnsi="David" w:cs="David"/>
        </w:rPr>
        <w:t xml:space="preserve">SECURITY</w:t>
      </w:r>
      <w:r>
        <w:rPr>
          <w:rFonts w:ascii="David" w:hAnsi="David" w:cs="David" w:hint="cs"/>
          <w:rtl/>
        </w:rPr>
        <w:t xml:space="preserve"> </w:t>
      </w:r>
      <w:r>
        <w:rPr>
          <w:rFonts w:ascii="David" w:hAnsi="David" w:cs="David"/>
        </w:rPr>
        <w:t xml:space="preserve">DEFINER</w:t>
      </w:r>
      <w:r>
        <w:rPr>
          <w:rFonts w:ascii="David" w:hAnsi="David" w:cs="David" w:hint="cs"/>
          <w:rtl/>
        </w:rPr>
        <w:t xml:space="preserve"> שכל אחת מהן בודקת בעצמה את התפקיד. אילו השער בשכבת הניתוב היה שגוי, </w:t>
      </w:r>
      <w:r>
        <w:rPr>
          <w:rFonts w:ascii="David" w:hAnsi="David" w:cs="David"/>
        </w:rPr>
        <w:t xml:space="preserve">Postgres</w:t>
      </w:r>
      <w:r>
        <w:rPr>
          <w:rFonts w:ascii="David" w:hAnsi="David" w:cs="David" w:hint="cs"/>
          <w:rtl/>
        </w:rPr>
        <w:t xml:space="preserve"> עדיין היה אומר לא. זה בדיוק המבחן של הכלל שהמסמך המקורי מתחייב אליו: המפתח מיובא בקובץ אחד, שנקרא רק מ-</w:t>
      </w:r>
      <w:r>
        <w:rPr>
          <w:rFonts w:ascii="David" w:hAnsi="David" w:cs="David"/>
        </w:rPr>
        <w:t xml:space="preserve">cron.</w:t>
      </w:r>
    </w:p>
    <w:p>
      <w:pPr>
        <w:pStyle w:val="21"/>
        <w:bidi/>
      </w:pPr>
      <w:r>
        <w:rPr>
          <w:rFonts w:ascii="David" w:hAnsi="David" w:cs="David" w:hint="cs"/>
          <w:sz w:val="28"/>
          <w:szCs w:val="28"/>
          <w:rtl/>
        </w:rPr>
        <w:t xml:space="preserve">דף הנחיתה — הצוהר היחיד שנפתח ל-</w:t>
      </w:r>
      <w:r>
        <w:rPr>
          <w:rFonts w:ascii="David" w:hAnsi="David" w:cs="David"/>
          <w:sz w:val="28"/>
          <w:szCs w:val="28"/>
        </w:rPr>
        <w:t xml:space="preserve">anon</w:t>
      </w:r>
    </w:p>
    <w:p>
      <w:pPr>
        <w:bidi/>
      </w:pPr>
      <w:r>
        <w:rPr>
          <w:rFonts w:ascii="David" w:hAnsi="David" w:cs="David" w:hint="cs"/>
          <w:rtl/>
        </w:rPr>
        <w:t xml:space="preserve">דף הנחיתה הוא המסלול היחיד שאורח לא-מחובר רואה, והוא מציג שלושה משחקים אמיתיים עם המחירים שלהם וכרטיס יועץ. </w:t>
      </w:r>
      <w:r>
        <w:rPr>
          <w:rFonts w:ascii="David" w:hAnsi="David" w:cs="David"/>
        </w:rPr>
        <w:t xml:space="preserve">games</w:t>
      </w:r>
      <w:r>
        <w:rPr>
          <w:rFonts w:ascii="David" w:hAnsi="David" w:cs="David" w:hint="cs"/>
          <w:rtl/>
        </w:rPr>
        <w:t xml:space="preserve">, </w:t>
      </w:r>
      <w:r>
        <w:rPr>
          <w:rFonts w:ascii="David" w:hAnsi="David" w:cs="David"/>
        </w:rPr>
        <w:t xml:space="preserve">competitions</w:t>
      </w:r>
      <w:r>
        <w:rPr>
          <w:rFonts w:ascii="David" w:hAnsi="David" w:cs="David" w:hint="cs"/>
          <w:rtl/>
        </w:rPr>
        <w:t xml:space="preserve">, </w:t>
      </w:r>
      <w:r>
        <w:rPr>
          <w:rFonts w:ascii="David" w:hAnsi="David" w:cs="David"/>
        </w:rPr>
        <w:t xml:space="preserve">questions</w:t>
      </w:r>
      <w:r>
        <w:rPr>
          <w:rFonts w:ascii="David" w:hAnsi="David" w:cs="David" w:hint="cs"/>
          <w:rtl/>
        </w:rPr>
        <w:t xml:space="preserve"> ו-</w:t>
      </w:r>
      <w:r>
        <w:rPr>
          <w:rFonts w:ascii="David" w:hAnsi="David" w:cs="David"/>
        </w:rPr>
        <w:t xml:space="preserve">advisor_daily_pick</w:t>
      </w:r>
      <w:r>
        <w:rPr>
          <w:rFonts w:ascii="David" w:hAnsi="David" w:cs="David" w:hint="cs"/>
          <w:rtl/>
        </w:rPr>
        <w:t xml:space="preserve"> פתוחות ל-</w:t>
      </w:r>
      <w:r>
        <w:rPr>
          <w:rFonts w:ascii="David" w:hAnsi="David" w:cs="David"/>
        </w:rPr>
        <w:t xml:space="preserve">authenticated</w:t>
      </w:r>
      <w:r>
        <w:rPr>
          <w:rFonts w:ascii="David" w:hAnsi="David" w:cs="David" w:hint="cs"/>
          <w:rtl/>
        </w:rPr>
        <w:t xml:space="preserve"> בלבד.</w:t>
      </w:r>
    </w:p>
    <w:p>
      <w:pPr>
        <w:bidi/>
      </w:pPr>
      <w:r>
        <w:rPr>
          <w:rFonts w:ascii="David" w:hAnsi="David" w:cs="David" w:hint="cs"/>
          <w:b/>
          <w:bCs/>
          <w:rtl/>
        </w:rPr>
        <w:t xml:space="preserve">הפתרון השגוי:</w:t>
      </w:r>
      <w:r>
        <w:rPr>
          <w:rFonts w:ascii="David" w:hAnsi="David" w:cs="David" w:hint="cs"/>
          <w:rtl/>
        </w:rPr>
        <w:t xml:space="preserve"> להוסיף </w:t>
      </w:r>
      <w:r>
        <w:rPr>
          <w:rFonts w:ascii="David" w:hAnsi="David" w:cs="David"/>
        </w:rPr>
        <w:t xml:space="preserve">policy</w:t>
      </w:r>
      <w:r>
        <w:rPr>
          <w:rFonts w:ascii="David" w:hAnsi="David" w:cs="David" w:hint="cs"/>
          <w:rtl/>
        </w:rPr>
        <w:t xml:space="preserve"> שמתירה </w:t>
      </w:r>
      <w:r>
        <w:rPr>
          <w:rFonts w:ascii="David" w:hAnsi="David" w:cs="David"/>
        </w:rPr>
        <w:t xml:space="preserve">select</w:t>
      </w:r>
      <w:r>
        <w:rPr>
          <w:rFonts w:ascii="David" w:hAnsi="David" w:cs="David" w:hint="cs"/>
          <w:rtl/>
        </w:rPr>
        <w:t xml:space="preserve"> ל-</w:t>
      </w:r>
      <w:r>
        <w:rPr>
          <w:rFonts w:ascii="David" w:hAnsi="David" w:cs="David"/>
        </w:rPr>
        <w:t xml:space="preserve">anon</w:t>
      </w:r>
      <w:r>
        <w:rPr>
          <w:rFonts w:ascii="David" w:hAnsi="David" w:cs="David" w:hint="cs"/>
          <w:rtl/>
        </w:rPr>
        <w:t xml:space="preserve"> על הטבלאות. זה היה מוסר לכל מבקר את לוח המשחקים המלא, כל המחירים וכל מזהי השאלות — ומוסיף מדיניות שצריך לזכור בכל שאילתה עתידית.</w:t>
      </w:r>
    </w:p>
    <w:p>
      <w:pPr>
        <w:bidi/>
      </w:pPr>
      <w:r>
        <w:rPr>
          <w:rFonts w:ascii="David" w:hAnsi="David" w:cs="David" w:hint="cs"/>
          <w:b/>
          <w:bCs/>
          <w:rtl/>
        </w:rPr>
        <w:t xml:space="preserve">הפתרון שנבחר</w:t>
      </w:r>
      <w:r>
        <w:rPr>
          <w:rFonts w:ascii="David" w:hAnsi="David" w:cs="David" w:hint="cs"/>
          <w:rtl/>
        </w:rPr>
        <w:t xml:space="preserve"> — אותה תבנית של הלידרבורד הכללי: המדיניות נשארת מחמירה, ונפתחות שתי פונקציות צרות.</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3761"/>
        <w:gridCol w:w="5641"/>
      </w:tblGrid>
      <w:tr>
        <w:trPr>
          <w:tblHeader/>
          <w:jc w:val="center"/>
        </w:trPr>
        <w:tc>
          <w:tcPr>
            <w:tcW w:w="3761" w:type="dxa"/>
            <w:shd w:val="clear" w:color="auto" w:fill="2E628C"/>
            <w:vAlign w:val="center"/>
          </w:tcPr>
          <w:p>
            <w:pPr>
              <w:bidi/>
              <w:spacing w:before="40" w:after="40"/>
              <w:jc w:val="center"/>
            </w:pPr>
            <w:r>
              <w:rPr>
                <w:rFonts w:ascii="David" w:hAnsi="David" w:cs="David" w:hint="cs"/>
                <w:b/>
                <w:bCs/>
                <w:color w:val="FFFFFF"/>
                <w:sz w:val="20"/>
                <w:szCs w:val="20"/>
                <w:rtl/>
              </w:rPr>
              <w:t xml:space="preserve">ההחלטה</w:t>
            </w:r>
          </w:p>
        </w:tc>
        <w:tc>
          <w:tcPr>
            <w:tcW w:w="5641" w:type="dxa"/>
            <w:shd w:val="clear" w:color="auto" w:fill="2E628C"/>
            <w:vAlign w:val="center"/>
          </w:tcPr>
          <w:p>
            <w:pPr>
              <w:bidi/>
              <w:spacing w:before="40" w:after="40"/>
              <w:jc w:val="center"/>
            </w:pPr>
            <w:r>
              <w:rPr>
                <w:rFonts w:ascii="David" w:hAnsi="David" w:cs="David" w:hint="cs"/>
                <w:b/>
                <w:bCs/>
                <w:color w:val="FFFFFF"/>
                <w:sz w:val="20"/>
                <w:szCs w:val="20"/>
                <w:rtl/>
              </w:rPr>
              <w:t xml:space="preserve">הנימוק</w:t>
            </w:r>
          </w:p>
        </w:tc>
      </w:tr>
      <w:tr>
        <w:trPr>
          <w:jc w:val="center"/>
        </w:trPr>
        <w:tc>
          <w:tcPr>
            <w:tcW w:w="3761" w:type="dxa"/>
            <w:vAlign w:val="center"/>
          </w:tcPr>
          <w:p>
            <w:pPr>
              <w:bidi/>
              <w:spacing w:before="40" w:after="40"/>
              <w:jc w:val="center"/>
            </w:pPr>
            <w:r>
              <w:rPr>
                <w:rFonts w:ascii="David" w:hAnsi="David" w:cs="David" w:hint="cs"/>
                <w:b/>
                <w:bCs/>
                <w:sz w:val="20"/>
                <w:szCs w:val="20"/>
                <w:rtl/>
              </w:rPr>
              <w:t xml:space="preserve">בלי פרמטרים בכלל</w:t>
            </w:r>
          </w:p>
        </w:tc>
        <w:tc>
          <w:tcPr>
            <w:tcW w:w="5641" w:type="dxa"/>
            <w:vAlign w:val="center"/>
          </w:tcPr>
          <w:p>
            <w:pPr>
              <w:bidi/>
              <w:spacing w:before="40" w:after="40"/>
              <w:jc w:val="center"/>
            </w:pPr>
            <w:r>
              <w:rPr>
                <w:rFonts w:ascii="David" w:hAnsi="David" w:cs="David" w:hint="cs"/>
                <w:sz w:val="20"/>
                <w:szCs w:val="20"/>
                <w:rtl/>
              </w:rPr>
              <w:t xml:space="preserve">אין </w:t>
            </w:r>
            <w:r>
              <w:rPr>
                <w:rFonts w:ascii="David" w:hAnsi="David" w:cs="David"/>
                <w:sz w:val="20"/>
                <w:szCs w:val="20"/>
              </w:rPr>
              <w:t xml:space="preserve">limit</w:t>
            </w:r>
            <w:r>
              <w:rPr>
                <w:rFonts w:ascii="David" w:hAnsi="David" w:cs="David" w:hint="cs"/>
                <w:sz w:val="20"/>
                <w:szCs w:val="20"/>
                <w:rtl/>
              </w:rPr>
              <w:t xml:space="preserve"> להעלות ואין פילטר לכופף — שאלה אחת, תשובה אחת</w:t>
            </w:r>
          </w:p>
        </w:tc>
      </w:tr>
      <w:tr>
        <w:trPr>
          <w:jc w:val="center"/>
        </w:trPr>
        <w:tc>
          <w:tcPr>
            <w:tcW w:w="3761" w:type="dxa"/>
            <w:vAlign w:val="center"/>
          </w:tcPr>
          <w:p>
            <w:pPr>
              <w:bidi/>
              <w:spacing w:before="40" w:after="40"/>
              <w:jc w:val="center"/>
            </w:pPr>
            <w:r>
              <w:rPr>
                <w:rFonts w:ascii="David" w:hAnsi="David" w:cs="David" w:hint="cs"/>
                <w:b/>
                <w:bCs/>
                <w:sz w:val="20"/>
                <w:szCs w:val="20"/>
                <w:rtl/>
              </w:rPr>
              <w:t xml:space="preserve">המכסה בתוך הגוף</w:t>
            </w:r>
          </w:p>
        </w:tc>
        <w:tc>
          <w:tcPr>
            <w:tcW w:w="5641" w:type="dxa"/>
            <w:vAlign w:val="center"/>
          </w:tcPr>
          <w:p>
            <w:pPr>
              <w:bidi/>
              <w:spacing w:before="40" w:after="40"/>
              <w:jc w:val="center"/>
            </w:pPr>
            <w:r>
              <w:rPr>
                <w:rFonts w:ascii="David" w:hAnsi="David" w:cs="David" w:hint="cs"/>
                <w:sz w:val="20"/>
                <w:szCs w:val="20"/>
                <w:rtl/>
              </w:rPr>
              <w:t xml:space="preserve">‎</w:t>
            </w:r>
            <w:r>
              <w:rPr>
                <w:rFonts w:ascii="David" w:hAnsi="David" w:cs="David"/>
                <w:sz w:val="20"/>
                <w:szCs w:val="20"/>
              </w:rPr>
              <w:t xml:space="preserve">limit</w:t>
            </w:r>
            <w:r>
              <w:rPr>
                <w:rFonts w:ascii="David" w:hAnsi="David" w:cs="David" w:hint="cs"/>
                <w:sz w:val="20"/>
                <w:szCs w:val="20"/>
                <w:rtl/>
              </w:rPr>
              <w:t xml:space="preserve"> 3 ו-</w:t>
            </w:r>
            <w:r>
              <w:rPr>
                <w:rFonts w:ascii="David" w:hAnsi="David" w:cs="David"/>
                <w:sz w:val="20"/>
                <w:szCs w:val="20"/>
              </w:rPr>
              <w:t xml:space="preserve">limit</w:t>
            </w:r>
            <w:r>
              <w:rPr>
                <w:rFonts w:ascii="David" w:hAnsi="David" w:cs="David" w:hint="cs"/>
                <w:sz w:val="20"/>
                <w:szCs w:val="20"/>
                <w:rtl/>
              </w:rPr>
              <w:t xml:space="preserve"> 1 הם חלק מהפונקציה, לא בקשה של הקורא</w:t>
            </w:r>
          </w:p>
        </w:tc>
      </w:tr>
      <w:tr>
        <w:trPr>
          <w:jc w:val="center"/>
        </w:trPr>
        <w:tc>
          <w:tcPr>
            <w:tcW w:w="3761" w:type="dxa"/>
            <w:vAlign w:val="center"/>
          </w:tcPr>
          <w:p>
            <w:pPr>
              <w:bidi/>
              <w:spacing w:before="40" w:after="40"/>
              <w:jc w:val="center"/>
            </w:pPr>
            <w:r>
              <w:rPr>
                <w:rFonts w:ascii="David" w:hAnsi="David" w:cs="David" w:hint="cs"/>
                <w:b/>
                <w:bCs/>
                <w:sz w:val="20"/>
                <w:szCs w:val="20"/>
                <w:rtl/>
              </w:rPr>
              <w:t xml:space="preserve">רק שוק המנצחת</w:t>
            </w:r>
          </w:p>
        </w:tc>
        <w:tc>
          <w:tcPr>
            <w:tcW w:w="5641" w:type="dxa"/>
            <w:vAlign w:val="center"/>
          </w:tcPr>
          <w:p>
            <w:pPr>
              <w:bidi/>
              <w:spacing w:before="40" w:after="40"/>
              <w:jc w:val="center"/>
            </w:pPr>
            <w:r>
              <w:rPr>
                <w:rFonts w:ascii="David" w:hAnsi="David" w:cs="David" w:hint="cs"/>
                <w:sz w:val="20"/>
                <w:szCs w:val="20"/>
                <w:rtl/>
              </w:rPr>
              <w:t xml:space="preserve">שתי השאלות האחרות אינן נחוצות לדף, ולכן אינן נחשפות</w:t>
            </w:r>
          </w:p>
        </w:tc>
      </w:tr>
      <w:tr>
        <w:trPr>
          <w:jc w:val="center"/>
        </w:trPr>
        <w:tc>
          <w:tcPr>
            <w:tcW w:w="3761" w:type="dxa"/>
            <w:vAlign w:val="center"/>
          </w:tcPr>
          <w:p>
            <w:pPr>
              <w:bidi/>
              <w:spacing w:before="40" w:after="40"/>
              <w:jc w:val="center"/>
            </w:pPr>
            <w:r>
              <w:rPr>
                <w:rFonts w:ascii="David" w:hAnsi="David" w:cs="David" w:hint="cs"/>
                <w:b/>
                <w:bCs/>
                <w:sz w:val="20"/>
                <w:szCs w:val="20"/>
                <w:rtl/>
              </w:rPr>
              <w:t xml:space="preserve">בלי </w:t>
            </w:r>
            <w:r>
              <w:rPr>
                <w:rFonts w:ascii="David" w:hAnsi="David" w:cs="David"/>
                <w:b/>
                <w:bCs/>
                <w:sz w:val="20"/>
                <w:szCs w:val="20"/>
              </w:rPr>
              <w:t xml:space="preserve">game_id</w:t>
            </w:r>
            <w:r>
              <w:rPr>
                <w:rFonts w:ascii="David" w:hAnsi="David" w:cs="David" w:hint="cs"/>
                <w:b/>
                <w:bCs/>
                <w:sz w:val="20"/>
                <w:szCs w:val="20"/>
                <w:rtl/>
              </w:rPr>
              <w:t xml:space="preserve"> ובלי </w:t>
            </w:r>
            <w:r>
              <w:rPr>
                <w:rFonts w:ascii="David" w:hAnsi="David" w:cs="David"/>
                <w:b/>
                <w:bCs/>
                <w:sz w:val="20"/>
                <w:szCs w:val="20"/>
              </w:rPr>
              <w:t xml:space="preserve">question_id</w:t>
            </w:r>
          </w:p>
        </w:tc>
        <w:tc>
          <w:tcPr>
            <w:tcW w:w="5641" w:type="dxa"/>
            <w:vAlign w:val="center"/>
          </w:tcPr>
          <w:p>
            <w:pPr>
              <w:bidi/>
              <w:spacing w:before="40" w:after="40"/>
              <w:jc w:val="center"/>
            </w:pPr>
            <w:r>
              <w:rPr>
                <w:rFonts w:ascii="David" w:hAnsi="David" w:cs="David" w:hint="cs"/>
                <w:sz w:val="20"/>
                <w:szCs w:val="20"/>
                <w:rtl/>
              </w:rPr>
              <w:t xml:space="preserve">אין מזהה שאפשר לנחש איתו טבלה אחרת</w:t>
            </w:r>
          </w:p>
        </w:tc>
      </w:tr>
      <w:tr>
        <w:trPr>
          <w:jc w:val="center"/>
        </w:trPr>
        <w:tc>
          <w:tcPr>
            <w:tcW w:w="3761" w:type="dxa"/>
            <w:vAlign w:val="center"/>
          </w:tcPr>
          <w:p>
            <w:pPr>
              <w:bidi/>
              <w:spacing w:before="40" w:after="40"/>
              <w:jc w:val="center"/>
            </w:pPr>
            <w:r>
              <w:rPr>
                <w:rFonts w:ascii="David" w:hAnsi="David" w:cs="David" w:hint="cs"/>
                <w:b/>
                <w:bCs/>
                <w:sz w:val="20"/>
                <w:szCs w:val="20"/>
                <w:rtl/>
              </w:rPr>
              <w:t xml:space="preserve">רק הבחירה של היום</w:t>
            </w:r>
          </w:p>
        </w:tc>
        <w:tc>
          <w:tcPr>
            <w:tcW w:w="5641" w:type="dxa"/>
            <w:vAlign w:val="center"/>
          </w:tcPr>
          <w:p>
            <w:pPr>
              <w:bidi/>
              <w:spacing w:before="40" w:after="40"/>
              <w:jc w:val="center"/>
            </w:pPr>
            <w:r>
              <w:rPr>
                <w:rFonts w:ascii="David" w:hAnsi="David" w:cs="David" w:hint="cs"/>
                <w:sz w:val="20"/>
                <w:szCs w:val="20"/>
                <w:rtl/>
              </w:rPr>
              <w:t xml:space="preserve">כרטיס שנופל בשקט לניתוח של משחק שכבר שוחק גרוע מכרטיס שאינו מוצג</w:t>
            </w:r>
          </w:p>
        </w:tc>
      </w:tr>
    </w:tbl>
    <w:p>
      <w:pPr>
        <w:bidi/>
      </w:pPr>
    </w:p>
    <w:p>
      <w:pPr>
        <w:bidi/>
      </w:pPr>
      <w:r>
        <w:rPr>
          <w:rFonts w:ascii="David" w:hAnsi="David" w:cs="David" w:hint="cs"/>
          <w:b/>
          <w:bCs/>
          <w:rtl/>
        </w:rPr>
        <w:t xml:space="preserve">מה בכל זאת נחשף לאורח:</w:t>
      </w:r>
      <w:r>
        <w:rPr>
          <w:rFonts w:ascii="David" w:hAnsi="David" w:cs="David" w:hint="cs"/>
          <w:rtl/>
        </w:rPr>
        <w:t xml:space="preserve"> שמות קבוצות, מועד, תוצאה חיה ומחירים — כולם פומביים ממילא ומודפסים בכל אתר ספורט. אין כאן שום נתון משתמש, ולכן הצוהר אינו מרחיב את משטח התקיפה מעבר למה שכבר גלוי בעולם.</w:t>
      </w:r>
    </w:p>
    <w:p>
      <w:pPr>
        <w:pStyle w:val="21"/>
        <w:bidi/>
      </w:pPr>
      <w:r>
        <w:rPr>
          <w:rFonts w:ascii="David" w:hAnsi="David" w:cs="David" w:hint="cs"/>
          <w:sz w:val="28"/>
          <w:szCs w:val="28"/>
          <w:rtl/>
        </w:rPr>
        <w:t xml:space="preserve">אבטחת היועץ — הגנה בשלוש שכבות</w:t>
      </w:r>
    </w:p>
    <w:p>
      <w:pPr>
        <w:bidi/>
      </w:pPr>
      <w:r>
        <w:rPr>
          <w:rFonts w:ascii="David" w:hAnsi="David" w:cs="David" w:hint="cs"/>
          <w:rtl/>
        </w:rPr>
        <w:t xml:space="preserve">יועץ </w:t>
      </w:r>
      <w:r>
        <w:rPr>
          <w:rFonts w:ascii="David" w:hAnsi="David" w:cs="David"/>
        </w:rPr>
        <w:t xml:space="preserve">AI</w:t>
      </w:r>
      <w:r>
        <w:rPr>
          <w:rFonts w:ascii="David" w:hAnsi="David" w:cs="David" w:hint="cs"/>
          <w:rtl/>
        </w:rPr>
        <w:t xml:space="preserve"> מוסיף מחלקת איום שלא הייתה במוצר: </w:t>
      </w:r>
      <w:r>
        <w:rPr>
          <w:rFonts w:ascii="David" w:hAnsi="David" w:cs="David" w:hint="cs"/>
          <w:b/>
          <w:bCs/>
          <w:rtl/>
        </w:rPr>
        <w:t xml:space="preserve">הקלט הוא טקסט חופשי שמגיע למודל</w:t>
      </w:r>
      <w:r>
        <w:rPr>
          <w:rFonts w:ascii="David" w:hAnsi="David" w:cs="David" w:hint="cs"/>
          <w:rtl/>
        </w:rPr>
        <w:t xml:space="preserve">. שלוש שכבות, מהזולה ליקרה, כך שהתקיפה הנפוצה נעצרת בעלות אפס:</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1763"/>
        <w:gridCol w:w="2350"/>
        <w:gridCol w:w="1175"/>
        <w:gridCol w:w="4113"/>
      </w:tblGrid>
      <w:tr>
        <w:trPr>
          <w:tblHeader/>
          <w:jc w:val="center"/>
        </w:trPr>
        <w:tc>
          <w:tcPr>
            <w:tcW w:w="1763" w:type="dxa"/>
            <w:shd w:val="clear" w:color="auto" w:fill="2E628C"/>
            <w:vAlign w:val="center"/>
          </w:tcPr>
          <w:p>
            <w:pPr>
              <w:bidi/>
              <w:spacing w:before="40" w:after="40"/>
              <w:jc w:val="center"/>
            </w:pPr>
            <w:r>
              <w:rPr>
                <w:rFonts w:ascii="David" w:hAnsi="David" w:cs="David" w:hint="cs"/>
                <w:b/>
                <w:bCs/>
                <w:color w:val="FFFFFF"/>
                <w:sz w:val="20"/>
                <w:szCs w:val="20"/>
                <w:rtl/>
              </w:rPr>
              <w:t xml:space="preserve">שכבה</w:t>
            </w:r>
          </w:p>
        </w:tc>
        <w:tc>
          <w:tcPr>
            <w:tcW w:w="2350" w:type="dxa"/>
            <w:shd w:val="clear" w:color="auto" w:fill="2E628C"/>
            <w:vAlign w:val="center"/>
          </w:tcPr>
          <w:p>
            <w:pPr>
              <w:bidi/>
              <w:spacing w:before="40" w:after="40"/>
              <w:jc w:val="center"/>
            </w:pPr>
            <w:r>
              <w:rPr>
                <w:rFonts w:ascii="David" w:hAnsi="David" w:cs="David" w:hint="cs"/>
                <w:b/>
                <w:bCs/>
                <w:color w:val="FFFFFF"/>
                <w:sz w:val="20"/>
                <w:szCs w:val="20"/>
                <w:rtl/>
              </w:rPr>
              <w:t xml:space="preserve">היכן</w:t>
            </w:r>
          </w:p>
        </w:tc>
        <w:tc>
          <w:tcPr>
            <w:tcW w:w="1175" w:type="dxa"/>
            <w:shd w:val="clear" w:color="auto" w:fill="2E628C"/>
            <w:vAlign w:val="center"/>
          </w:tcPr>
          <w:p>
            <w:pPr>
              <w:bidi/>
              <w:spacing w:before="40" w:after="40"/>
              <w:jc w:val="center"/>
            </w:pPr>
            <w:r>
              <w:rPr>
                <w:rFonts w:ascii="David" w:hAnsi="David" w:cs="David" w:hint="cs"/>
                <w:b/>
                <w:bCs/>
                <w:color w:val="FFFFFF"/>
                <w:sz w:val="20"/>
                <w:szCs w:val="20"/>
                <w:rtl/>
              </w:rPr>
              <w:t xml:space="preserve">עלות</w:t>
            </w:r>
          </w:p>
        </w:tc>
        <w:tc>
          <w:tcPr>
            <w:tcW w:w="4113" w:type="dxa"/>
            <w:shd w:val="clear" w:color="auto" w:fill="2E628C"/>
            <w:vAlign w:val="center"/>
          </w:tcPr>
          <w:p>
            <w:pPr>
              <w:bidi/>
              <w:spacing w:before="40" w:after="40"/>
              <w:jc w:val="center"/>
            </w:pPr>
            <w:r>
              <w:rPr>
                <w:rFonts w:ascii="David" w:hAnsi="David" w:cs="David" w:hint="cs"/>
                <w:b/>
                <w:bCs/>
                <w:color w:val="FFFFFF"/>
                <w:sz w:val="20"/>
                <w:szCs w:val="20"/>
                <w:rtl/>
              </w:rPr>
              <w:t xml:space="preserve">מה נעצר</w:t>
            </w:r>
          </w:p>
        </w:tc>
      </w:tr>
      <w:tr>
        <w:trPr>
          <w:jc w:val="center"/>
        </w:trPr>
        <w:tc>
          <w:tcPr>
            <w:tcW w:w="1763" w:type="dxa"/>
            <w:vAlign w:val="center"/>
          </w:tcPr>
          <w:p>
            <w:pPr>
              <w:bidi/>
              <w:spacing w:before="40" w:after="40"/>
              <w:jc w:val="center"/>
            </w:pPr>
            <w:r>
              <w:rPr>
                <w:rFonts w:ascii="David" w:hAnsi="David" w:cs="David" w:hint="cs"/>
                <w:b/>
                <w:bCs/>
                <w:sz w:val="20"/>
                <w:szCs w:val="20"/>
                <w:rtl/>
              </w:rPr>
              <w:t xml:space="preserve">1 — כללים</w:t>
            </w:r>
          </w:p>
        </w:tc>
        <w:tc>
          <w:tcPr>
            <w:tcW w:w="2350" w:type="dxa"/>
            <w:vAlign w:val="center"/>
          </w:tcPr>
          <w:p>
            <w:pPr>
              <w:bidi/>
              <w:spacing w:before="40" w:after="40"/>
              <w:jc w:val="center"/>
            </w:pPr>
            <w:r>
              <w:rPr>
                <w:rFonts w:ascii="David" w:hAnsi="David" w:cs="David"/>
                <w:sz w:val="20"/>
                <w:szCs w:val="20"/>
              </w:rPr>
              <w:t xml:space="preserve">lib/advisor/guard.ts</w:t>
            </w:r>
          </w:p>
        </w:tc>
        <w:tc>
          <w:tcPr>
            <w:tcW w:w="1175" w:type="dxa"/>
            <w:vAlign w:val="center"/>
          </w:tcPr>
          <w:p>
            <w:pPr>
              <w:bidi/>
              <w:spacing w:before="40" w:after="40"/>
              <w:jc w:val="center"/>
            </w:pPr>
            <w:r>
              <w:rPr>
                <w:rFonts w:ascii="David" w:hAnsi="David" w:cs="David" w:hint="cs"/>
                <w:b/>
                <w:bCs/>
                <w:sz w:val="20"/>
                <w:szCs w:val="20"/>
                <w:rtl/>
              </w:rPr>
              <w:t xml:space="preserve">0</w:t>
            </w:r>
          </w:p>
        </w:tc>
        <w:tc>
          <w:tcPr>
            <w:tcW w:w="4113" w:type="dxa"/>
            <w:vAlign w:val="center"/>
          </w:tcPr>
          <w:p>
            <w:pPr>
              <w:bidi/>
              <w:spacing w:before="40" w:after="40"/>
              <w:jc w:val="center"/>
            </w:pPr>
            <w:r>
              <w:rPr>
                <w:rFonts w:ascii="David" w:hAnsi="David" w:cs="David" w:hint="cs"/>
                <w:sz w:val="20"/>
                <w:szCs w:val="20"/>
                <w:rtl/>
              </w:rPr>
              <w:t xml:space="preserve">ריק · ארוך מדי · תווי בקרה · </w:t>
            </w:r>
            <w:r>
              <w:rPr>
                <w:rFonts w:ascii="David" w:hAnsi="David" w:cs="David"/>
                <w:sz w:val="20"/>
                <w:szCs w:val="20"/>
              </w:rPr>
              <w:t xml:space="preserve">URL</w:t>
            </w:r>
            <w:r>
              <w:rPr>
                <w:rFonts w:ascii="David" w:hAnsi="David" w:cs="David" w:hint="cs"/>
                <w:sz w:val="20"/>
                <w:szCs w:val="20"/>
                <w:rtl/>
              </w:rPr>
              <w:t xml:space="preserve"> · תבניות </w:t>
            </w:r>
            <w:r>
              <w:rPr>
                <w:rFonts w:ascii="David" w:hAnsi="David" w:cs="David"/>
                <w:sz w:val="20"/>
                <w:szCs w:val="20"/>
              </w:rPr>
              <w:t xml:space="preserve">prompt</w:t>
            </w:r>
            <w:r>
              <w:rPr>
                <w:rFonts w:ascii="David" w:hAnsi="David" w:cs="David" w:hint="cs"/>
                <w:sz w:val="20"/>
                <w:szCs w:val="20"/>
                <w:rtl/>
              </w:rPr>
              <w:t xml:space="preserve"> </w:t>
            </w:r>
            <w:r>
              <w:rPr>
                <w:rFonts w:ascii="David" w:hAnsi="David" w:cs="David"/>
                <w:sz w:val="20"/>
                <w:szCs w:val="20"/>
              </w:rPr>
              <w:t xml:space="preserve">injection</w:t>
            </w:r>
            <w:r>
              <w:rPr>
                <w:rFonts w:ascii="David" w:hAnsi="David" w:cs="David" w:hint="cs"/>
                <w:sz w:val="20"/>
                <w:szCs w:val="20"/>
                <w:rtl/>
              </w:rPr>
              <w:t xml:space="preserve">, בעברית ובאנגלית</w:t>
            </w:r>
          </w:p>
        </w:tc>
      </w:tr>
      <w:tr>
        <w:trPr>
          <w:jc w:val="center"/>
        </w:trPr>
        <w:tc>
          <w:tcPr>
            <w:tcW w:w="1763" w:type="dxa"/>
            <w:vAlign w:val="center"/>
          </w:tcPr>
          <w:p>
            <w:pPr>
              <w:bidi/>
              <w:spacing w:before="40" w:after="40"/>
              <w:jc w:val="center"/>
            </w:pPr>
            <w:r>
              <w:rPr>
                <w:rFonts w:ascii="David" w:hAnsi="David" w:cs="David" w:hint="cs"/>
                <w:b/>
                <w:bCs/>
                <w:sz w:val="20"/>
                <w:szCs w:val="20"/>
                <w:rtl/>
              </w:rPr>
              <w:t xml:space="preserve">1ב — מסווג</w:t>
            </w:r>
          </w:p>
        </w:tc>
        <w:tc>
          <w:tcPr>
            <w:tcW w:w="2350" w:type="dxa"/>
            <w:vAlign w:val="center"/>
          </w:tcPr>
          <w:p>
            <w:pPr>
              <w:bidi/>
              <w:spacing w:before="40" w:after="40"/>
              <w:jc w:val="center"/>
            </w:pPr>
            <w:r>
              <w:rPr>
                <w:rFonts w:ascii="David" w:hAnsi="David" w:cs="David"/>
                <w:sz w:val="20"/>
                <w:szCs w:val="20"/>
              </w:rPr>
              <w:t xml:space="preserve">lib/advisor/classifier.ts</w:t>
            </w:r>
          </w:p>
        </w:tc>
        <w:tc>
          <w:tcPr>
            <w:tcW w:w="1175" w:type="dxa"/>
            <w:vAlign w:val="center"/>
          </w:tcPr>
          <w:p>
            <w:pPr>
              <w:bidi/>
              <w:spacing w:before="40" w:after="40"/>
              <w:jc w:val="center"/>
            </w:pPr>
            <w:r>
              <w:rPr>
                <w:rFonts w:ascii="David" w:hAnsi="David" w:cs="David" w:hint="cs"/>
                <w:sz w:val="20"/>
                <w:szCs w:val="20"/>
                <w:rtl/>
              </w:rPr>
              <w:t xml:space="preserve">‎~$0.00006</w:t>
            </w:r>
          </w:p>
        </w:tc>
        <w:tc>
          <w:tcPr>
            <w:tcW w:w="4113" w:type="dxa"/>
            <w:vAlign w:val="center"/>
          </w:tcPr>
          <w:p>
            <w:pPr>
              <w:bidi/>
              <w:spacing w:before="40" w:after="40"/>
              <w:jc w:val="center"/>
            </w:pPr>
            <w:r>
              <w:rPr>
                <w:rFonts w:ascii="David" w:hAnsi="David" w:cs="David" w:hint="cs"/>
                <w:sz w:val="20"/>
                <w:szCs w:val="20"/>
                <w:rtl/>
              </w:rPr>
              <w:t xml:space="preserve">נושא זר · כדורגל שאינו המשחק הנוכחי · ניסיון מניפולציה</w:t>
            </w:r>
          </w:p>
        </w:tc>
      </w:tr>
      <w:tr>
        <w:trPr>
          <w:jc w:val="center"/>
        </w:trPr>
        <w:tc>
          <w:tcPr>
            <w:tcW w:w="1763" w:type="dxa"/>
            <w:vAlign w:val="center"/>
          </w:tcPr>
          <w:p>
            <w:pPr>
              <w:bidi/>
              <w:spacing w:before="40" w:after="40"/>
              <w:jc w:val="center"/>
            </w:pPr>
            <w:r>
              <w:rPr>
                <w:rFonts w:ascii="David" w:hAnsi="David" w:cs="David" w:hint="cs"/>
                <w:b/>
                <w:bCs/>
                <w:sz w:val="20"/>
                <w:szCs w:val="20"/>
                <w:rtl/>
              </w:rPr>
              <w:t xml:space="preserve">2 — סכמה</w:t>
            </w:r>
          </w:p>
        </w:tc>
        <w:tc>
          <w:tcPr>
            <w:tcW w:w="2350" w:type="dxa"/>
            <w:vAlign w:val="center"/>
          </w:tcPr>
          <w:p>
            <w:pPr>
              <w:bidi/>
              <w:spacing w:before="40" w:after="40"/>
              <w:jc w:val="center"/>
            </w:pPr>
            <w:r>
              <w:rPr>
                <w:rFonts w:ascii="David" w:hAnsi="David" w:cs="David"/>
                <w:sz w:val="20"/>
                <w:szCs w:val="20"/>
              </w:rPr>
              <w:t xml:space="preserve">lib/advisor/schema.ts</w:t>
            </w:r>
          </w:p>
        </w:tc>
        <w:tc>
          <w:tcPr>
            <w:tcW w:w="1175" w:type="dxa"/>
            <w:vAlign w:val="center"/>
          </w:tcPr>
          <w:p>
            <w:pPr>
              <w:bidi/>
              <w:spacing w:before="40" w:after="40"/>
              <w:jc w:val="center"/>
            </w:pPr>
            <w:r>
              <w:rPr>
                <w:rFonts w:ascii="David" w:hAnsi="David" w:cs="David" w:hint="cs"/>
                <w:sz w:val="20"/>
                <w:szCs w:val="20"/>
                <w:rtl/>
              </w:rPr>
              <w:t xml:space="preserve">0</w:t>
            </w:r>
          </w:p>
        </w:tc>
        <w:tc>
          <w:tcPr>
            <w:tcW w:w="4113" w:type="dxa"/>
            <w:vAlign w:val="center"/>
          </w:tcPr>
          <w:p>
            <w:pPr>
              <w:bidi/>
              <w:spacing w:before="40" w:after="40"/>
              <w:jc w:val="center"/>
            </w:pPr>
            <w:r>
              <w:rPr>
                <w:rFonts w:ascii="David" w:hAnsi="David" w:cs="David" w:hint="cs"/>
                <w:sz w:val="20"/>
                <w:szCs w:val="20"/>
                <w:rtl/>
              </w:rPr>
              <w:t xml:space="preserve">פלט שלא עומד בסכמה · </w:t>
            </w:r>
            <w:r>
              <w:rPr>
                <w:rFonts w:ascii="David" w:hAnsi="David" w:cs="David" w:hint="cs"/>
                <w:b/>
                <w:bCs/>
                <w:sz w:val="20"/>
                <w:szCs w:val="20"/>
                <w:rtl/>
              </w:rPr>
              <w:t xml:space="preserve">המלצה על אפשרות שאינה קיימת במשחק</w:t>
            </w:r>
          </w:p>
        </w:tc>
      </w:tr>
    </w:tbl>
    <w:p>
      <w:pPr>
        <w:bidi/>
      </w:pPr>
    </w:p>
    <w:p>
      <w:pPr>
        <w:bidi/>
      </w:pPr>
      <w:r>
        <w:rPr>
          <w:rFonts w:ascii="David" w:hAnsi="David" w:cs="David" w:hint="cs"/>
          <w:b/>
          <w:bCs/>
          <w:rtl/>
        </w:rPr>
        <w:t xml:space="preserve">שכבה 1 טהורה ובלי רשת</w:t>
      </w:r>
      <w:r>
        <w:rPr>
          <w:rFonts w:ascii="David" w:hAnsi="David" w:cs="David" w:hint="cs"/>
          <w:rtl/>
        </w:rPr>
        <w:t xml:space="preserve"> — ולכן נבדקת ממצה (26 מקרים). כל מקרה שהיא תופסת הוא קריאה בתשלום שלא קרתה.</w:t>
      </w:r>
    </w:p>
    <w:p>
      <w:pPr>
        <w:bidi/>
      </w:pPr>
      <w:r>
        <w:rPr>
          <w:rFonts w:ascii="David" w:hAnsi="David" w:cs="David" w:hint="cs"/>
          <w:b/>
          <w:bCs/>
          <w:rtl/>
        </w:rPr>
        <w:t xml:space="preserve">המסווג רואה את השאלה ואת שמות שתי הקבוצות בלבד</w:t>
      </w:r>
      <w:r>
        <w:rPr>
          <w:rFonts w:ascii="David" w:hAnsi="David" w:cs="David" w:hint="cs"/>
          <w:rtl/>
        </w:rPr>
        <w:t xml:space="preserve"> — לא את התדריך ולא את השיחה. מסווג שקורא את כל ההקשר הוא מקום נוסף שבו הזרקה יכולה לנחות, והוא היה עולה כמו הקריאה שהוא נועד למנוע. בנוסף, </w:t>
      </w:r>
      <w:r>
        <w:rPr>
          <w:rFonts w:ascii="David" w:hAnsi="David" w:cs="David"/>
          <w:b/>
          <w:bCs/>
        </w:rPr>
        <w:t xml:space="preserve">allowed</w:t>
      </w:r>
      <w:r>
        <w:rPr>
          <w:rFonts w:ascii="David" w:hAnsi="David" w:cs="David" w:hint="cs"/>
          <w:b/>
          <w:bCs/>
          <w:rtl/>
        </w:rPr>
        <w:t xml:space="preserve"> מחושב מחדש בקוד מהקטגוריה</w:t>
      </w:r>
      <w:r>
        <w:rPr>
          <w:rFonts w:ascii="David" w:hAnsi="David" w:cs="David" w:hint="cs"/>
          <w:rtl/>
        </w:rPr>
        <w:t xml:space="preserve"> ואינו נלקח מהמודל — מודל יכול לסתור את עצמו בין שני שדות.</w:t>
      </w:r>
    </w:p>
    <w:p>
      <w:pPr>
        <w:bidi/>
      </w:pPr>
      <w:r>
        <w:rPr>
          <w:rFonts w:ascii="David" w:hAnsi="David" w:cs="David" w:hint="cs"/>
          <w:b/>
          <w:bCs/>
          <w:rtl/>
        </w:rPr>
        <w:t xml:space="preserve">שכבה 2 מונעת את הנזק היחיד שמשתמש היה פועל לפיו:</w:t>
      </w:r>
      <w:r>
        <w:rPr>
          <w:rFonts w:ascii="David" w:hAnsi="David" w:cs="David" w:hint="cs"/>
          <w:rtl/>
        </w:rPr>
        <w:t xml:space="preserve"> המלצה שנשמעת תקינה על הימור שאינו קיים. </w:t>
      </w:r>
      <w:r>
        <w:rPr>
          <w:rFonts w:ascii="David" w:hAnsi="David" w:cs="David"/>
        </w:rPr>
        <w:t xml:space="preserve">responseSchema</w:t>
      </w:r>
      <w:r>
        <w:rPr>
          <w:rFonts w:ascii="David" w:hAnsi="David" w:cs="David" w:hint="cs"/>
          <w:rtl/>
        </w:rPr>
        <w:t xml:space="preserve"> מבטיח צורה, לא ערכים; </w:t>
      </w:r>
      <w:r>
        <w:rPr>
          <w:rFonts w:ascii="David" w:hAnsi="David" w:cs="David"/>
        </w:rPr>
        <w:t xml:space="preserve">decorate()</w:t>
      </w:r>
      <w:r>
        <w:rPr>
          <w:rFonts w:ascii="David" w:hAnsi="David" w:cs="David" w:hint="cs"/>
          <w:rtl/>
        </w:rPr>
        <w:t xml:space="preserve">‎ מאמת את </w:t>
      </w:r>
      <w:r>
        <w:rPr>
          <w:rFonts w:ascii="David" w:hAnsi="David" w:cs="David"/>
        </w:rPr>
        <w:t xml:space="preserve">outcome_key</w:t>
      </w:r>
      <w:r>
        <w:rPr>
          <w:rFonts w:ascii="David" w:hAnsi="David" w:cs="David" w:hint="cs"/>
          <w:rtl/>
        </w:rPr>
        <w:t xml:space="preserve"> מול האפשרויות האמיתיות של המשחק וזורק אם אין התאמה — והתווית והיחס נשלפים מהשורה שלנו, לא מהמודל.</w:t>
      </w:r>
    </w:p>
    <w:p>
      <w:pPr>
        <w:pStyle w:val="31"/>
        <w:bidi/>
      </w:pPr>
      <w:r>
        <w:rPr>
          <w:rFonts w:ascii="David" w:hAnsi="David" w:cs="David" w:hint="cs"/>
          <w:rtl/>
        </w:rPr>
        <w:t xml:space="preserve">מה לא מגיע מהלקוח</w:t>
      </w:r>
    </w:p>
    <w:p>
      <w:pPr>
        <w:bidi/>
      </w:pPr>
      <w:r>
        <w:rPr>
          <w:rFonts w:ascii="David" w:hAnsi="David" w:cs="David" w:hint="cs"/>
          <w:rtl/>
        </w:rPr>
        <w:t xml:space="preserve">שלושה שדות שהיו קיימים בסביבת הפיתוח </w:t>
      </w:r>
      <w:r>
        <w:rPr>
          <w:rFonts w:ascii="David" w:hAnsi="David" w:cs="David" w:hint="cs"/>
          <w:b/>
          <w:bCs/>
          <w:rtl/>
        </w:rPr>
        <w:t xml:space="preserve">והוסרו במכוון</w:t>
      </w:r>
      <w:r>
        <w:rPr>
          <w:rFonts w:ascii="David" w:hAnsi="David" w:cs="David" w:hint="cs"/>
          <w:rtl/>
        </w:rPr>
        <w:t xml:space="preserve"> במעבר למוצר:</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350"/>
        <w:gridCol w:w="7052"/>
      </w:tblGrid>
      <w:tr>
        <w:trPr>
          <w:tblHeader/>
          <w:jc w:val="center"/>
        </w:trPr>
        <w:tc>
          <w:tcPr>
            <w:tcW w:w="2350" w:type="dxa"/>
            <w:shd w:val="clear" w:color="auto" w:fill="2E628C"/>
            <w:vAlign w:val="center"/>
          </w:tcPr>
          <w:p>
            <w:pPr>
              <w:bidi/>
              <w:spacing w:before="40" w:after="40"/>
              <w:jc w:val="center"/>
            </w:pPr>
            <w:r>
              <w:rPr>
                <w:rFonts w:ascii="David" w:hAnsi="David" w:cs="David" w:hint="cs"/>
                <w:b/>
                <w:bCs/>
                <w:color w:val="FFFFFF"/>
                <w:sz w:val="20"/>
                <w:szCs w:val="20"/>
                <w:rtl/>
              </w:rPr>
              <w:t xml:space="preserve">שדה</w:t>
            </w:r>
          </w:p>
        </w:tc>
        <w:tc>
          <w:tcPr>
            <w:tcW w:w="7052" w:type="dxa"/>
            <w:shd w:val="clear" w:color="auto" w:fill="2E628C"/>
            <w:vAlign w:val="center"/>
          </w:tcPr>
          <w:p>
            <w:pPr>
              <w:bidi/>
              <w:spacing w:before="40" w:after="40"/>
              <w:jc w:val="center"/>
            </w:pPr>
            <w:r>
              <w:rPr>
                <w:rFonts w:ascii="David" w:hAnsi="David" w:cs="David" w:hint="cs"/>
                <w:b/>
                <w:bCs/>
                <w:color w:val="FFFFFF"/>
                <w:sz w:val="20"/>
                <w:szCs w:val="20"/>
                <w:rtl/>
              </w:rPr>
              <w:t xml:space="preserve">למה הוסר</w:t>
            </w:r>
          </w:p>
        </w:tc>
      </w:tr>
      <w:tr>
        <w:trPr>
          <w:jc w:val="center"/>
        </w:trPr>
        <w:tc>
          <w:tcPr>
            <w:tcW w:w="2350" w:type="dxa"/>
            <w:vAlign w:val="center"/>
          </w:tcPr>
          <w:p>
            <w:pPr>
              <w:bidi/>
              <w:spacing w:before="40" w:after="40"/>
              <w:jc w:val="center"/>
            </w:pPr>
            <w:r>
              <w:rPr>
                <w:rFonts w:ascii="David" w:hAnsi="David" w:cs="David"/>
                <w:b/>
                <w:bCs/>
                <w:sz w:val="20"/>
                <w:szCs w:val="20"/>
              </w:rPr>
              <w:t xml:space="preserve">systemPrompt</w:t>
            </w:r>
          </w:p>
        </w:tc>
        <w:tc>
          <w:tcPr>
            <w:tcW w:w="7052" w:type="dxa"/>
            <w:vAlign w:val="center"/>
          </w:tcPr>
          <w:p>
            <w:pPr>
              <w:bidi/>
              <w:spacing w:before="40" w:after="40"/>
              <w:jc w:val="center"/>
            </w:pPr>
            <w:r>
              <w:rPr>
                <w:rFonts w:ascii="David" w:hAnsi="David" w:cs="David" w:hint="cs"/>
                <w:sz w:val="20"/>
                <w:szCs w:val="20"/>
                <w:rtl/>
              </w:rPr>
              <w:t xml:space="preserve">לקוח שיכול לשכתב את הוראות המערכת עקף את כל שכבות ההגנה בבת אחת</w:t>
            </w:r>
          </w:p>
        </w:tc>
      </w:tr>
      <w:tr>
        <w:trPr>
          <w:jc w:val="center"/>
        </w:trPr>
        <w:tc>
          <w:tcPr>
            <w:tcW w:w="2350" w:type="dxa"/>
            <w:vAlign w:val="center"/>
          </w:tcPr>
          <w:p>
            <w:pPr>
              <w:bidi/>
              <w:spacing w:before="40" w:after="40"/>
              <w:jc w:val="center"/>
            </w:pPr>
            <w:r>
              <w:rPr>
                <w:rFonts w:ascii="David" w:hAnsi="David" w:cs="David"/>
                <w:b/>
                <w:bCs/>
                <w:sz w:val="20"/>
                <w:szCs w:val="20"/>
              </w:rPr>
              <w:t xml:space="preserve">model</w:t>
            </w:r>
          </w:p>
        </w:tc>
        <w:tc>
          <w:tcPr>
            <w:tcW w:w="7052" w:type="dxa"/>
            <w:vAlign w:val="center"/>
          </w:tcPr>
          <w:p>
            <w:pPr>
              <w:bidi/>
              <w:spacing w:before="40" w:after="40"/>
              <w:jc w:val="center"/>
            </w:pPr>
            <w:r>
              <w:rPr>
                <w:rFonts w:ascii="David" w:hAnsi="David" w:cs="David" w:hint="cs"/>
                <w:sz w:val="20"/>
                <w:szCs w:val="20"/>
                <w:rtl/>
              </w:rPr>
              <w:t xml:space="preserve">בחירת מודל היא החלטת עלות, לא החלטת משתמש</w:t>
            </w:r>
          </w:p>
        </w:tc>
      </w:tr>
      <w:tr>
        <w:trPr>
          <w:jc w:val="center"/>
        </w:trPr>
        <w:tc>
          <w:tcPr>
            <w:tcW w:w="2350" w:type="dxa"/>
            <w:vAlign w:val="center"/>
          </w:tcPr>
          <w:p>
            <w:pPr>
              <w:bidi/>
              <w:spacing w:before="40" w:after="40"/>
              <w:jc w:val="center"/>
            </w:pPr>
            <w:r>
              <w:rPr>
                <w:rFonts w:ascii="David" w:hAnsi="David" w:cs="David"/>
                <w:b/>
                <w:bCs/>
                <w:sz w:val="20"/>
                <w:szCs w:val="20"/>
              </w:rPr>
              <w:t xml:space="preserve">history</w:t>
            </w:r>
          </w:p>
        </w:tc>
        <w:tc>
          <w:tcPr>
            <w:tcW w:w="7052" w:type="dxa"/>
            <w:vAlign w:val="center"/>
          </w:tcPr>
          <w:p>
            <w:pPr>
              <w:bidi/>
              <w:spacing w:before="40" w:after="40"/>
              <w:jc w:val="center"/>
            </w:pPr>
            <w:r>
              <w:rPr>
                <w:rFonts w:ascii="David" w:hAnsi="David" w:cs="David" w:hint="cs"/>
                <w:sz w:val="20"/>
                <w:szCs w:val="20"/>
                <w:rtl/>
              </w:rPr>
              <w:t xml:space="preserve">היסטוריה שהלקוח שלח היא היסטוריה שהלקוח כתב — יועץ שאפשר לומר לו מה אמר קודם, אפשר לומר לו שהסכים לכל דבר</w:t>
            </w:r>
          </w:p>
        </w:tc>
      </w:tr>
    </w:tbl>
    <w:p>
      <w:pPr>
        <w:bidi/>
      </w:pPr>
    </w:p>
    <w:p>
      <w:pPr>
        <w:bidi/>
      </w:pPr>
      <w:r>
        <w:rPr>
          <w:rFonts w:ascii="David" w:hAnsi="David" w:cs="David" w:hint="cs"/>
          <w:rtl/>
        </w:rPr>
        <w:t xml:space="preserve">ההיסטוריה נטענת מ-</w:t>
      </w:r>
      <w:r>
        <w:rPr>
          <w:rFonts w:ascii="David" w:hAnsi="David" w:cs="David"/>
        </w:rPr>
        <w:t xml:space="preserve">advisor_messages</w:t>
      </w:r>
      <w:r>
        <w:rPr>
          <w:rFonts w:ascii="David" w:hAnsi="David" w:cs="David" w:hint="cs"/>
          <w:rtl/>
        </w:rPr>
        <w:t xml:space="preserve"> בשרת; הפרומפט מגיע מ-</w:t>
      </w:r>
      <w:r>
        <w:rPr>
          <w:rFonts w:ascii="David" w:hAnsi="David" w:cs="David"/>
        </w:rPr>
        <w:t xml:space="preserve">prompts.ts</w:t>
      </w:r>
      <w:r>
        <w:rPr>
          <w:rFonts w:ascii="David" w:hAnsi="David" w:cs="David" w:hint="cs"/>
          <w:rtl/>
        </w:rPr>
        <w:t xml:space="preserve"> בלבד. השאלה עצמה נשלחת למודל </w:t>
      </w:r>
      <w:r>
        <w:rPr>
          <w:rFonts w:ascii="David" w:hAnsi="David" w:cs="David" w:hint="cs"/>
          <w:b/>
          <w:bCs/>
          <w:rtl/>
        </w:rPr>
        <w:t xml:space="preserve">עטופה במפרידים ומסומנת במפורש כנתון שהוקלד על ידי משתמש</w:t>
      </w:r>
      <w:r>
        <w:rPr>
          <w:rFonts w:ascii="David" w:hAnsi="David" w:cs="David" w:hint="cs"/>
          <w:rtl/>
        </w:rPr>
        <w:t xml:space="preserve"> — וזו הגנה שלישית בסדר, לא ראשונה, כי היא אינה שלמה בפני עצמה. מעבר לכך, </w:t>
      </w:r>
      <w:r>
        <w:rPr>
          <w:rFonts w:ascii="David" w:hAnsi="David" w:cs="David" w:hint="cs"/>
          <w:b/>
          <w:bCs/>
          <w:rtl/>
        </w:rPr>
        <w:t xml:space="preserve">המודל אינו כותב לשום טבלה</w:t>
      </w:r>
      <w:r>
        <w:rPr>
          <w:rFonts w:ascii="David" w:hAnsi="David" w:cs="David" w:hint="cs"/>
          <w:rtl/>
        </w:rPr>
        <w:t xml:space="preserve">: לשתי הטבלאות המשותפות אין </w:t>
      </w:r>
      <w:r>
        <w:rPr>
          <w:rFonts w:ascii="David" w:hAnsi="David" w:cs="David"/>
        </w:rPr>
        <w:t xml:space="preserve">policy</w:t>
      </w:r>
      <w:r>
        <w:rPr>
          <w:rFonts w:ascii="David" w:hAnsi="David" w:cs="David" w:hint="cs"/>
          <w:rtl/>
        </w:rPr>
        <w:t xml:space="preserve"> של </w:t>
      </w:r>
      <w:r>
        <w:rPr>
          <w:rFonts w:ascii="David" w:hAnsi="David" w:cs="David"/>
        </w:rPr>
        <w:t xml:space="preserve">INSERT</w:t>
      </w:r>
      <w:r>
        <w:rPr>
          <w:rFonts w:ascii="David" w:hAnsi="David" w:cs="David" w:hint="cs"/>
          <w:rtl/>
        </w:rPr>
        <w:t xml:space="preserve">, וכל שורה נכתבת בקוד שלנו אחרי ולידציה.</w:t>
      </w:r>
    </w:p>
    <w:p>
      <w:pPr>
        <w:bidi/>
      </w:pPr>
      <w:r>
        <w:rPr>
          <w:rFonts w:ascii="David" w:hAnsi="David" w:cs="David" w:hint="cs"/>
          <w:b/>
          <w:bCs/>
          <w:rtl/>
        </w:rPr>
        <w:t xml:space="preserve">בידוד נתונים:</w:t>
      </w:r>
      <w:r>
        <w:rPr>
          <w:rFonts w:ascii="David" w:hAnsi="David" w:cs="David" w:hint="cs"/>
          <w:rtl/>
        </w:rPr>
        <w:t xml:space="preserve"> </w:t>
      </w:r>
      <w:r>
        <w:rPr>
          <w:rFonts w:ascii="David" w:hAnsi="David" w:cs="David"/>
        </w:rPr>
        <w:t xml:space="preserve">advisor_conversations</w:t>
      </w:r>
      <w:r>
        <w:rPr>
          <w:rFonts w:ascii="David" w:hAnsi="David" w:cs="David" w:hint="cs"/>
          <w:rtl/>
        </w:rPr>
        <w:t xml:space="preserve">, </w:t>
      </w:r>
      <w:r>
        <w:rPr>
          <w:rFonts w:ascii="David" w:hAnsi="David" w:cs="David"/>
        </w:rPr>
        <w:t xml:space="preserve">advisor_messages</w:t>
      </w:r>
      <w:r>
        <w:rPr>
          <w:rFonts w:ascii="David" w:hAnsi="David" w:cs="David" w:hint="cs"/>
          <w:rtl/>
        </w:rPr>
        <w:t xml:space="preserve"> ו-</w:t>
      </w:r>
      <w:r>
        <w:rPr>
          <w:rFonts w:ascii="David" w:hAnsi="David" w:cs="David"/>
        </w:rPr>
        <w:t xml:space="preserve">advisor_usage</w:t>
      </w:r>
      <w:r>
        <w:rPr>
          <w:rFonts w:ascii="David" w:hAnsi="David" w:cs="David" w:hint="cs"/>
          <w:rtl/>
        </w:rPr>
        <w:t xml:space="preserve"> מקבלות בדיוק את הצורה של </w:t>
      </w:r>
      <w:r>
        <w:rPr>
          <w:rFonts w:ascii="David" w:hAnsi="David" w:cs="David"/>
        </w:rPr>
        <w:t xml:space="preserve">predictions</w:t>
      </w:r>
      <w:r>
        <w:rPr>
          <w:rFonts w:ascii="David" w:hAnsi="David" w:cs="David" w:hint="cs"/>
          <w:rtl/>
        </w:rPr>
        <w:t xml:space="preserve"> — קריאה ויצירה של הבעלים בלבד, ובלי </w:t>
      </w:r>
      <w:r>
        <w:rPr>
          <w:rFonts w:ascii="David" w:hAnsi="David" w:cs="David"/>
        </w:rPr>
        <w:t xml:space="preserve">UPDATE</w:t>
      </w:r>
      <w:r>
        <w:rPr>
          <w:rFonts w:ascii="David" w:hAnsi="David" w:cs="David" w:hint="cs"/>
          <w:rtl/>
        </w:rPr>
        <w:t xml:space="preserve"> ובלי </w:t>
      </w:r>
      <w:r>
        <w:rPr>
          <w:rFonts w:ascii="David" w:hAnsi="David" w:cs="David"/>
        </w:rPr>
        <w:t xml:space="preserve">DELETE</w:t>
      </w:r>
      <w:r>
        <w:rPr>
          <w:rFonts w:ascii="David" w:hAnsi="David" w:cs="David" w:hint="cs"/>
          <w:rtl/>
        </w:rPr>
        <w:t xml:space="preserve"> בשום מקום. תמליל שהמשתמש יכול לשכתב אינו תמליל, ומכסה שהמשתמש יכול לעדכן אינה מכסה.</w:t>
      </w:r>
    </w:p>
    <w:p>
      <w:pPr>
        <w:bidi/>
      </w:pPr>
      <w:r>
        <w:rPr>
          <w:rFonts w:ascii="David" w:hAnsi="David" w:cs="David"/>
          <w:b/>
          <w:bCs/>
        </w:rPr>
        <w:t xml:space="preserve">advisor_crowd_split</w:t>
      </w:r>
      <w:r>
        <w:rPr>
          <w:rFonts w:ascii="David" w:hAnsi="David" w:cs="David" w:hint="cs"/>
          <w:rtl/>
        </w:rPr>
        <w:t xml:space="preserve"> היא הנקודה העדינה: היא חושפת איך ניחשו כולם, מטבלה שנראית רק לבעליה. לכן היא מחזירה </w:t>
      </w:r>
      <w:r>
        <w:rPr>
          <w:rFonts w:ascii="David" w:hAnsi="David" w:cs="David" w:hint="cs"/>
          <w:b/>
          <w:bCs/>
          <w:rtl/>
        </w:rPr>
        <w:t xml:space="preserve">ספירות מקובצות בלבד</w:t>
      </w:r>
      <w:r>
        <w:rPr>
          <w:rFonts w:ascii="David" w:hAnsi="David" w:cs="David" w:hint="cs"/>
          <w:rtl/>
        </w:rPr>
        <w:t xml:space="preserve"> — אין ארגומנט שמצמצם אותה לאדם ואין עמודה שמזהה אחד.</w:t>
      </w:r>
    </w:p>
    <w:p>
      <w:pPr>
        <w:bidi/>
      </w:pPr>
      <w:r>
        <w:rPr>
          <w:rFonts w:ascii="David" w:hAnsi="David" w:cs="David"/>
          <w:b/>
          <w:bCs/>
        </w:rPr>
        <w:t xml:space="preserve">api_cache</w:t>
      </w:r>
      <w:r>
        <w:rPr>
          <w:rFonts w:ascii="David" w:hAnsi="David" w:cs="David" w:hint="cs"/>
          <w:b/>
          <w:bCs/>
          <w:rtl/>
        </w:rPr>
        <w:t xml:space="preserve"> אינה מקבלת </w:t>
      </w:r>
      <w:r>
        <w:rPr>
          <w:rFonts w:ascii="David" w:hAnsi="David" w:cs="David"/>
          <w:b/>
          <w:bCs/>
        </w:rPr>
        <w:t xml:space="preserve">policy</w:t>
      </w:r>
      <w:r>
        <w:rPr>
          <w:rFonts w:ascii="David" w:hAnsi="David" w:cs="David" w:hint="cs"/>
          <w:b/>
          <w:bCs/>
          <w:rtl/>
        </w:rPr>
        <w:t xml:space="preserve"> כלל.</w:t>
      </w:r>
      <w:r>
        <w:rPr>
          <w:rFonts w:ascii="David" w:hAnsi="David" w:cs="David" w:hint="cs"/>
          <w:rtl/>
        </w:rPr>
        <w:t xml:space="preserve"> </w:t>
      </w:r>
      <w:r>
        <w:rPr>
          <w:rFonts w:ascii="David" w:hAnsi="David" w:cs="David"/>
        </w:rPr>
        <w:t xml:space="preserve">RLS</w:t>
      </w:r>
      <w:r>
        <w:rPr>
          <w:rFonts w:ascii="David" w:hAnsi="David" w:cs="David" w:hint="cs"/>
          <w:rtl/>
        </w:rPr>
        <w:t xml:space="preserve"> מופעלת ולא ניתנה שום הרשאה, ולכן היא בלתי נראית ל-</w:t>
      </w:r>
      <w:r>
        <w:rPr>
          <w:rFonts w:ascii="David" w:hAnsi="David" w:cs="David"/>
        </w:rPr>
        <w:t xml:space="preserve">anon</w:t>
      </w:r>
      <w:r>
        <w:rPr>
          <w:rFonts w:ascii="David" w:hAnsi="David" w:cs="David" w:hint="cs"/>
          <w:rtl/>
        </w:rPr>
        <w:t xml:space="preserve"> ול-</w:t>
      </w:r>
      <w:r>
        <w:rPr>
          <w:rFonts w:ascii="David" w:hAnsi="David" w:cs="David"/>
        </w:rPr>
        <w:t xml:space="preserve">authenticated</w:t>
      </w:r>
      <w:r>
        <w:rPr>
          <w:rFonts w:ascii="David" w:hAnsi="David" w:cs="David" w:hint="cs"/>
          <w:rtl/>
        </w:rPr>
        <w:t xml:space="preserve"> כאחד; רק ה-</w:t>
      </w:r>
      <w:r>
        <w:rPr>
          <w:rFonts w:ascii="David" w:hAnsi="David" w:cs="David"/>
        </w:rPr>
        <w:t xml:space="preserve">service</w:t>
      </w:r>
      <w:r>
        <w:rPr>
          <w:rFonts w:ascii="David" w:hAnsi="David" w:cs="David" w:hint="cs"/>
          <w:rtl/>
        </w:rPr>
        <w:t xml:space="preserve"> </w:t>
      </w:r>
      <w:r>
        <w:rPr>
          <w:rFonts w:ascii="David" w:hAnsi="David" w:cs="David"/>
        </w:rPr>
        <w:t xml:space="preserve">role</w:t>
      </w:r>
      <w:r>
        <w:rPr>
          <w:rFonts w:ascii="David" w:hAnsi="David" w:cs="David" w:hint="cs"/>
          <w:rtl/>
        </w:rPr>
        <w:t xml:space="preserve"> והפונקציות הייעודיות נוגעות בה.</w:t>
      </w:r>
    </w:p>
    <w:p>
      <w:pPr>
        <w:pStyle w:val="21"/>
        <w:bidi/>
      </w:pPr>
      <w:r>
        <w:rPr>
          <w:rFonts w:ascii="David" w:hAnsi="David" w:cs="David" w:hint="cs"/>
          <w:sz w:val="28"/>
          <w:szCs w:val="28"/>
          <w:rtl/>
        </w:rPr>
        <w:t xml:space="preserve">עדכון — טבלת הסודות</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3134"/>
        <w:gridCol w:w="2350"/>
        <w:gridCol w:w="3918"/>
      </w:tblGrid>
      <w:tr>
        <w:trPr>
          <w:tblHeader/>
          <w:jc w:val="center"/>
        </w:trPr>
        <w:tc>
          <w:tcPr>
            <w:tcW w:w="3134" w:type="dxa"/>
            <w:shd w:val="clear" w:color="auto" w:fill="2E628C"/>
            <w:vAlign w:val="center"/>
          </w:tcPr>
          <w:p>
            <w:pPr>
              <w:bidi/>
              <w:spacing w:before="40" w:after="40"/>
              <w:jc w:val="center"/>
            </w:pPr>
            <w:r>
              <w:rPr>
                <w:rFonts w:ascii="David" w:hAnsi="David" w:cs="David" w:hint="cs"/>
                <w:b/>
                <w:bCs/>
                <w:color w:val="FFFFFF"/>
                <w:sz w:val="20"/>
                <w:szCs w:val="20"/>
                <w:rtl/>
              </w:rPr>
              <w:t xml:space="preserve">משתנה</w:t>
            </w:r>
          </w:p>
        </w:tc>
        <w:tc>
          <w:tcPr>
            <w:tcW w:w="2350" w:type="dxa"/>
            <w:shd w:val="clear" w:color="auto" w:fill="2E628C"/>
            <w:vAlign w:val="center"/>
          </w:tcPr>
          <w:p>
            <w:pPr>
              <w:bidi/>
              <w:spacing w:before="40" w:after="40"/>
              <w:jc w:val="center"/>
            </w:pPr>
            <w:r>
              <w:rPr>
                <w:rFonts w:ascii="David" w:hAnsi="David" w:cs="David" w:hint="cs"/>
                <w:b/>
                <w:bCs/>
                <w:color w:val="FFFFFF"/>
                <w:sz w:val="20"/>
                <w:szCs w:val="20"/>
                <w:rtl/>
              </w:rPr>
              <w:t xml:space="preserve">סיווג</w:t>
            </w:r>
          </w:p>
        </w:tc>
        <w:tc>
          <w:tcPr>
            <w:tcW w:w="3918" w:type="dxa"/>
            <w:shd w:val="clear" w:color="auto" w:fill="2E628C"/>
            <w:vAlign w:val="center"/>
          </w:tcPr>
          <w:p>
            <w:pPr>
              <w:bidi/>
              <w:spacing w:before="40" w:after="40"/>
              <w:jc w:val="center"/>
            </w:pPr>
            <w:r>
              <w:rPr>
                <w:rFonts w:ascii="David" w:hAnsi="David" w:cs="David" w:hint="cs"/>
                <w:b/>
                <w:bCs/>
                <w:color w:val="FFFFFF"/>
                <w:sz w:val="20"/>
                <w:szCs w:val="20"/>
                <w:rtl/>
              </w:rPr>
              <w:t xml:space="preserve">חשוף ללקוח?</w:t>
            </w:r>
          </w:p>
        </w:tc>
      </w:tr>
      <w:tr>
        <w:trPr>
          <w:jc w:val="center"/>
        </w:trPr>
        <w:tc>
          <w:tcPr>
            <w:tcW w:w="3134" w:type="dxa"/>
            <w:vAlign w:val="center"/>
          </w:tcPr>
          <w:p>
            <w:pPr>
              <w:bidi/>
              <w:spacing w:before="40" w:after="40"/>
              <w:jc w:val="center"/>
            </w:pPr>
            <w:r>
              <w:rPr>
                <w:rFonts w:ascii="David" w:hAnsi="David" w:cs="David"/>
                <w:b/>
                <w:bCs/>
                <w:sz w:val="20"/>
                <w:szCs w:val="20"/>
              </w:rPr>
              <w:t xml:space="preserve">GEMINI_API_KEY</w:t>
            </w:r>
          </w:p>
        </w:tc>
        <w:tc>
          <w:tcPr>
            <w:tcW w:w="2350" w:type="dxa"/>
            <w:vAlign w:val="center"/>
          </w:tcPr>
          <w:p>
            <w:pPr>
              <w:bidi/>
              <w:spacing w:before="40" w:after="40"/>
              <w:jc w:val="center"/>
            </w:pPr>
            <w:r>
              <w:rPr>
                <w:rFonts w:ascii="David" w:hAnsi="David" w:cs="David" w:hint="cs"/>
                <w:b/>
                <w:bCs/>
                <w:sz w:val="20"/>
                <w:szCs w:val="20"/>
                <w:rtl/>
              </w:rPr>
              <w:t xml:space="preserve">סוד</w:t>
            </w:r>
          </w:p>
        </w:tc>
        <w:tc>
          <w:tcPr>
            <w:tcW w:w="3918" w:type="dxa"/>
            <w:vAlign w:val="center"/>
          </w:tcPr>
          <w:p>
            <w:pPr>
              <w:bidi/>
              <w:spacing w:before="40" w:after="40"/>
              <w:jc w:val="center"/>
            </w:pPr>
            <w:r>
              <w:rPr>
                <w:rFonts w:ascii="David" w:hAnsi="David" w:cs="David" w:hint="cs"/>
                <w:sz w:val="20"/>
                <w:szCs w:val="20"/>
                <w:rtl/>
              </w:rPr>
              <w:t xml:space="preserve">לא — נקרא רק ב-</w:t>
            </w:r>
            <w:r>
              <w:rPr>
                <w:rFonts w:ascii="David" w:hAnsi="David" w:cs="David"/>
                <w:sz w:val="20"/>
                <w:szCs w:val="20"/>
              </w:rPr>
              <w:t xml:space="preserve">Server</w:t>
            </w:r>
            <w:r>
              <w:rPr>
                <w:rFonts w:ascii="David" w:hAnsi="David" w:cs="David" w:hint="cs"/>
                <w:sz w:val="20"/>
                <w:szCs w:val="20"/>
                <w:rtl/>
              </w:rPr>
              <w:t xml:space="preserve"> </w:t>
            </w:r>
            <w:r>
              <w:rPr>
                <w:rFonts w:ascii="David" w:hAnsi="David" w:cs="David"/>
                <w:sz w:val="20"/>
                <w:szCs w:val="20"/>
              </w:rPr>
              <w:t xml:space="preserve">Actions</w:t>
            </w:r>
            <w:r>
              <w:rPr>
                <w:rFonts w:ascii="David" w:hAnsi="David" w:cs="David" w:hint="cs"/>
                <w:sz w:val="20"/>
                <w:szCs w:val="20"/>
                <w:rtl/>
              </w:rPr>
              <w:t xml:space="preserve"> וב-</w:t>
            </w:r>
            <w:r>
              <w:rPr>
                <w:rFonts w:ascii="David" w:hAnsi="David" w:cs="David"/>
                <w:sz w:val="20"/>
                <w:szCs w:val="20"/>
              </w:rPr>
              <w:t xml:space="preserve">cron</w:t>
            </w:r>
          </w:p>
        </w:tc>
      </w:tr>
      <w:tr>
        <w:trPr>
          <w:jc w:val="center"/>
        </w:trPr>
        <w:tc>
          <w:tcPr>
            <w:tcW w:w="3134" w:type="dxa"/>
            <w:vAlign w:val="center"/>
          </w:tcPr>
          <w:p>
            <w:pPr>
              <w:bidi/>
              <w:spacing w:before="40" w:after="40"/>
              <w:jc w:val="center"/>
            </w:pPr>
            <w:r>
              <w:rPr>
                <w:rFonts w:ascii="David" w:hAnsi="David" w:cs="David"/>
                <w:b/>
                <w:bCs/>
                <w:sz w:val="20"/>
                <w:szCs w:val="20"/>
              </w:rPr>
              <w:t xml:space="preserve">GEMINI_MODEL</w:t>
            </w:r>
            <w:r>
              <w:rPr>
                <w:rFonts w:ascii="David" w:hAnsi="David" w:cs="David" w:hint="cs"/>
                <w:b/>
                <w:bCs/>
                <w:sz w:val="20"/>
                <w:szCs w:val="20"/>
                <w:rtl/>
              </w:rPr>
              <w:t xml:space="preserve"> · </w:t>
            </w:r>
            <w:r>
              <w:rPr>
                <w:rFonts w:ascii="David" w:hAnsi="David" w:cs="David"/>
                <w:b/>
                <w:bCs/>
                <w:sz w:val="20"/>
                <w:szCs w:val="20"/>
              </w:rPr>
              <w:t xml:space="preserve">GEMINI_GUARD_MODEL</w:t>
            </w:r>
          </w:p>
        </w:tc>
        <w:tc>
          <w:tcPr>
            <w:tcW w:w="2350" w:type="dxa"/>
            <w:vAlign w:val="center"/>
          </w:tcPr>
          <w:p>
            <w:pPr>
              <w:bidi/>
              <w:spacing w:before="40" w:after="40"/>
              <w:jc w:val="center"/>
            </w:pPr>
            <w:r>
              <w:rPr>
                <w:rFonts w:ascii="David" w:hAnsi="David" w:cs="David" w:hint="cs"/>
                <w:sz w:val="20"/>
                <w:szCs w:val="20"/>
                <w:rtl/>
              </w:rPr>
              <w:t xml:space="preserve">תצורה</w:t>
            </w:r>
          </w:p>
        </w:tc>
        <w:tc>
          <w:tcPr>
            <w:tcW w:w="3918" w:type="dxa"/>
            <w:vAlign w:val="center"/>
          </w:tcPr>
          <w:p>
            <w:pPr>
              <w:bidi/>
              <w:spacing w:before="40" w:after="40"/>
              <w:jc w:val="center"/>
            </w:pPr>
            <w:r>
              <w:rPr>
                <w:rFonts w:ascii="David" w:hAnsi="David" w:cs="David" w:hint="cs"/>
                <w:sz w:val="20"/>
                <w:szCs w:val="20"/>
                <w:rtl/>
              </w:rPr>
              <w:t xml:space="preserve">לא</w:t>
            </w:r>
          </w:p>
        </w:tc>
      </w:tr>
      <w:tr>
        <w:trPr>
          <w:jc w:val="center"/>
        </w:trPr>
        <w:tc>
          <w:tcPr>
            <w:tcW w:w="3134" w:type="dxa"/>
            <w:vAlign w:val="center"/>
          </w:tcPr>
          <w:p>
            <w:pPr>
              <w:bidi/>
              <w:spacing w:before="40" w:after="40"/>
              <w:jc w:val="center"/>
            </w:pPr>
            <w:r>
              <w:rPr>
                <w:rFonts w:ascii="David" w:hAnsi="David" w:cs="David"/>
                <w:b/>
                <w:bCs/>
                <w:sz w:val="20"/>
                <w:szCs w:val="20"/>
              </w:rPr>
              <w:t xml:space="preserve">ADVISOR_DAILY_LIMIT</w:t>
            </w:r>
          </w:p>
        </w:tc>
        <w:tc>
          <w:tcPr>
            <w:tcW w:w="2350" w:type="dxa"/>
            <w:vAlign w:val="center"/>
          </w:tcPr>
          <w:p>
            <w:pPr>
              <w:bidi/>
              <w:spacing w:before="40" w:after="40"/>
              <w:jc w:val="center"/>
            </w:pPr>
            <w:r>
              <w:rPr>
                <w:rFonts w:ascii="David" w:hAnsi="David" w:cs="David" w:hint="cs"/>
                <w:sz w:val="20"/>
                <w:szCs w:val="20"/>
                <w:rtl/>
              </w:rPr>
              <w:t xml:space="preserve">תצורה — </w:t>
            </w:r>
            <w:r>
              <w:rPr>
                <w:rFonts w:ascii="David" w:hAnsi="David" w:cs="David" w:hint="cs"/>
                <w:b/>
                <w:bCs/>
                <w:sz w:val="20"/>
                <w:szCs w:val="20"/>
                <w:rtl/>
              </w:rPr>
              <w:t xml:space="preserve">נאכף בשרת</w:t>
            </w:r>
          </w:p>
        </w:tc>
        <w:tc>
          <w:tcPr>
            <w:tcW w:w="3918" w:type="dxa"/>
            <w:vAlign w:val="center"/>
          </w:tcPr>
          <w:p>
            <w:pPr>
              <w:bidi/>
              <w:spacing w:before="40" w:after="40"/>
              <w:jc w:val="center"/>
            </w:pPr>
            <w:r>
              <w:rPr>
                <w:rFonts w:ascii="David" w:hAnsi="David" w:cs="David" w:hint="cs"/>
                <w:sz w:val="20"/>
                <w:szCs w:val="20"/>
                <w:rtl/>
              </w:rPr>
              <w:t xml:space="preserve">לא. המכסה מגיעה מהשרת, לעולם לא מהדפדפן</w:t>
            </w:r>
          </w:p>
        </w:tc>
      </w:tr>
      <w:tr>
        <w:trPr>
          <w:jc w:val="center"/>
        </w:trPr>
        <w:tc>
          <w:tcPr>
            <w:tcW w:w="3134" w:type="dxa"/>
            <w:vAlign w:val="center"/>
          </w:tcPr>
          <w:p>
            <w:pPr>
              <w:bidi/>
              <w:spacing w:before="40" w:after="40"/>
              <w:jc w:val="center"/>
            </w:pPr>
            <w:r>
              <w:rPr>
                <w:rFonts w:ascii="David" w:hAnsi="David" w:cs="David"/>
                <w:b/>
                <w:bCs/>
                <w:sz w:val="20"/>
                <w:szCs w:val="20"/>
              </w:rPr>
              <w:t xml:space="preserve">LIVE_SCORES_ENABLED</w:t>
            </w:r>
          </w:p>
        </w:tc>
        <w:tc>
          <w:tcPr>
            <w:tcW w:w="2350" w:type="dxa"/>
            <w:vAlign w:val="center"/>
          </w:tcPr>
          <w:p>
            <w:pPr>
              <w:bidi/>
              <w:spacing w:before="40" w:after="40"/>
              <w:jc w:val="center"/>
            </w:pPr>
            <w:r>
              <w:rPr>
                <w:rFonts w:ascii="David" w:hAnsi="David" w:cs="David" w:hint="cs"/>
                <w:sz w:val="20"/>
                <w:szCs w:val="20"/>
                <w:rtl/>
              </w:rPr>
              <w:t xml:space="preserve">תצורה</w:t>
            </w:r>
          </w:p>
        </w:tc>
        <w:tc>
          <w:tcPr>
            <w:tcW w:w="3918" w:type="dxa"/>
            <w:vAlign w:val="center"/>
          </w:tcPr>
          <w:p>
            <w:pPr>
              <w:bidi/>
              <w:spacing w:before="40" w:after="40"/>
              <w:jc w:val="center"/>
            </w:pPr>
            <w:r>
              <w:rPr>
                <w:rFonts w:ascii="David" w:hAnsi="David" w:cs="David" w:hint="cs"/>
                <w:sz w:val="20"/>
                <w:szCs w:val="20"/>
                <w:rtl/>
              </w:rPr>
              <w:t xml:space="preserve">לא — מפסק לסנכרון החי בלי </w:t>
            </w:r>
            <w:r>
              <w:rPr>
                <w:rFonts w:ascii="David" w:hAnsi="David" w:cs="David"/>
                <w:sz w:val="20"/>
                <w:szCs w:val="20"/>
              </w:rPr>
              <w:t xml:space="preserve">deploy</w:t>
            </w:r>
          </w:p>
        </w:tc>
      </w:tr>
    </w:tbl>
    <w:p>
      <w:pPr>
        <w:bidi/>
      </w:pPr>
    </w:p>
    <w:p>
      <w:pPr>
        <w:pStyle w:val="21"/>
        <w:bidi/>
      </w:pPr>
      <w:r>
        <w:rPr>
          <w:rFonts w:ascii="David" w:hAnsi="David" w:cs="David" w:hint="cs"/>
          <w:sz w:val="28"/>
          <w:szCs w:val="28"/>
          <w:rtl/>
        </w:rPr>
        <w:t xml:space="preserve">עדכון — טבלת ההרשאות</w:t>
      </w:r>
    </w:p>
    <w:p>
      <w:pPr>
        <w:bidi/>
      </w:pPr>
      <w:r>
        <w:rPr>
          <w:rFonts w:ascii="David" w:hAnsi="David" w:cs="David" w:hint="cs"/>
          <w:rtl/>
        </w:rPr>
        <w:t xml:space="preserve">שורות שיש להוסיף לטבלת ״פעולות המותרות רק למשתמש מחובר״:</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3318"/>
        <w:gridCol w:w="1106"/>
        <w:gridCol w:w="1659"/>
        <w:gridCol w:w="1659"/>
        <w:gridCol w:w="1659"/>
      </w:tblGrid>
      <w:tr>
        <w:trPr>
          <w:tblHeader/>
          <w:jc w:val="center"/>
        </w:trPr>
        <w:tc>
          <w:tcPr>
            <w:tcW w:w="3318" w:type="dxa"/>
            <w:shd w:val="clear" w:color="auto" w:fill="2E628C"/>
            <w:vAlign w:val="center"/>
          </w:tcPr>
          <w:p>
            <w:pPr>
              <w:bidi/>
              <w:spacing w:before="40" w:after="40"/>
              <w:jc w:val="center"/>
            </w:pPr>
            <w:r>
              <w:rPr>
                <w:rFonts w:ascii="David" w:hAnsi="David" w:cs="David" w:hint="cs"/>
                <w:b/>
                <w:bCs/>
                <w:color w:val="FFFFFF"/>
                <w:sz w:val="20"/>
                <w:szCs w:val="20"/>
                <w:rtl/>
              </w:rPr>
              <w:t xml:space="preserve">פעולה</w:t>
            </w:r>
          </w:p>
        </w:tc>
        <w:tc>
          <w:tcPr>
            <w:tcW w:w="1106" w:type="dxa"/>
            <w:shd w:val="clear" w:color="auto" w:fill="2E628C"/>
            <w:vAlign w:val="center"/>
          </w:tcPr>
          <w:p>
            <w:pPr>
              <w:bidi/>
              <w:spacing w:before="40" w:after="40"/>
              <w:jc w:val="center"/>
            </w:pPr>
            <w:r>
              <w:rPr>
                <w:rFonts w:ascii="David" w:hAnsi="David" w:cs="David" w:hint="cs"/>
                <w:b/>
                <w:bCs/>
                <w:color w:val="FFFFFF"/>
                <w:sz w:val="20"/>
                <w:szCs w:val="20"/>
                <w:rtl/>
              </w:rPr>
              <w:t xml:space="preserve">אורח</w:t>
            </w:r>
          </w:p>
        </w:tc>
        <w:tc>
          <w:tcPr>
            <w:tcW w:w="1659" w:type="dxa"/>
            <w:shd w:val="clear" w:color="auto" w:fill="2E628C"/>
            <w:vAlign w:val="center"/>
          </w:tcPr>
          <w:p>
            <w:pPr>
              <w:bidi/>
              <w:spacing w:before="40" w:after="40"/>
              <w:jc w:val="center"/>
            </w:pPr>
            <w:r>
              <w:rPr>
                <w:rFonts w:ascii="David" w:hAnsi="David" w:cs="David" w:hint="cs"/>
                <w:b/>
                <w:bCs/>
                <w:color w:val="FFFFFF"/>
                <w:sz w:val="20"/>
                <w:szCs w:val="20"/>
                <w:rtl/>
              </w:rPr>
              <w:t xml:space="preserve">מחובר</w:t>
            </w:r>
          </w:p>
        </w:tc>
        <w:tc>
          <w:tcPr>
            <w:tcW w:w="1659" w:type="dxa"/>
            <w:shd w:val="clear" w:color="auto" w:fill="2E628C"/>
            <w:vAlign w:val="center"/>
          </w:tcPr>
          <w:p>
            <w:pPr>
              <w:bidi/>
              <w:spacing w:before="40" w:after="40"/>
              <w:jc w:val="center"/>
            </w:pPr>
            <w:r>
              <w:rPr>
                <w:rFonts w:ascii="David" w:hAnsi="David" w:cs="David" w:hint="cs"/>
                <w:b/>
                <w:bCs/>
                <w:color w:val="FFFFFF"/>
                <w:sz w:val="20"/>
                <w:szCs w:val="20"/>
                <w:rtl/>
              </w:rPr>
              <w:t xml:space="preserve">אדמין ליגה</w:t>
            </w:r>
          </w:p>
        </w:tc>
        <w:tc>
          <w:tcPr>
            <w:tcW w:w="1659" w:type="dxa"/>
            <w:shd w:val="clear" w:color="auto" w:fill="2E628C"/>
            <w:vAlign w:val="center"/>
          </w:tcPr>
          <w:p>
            <w:pPr>
              <w:bidi/>
              <w:spacing w:before="40" w:after="40"/>
              <w:jc w:val="center"/>
            </w:pPr>
            <w:r>
              <w:rPr>
                <w:rFonts w:ascii="David" w:hAnsi="David" w:cs="David" w:hint="cs"/>
                <w:b/>
                <w:bCs/>
                <w:color w:val="FFFFFF"/>
                <w:sz w:val="20"/>
                <w:szCs w:val="20"/>
                <w:rtl/>
              </w:rPr>
              <w:t xml:space="preserve">מנהל אתר</w:t>
            </w:r>
          </w:p>
        </w:tc>
      </w:tr>
      <w:tr>
        <w:trPr>
          <w:jc w:val="center"/>
        </w:trPr>
        <w:tc>
          <w:tcPr>
            <w:tcW w:w="3318" w:type="dxa"/>
            <w:vAlign w:val="center"/>
          </w:tcPr>
          <w:p>
            <w:pPr>
              <w:bidi/>
              <w:spacing w:before="40" w:after="40"/>
              <w:jc w:val="center"/>
            </w:pPr>
            <w:r>
              <w:rPr>
                <w:rFonts w:ascii="David" w:hAnsi="David" w:cs="David" w:hint="cs"/>
                <w:b/>
                <w:bCs/>
                <w:sz w:val="20"/>
                <w:szCs w:val="20"/>
                <w:rtl/>
              </w:rPr>
              <w:t xml:space="preserve">צפייה בדף נחיתה, כולל משחקים חיים וכרטיס יועץ</w:t>
            </w:r>
          </w:p>
        </w:tc>
        <w:tc>
          <w:tcPr>
            <w:tcW w:w="1106" w:type="dxa"/>
            <w:vAlign w:val="center"/>
          </w:tcPr>
          <w:p>
            <w:pPr>
              <w:bidi/>
              <w:spacing w:before="40" w:after="40"/>
              <w:jc w:val="center"/>
            </w:pPr>
            <w:r>
              <w:rPr>
                <w:rFonts w:ascii="David" w:hAnsi="David" w:cs="David" w:hint="cs"/>
                <w:sz w:val="20"/>
                <w:szCs w:val="20"/>
                <w:rtl/>
              </w:rPr>
              <w:t xml:space="preserve">רשאי</w:t>
            </w:r>
          </w:p>
        </w:tc>
        <w:tc>
          <w:tcPr>
            <w:tcW w:w="1659" w:type="dxa"/>
            <w:vAlign w:val="center"/>
          </w:tcPr>
          <w:p>
            <w:pPr>
              <w:bidi/>
              <w:spacing w:before="40" w:after="40"/>
              <w:jc w:val="center"/>
            </w:pPr>
            <w:r>
              <w:rPr>
                <w:rFonts w:ascii="David" w:hAnsi="David" w:cs="David" w:hint="cs"/>
                <w:sz w:val="20"/>
                <w:szCs w:val="20"/>
                <w:rtl/>
              </w:rPr>
              <w:t xml:space="preserve">רשאי</w:t>
            </w:r>
          </w:p>
        </w:tc>
        <w:tc>
          <w:tcPr>
            <w:tcW w:w="1659" w:type="dxa"/>
            <w:vAlign w:val="center"/>
          </w:tcPr>
          <w:p>
            <w:pPr>
              <w:bidi/>
              <w:spacing w:before="40" w:after="40"/>
              <w:jc w:val="center"/>
            </w:pPr>
            <w:r>
              <w:rPr>
                <w:rFonts w:ascii="David" w:hAnsi="David" w:cs="David" w:hint="cs"/>
                <w:sz w:val="20"/>
                <w:szCs w:val="20"/>
                <w:rtl/>
              </w:rPr>
              <w:t xml:space="preserve">רשאי</w:t>
            </w:r>
          </w:p>
        </w:tc>
        <w:tc>
          <w:tcPr>
            <w:tcW w:w="1659" w:type="dxa"/>
            <w:vAlign w:val="center"/>
          </w:tcPr>
          <w:p>
            <w:pPr>
              <w:bidi/>
              <w:spacing w:before="40" w:after="40"/>
              <w:jc w:val="center"/>
            </w:pPr>
            <w:r>
              <w:rPr>
                <w:rFonts w:ascii="David" w:hAnsi="David" w:cs="David" w:hint="cs"/>
                <w:sz w:val="20"/>
                <w:szCs w:val="20"/>
                <w:rtl/>
              </w:rPr>
              <w:t xml:space="preserve">רשאי</w:t>
            </w:r>
          </w:p>
        </w:tc>
      </w:tr>
      <w:tr>
        <w:trPr>
          <w:jc w:val="center"/>
        </w:trPr>
        <w:tc>
          <w:tcPr>
            <w:tcW w:w="3318" w:type="dxa"/>
            <w:vAlign w:val="center"/>
          </w:tcPr>
          <w:p>
            <w:pPr>
              <w:bidi/>
              <w:spacing w:before="40" w:after="40"/>
              <w:jc w:val="center"/>
            </w:pPr>
            <w:r>
              <w:rPr>
                <w:rFonts w:ascii="David" w:hAnsi="David" w:cs="David" w:hint="cs"/>
                <w:b/>
                <w:bCs/>
                <w:sz w:val="20"/>
                <w:szCs w:val="20"/>
                <w:rtl/>
              </w:rPr>
              <w:t xml:space="preserve">שאילת היועץ</w:t>
            </w:r>
          </w:p>
        </w:tc>
        <w:tc>
          <w:tcPr>
            <w:tcW w:w="1106" w:type="dxa"/>
            <w:vAlign w:val="center"/>
          </w:tcPr>
          <w:p>
            <w:pPr>
              <w:bidi/>
              <w:spacing w:before="40" w:after="40"/>
              <w:jc w:val="center"/>
            </w:pPr>
            <w:r>
              <w:rPr>
                <w:rFonts w:ascii="David" w:hAnsi="David" w:cs="David" w:hint="cs"/>
                <w:sz w:val="20"/>
                <w:szCs w:val="20"/>
                <w:rtl/>
              </w:rPr>
              <w:t xml:space="preserve">לא רשאי</w:t>
            </w:r>
          </w:p>
        </w:tc>
        <w:tc>
          <w:tcPr>
            <w:tcW w:w="1659" w:type="dxa"/>
            <w:vAlign w:val="center"/>
          </w:tcPr>
          <w:p>
            <w:pPr>
              <w:bidi/>
              <w:spacing w:before="40" w:after="40"/>
              <w:jc w:val="center"/>
            </w:pPr>
            <w:r>
              <w:rPr>
                <w:rFonts w:ascii="David" w:hAnsi="David" w:cs="David" w:hint="cs"/>
                <w:sz w:val="20"/>
                <w:szCs w:val="20"/>
                <w:rtl/>
              </w:rPr>
              <w:t xml:space="preserve">רשאי (10 ליום)</w:t>
            </w:r>
          </w:p>
        </w:tc>
        <w:tc>
          <w:tcPr>
            <w:tcW w:w="1659" w:type="dxa"/>
            <w:vAlign w:val="center"/>
          </w:tcPr>
          <w:p>
            <w:pPr>
              <w:bidi/>
              <w:spacing w:before="40" w:after="40"/>
              <w:jc w:val="center"/>
            </w:pPr>
            <w:r>
              <w:rPr>
                <w:rFonts w:ascii="David" w:hAnsi="David" w:cs="David" w:hint="cs"/>
                <w:sz w:val="20"/>
                <w:szCs w:val="20"/>
                <w:rtl/>
              </w:rPr>
              <w:t xml:space="preserve">רשאי</w:t>
            </w:r>
          </w:p>
        </w:tc>
        <w:tc>
          <w:tcPr>
            <w:tcW w:w="1659" w:type="dxa"/>
            <w:vAlign w:val="center"/>
          </w:tcPr>
          <w:p>
            <w:pPr>
              <w:bidi/>
              <w:spacing w:before="40" w:after="40"/>
              <w:jc w:val="center"/>
            </w:pPr>
            <w:r>
              <w:rPr>
                <w:rFonts w:ascii="David" w:hAnsi="David" w:cs="David" w:hint="cs"/>
                <w:sz w:val="20"/>
                <w:szCs w:val="20"/>
                <w:rtl/>
              </w:rPr>
              <w:t xml:space="preserve">רשאי</w:t>
            </w:r>
          </w:p>
        </w:tc>
      </w:tr>
      <w:tr>
        <w:trPr>
          <w:jc w:val="center"/>
        </w:trPr>
        <w:tc>
          <w:tcPr>
            <w:tcW w:w="3318" w:type="dxa"/>
            <w:vAlign w:val="center"/>
          </w:tcPr>
          <w:p>
            <w:pPr>
              <w:bidi/>
              <w:spacing w:before="40" w:after="40"/>
              <w:jc w:val="center"/>
            </w:pPr>
            <w:r>
              <w:rPr>
                <w:rFonts w:ascii="David" w:hAnsi="David" w:cs="David" w:hint="cs"/>
                <w:b/>
                <w:bCs/>
                <w:sz w:val="20"/>
                <w:szCs w:val="20"/>
                <w:rtl/>
              </w:rPr>
              <w:t xml:space="preserve">צפייה בטבלה חיה בזמן משחק</w:t>
            </w:r>
          </w:p>
        </w:tc>
        <w:tc>
          <w:tcPr>
            <w:tcW w:w="1106" w:type="dxa"/>
            <w:vAlign w:val="center"/>
          </w:tcPr>
          <w:p>
            <w:pPr>
              <w:bidi/>
              <w:spacing w:before="40" w:after="40"/>
              <w:jc w:val="center"/>
            </w:pPr>
            <w:r>
              <w:rPr>
                <w:rFonts w:ascii="David" w:hAnsi="David" w:cs="David" w:hint="cs"/>
                <w:sz w:val="20"/>
                <w:szCs w:val="20"/>
                <w:rtl/>
              </w:rPr>
              <w:t xml:space="preserve">לא רשאי</w:t>
            </w:r>
          </w:p>
        </w:tc>
        <w:tc>
          <w:tcPr>
            <w:tcW w:w="1659" w:type="dxa"/>
            <w:vAlign w:val="center"/>
          </w:tcPr>
          <w:p>
            <w:pPr>
              <w:bidi/>
              <w:spacing w:before="40" w:after="40"/>
              <w:jc w:val="center"/>
            </w:pPr>
            <w:r>
              <w:rPr>
                <w:rFonts w:ascii="David" w:hAnsi="David" w:cs="David" w:hint="cs"/>
                <w:sz w:val="20"/>
                <w:szCs w:val="20"/>
                <w:rtl/>
              </w:rPr>
              <w:t xml:space="preserve">רשאי (בליגות שלו)</w:t>
            </w:r>
          </w:p>
        </w:tc>
        <w:tc>
          <w:tcPr>
            <w:tcW w:w="1659" w:type="dxa"/>
            <w:vAlign w:val="center"/>
          </w:tcPr>
          <w:p>
            <w:pPr>
              <w:bidi/>
              <w:spacing w:before="40" w:after="40"/>
              <w:jc w:val="center"/>
            </w:pPr>
            <w:r>
              <w:rPr>
                <w:rFonts w:ascii="David" w:hAnsi="David" w:cs="David" w:hint="cs"/>
                <w:sz w:val="20"/>
                <w:szCs w:val="20"/>
                <w:rtl/>
              </w:rPr>
              <w:t xml:space="preserve">רשאי</w:t>
            </w:r>
          </w:p>
        </w:tc>
        <w:tc>
          <w:tcPr>
            <w:tcW w:w="1659" w:type="dxa"/>
            <w:vAlign w:val="center"/>
          </w:tcPr>
          <w:p>
            <w:pPr>
              <w:bidi/>
              <w:spacing w:before="40" w:after="40"/>
              <w:jc w:val="center"/>
            </w:pPr>
            <w:r>
              <w:rPr>
                <w:rFonts w:ascii="David" w:hAnsi="David" w:cs="David" w:hint="cs"/>
                <w:sz w:val="20"/>
                <w:szCs w:val="20"/>
                <w:rtl/>
              </w:rPr>
              <w:t xml:space="preserve">רשאי</w:t>
            </w:r>
          </w:p>
        </w:tc>
      </w:tr>
      <w:tr>
        <w:trPr>
          <w:jc w:val="center"/>
        </w:trPr>
        <w:tc>
          <w:tcPr>
            <w:tcW w:w="3318" w:type="dxa"/>
            <w:vAlign w:val="center"/>
          </w:tcPr>
          <w:p>
            <w:pPr>
              <w:bidi/>
              <w:spacing w:before="40" w:after="40"/>
              <w:jc w:val="center"/>
            </w:pPr>
            <w:r>
              <w:rPr>
                <w:rFonts w:ascii="David" w:hAnsi="David" w:cs="David" w:hint="cs"/>
                <w:b/>
                <w:bCs/>
                <w:sz w:val="20"/>
                <w:szCs w:val="20"/>
                <w:rtl/>
              </w:rPr>
              <w:t xml:space="preserve">גישה ל-‎/</w:t>
            </w:r>
            <w:r>
              <w:rPr>
                <w:rFonts w:ascii="David" w:hAnsi="David" w:cs="David"/>
                <w:b/>
                <w:bCs/>
                <w:sz w:val="20"/>
                <w:szCs w:val="20"/>
              </w:rPr>
              <w:t xml:space="preserve">admin</w:t>
            </w:r>
          </w:p>
        </w:tc>
        <w:tc>
          <w:tcPr>
            <w:tcW w:w="1106" w:type="dxa"/>
            <w:vAlign w:val="center"/>
          </w:tcPr>
          <w:p>
            <w:pPr>
              <w:bidi/>
              <w:spacing w:before="40" w:after="40"/>
              <w:jc w:val="center"/>
            </w:pPr>
            <w:r>
              <w:rPr>
                <w:rFonts w:ascii="David" w:hAnsi="David" w:cs="David" w:hint="cs"/>
                <w:sz w:val="20"/>
                <w:szCs w:val="20"/>
                <w:rtl/>
              </w:rPr>
              <w:t xml:space="preserve">לא רשאי</w:t>
            </w:r>
          </w:p>
        </w:tc>
        <w:tc>
          <w:tcPr>
            <w:tcW w:w="1659" w:type="dxa"/>
            <w:vAlign w:val="center"/>
          </w:tcPr>
          <w:p>
            <w:pPr>
              <w:bidi/>
              <w:spacing w:before="40" w:after="40"/>
              <w:jc w:val="center"/>
            </w:pPr>
            <w:r>
              <w:rPr>
                <w:rFonts w:ascii="David" w:hAnsi="David" w:cs="David" w:hint="cs"/>
                <w:sz w:val="20"/>
                <w:szCs w:val="20"/>
                <w:rtl/>
              </w:rPr>
              <w:t xml:space="preserve">לא רשאי</w:t>
            </w:r>
          </w:p>
        </w:tc>
        <w:tc>
          <w:tcPr>
            <w:tcW w:w="1659" w:type="dxa"/>
            <w:vAlign w:val="center"/>
          </w:tcPr>
          <w:p>
            <w:pPr>
              <w:bidi/>
              <w:spacing w:before="40" w:after="40"/>
              <w:jc w:val="center"/>
            </w:pPr>
            <w:r>
              <w:rPr>
                <w:rFonts w:ascii="David" w:hAnsi="David" w:cs="David" w:hint="cs"/>
                <w:sz w:val="20"/>
                <w:szCs w:val="20"/>
                <w:rtl/>
              </w:rPr>
              <w:t xml:space="preserve">לא רשאי</w:t>
            </w:r>
          </w:p>
        </w:tc>
        <w:tc>
          <w:tcPr>
            <w:tcW w:w="1659" w:type="dxa"/>
            <w:vAlign w:val="center"/>
          </w:tcPr>
          <w:p>
            <w:pPr>
              <w:bidi/>
              <w:spacing w:before="40" w:after="40"/>
              <w:jc w:val="center"/>
            </w:pPr>
            <w:r>
              <w:rPr>
                <w:rFonts w:ascii="David" w:hAnsi="David" w:cs="David" w:hint="cs"/>
                <w:sz w:val="20"/>
                <w:szCs w:val="20"/>
                <w:rtl/>
              </w:rPr>
              <w:t xml:space="preserve">רשאי</w:t>
            </w:r>
          </w:p>
        </w:tc>
      </w:tr>
      <w:tr>
        <w:trPr>
          <w:jc w:val="center"/>
        </w:trPr>
        <w:tc>
          <w:tcPr>
            <w:tcW w:w="3318" w:type="dxa"/>
            <w:vAlign w:val="center"/>
          </w:tcPr>
          <w:p>
            <w:pPr>
              <w:bidi/>
              <w:spacing w:before="40" w:after="40"/>
              <w:jc w:val="center"/>
            </w:pPr>
            <w:r>
              <w:rPr>
                <w:rFonts w:ascii="David" w:hAnsi="David" w:cs="David" w:hint="cs"/>
                <w:b/>
                <w:bCs/>
                <w:sz w:val="20"/>
                <w:szCs w:val="20"/>
                <w:rtl/>
              </w:rPr>
              <w:t xml:space="preserve">עיבוד משחק בכל הליגות</w:t>
            </w:r>
          </w:p>
        </w:tc>
        <w:tc>
          <w:tcPr>
            <w:tcW w:w="1106" w:type="dxa"/>
            <w:vAlign w:val="center"/>
          </w:tcPr>
          <w:p>
            <w:pPr>
              <w:bidi/>
              <w:spacing w:before="40" w:after="40"/>
              <w:jc w:val="center"/>
            </w:pPr>
            <w:r>
              <w:rPr>
                <w:rFonts w:ascii="David" w:hAnsi="David" w:cs="David" w:hint="cs"/>
                <w:sz w:val="20"/>
                <w:szCs w:val="20"/>
                <w:rtl/>
              </w:rPr>
              <w:t xml:space="preserve">לא רשאי</w:t>
            </w:r>
          </w:p>
        </w:tc>
        <w:tc>
          <w:tcPr>
            <w:tcW w:w="1659" w:type="dxa"/>
            <w:vAlign w:val="center"/>
          </w:tcPr>
          <w:p>
            <w:pPr>
              <w:bidi/>
              <w:spacing w:before="40" w:after="40"/>
              <w:jc w:val="center"/>
            </w:pPr>
            <w:r>
              <w:rPr>
                <w:rFonts w:ascii="David" w:hAnsi="David" w:cs="David" w:hint="cs"/>
                <w:sz w:val="20"/>
                <w:szCs w:val="20"/>
                <w:rtl/>
              </w:rPr>
              <w:t xml:space="preserve">לא רשאי</w:t>
            </w:r>
          </w:p>
        </w:tc>
        <w:tc>
          <w:tcPr>
            <w:tcW w:w="1659" w:type="dxa"/>
            <w:vAlign w:val="center"/>
          </w:tcPr>
          <w:p>
            <w:pPr>
              <w:bidi/>
              <w:spacing w:before="40" w:after="40"/>
              <w:jc w:val="center"/>
            </w:pPr>
            <w:r>
              <w:rPr>
                <w:rFonts w:ascii="David" w:hAnsi="David" w:cs="David" w:hint="cs"/>
                <w:sz w:val="20"/>
                <w:szCs w:val="20"/>
                <w:rtl/>
              </w:rPr>
              <w:t xml:space="preserve">לא רשאי</w:t>
            </w:r>
          </w:p>
        </w:tc>
        <w:tc>
          <w:tcPr>
            <w:tcW w:w="1659" w:type="dxa"/>
            <w:vAlign w:val="center"/>
          </w:tcPr>
          <w:p>
            <w:pPr>
              <w:bidi/>
              <w:spacing w:before="40" w:after="40"/>
              <w:jc w:val="center"/>
            </w:pPr>
            <w:r>
              <w:rPr>
                <w:rFonts w:ascii="David" w:hAnsi="David" w:cs="David" w:hint="cs"/>
                <w:sz w:val="20"/>
                <w:szCs w:val="20"/>
                <w:rtl/>
              </w:rPr>
              <w:t xml:space="preserve">רשאי</w:t>
            </w:r>
          </w:p>
        </w:tc>
      </w:tr>
      <w:tr>
        <w:trPr>
          <w:jc w:val="center"/>
        </w:trPr>
        <w:tc>
          <w:tcPr>
            <w:tcW w:w="3318" w:type="dxa"/>
            <w:vAlign w:val="center"/>
          </w:tcPr>
          <w:p>
            <w:pPr>
              <w:bidi/>
              <w:spacing w:before="40" w:after="40"/>
              <w:jc w:val="center"/>
            </w:pPr>
            <w:r>
              <w:rPr>
                <w:rFonts w:ascii="David" w:hAnsi="David" w:cs="David" w:hint="cs"/>
                <w:b/>
                <w:bCs/>
                <w:sz w:val="20"/>
                <w:szCs w:val="20"/>
                <w:rtl/>
              </w:rPr>
              <w:t xml:space="preserve">מינוי מנהל אתר · מחיקת משתמש</w:t>
            </w:r>
          </w:p>
        </w:tc>
        <w:tc>
          <w:tcPr>
            <w:tcW w:w="1106" w:type="dxa"/>
            <w:vAlign w:val="center"/>
          </w:tcPr>
          <w:p>
            <w:pPr>
              <w:bidi/>
              <w:spacing w:before="40" w:after="40"/>
              <w:jc w:val="center"/>
            </w:pPr>
            <w:r>
              <w:rPr>
                <w:rFonts w:ascii="David" w:hAnsi="David" w:cs="David" w:hint="cs"/>
                <w:sz w:val="20"/>
                <w:szCs w:val="20"/>
                <w:rtl/>
              </w:rPr>
              <w:t xml:space="preserve">לא רשאי</w:t>
            </w:r>
          </w:p>
        </w:tc>
        <w:tc>
          <w:tcPr>
            <w:tcW w:w="1659" w:type="dxa"/>
            <w:vAlign w:val="center"/>
          </w:tcPr>
          <w:p>
            <w:pPr>
              <w:bidi/>
              <w:spacing w:before="40" w:after="40"/>
              <w:jc w:val="center"/>
            </w:pPr>
            <w:r>
              <w:rPr>
                <w:rFonts w:ascii="David" w:hAnsi="David" w:cs="David" w:hint="cs"/>
                <w:sz w:val="20"/>
                <w:szCs w:val="20"/>
                <w:rtl/>
              </w:rPr>
              <w:t xml:space="preserve">לא רשאי</w:t>
            </w:r>
          </w:p>
        </w:tc>
        <w:tc>
          <w:tcPr>
            <w:tcW w:w="1659" w:type="dxa"/>
            <w:vAlign w:val="center"/>
          </w:tcPr>
          <w:p>
            <w:pPr>
              <w:bidi/>
              <w:spacing w:before="40" w:after="40"/>
              <w:jc w:val="center"/>
            </w:pPr>
            <w:r>
              <w:rPr>
                <w:rFonts w:ascii="David" w:hAnsi="David" w:cs="David" w:hint="cs"/>
                <w:sz w:val="20"/>
                <w:szCs w:val="20"/>
                <w:rtl/>
              </w:rPr>
              <w:t xml:space="preserve">לא רשאי</w:t>
            </w:r>
          </w:p>
        </w:tc>
        <w:tc>
          <w:tcPr>
            <w:tcW w:w="1659" w:type="dxa"/>
            <w:vAlign w:val="center"/>
          </w:tcPr>
          <w:p>
            <w:pPr>
              <w:bidi/>
              <w:spacing w:before="40" w:after="40"/>
              <w:jc w:val="center"/>
            </w:pPr>
            <w:r>
              <w:rPr>
                <w:rFonts w:ascii="David" w:hAnsi="David" w:cs="David" w:hint="cs"/>
                <w:sz w:val="20"/>
                <w:szCs w:val="20"/>
                <w:rtl/>
              </w:rPr>
              <w:t xml:space="preserve">רשאי (לא על עצמו)</w:t>
            </w:r>
          </w:p>
        </w:tc>
      </w:tr>
    </w:tbl>
    <w:p>
      <w:pPr>
        <w:bidi/>
      </w:pPr>
    </w:p>
    <w:p>
      <w:pPr>
        <w:pStyle w:val="21"/>
        <w:bidi/>
      </w:pPr>
      <w:r>
        <w:rPr>
          <w:rFonts w:ascii="David" w:hAnsi="David" w:cs="David" w:hint="cs"/>
          <w:sz w:val="28"/>
          <w:szCs w:val="28"/>
          <w:rtl/>
        </w:rPr>
        <w:t xml:space="preserve">עדכון — סיכונים שעדיין קיימים</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553"/>
        <w:gridCol w:w="2765"/>
        <w:gridCol w:w="1106"/>
        <w:gridCol w:w="2765"/>
        <w:gridCol w:w="2212"/>
      </w:tblGrid>
      <w:tr>
        <w:trPr>
          <w:tblHeader/>
          <w:jc w:val="center"/>
        </w:trPr>
        <w:tc>
          <w:tcPr>
            <w:tcW w:w="553"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2765" w:type="dxa"/>
            <w:shd w:val="clear" w:color="auto" w:fill="2E628C"/>
            <w:vAlign w:val="center"/>
          </w:tcPr>
          <w:p>
            <w:pPr>
              <w:bidi/>
              <w:spacing w:before="40" w:after="40"/>
              <w:jc w:val="center"/>
            </w:pPr>
            <w:r>
              <w:rPr>
                <w:rFonts w:ascii="David" w:hAnsi="David" w:cs="David" w:hint="cs"/>
                <w:b/>
                <w:bCs/>
                <w:color w:val="FFFFFF"/>
                <w:sz w:val="20"/>
                <w:szCs w:val="20"/>
                <w:rtl/>
              </w:rPr>
              <w:t xml:space="preserve">סיכון</w:t>
            </w:r>
          </w:p>
        </w:tc>
        <w:tc>
          <w:tcPr>
            <w:tcW w:w="1106" w:type="dxa"/>
            <w:shd w:val="clear" w:color="auto" w:fill="2E628C"/>
            <w:vAlign w:val="center"/>
          </w:tcPr>
          <w:p>
            <w:pPr>
              <w:bidi/>
              <w:spacing w:before="40" w:after="40"/>
              <w:jc w:val="center"/>
            </w:pPr>
            <w:r>
              <w:rPr>
                <w:rFonts w:ascii="David" w:hAnsi="David" w:cs="David" w:hint="cs"/>
                <w:b/>
                <w:bCs/>
                <w:color w:val="FFFFFF"/>
                <w:sz w:val="20"/>
                <w:szCs w:val="20"/>
                <w:rtl/>
              </w:rPr>
              <w:t xml:space="preserve">חומרה</w:t>
            </w:r>
          </w:p>
        </w:tc>
        <w:tc>
          <w:tcPr>
            <w:tcW w:w="2765" w:type="dxa"/>
            <w:shd w:val="clear" w:color="auto" w:fill="2E628C"/>
            <w:vAlign w:val="center"/>
          </w:tcPr>
          <w:p>
            <w:pPr>
              <w:bidi/>
              <w:spacing w:before="40" w:after="40"/>
              <w:jc w:val="center"/>
            </w:pPr>
            <w:r>
              <w:rPr>
                <w:rFonts w:ascii="David" w:hAnsi="David" w:cs="David" w:hint="cs"/>
                <w:b/>
                <w:bCs/>
                <w:color w:val="FFFFFF"/>
                <w:sz w:val="20"/>
                <w:szCs w:val="20"/>
                <w:rtl/>
              </w:rPr>
              <w:t xml:space="preserve">למה נותר</w:t>
            </w:r>
          </w:p>
        </w:tc>
        <w:tc>
          <w:tcPr>
            <w:tcW w:w="2212" w:type="dxa"/>
            <w:shd w:val="clear" w:color="auto" w:fill="2E628C"/>
            <w:vAlign w:val="center"/>
          </w:tcPr>
          <w:p>
            <w:pPr>
              <w:bidi/>
              <w:spacing w:before="40" w:after="40"/>
              <w:jc w:val="center"/>
            </w:pPr>
            <w:r>
              <w:rPr>
                <w:rFonts w:ascii="David" w:hAnsi="David" w:cs="David" w:hint="cs"/>
                <w:b/>
                <w:bCs/>
                <w:color w:val="FFFFFF"/>
                <w:sz w:val="20"/>
                <w:szCs w:val="20"/>
                <w:rtl/>
              </w:rPr>
              <w:t xml:space="preserve">מה הייתי עושה</w:t>
            </w:r>
          </w:p>
        </w:tc>
      </w:tr>
      <w:tr>
        <w:trPr>
          <w:jc w:val="center"/>
        </w:trPr>
        <w:tc>
          <w:tcPr>
            <w:tcW w:w="553" w:type="dxa"/>
            <w:vAlign w:val="center"/>
          </w:tcPr>
          <w:p>
            <w:pPr>
              <w:bidi/>
              <w:spacing w:before="40" w:after="40"/>
              <w:jc w:val="center"/>
            </w:pPr>
            <w:r>
              <w:rPr>
                <w:rFonts w:ascii="David" w:hAnsi="David" w:cs="David" w:hint="cs"/>
                <w:sz w:val="20"/>
                <w:szCs w:val="20"/>
                <w:rtl/>
              </w:rPr>
              <w:t xml:space="preserve">6</w:t>
            </w:r>
          </w:p>
        </w:tc>
        <w:tc>
          <w:tcPr>
            <w:tcW w:w="2765" w:type="dxa"/>
            <w:vAlign w:val="center"/>
          </w:tcPr>
          <w:p>
            <w:pPr>
              <w:bidi/>
              <w:spacing w:before="40" w:after="40"/>
              <w:jc w:val="center"/>
            </w:pPr>
            <w:r>
              <w:rPr>
                <w:rFonts w:ascii="David" w:hAnsi="David" w:cs="David" w:hint="cs"/>
                <w:sz w:val="20"/>
                <w:szCs w:val="20"/>
                <w:rtl/>
              </w:rPr>
              <w:t xml:space="preserve">אין </w:t>
            </w:r>
            <w:r>
              <w:rPr>
                <w:rFonts w:ascii="David" w:hAnsi="David" w:cs="David"/>
                <w:sz w:val="20"/>
                <w:szCs w:val="20"/>
              </w:rPr>
              <w:t xml:space="preserve">audit</w:t>
            </w:r>
            <w:r>
              <w:rPr>
                <w:rFonts w:ascii="David" w:hAnsi="David" w:cs="David" w:hint="cs"/>
                <w:sz w:val="20"/>
                <w:szCs w:val="20"/>
                <w:rtl/>
              </w:rPr>
              <w:t xml:space="preserve"> </w:t>
            </w:r>
            <w:r>
              <w:rPr>
                <w:rFonts w:ascii="David" w:hAnsi="David" w:cs="David"/>
                <w:sz w:val="20"/>
                <w:szCs w:val="20"/>
              </w:rPr>
              <w:t xml:space="preserve">log</w:t>
            </w:r>
            <w:r>
              <w:rPr>
                <w:rFonts w:ascii="David" w:hAnsi="David" w:cs="David" w:hint="cs"/>
                <w:sz w:val="20"/>
                <w:szCs w:val="20"/>
                <w:rtl/>
              </w:rPr>
              <w:t xml:space="preserve"> לפעולות מנהל אתר</w:t>
            </w:r>
          </w:p>
        </w:tc>
        <w:tc>
          <w:tcPr>
            <w:tcW w:w="1106" w:type="dxa"/>
            <w:vAlign w:val="center"/>
          </w:tcPr>
          <w:p>
            <w:pPr>
              <w:bidi/>
              <w:spacing w:before="40" w:after="40"/>
              <w:jc w:val="center"/>
            </w:pPr>
            <w:r>
              <w:rPr>
                <w:rFonts w:ascii="David" w:hAnsi="David" w:cs="David" w:hint="cs"/>
                <w:sz w:val="20"/>
                <w:szCs w:val="20"/>
                <w:rtl/>
              </w:rPr>
              <w:t xml:space="preserve">בינוני</w:t>
            </w:r>
          </w:p>
        </w:tc>
        <w:tc>
          <w:tcPr>
            <w:tcW w:w="2765" w:type="dxa"/>
            <w:vAlign w:val="center"/>
          </w:tcPr>
          <w:p>
            <w:pPr>
              <w:bidi/>
              <w:spacing w:before="40" w:after="40"/>
              <w:jc w:val="center"/>
            </w:pPr>
            <w:r>
              <w:rPr>
                <w:rFonts w:ascii="David" w:hAnsi="David" w:cs="David" w:hint="cs"/>
                <w:sz w:val="20"/>
                <w:szCs w:val="20"/>
                <w:rtl/>
              </w:rPr>
              <w:t xml:space="preserve">לא נדרש בהיקף הנוכחי</w:t>
            </w:r>
          </w:p>
        </w:tc>
        <w:tc>
          <w:tcPr>
            <w:tcW w:w="2212" w:type="dxa"/>
            <w:vAlign w:val="center"/>
          </w:tcPr>
          <w:p>
            <w:pPr>
              <w:bidi/>
              <w:spacing w:before="40" w:after="40"/>
              <w:jc w:val="center"/>
            </w:pPr>
            <w:r>
              <w:rPr>
                <w:rFonts w:ascii="David" w:hAnsi="David" w:cs="David" w:hint="cs"/>
                <w:sz w:val="20"/>
                <w:szCs w:val="20"/>
                <w:rtl/>
              </w:rPr>
              <w:t xml:space="preserve">טבלת </w:t>
            </w:r>
            <w:r>
              <w:rPr>
                <w:rFonts w:ascii="David" w:hAnsi="David" w:cs="David"/>
                <w:sz w:val="20"/>
                <w:szCs w:val="20"/>
              </w:rPr>
              <w:t xml:space="preserve">admin_action_log</w:t>
            </w:r>
          </w:p>
        </w:tc>
      </w:tr>
      <w:tr>
        <w:trPr>
          <w:jc w:val="center"/>
        </w:trPr>
        <w:tc>
          <w:tcPr>
            <w:tcW w:w="553" w:type="dxa"/>
            <w:vAlign w:val="center"/>
          </w:tcPr>
          <w:p>
            <w:pPr>
              <w:bidi/>
              <w:spacing w:before="40" w:after="40"/>
              <w:jc w:val="center"/>
            </w:pPr>
            <w:r>
              <w:rPr>
                <w:rFonts w:ascii="David" w:hAnsi="David" w:cs="David" w:hint="cs"/>
                <w:sz w:val="20"/>
                <w:szCs w:val="20"/>
                <w:rtl/>
              </w:rPr>
              <w:t xml:space="preserve">7</w:t>
            </w:r>
          </w:p>
        </w:tc>
        <w:tc>
          <w:tcPr>
            <w:tcW w:w="2765" w:type="dxa"/>
            <w:vAlign w:val="center"/>
          </w:tcPr>
          <w:p>
            <w:pPr>
              <w:bidi/>
              <w:spacing w:before="40" w:after="40"/>
              <w:jc w:val="center"/>
            </w:pPr>
            <w:r>
              <w:rPr>
                <w:rFonts w:ascii="David" w:hAnsi="David" w:cs="David" w:hint="cs"/>
                <w:sz w:val="20"/>
                <w:szCs w:val="20"/>
                <w:rtl/>
              </w:rPr>
              <w:t xml:space="preserve">הזרקת פרומפט יצירתית שאינה נתפסת בדפוסים</w:t>
            </w:r>
          </w:p>
        </w:tc>
        <w:tc>
          <w:tcPr>
            <w:tcW w:w="1106" w:type="dxa"/>
            <w:vAlign w:val="center"/>
          </w:tcPr>
          <w:p>
            <w:pPr>
              <w:bidi/>
              <w:spacing w:before="40" w:after="40"/>
              <w:jc w:val="center"/>
            </w:pPr>
            <w:r>
              <w:rPr>
                <w:rFonts w:ascii="David" w:hAnsi="David" w:cs="David" w:hint="cs"/>
                <w:sz w:val="20"/>
                <w:szCs w:val="20"/>
                <w:rtl/>
              </w:rPr>
              <w:t xml:space="preserve">בינוני</w:t>
            </w:r>
          </w:p>
        </w:tc>
        <w:tc>
          <w:tcPr>
            <w:tcW w:w="2765" w:type="dxa"/>
            <w:vAlign w:val="center"/>
          </w:tcPr>
          <w:p>
            <w:pPr>
              <w:bidi/>
              <w:spacing w:before="40" w:after="40"/>
              <w:jc w:val="center"/>
            </w:pPr>
            <w:r>
              <w:rPr>
                <w:rFonts w:ascii="David" w:hAnsi="David" w:cs="David" w:hint="cs"/>
                <w:sz w:val="20"/>
                <w:szCs w:val="20"/>
                <w:rtl/>
              </w:rPr>
              <w:t xml:space="preserve">שכבה 1 מבוססת דפוסים, ושכבה 1ב היא מודל שיכול לטעות</w:t>
            </w:r>
          </w:p>
        </w:tc>
        <w:tc>
          <w:tcPr>
            <w:tcW w:w="2212" w:type="dxa"/>
            <w:vAlign w:val="center"/>
          </w:tcPr>
          <w:p>
            <w:pPr>
              <w:bidi/>
              <w:spacing w:before="40" w:after="40"/>
              <w:jc w:val="center"/>
            </w:pPr>
            <w:r>
              <w:rPr>
                <w:rFonts w:ascii="David" w:hAnsi="David" w:cs="David" w:hint="cs"/>
                <w:sz w:val="20"/>
                <w:szCs w:val="20"/>
                <w:rtl/>
              </w:rPr>
              <w:t xml:space="preserve">הרחבת הדפוסים + דגימה ידנית של שיחות שנחסמו</w:t>
            </w:r>
          </w:p>
        </w:tc>
      </w:tr>
      <w:tr>
        <w:trPr>
          <w:jc w:val="center"/>
        </w:trPr>
        <w:tc>
          <w:tcPr>
            <w:tcW w:w="553" w:type="dxa"/>
            <w:vAlign w:val="center"/>
          </w:tcPr>
          <w:p>
            <w:pPr>
              <w:bidi/>
              <w:spacing w:before="40" w:after="40"/>
              <w:jc w:val="center"/>
            </w:pPr>
            <w:r>
              <w:rPr>
                <w:rFonts w:ascii="David" w:hAnsi="David" w:cs="David" w:hint="cs"/>
                <w:sz w:val="20"/>
                <w:szCs w:val="20"/>
                <w:rtl/>
              </w:rPr>
              <w:t xml:space="preserve">8</w:t>
            </w:r>
          </w:p>
        </w:tc>
        <w:tc>
          <w:tcPr>
            <w:tcW w:w="2765" w:type="dxa"/>
            <w:vAlign w:val="center"/>
          </w:tcPr>
          <w:p>
            <w:pPr>
              <w:bidi/>
              <w:spacing w:before="40" w:after="40"/>
              <w:jc w:val="center"/>
            </w:pPr>
            <w:r>
              <w:rPr>
                <w:rFonts w:ascii="David" w:hAnsi="David" w:cs="David" w:hint="cs"/>
                <w:sz w:val="20"/>
                <w:szCs w:val="20"/>
                <w:rtl/>
              </w:rPr>
              <w:t xml:space="preserve">אין </w:t>
            </w:r>
            <w:r>
              <w:rPr>
                <w:rFonts w:ascii="David" w:hAnsi="David" w:cs="David"/>
                <w:sz w:val="20"/>
                <w:szCs w:val="20"/>
              </w:rPr>
              <w:t xml:space="preserve">rate</w:t>
            </w:r>
            <w:r>
              <w:rPr>
                <w:rFonts w:ascii="David" w:hAnsi="David" w:cs="David" w:hint="cs"/>
                <w:sz w:val="20"/>
                <w:szCs w:val="20"/>
                <w:rtl/>
              </w:rPr>
              <w:t xml:space="preserve"> </w:t>
            </w:r>
            <w:r>
              <w:rPr>
                <w:rFonts w:ascii="David" w:hAnsi="David" w:cs="David"/>
                <w:sz w:val="20"/>
                <w:szCs w:val="20"/>
              </w:rPr>
              <w:t xml:space="preserve">limiting</w:t>
            </w:r>
            <w:r>
              <w:rPr>
                <w:rFonts w:ascii="David" w:hAnsi="David" w:cs="David" w:hint="cs"/>
                <w:sz w:val="20"/>
                <w:szCs w:val="20"/>
                <w:rtl/>
              </w:rPr>
              <w:t xml:space="preserve"> על קריאות היועץ מעבר למכסה היומית</w:t>
            </w:r>
          </w:p>
        </w:tc>
        <w:tc>
          <w:tcPr>
            <w:tcW w:w="1106" w:type="dxa"/>
            <w:vAlign w:val="center"/>
          </w:tcPr>
          <w:p>
            <w:pPr>
              <w:bidi/>
              <w:spacing w:before="40" w:after="40"/>
              <w:jc w:val="center"/>
            </w:pPr>
            <w:r>
              <w:rPr>
                <w:rFonts w:ascii="David" w:hAnsi="David" w:cs="David" w:hint="cs"/>
                <w:sz w:val="20"/>
                <w:szCs w:val="20"/>
                <w:rtl/>
              </w:rPr>
              <w:t xml:space="preserve">נמוך</w:t>
            </w:r>
          </w:p>
        </w:tc>
        <w:tc>
          <w:tcPr>
            <w:tcW w:w="2765" w:type="dxa"/>
            <w:vAlign w:val="center"/>
          </w:tcPr>
          <w:p>
            <w:pPr>
              <w:bidi/>
              <w:spacing w:before="40" w:after="40"/>
              <w:jc w:val="center"/>
            </w:pPr>
            <w:r>
              <w:rPr>
                <w:rFonts w:ascii="David" w:hAnsi="David" w:cs="David" w:hint="cs"/>
                <w:sz w:val="20"/>
                <w:szCs w:val="20"/>
                <w:rtl/>
              </w:rPr>
              <w:t xml:space="preserve">המכסה חוסמת את הנזק הכספי; לא את הרעש</w:t>
            </w:r>
          </w:p>
        </w:tc>
        <w:tc>
          <w:tcPr>
            <w:tcW w:w="2212" w:type="dxa"/>
            <w:vAlign w:val="center"/>
          </w:tcPr>
          <w:p>
            <w:pPr>
              <w:bidi/>
              <w:spacing w:before="40" w:after="40"/>
              <w:jc w:val="center"/>
            </w:pPr>
            <w:r>
              <w:rPr>
                <w:rFonts w:ascii="David" w:hAnsi="David" w:cs="David"/>
                <w:sz w:val="20"/>
                <w:szCs w:val="20"/>
              </w:rPr>
              <w:t xml:space="preserve">Upstash</w:t>
            </w:r>
            <w:r>
              <w:rPr>
                <w:rFonts w:ascii="David" w:hAnsi="David" w:cs="David" w:hint="cs"/>
                <w:sz w:val="20"/>
                <w:szCs w:val="20"/>
                <w:rtl/>
              </w:rPr>
              <w:t xml:space="preserve"> </w:t>
            </w:r>
            <w:r>
              <w:rPr>
                <w:rFonts w:ascii="David" w:hAnsi="David" w:cs="David"/>
                <w:sz w:val="20"/>
                <w:szCs w:val="20"/>
              </w:rPr>
              <w:t xml:space="preserve">Redis</w:t>
            </w:r>
            <w:r>
              <w:rPr>
                <w:rFonts w:ascii="David" w:hAnsi="David" w:cs="David" w:hint="cs"/>
                <w:sz w:val="20"/>
                <w:szCs w:val="20"/>
                <w:rtl/>
              </w:rPr>
              <w:t xml:space="preserve"> על ה-</w:t>
            </w:r>
            <w:r>
              <w:rPr>
                <w:rFonts w:ascii="David" w:hAnsi="David" w:cs="David"/>
                <w:sz w:val="20"/>
                <w:szCs w:val="20"/>
              </w:rPr>
              <w:t xml:space="preserve">Action</w:t>
            </w:r>
          </w:p>
        </w:tc>
      </w:tr>
    </w:tbl>
    <w:p>
      <w:pPr>
        <w:bidi/>
      </w:pPr>
    </w:p>
    <w:p>
      <w:pPr>
        <w:bidi/>
      </w:pPr>
      <w:r>
        <w:br w:type="page"/>
      </w:r>
    </w:p>
    <w:p>
      <w:pPr>
        <w:pStyle w:val="1"/>
        <w:bidi/>
        <w:jc w:val="center"/>
      </w:pPr>
      <w:r>
        <w:rPr>
          <w:rFonts w:ascii="David" w:hAnsi="David" w:cs="David" w:hint="cs"/>
          <w:sz w:val="36"/>
          <w:szCs w:val="36"/>
          <w:rtl/>
        </w:rPr>
        <w:t xml:space="preserve">6. תיקונים לתוכן קיים במסמך</w:t>
      </w:r>
    </w:p>
    <w:p>
      <w:pPr>
        <w:bidi/>
      </w:pPr>
      <w:r>
        <w:rPr>
          <w:rFonts w:ascii="David" w:hAnsi="David" w:cs="David" w:hint="cs"/>
          <w:rtl/>
        </w:rPr>
        <w:t xml:space="preserve">התוכן שלהלן קיים במסמך המקורי והתיישן מאז. אלה החלפות, לא תוספות — מומלץ לעבור עליהן לפני ההגשה.</w:t>
      </w:r>
    </w:p>
    <w:p>
      <w:pPr>
        <w:pStyle w:val="21"/>
        <w:bidi/>
      </w:pPr>
      <w:r>
        <w:rPr>
          <w:rFonts w:ascii="David" w:hAnsi="David" w:cs="David" w:hint="cs"/>
          <w:sz w:val="28"/>
          <w:szCs w:val="28"/>
          <w:rtl/>
        </w:rPr>
        <w:t xml:space="preserve">תיקונים מהותיים</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495"/>
        <w:gridCol w:w="1979"/>
        <w:gridCol w:w="2969"/>
        <w:gridCol w:w="3959"/>
      </w:tblGrid>
      <w:tr>
        <w:trPr>
          <w:tblHeader/>
          <w:jc w:val="center"/>
        </w:trPr>
        <w:tc>
          <w:tcPr>
            <w:tcW w:w="495" w:type="dxa"/>
            <w:shd w:val="clear" w:color="auto" w:fill="2E628C"/>
            <w:vAlign w:val="center"/>
          </w:tcPr>
          <w:p>
            <w:pPr>
              <w:bidi/>
              <w:spacing w:before="40" w:after="40"/>
              <w:jc w:val="center"/>
            </w:pPr>
            <w:r>
              <w:rPr>
                <w:rFonts w:ascii="David" w:hAnsi="David" w:cs="David" w:hint="cs"/>
                <w:b/>
                <w:bCs/>
                <w:color w:val="FFFFFF"/>
                <w:sz w:val="20"/>
                <w:szCs w:val="20"/>
                <w:rtl/>
              </w:rPr>
              <w:t xml:space="preserve">#</w:t>
            </w:r>
          </w:p>
        </w:tc>
        <w:tc>
          <w:tcPr>
            <w:tcW w:w="1979" w:type="dxa"/>
            <w:shd w:val="clear" w:color="auto" w:fill="2E628C"/>
            <w:vAlign w:val="center"/>
          </w:tcPr>
          <w:p>
            <w:pPr>
              <w:bidi/>
              <w:spacing w:before="40" w:after="40"/>
              <w:jc w:val="center"/>
            </w:pPr>
            <w:r>
              <w:rPr>
                <w:rFonts w:ascii="David" w:hAnsi="David" w:cs="David" w:hint="cs"/>
                <w:b/>
                <w:bCs/>
                <w:color w:val="FFFFFF"/>
                <w:sz w:val="20"/>
                <w:szCs w:val="20"/>
                <w:rtl/>
              </w:rPr>
              <w:t xml:space="preserve">היכן במסמך</w:t>
            </w:r>
          </w:p>
        </w:tc>
        <w:tc>
          <w:tcPr>
            <w:tcW w:w="2969" w:type="dxa"/>
            <w:shd w:val="clear" w:color="auto" w:fill="2E628C"/>
            <w:vAlign w:val="center"/>
          </w:tcPr>
          <w:p>
            <w:pPr>
              <w:bidi/>
              <w:spacing w:before="40" w:after="40"/>
              <w:jc w:val="center"/>
            </w:pPr>
            <w:r>
              <w:rPr>
                <w:rFonts w:ascii="David" w:hAnsi="David" w:cs="David" w:hint="cs"/>
                <w:b/>
                <w:bCs/>
                <w:color w:val="FFFFFF"/>
                <w:sz w:val="20"/>
                <w:szCs w:val="20"/>
                <w:rtl/>
              </w:rPr>
              <w:t xml:space="preserve">מה כתוב היום</w:t>
            </w:r>
          </w:p>
        </w:tc>
        <w:tc>
          <w:tcPr>
            <w:tcW w:w="3959" w:type="dxa"/>
            <w:shd w:val="clear" w:color="auto" w:fill="2E628C"/>
            <w:vAlign w:val="center"/>
          </w:tcPr>
          <w:p>
            <w:pPr>
              <w:bidi/>
              <w:spacing w:before="40" w:after="40"/>
              <w:jc w:val="center"/>
            </w:pPr>
            <w:r>
              <w:rPr>
                <w:rFonts w:ascii="David" w:hAnsi="David" w:cs="David" w:hint="cs"/>
                <w:b/>
                <w:bCs/>
                <w:color w:val="FFFFFF"/>
                <w:sz w:val="20"/>
                <w:szCs w:val="20"/>
                <w:rtl/>
              </w:rPr>
              <w:t xml:space="preserve">מה צריך להיות</w:t>
            </w:r>
          </w:p>
        </w:tc>
      </w:tr>
      <w:tr>
        <w:trPr>
          <w:jc w:val="center"/>
        </w:trPr>
        <w:tc>
          <w:tcPr>
            <w:tcW w:w="495" w:type="dxa"/>
            <w:vAlign w:val="center"/>
          </w:tcPr>
          <w:p>
            <w:pPr>
              <w:bidi/>
              <w:spacing w:before="40" w:after="40"/>
              <w:jc w:val="center"/>
            </w:pPr>
            <w:r>
              <w:rPr>
                <w:rFonts w:ascii="David" w:hAnsi="David" w:cs="David" w:hint="cs"/>
                <w:sz w:val="20"/>
                <w:szCs w:val="20"/>
                <w:rtl/>
              </w:rPr>
              <w:t xml:space="preserve">1</w:t>
            </w:r>
          </w:p>
        </w:tc>
        <w:tc>
          <w:tcPr>
            <w:tcW w:w="1979" w:type="dxa"/>
            <w:vAlign w:val="center"/>
          </w:tcPr>
          <w:p>
            <w:pPr>
              <w:bidi/>
              <w:spacing w:before="40" w:after="40"/>
              <w:jc w:val="center"/>
            </w:pPr>
            <w:r>
              <w:rPr>
                <w:rFonts w:ascii="David" w:hAnsi="David" w:cs="David" w:hint="cs"/>
                <w:sz w:val="20"/>
                <w:szCs w:val="20"/>
                <w:rtl/>
              </w:rPr>
              <w:t xml:space="preserve">מסמך הבדיקות ← ״הרצה״</w:t>
            </w:r>
          </w:p>
        </w:tc>
        <w:tc>
          <w:tcPr>
            <w:tcW w:w="2969" w:type="dxa"/>
            <w:vAlign w:val="center"/>
          </w:tcPr>
          <w:p>
            <w:pPr>
              <w:bidi/>
              <w:spacing w:before="40" w:after="40"/>
              <w:jc w:val="center"/>
            </w:pPr>
            <w:r>
              <w:rPr>
                <w:rFonts w:ascii="David" w:hAnsi="David" w:cs="David" w:hint="cs"/>
                <w:sz w:val="20"/>
                <w:szCs w:val="20"/>
                <w:rtl/>
              </w:rPr>
              <w:t xml:space="preserve">״כל 230 הבדיקות שבוצעו ע״י הסקריפט עברו״</w:t>
            </w:r>
          </w:p>
        </w:tc>
        <w:tc>
          <w:tcPr>
            <w:tcW w:w="3959" w:type="dxa"/>
            <w:vAlign w:val="center"/>
          </w:tcPr>
          <w:p>
            <w:pPr>
              <w:bidi/>
              <w:spacing w:before="40" w:after="40"/>
              <w:jc w:val="center"/>
            </w:pPr>
            <w:r>
              <w:rPr>
                <w:rFonts w:ascii="David" w:hAnsi="David" w:cs="David" w:hint="cs"/>
                <w:b/>
                <w:bCs/>
                <w:sz w:val="20"/>
                <w:szCs w:val="20"/>
                <w:rtl/>
              </w:rPr>
              <w:t xml:space="preserve">554 בדיקות, כולן עוברות</w:t>
            </w:r>
            <w:r>
              <w:rPr>
                <w:rFonts w:ascii="David" w:hAnsi="David" w:cs="David" w:hint="cs"/>
                <w:sz w:val="20"/>
                <w:szCs w:val="20"/>
                <w:rtl/>
              </w:rPr>
              <w:t xml:space="preserve">: 285 יחידה · 46 קומפוננטות (‎</w:t>
            </w:r>
            <w:r>
              <w:rPr>
                <w:rFonts w:ascii="David" w:hAnsi="David" w:cs="David"/>
                <w:sz w:val="20"/>
                <w:szCs w:val="20"/>
              </w:rPr>
              <w:t xml:space="preserve">npm</w:t>
            </w:r>
            <w:r>
              <w:rPr>
                <w:rFonts w:ascii="David" w:hAnsi="David" w:cs="David" w:hint="cs"/>
                <w:sz w:val="20"/>
                <w:szCs w:val="20"/>
                <w:rtl/>
              </w:rPr>
              <w:t xml:space="preserve"> </w:t>
            </w:r>
            <w:r>
              <w:rPr>
                <w:rFonts w:ascii="David" w:hAnsi="David" w:cs="David"/>
                <w:sz w:val="20"/>
                <w:szCs w:val="20"/>
              </w:rPr>
              <w:t xml:space="preserve">test</w:t>
            </w:r>
            <w:r>
              <w:rPr>
                <w:rFonts w:ascii="David" w:hAnsi="David" w:cs="David" w:hint="cs"/>
                <w:sz w:val="20"/>
                <w:szCs w:val="20"/>
                <w:rtl/>
              </w:rPr>
              <w:t xml:space="preserve"> — 331, פחות משנייה) · 196 אינטגרציה מול </w:t>
            </w:r>
            <w:r>
              <w:rPr>
                <w:rFonts w:ascii="David" w:hAnsi="David" w:cs="David"/>
                <w:sz w:val="20"/>
                <w:szCs w:val="20"/>
              </w:rPr>
              <w:t xml:space="preserve">Supabase</w:t>
            </w:r>
            <w:r>
              <w:rPr>
                <w:rFonts w:ascii="David" w:hAnsi="David" w:cs="David" w:hint="cs"/>
                <w:sz w:val="20"/>
                <w:szCs w:val="20"/>
                <w:rtl/>
              </w:rPr>
              <w:t xml:space="preserve"> החי · 27 </w:t>
            </w:r>
            <w:r>
              <w:rPr>
                <w:rFonts w:ascii="David" w:hAnsi="David" w:cs="David"/>
                <w:sz w:val="20"/>
                <w:szCs w:val="20"/>
              </w:rPr>
              <w:t xml:space="preserve">E2E</w:t>
            </w:r>
            <w:r>
              <w:rPr>
                <w:rFonts w:ascii="David" w:hAnsi="David" w:cs="David" w:hint="cs"/>
                <w:sz w:val="20"/>
                <w:szCs w:val="20"/>
                <w:rtl/>
              </w:rPr>
              <w:t xml:space="preserve"> ב-</w:t>
            </w:r>
            <w:r>
              <w:rPr>
                <w:rFonts w:ascii="David" w:hAnsi="David" w:cs="David"/>
                <w:sz w:val="20"/>
                <w:szCs w:val="20"/>
              </w:rPr>
              <w:t xml:space="preserve">Playwright.</w:t>
            </w:r>
            <w:r>
              <w:rPr>
                <w:rFonts w:ascii="David" w:hAnsi="David" w:cs="David" w:hint="cs"/>
                <w:sz w:val="20"/>
                <w:szCs w:val="20"/>
                <w:rtl/>
              </w:rPr>
              <w:t xml:space="preserve"> מתוכן </w:t>
            </w:r>
            <w:r>
              <w:rPr>
                <w:rFonts w:ascii="David" w:hAnsi="David" w:cs="David" w:hint="cs"/>
                <w:b/>
                <w:bCs/>
                <w:sz w:val="20"/>
                <w:szCs w:val="20"/>
                <w:rtl/>
              </w:rPr>
              <w:t xml:space="preserve">79 בדיקות ליועץ — ואף אחת אינה קוראת ל-</w:t>
            </w:r>
            <w:r>
              <w:rPr>
                <w:rFonts w:ascii="David" w:hAnsi="David" w:cs="David"/>
                <w:b/>
                <w:bCs/>
                <w:sz w:val="20"/>
                <w:szCs w:val="20"/>
              </w:rPr>
              <w:t xml:space="preserve">Gemini</w:t>
            </w:r>
          </w:p>
        </w:tc>
      </w:tr>
      <w:tr>
        <w:trPr>
          <w:jc w:val="center"/>
        </w:trPr>
        <w:tc>
          <w:tcPr>
            <w:tcW w:w="495" w:type="dxa"/>
            <w:vAlign w:val="center"/>
          </w:tcPr>
          <w:p>
            <w:pPr>
              <w:bidi/>
              <w:spacing w:before="40" w:after="40"/>
              <w:jc w:val="center"/>
            </w:pPr>
            <w:r>
              <w:rPr>
                <w:rFonts w:ascii="David" w:hAnsi="David" w:cs="David" w:hint="cs"/>
                <w:sz w:val="20"/>
                <w:szCs w:val="20"/>
                <w:rtl/>
              </w:rPr>
              <w:t xml:space="preserve">2</w:t>
            </w:r>
          </w:p>
        </w:tc>
        <w:tc>
          <w:tcPr>
            <w:tcW w:w="1979" w:type="dxa"/>
            <w:vAlign w:val="center"/>
          </w:tcPr>
          <w:p>
            <w:pPr>
              <w:bidi/>
              <w:spacing w:before="40" w:after="40"/>
              <w:jc w:val="center"/>
            </w:pPr>
            <w:r>
              <w:rPr>
                <w:rFonts w:ascii="David" w:hAnsi="David" w:cs="David" w:hint="cs"/>
                <w:sz w:val="20"/>
                <w:szCs w:val="20"/>
                <w:rtl/>
              </w:rPr>
              <w:t xml:space="preserve">תכנון טכני ← ״סכימה מלאה״</w:t>
            </w:r>
          </w:p>
        </w:tc>
        <w:tc>
          <w:tcPr>
            <w:tcW w:w="2969" w:type="dxa"/>
            <w:vAlign w:val="center"/>
          </w:tcPr>
          <w:p>
            <w:pPr>
              <w:bidi/>
              <w:spacing w:before="40" w:after="40"/>
              <w:jc w:val="center"/>
            </w:pPr>
            <w:r>
              <w:rPr>
                <w:rFonts w:ascii="David" w:hAnsi="David" w:cs="David" w:hint="cs"/>
                <w:sz w:val="20"/>
                <w:szCs w:val="20"/>
                <w:rtl/>
              </w:rPr>
              <w:t xml:space="preserve">12 טבלאות; חסרות ‎</w:t>
            </w:r>
            <w:r>
              <w:rPr>
                <w:rFonts w:ascii="David" w:hAnsi="David" w:cs="David"/>
                <w:sz w:val="20"/>
                <w:szCs w:val="20"/>
              </w:rPr>
              <w:t xml:space="preserve">exact_score</w:t>
            </w:r>
            <w:r>
              <w:rPr>
                <w:rFonts w:ascii="David" w:hAnsi="David" w:cs="David" w:hint="cs"/>
                <w:sz w:val="20"/>
                <w:szCs w:val="20"/>
                <w:rtl/>
              </w:rPr>
              <w:t xml:space="preserve">, </w:t>
            </w:r>
            <w:r>
              <w:rPr>
                <w:rFonts w:ascii="David" w:hAnsi="David" w:cs="David"/>
                <w:sz w:val="20"/>
                <w:szCs w:val="20"/>
              </w:rPr>
              <w:t xml:space="preserve">minute</w:t>
            </w:r>
            <w:r>
              <w:rPr>
                <w:rFonts w:ascii="David" w:hAnsi="David" w:cs="David" w:hint="cs"/>
                <w:sz w:val="20"/>
                <w:szCs w:val="20"/>
                <w:rtl/>
              </w:rPr>
              <w:t xml:space="preserve">, </w:t>
            </w:r>
            <w:r>
              <w:rPr>
                <w:rFonts w:ascii="David" w:hAnsi="David" w:cs="David"/>
                <w:sz w:val="20"/>
                <w:szCs w:val="20"/>
              </w:rPr>
              <w:t xml:space="preserve">live_updated_at</w:t>
            </w:r>
            <w:r>
              <w:rPr>
                <w:rFonts w:ascii="David" w:hAnsi="David" w:cs="David" w:hint="cs"/>
                <w:sz w:val="20"/>
                <w:szCs w:val="20"/>
                <w:rtl/>
              </w:rPr>
              <w:t xml:space="preserve">, </w:t>
            </w:r>
            <w:r>
              <w:rPr>
                <w:rFonts w:ascii="David" w:hAnsi="David" w:cs="David"/>
                <w:sz w:val="20"/>
                <w:szCs w:val="20"/>
              </w:rPr>
              <w:t xml:space="preserve">is_site_admin</w:t>
            </w:r>
            <w:r>
              <w:rPr>
                <w:rFonts w:ascii="David" w:hAnsi="David" w:cs="David" w:hint="cs"/>
                <w:sz w:val="20"/>
                <w:szCs w:val="20"/>
                <w:rtl/>
              </w:rPr>
              <w:t xml:space="preserve">, </w:t>
            </w:r>
            <w:r>
              <w:rPr>
                <w:rFonts w:ascii="David" w:hAnsi="David" w:cs="David"/>
                <w:sz w:val="20"/>
                <w:szCs w:val="20"/>
              </w:rPr>
              <w:t xml:space="preserve">is_public</w:t>
            </w:r>
            <w:r>
              <w:rPr>
                <w:rFonts w:ascii="David" w:hAnsi="David" w:cs="David" w:hint="cs"/>
                <w:sz w:val="20"/>
                <w:szCs w:val="20"/>
                <w:rtl/>
              </w:rPr>
              <w:t xml:space="preserve">, </w:t>
            </w:r>
            <w:r>
              <w:rPr>
                <w:rFonts w:ascii="David" w:hAnsi="David" w:cs="David"/>
                <w:sz w:val="20"/>
                <w:szCs w:val="20"/>
              </w:rPr>
              <w:t xml:space="preserve">odds_provisional</w:t>
            </w:r>
          </w:p>
        </w:tc>
        <w:tc>
          <w:tcPr>
            <w:tcW w:w="3959" w:type="dxa"/>
            <w:vAlign w:val="center"/>
          </w:tcPr>
          <w:p>
            <w:pPr>
              <w:bidi/>
              <w:spacing w:before="40" w:after="40"/>
              <w:jc w:val="center"/>
            </w:pPr>
            <w:r>
              <w:rPr>
                <w:rFonts w:ascii="David" w:hAnsi="David" w:cs="David" w:hint="cs"/>
                <w:sz w:val="20"/>
                <w:szCs w:val="20"/>
                <w:rtl/>
              </w:rPr>
              <w:t xml:space="preserve">להוסיף את שש העמודות ואת שש טבלאות היועץ (כולל </w:t>
            </w:r>
            <w:r>
              <w:rPr>
                <w:rFonts w:ascii="David" w:hAnsi="David" w:cs="David"/>
                <w:sz w:val="20"/>
                <w:szCs w:val="20"/>
              </w:rPr>
              <w:t xml:space="preserve">api_cache)</w:t>
            </w:r>
            <w:r>
              <w:rPr>
                <w:rFonts w:ascii="David" w:hAnsi="David" w:cs="David" w:hint="cs"/>
                <w:sz w:val="20"/>
                <w:szCs w:val="20"/>
                <w:rtl/>
              </w:rPr>
              <w:t xml:space="preserve"> — ראו פרק 2 כאן. סה״כ </w:t>
            </w:r>
            <w:r>
              <w:rPr>
                <w:rFonts w:ascii="David" w:hAnsi="David" w:cs="David" w:hint="cs"/>
                <w:b/>
                <w:bCs/>
                <w:sz w:val="20"/>
                <w:szCs w:val="20"/>
                <w:rtl/>
              </w:rPr>
              <w:t xml:space="preserve">18 טבלאות</w:t>
            </w:r>
          </w:p>
        </w:tc>
      </w:tr>
      <w:tr>
        <w:trPr>
          <w:jc w:val="center"/>
        </w:trPr>
        <w:tc>
          <w:tcPr>
            <w:tcW w:w="495" w:type="dxa"/>
            <w:vAlign w:val="center"/>
          </w:tcPr>
          <w:p>
            <w:pPr>
              <w:bidi/>
              <w:spacing w:before="40" w:after="40"/>
              <w:jc w:val="center"/>
            </w:pPr>
            <w:r>
              <w:rPr>
                <w:rFonts w:ascii="David" w:hAnsi="David" w:cs="David" w:hint="cs"/>
                <w:sz w:val="20"/>
                <w:szCs w:val="20"/>
                <w:rtl/>
              </w:rPr>
              <w:t xml:space="preserve">3</w:t>
            </w:r>
          </w:p>
        </w:tc>
        <w:tc>
          <w:tcPr>
            <w:tcW w:w="1979" w:type="dxa"/>
            <w:vAlign w:val="center"/>
          </w:tcPr>
          <w:p>
            <w:pPr>
              <w:bidi/>
              <w:spacing w:before="40" w:after="40"/>
              <w:jc w:val="center"/>
            </w:pPr>
            <w:r>
              <w:rPr>
                <w:rFonts w:ascii="David" w:hAnsi="David" w:cs="David" w:hint="cs"/>
                <w:sz w:val="20"/>
                <w:szCs w:val="20"/>
                <w:rtl/>
              </w:rPr>
              <w:t xml:space="preserve">תכנון טכני ← ״מבנה התיקיות״</w:t>
            </w:r>
          </w:p>
        </w:tc>
        <w:tc>
          <w:tcPr>
            <w:tcW w:w="2969" w:type="dxa"/>
            <w:vAlign w:val="center"/>
          </w:tcPr>
          <w:p>
            <w:pPr>
              <w:bidi/>
              <w:spacing w:before="40" w:after="40"/>
              <w:jc w:val="center"/>
            </w:pPr>
            <w:r>
              <w:rPr>
                <w:rFonts w:ascii="David" w:hAnsi="David" w:cs="David" w:hint="cs"/>
                <w:sz w:val="20"/>
                <w:szCs w:val="20"/>
                <w:rtl/>
              </w:rPr>
              <w:t xml:space="preserve">בלי ‎(</w:t>
            </w:r>
            <w:r>
              <w:rPr>
                <w:rFonts w:ascii="David" w:hAnsi="David" w:cs="David"/>
                <w:sz w:val="20"/>
                <w:szCs w:val="20"/>
              </w:rPr>
              <w:t xml:space="preserve">admin)/</w:t>
            </w:r>
            <w:r>
              <w:rPr>
                <w:rFonts w:ascii="David" w:hAnsi="David" w:cs="David" w:hint="cs"/>
                <w:sz w:val="20"/>
                <w:szCs w:val="20"/>
                <w:rtl/>
              </w:rPr>
              <w:t xml:space="preserve">‎, בלי </w:t>
            </w:r>
            <w:r>
              <w:rPr>
                <w:rFonts w:ascii="David" w:hAnsi="David" w:cs="David"/>
                <w:sz w:val="20"/>
                <w:szCs w:val="20"/>
              </w:rPr>
              <w:t xml:space="preserve">advisor/</w:t>
            </w:r>
            <w:r>
              <w:rPr>
                <w:rFonts w:ascii="David" w:hAnsi="David" w:cs="David" w:hint="cs"/>
                <w:sz w:val="20"/>
                <w:szCs w:val="20"/>
                <w:rtl/>
              </w:rPr>
              <w:t xml:space="preserve">‎, בלי </w:t>
            </w:r>
            <w:r>
              <w:rPr>
                <w:rFonts w:ascii="David" w:hAnsi="David" w:cs="David"/>
                <w:sz w:val="20"/>
                <w:szCs w:val="20"/>
              </w:rPr>
              <w:t xml:space="preserve">lib/advisor</w:t>
            </w:r>
            <w:r>
              <w:rPr>
                <w:rFonts w:ascii="David" w:hAnsi="David" w:cs="David" w:hint="cs"/>
                <w:sz w:val="20"/>
                <w:szCs w:val="20"/>
                <w:rtl/>
              </w:rPr>
              <w:t xml:space="preserve">, </w:t>
            </w:r>
            <w:r>
              <w:rPr>
                <w:rFonts w:ascii="David" w:hAnsi="David" w:cs="David"/>
                <w:sz w:val="20"/>
                <w:szCs w:val="20"/>
              </w:rPr>
              <w:t xml:space="preserve">lib/live</w:t>
            </w:r>
            <w:r>
              <w:rPr>
                <w:rFonts w:ascii="David" w:hAnsi="David" w:cs="David" w:hint="cs"/>
                <w:sz w:val="20"/>
                <w:szCs w:val="20"/>
                <w:rtl/>
              </w:rPr>
              <w:t xml:space="preserve">, </w:t>
            </w:r>
            <w:r>
              <w:rPr>
                <w:rFonts w:ascii="David" w:hAnsi="David" w:cs="David"/>
                <w:sz w:val="20"/>
                <w:szCs w:val="20"/>
              </w:rPr>
              <w:t xml:space="preserve">lib/landing</w:t>
            </w:r>
          </w:p>
        </w:tc>
        <w:tc>
          <w:tcPr>
            <w:tcW w:w="3959" w:type="dxa"/>
            <w:vAlign w:val="center"/>
          </w:tcPr>
          <w:p>
            <w:pPr>
              <w:bidi/>
              <w:spacing w:before="40" w:after="40"/>
              <w:jc w:val="center"/>
            </w:pPr>
            <w:r>
              <w:rPr>
                <w:rFonts w:ascii="David" w:hAnsi="David" w:cs="David" w:hint="cs"/>
                <w:sz w:val="20"/>
                <w:szCs w:val="20"/>
                <w:rtl/>
              </w:rPr>
              <w:t xml:space="preserve">להחליף בעץ המעודכן שבפרק 2 כאן</w:t>
            </w:r>
          </w:p>
        </w:tc>
      </w:tr>
      <w:tr>
        <w:trPr>
          <w:jc w:val="center"/>
        </w:trPr>
        <w:tc>
          <w:tcPr>
            <w:tcW w:w="495" w:type="dxa"/>
            <w:vAlign w:val="center"/>
          </w:tcPr>
          <w:p>
            <w:pPr>
              <w:bidi/>
              <w:spacing w:before="40" w:after="40"/>
              <w:jc w:val="center"/>
            </w:pPr>
            <w:r>
              <w:rPr>
                <w:rFonts w:ascii="David" w:hAnsi="David" w:cs="David" w:hint="cs"/>
                <w:sz w:val="20"/>
                <w:szCs w:val="20"/>
                <w:rtl/>
              </w:rPr>
              <w:t xml:space="preserve">4</w:t>
            </w:r>
          </w:p>
        </w:tc>
        <w:tc>
          <w:tcPr>
            <w:tcW w:w="1979" w:type="dxa"/>
            <w:vAlign w:val="center"/>
          </w:tcPr>
          <w:p>
            <w:pPr>
              <w:bidi/>
              <w:spacing w:before="40" w:after="40"/>
              <w:jc w:val="center"/>
            </w:pPr>
            <w:r>
              <w:rPr>
                <w:rFonts w:ascii="David" w:hAnsi="David" w:cs="David" w:hint="cs"/>
                <w:sz w:val="20"/>
                <w:szCs w:val="20"/>
                <w:rtl/>
              </w:rPr>
              <w:t xml:space="preserve">תכנון טכני ← ״</w:t>
            </w:r>
            <w:r>
              <w:rPr>
                <w:rFonts w:ascii="David" w:hAnsi="David" w:cs="David"/>
                <w:sz w:val="20"/>
                <w:szCs w:val="20"/>
              </w:rPr>
              <w:t xml:space="preserve">Route</w:t>
            </w:r>
            <w:r>
              <w:rPr>
                <w:rFonts w:ascii="David" w:hAnsi="David" w:cs="David" w:hint="cs"/>
                <w:sz w:val="20"/>
                <w:szCs w:val="20"/>
                <w:rtl/>
              </w:rPr>
              <w:t xml:space="preserve"> </w:t>
            </w:r>
            <w:r>
              <w:rPr>
                <w:rFonts w:ascii="David" w:hAnsi="David" w:cs="David"/>
                <w:sz w:val="20"/>
                <w:szCs w:val="20"/>
              </w:rPr>
              <w:t xml:space="preserve">Handlers</w:t>
            </w:r>
            <w:r>
              <w:rPr>
                <w:rFonts w:ascii="David" w:hAnsi="David" w:cs="David" w:hint="cs"/>
                <w:sz w:val="20"/>
                <w:szCs w:val="20"/>
                <w:rtl/>
              </w:rPr>
              <w:t xml:space="preserve"> (</w:t>
            </w:r>
            <w:r>
              <w:rPr>
                <w:rFonts w:ascii="David" w:hAnsi="David" w:cs="David"/>
                <w:sz w:val="20"/>
                <w:szCs w:val="20"/>
              </w:rPr>
              <w:t xml:space="preserve">cron)</w:t>
            </w:r>
            <w:r>
              <w:rPr>
                <w:rFonts w:ascii="David" w:hAnsi="David" w:cs="David" w:hint="cs"/>
                <w:sz w:val="20"/>
                <w:szCs w:val="20"/>
                <w:rtl/>
              </w:rPr>
              <w:t xml:space="preserve">״</w:t>
            </w:r>
          </w:p>
        </w:tc>
        <w:tc>
          <w:tcPr>
            <w:tcW w:w="2969" w:type="dxa"/>
            <w:vAlign w:val="center"/>
          </w:tcPr>
          <w:p>
            <w:pPr>
              <w:bidi/>
              <w:spacing w:before="40" w:after="40"/>
              <w:jc w:val="center"/>
            </w:pPr>
            <w:r>
              <w:rPr>
                <w:rFonts w:ascii="David" w:hAnsi="David" w:cs="David" w:hint="cs"/>
                <w:sz w:val="20"/>
                <w:szCs w:val="20"/>
                <w:rtl/>
              </w:rPr>
              <w:t xml:space="preserve">שני </w:t>
            </w:r>
            <w:r>
              <w:rPr>
                <w:rFonts w:ascii="David" w:hAnsi="David" w:cs="David"/>
                <w:sz w:val="20"/>
                <w:szCs w:val="20"/>
              </w:rPr>
              <w:t xml:space="preserve">endpoints</w:t>
            </w:r>
          </w:p>
        </w:tc>
        <w:tc>
          <w:tcPr>
            <w:tcW w:w="3959" w:type="dxa"/>
            <w:vAlign w:val="center"/>
          </w:tcPr>
          <w:p>
            <w:pPr>
              <w:bidi/>
              <w:spacing w:before="40" w:after="40"/>
              <w:jc w:val="center"/>
            </w:pPr>
            <w:r>
              <w:rPr>
                <w:rFonts w:ascii="David" w:hAnsi="David" w:cs="David" w:hint="cs"/>
                <w:b/>
                <w:bCs/>
                <w:sz w:val="20"/>
                <w:szCs w:val="20"/>
                <w:rtl/>
              </w:rPr>
              <w:t xml:space="preserve">ארבעה</w:t>
            </w:r>
            <w:r>
              <w:rPr>
                <w:rFonts w:ascii="David" w:hAnsi="David" w:cs="David" w:hint="cs"/>
                <w:sz w:val="20"/>
                <w:szCs w:val="20"/>
                <w:rtl/>
              </w:rPr>
              <w:t xml:space="preserve"> — להוסיף ‎/</w:t>
            </w:r>
            <w:r>
              <w:rPr>
                <w:rFonts w:ascii="David" w:hAnsi="David" w:cs="David"/>
                <w:sz w:val="20"/>
                <w:szCs w:val="20"/>
              </w:rPr>
              <w:t xml:space="preserve">api/cron/sync-live</w:t>
            </w:r>
            <w:r>
              <w:rPr>
                <w:rFonts w:ascii="David" w:hAnsi="David" w:cs="David" w:hint="cs"/>
                <w:sz w:val="20"/>
                <w:szCs w:val="20"/>
                <w:rtl/>
              </w:rPr>
              <w:t xml:space="preserve"> ו-‎/</w:t>
            </w:r>
            <w:r>
              <w:rPr>
                <w:rFonts w:ascii="David" w:hAnsi="David" w:cs="David"/>
                <w:sz w:val="20"/>
                <w:szCs w:val="20"/>
              </w:rPr>
              <w:t xml:space="preserve">api/cron/advisor-pick</w:t>
            </w:r>
          </w:p>
        </w:tc>
      </w:tr>
      <w:tr>
        <w:trPr>
          <w:jc w:val="center"/>
        </w:trPr>
        <w:tc>
          <w:tcPr>
            <w:tcW w:w="495" w:type="dxa"/>
            <w:vAlign w:val="center"/>
          </w:tcPr>
          <w:p>
            <w:pPr>
              <w:bidi/>
              <w:spacing w:before="40" w:after="40"/>
              <w:jc w:val="center"/>
            </w:pPr>
            <w:r>
              <w:rPr>
                <w:rFonts w:ascii="David" w:hAnsi="David" w:cs="David" w:hint="cs"/>
                <w:sz w:val="20"/>
                <w:szCs w:val="20"/>
                <w:rtl/>
              </w:rPr>
              <w:t xml:space="preserve">5</w:t>
            </w:r>
          </w:p>
        </w:tc>
        <w:tc>
          <w:tcPr>
            <w:tcW w:w="1979" w:type="dxa"/>
            <w:vAlign w:val="center"/>
          </w:tcPr>
          <w:p>
            <w:pPr>
              <w:bidi/>
              <w:spacing w:before="40" w:after="40"/>
              <w:jc w:val="center"/>
            </w:pPr>
            <w:r>
              <w:rPr>
                <w:rFonts w:ascii="David" w:hAnsi="David" w:cs="David" w:hint="cs"/>
                <w:sz w:val="20"/>
                <w:szCs w:val="20"/>
                <w:rtl/>
              </w:rPr>
              <w:t xml:space="preserve">תכנון טכני ← ״שימוש ב-</w:t>
            </w:r>
            <w:r>
              <w:rPr>
                <w:rFonts w:ascii="David" w:hAnsi="David" w:cs="David"/>
                <w:sz w:val="20"/>
                <w:szCs w:val="20"/>
              </w:rPr>
              <w:t xml:space="preserve">API-Football</w:t>
            </w:r>
            <w:r>
              <w:rPr>
                <w:rFonts w:ascii="David" w:hAnsi="David" w:cs="David" w:hint="cs"/>
                <w:sz w:val="20"/>
                <w:szCs w:val="20"/>
                <w:rtl/>
              </w:rPr>
              <w:t xml:space="preserve">״</w:t>
            </w:r>
          </w:p>
        </w:tc>
        <w:tc>
          <w:tcPr>
            <w:tcW w:w="2969" w:type="dxa"/>
            <w:vAlign w:val="center"/>
          </w:tcPr>
          <w:p>
            <w:pPr>
              <w:bidi/>
              <w:spacing w:before="40" w:after="40"/>
              <w:jc w:val="center"/>
            </w:pPr>
            <w:r>
              <w:rPr>
                <w:rFonts w:ascii="David" w:hAnsi="David" w:cs="David" w:hint="cs"/>
                <w:sz w:val="20"/>
                <w:szCs w:val="20"/>
                <w:rtl/>
              </w:rPr>
              <w:t xml:space="preserve">‎/</w:t>
            </w:r>
            <w:r>
              <w:rPr>
                <w:rFonts w:ascii="David" w:hAnsi="David" w:cs="David"/>
                <w:sz w:val="20"/>
                <w:szCs w:val="20"/>
              </w:rPr>
              <w:t xml:space="preserve">fixtures</w:t>
            </w:r>
            <w:r>
              <w:rPr>
                <w:rFonts w:ascii="David" w:hAnsi="David" w:cs="David" w:hint="cs"/>
                <w:sz w:val="20"/>
                <w:szCs w:val="20"/>
                <w:rtl/>
              </w:rPr>
              <w:t xml:space="preserve"> ו-‎/</w:t>
            </w:r>
            <w:r>
              <w:rPr>
                <w:rFonts w:ascii="David" w:hAnsi="David" w:cs="David"/>
                <w:sz w:val="20"/>
                <w:szCs w:val="20"/>
              </w:rPr>
              <w:t xml:space="preserve">odds</w:t>
            </w:r>
            <w:r>
              <w:rPr>
                <w:rFonts w:ascii="David" w:hAnsi="David" w:cs="David" w:hint="cs"/>
                <w:sz w:val="20"/>
                <w:szCs w:val="20"/>
                <w:rtl/>
              </w:rPr>
              <w:t xml:space="preserve"> בלבד</w:t>
            </w:r>
          </w:p>
        </w:tc>
        <w:tc>
          <w:tcPr>
            <w:tcW w:w="3959" w:type="dxa"/>
            <w:vAlign w:val="center"/>
          </w:tcPr>
          <w:p>
            <w:pPr>
              <w:bidi/>
              <w:spacing w:before="40" w:after="40"/>
              <w:jc w:val="center"/>
            </w:pPr>
            <w:r>
              <w:rPr>
                <w:rFonts w:ascii="David" w:hAnsi="David" w:cs="David" w:hint="cs"/>
                <w:sz w:val="20"/>
                <w:szCs w:val="20"/>
                <w:rtl/>
              </w:rPr>
              <w:t xml:space="preserve">להוסיף ‎/</w:t>
            </w:r>
            <w:r>
              <w:rPr>
                <w:rFonts w:ascii="David" w:hAnsi="David" w:cs="David"/>
                <w:sz w:val="20"/>
                <w:szCs w:val="20"/>
              </w:rPr>
              <w:t xml:space="preserve">fixtures</w:t>
            </w:r>
            <w:r>
              <w:rPr>
                <w:rFonts w:ascii="David" w:hAnsi="David" w:cs="David" w:hint="cs"/>
                <w:sz w:val="20"/>
                <w:szCs w:val="20"/>
                <w:rtl/>
              </w:rPr>
              <w:t xml:space="preserve">?</w:t>
            </w:r>
            <w:r>
              <w:rPr>
                <w:rFonts w:ascii="David" w:hAnsi="David" w:cs="David"/>
                <w:sz w:val="20"/>
                <w:szCs w:val="20"/>
              </w:rPr>
              <w:t xml:space="preserve">live</w:t>
            </w:r>
            <w:r>
              <w:rPr>
                <w:rFonts w:ascii="David" w:hAnsi="David" w:cs="David" w:hint="cs"/>
                <w:sz w:val="20"/>
                <w:szCs w:val="20"/>
                <w:rtl/>
              </w:rPr>
              <w:t xml:space="preserve"> · /</w:t>
            </w:r>
            <w:r>
              <w:rPr>
                <w:rFonts w:ascii="David" w:hAnsi="David" w:cs="David"/>
                <w:sz w:val="20"/>
                <w:szCs w:val="20"/>
              </w:rPr>
              <w:t xml:space="preserve">standings</w:t>
            </w:r>
            <w:r>
              <w:rPr>
                <w:rFonts w:ascii="David" w:hAnsi="David" w:cs="David" w:hint="cs"/>
                <w:sz w:val="20"/>
                <w:szCs w:val="20"/>
                <w:rtl/>
              </w:rPr>
              <w:t xml:space="preserve"> · /</w:t>
            </w:r>
            <w:r>
              <w:rPr>
                <w:rFonts w:ascii="David" w:hAnsi="David" w:cs="David"/>
                <w:sz w:val="20"/>
                <w:szCs w:val="20"/>
              </w:rPr>
              <w:t xml:space="preserve">injuries</w:t>
            </w:r>
            <w:r>
              <w:rPr>
                <w:rFonts w:ascii="David" w:hAnsi="David" w:cs="David" w:hint="cs"/>
                <w:sz w:val="20"/>
                <w:szCs w:val="20"/>
                <w:rtl/>
              </w:rPr>
              <w:t xml:space="preserve"> · /</w:t>
            </w:r>
            <w:r>
              <w:rPr>
                <w:rFonts w:ascii="David" w:hAnsi="David" w:cs="David"/>
                <w:sz w:val="20"/>
                <w:szCs w:val="20"/>
              </w:rPr>
              <w:t xml:space="preserve">fixtures/headtohead</w:t>
            </w:r>
            <w:r>
              <w:rPr>
                <w:rFonts w:ascii="David" w:hAnsi="David" w:cs="David" w:hint="cs"/>
                <w:sz w:val="20"/>
                <w:szCs w:val="20"/>
                <w:rtl/>
              </w:rPr>
              <w:t xml:space="preserve"> · /</w:t>
            </w:r>
            <w:r>
              <w:rPr>
                <w:rFonts w:ascii="David" w:hAnsi="David" w:cs="David"/>
                <w:sz w:val="20"/>
                <w:szCs w:val="20"/>
              </w:rPr>
              <w:t xml:space="preserve">fixtures/lineups</w:t>
            </w:r>
            <w:r>
              <w:rPr>
                <w:rFonts w:ascii="David" w:hAnsi="David" w:cs="David" w:hint="cs"/>
                <w:sz w:val="20"/>
                <w:szCs w:val="20"/>
                <w:rtl/>
              </w:rPr>
              <w:t xml:space="preserve"> · /</w:t>
            </w:r>
            <w:r>
              <w:rPr>
                <w:rFonts w:ascii="David" w:hAnsi="David" w:cs="David"/>
                <w:sz w:val="20"/>
                <w:szCs w:val="20"/>
              </w:rPr>
              <w:t xml:space="preserve">players/topscorers</w:t>
            </w:r>
          </w:p>
        </w:tc>
      </w:tr>
      <w:tr>
        <w:trPr>
          <w:jc w:val="center"/>
        </w:trPr>
        <w:tc>
          <w:tcPr>
            <w:tcW w:w="495" w:type="dxa"/>
            <w:vAlign w:val="center"/>
          </w:tcPr>
          <w:p>
            <w:pPr>
              <w:bidi/>
              <w:spacing w:before="40" w:after="40"/>
              <w:jc w:val="center"/>
            </w:pPr>
            <w:r>
              <w:rPr>
                <w:rFonts w:ascii="David" w:hAnsi="David" w:cs="David" w:hint="cs"/>
                <w:sz w:val="20"/>
                <w:szCs w:val="20"/>
                <w:rtl/>
              </w:rPr>
              <w:t xml:space="preserve">6</w:t>
            </w:r>
          </w:p>
        </w:tc>
        <w:tc>
          <w:tcPr>
            <w:tcW w:w="1979" w:type="dxa"/>
            <w:vAlign w:val="center"/>
          </w:tcPr>
          <w:p>
            <w:pPr>
              <w:bidi/>
              <w:spacing w:before="40" w:after="40"/>
              <w:jc w:val="center"/>
            </w:pPr>
            <w:r>
              <w:rPr>
                <w:rFonts w:ascii="David" w:hAnsi="David" w:cs="David" w:hint="cs"/>
                <w:sz w:val="20"/>
                <w:szCs w:val="20"/>
                <w:rtl/>
              </w:rPr>
              <w:t xml:space="preserve">תכנון טכני ← ״מבנה הקומפוננטות״</w:t>
            </w:r>
          </w:p>
        </w:tc>
        <w:tc>
          <w:tcPr>
            <w:tcW w:w="2969" w:type="dxa"/>
            <w:vAlign w:val="center"/>
          </w:tcPr>
          <w:p>
            <w:pPr>
              <w:bidi/>
              <w:spacing w:before="40" w:after="40"/>
              <w:jc w:val="center"/>
            </w:pPr>
            <w:r>
              <w:rPr>
                <w:rFonts w:ascii="David" w:hAnsi="David" w:cs="David" w:hint="cs"/>
                <w:sz w:val="20"/>
                <w:szCs w:val="20"/>
                <w:rtl/>
              </w:rPr>
              <w:t xml:space="preserve">‎10 קומפוננטות</w:t>
            </w:r>
          </w:p>
        </w:tc>
        <w:tc>
          <w:tcPr>
            <w:tcW w:w="3959" w:type="dxa"/>
            <w:vAlign w:val="center"/>
          </w:tcPr>
          <w:p>
            <w:pPr>
              <w:bidi/>
              <w:spacing w:before="40" w:after="40"/>
              <w:jc w:val="center"/>
            </w:pPr>
            <w:r>
              <w:rPr>
                <w:rFonts w:ascii="David" w:hAnsi="David" w:cs="David" w:hint="cs"/>
                <w:sz w:val="20"/>
                <w:szCs w:val="20"/>
                <w:rtl/>
              </w:rPr>
              <w:t xml:space="preserve">להוסיף את 11 הקומפוננטות שבפרק 2 כאן</w:t>
            </w:r>
          </w:p>
        </w:tc>
      </w:tr>
      <w:tr>
        <w:trPr>
          <w:jc w:val="center"/>
        </w:trPr>
        <w:tc>
          <w:tcPr>
            <w:tcW w:w="495" w:type="dxa"/>
            <w:vAlign w:val="center"/>
          </w:tcPr>
          <w:p>
            <w:pPr>
              <w:bidi/>
              <w:spacing w:before="40" w:after="40"/>
              <w:jc w:val="center"/>
            </w:pPr>
            <w:r>
              <w:rPr>
                <w:rFonts w:ascii="David" w:hAnsi="David" w:cs="David" w:hint="cs"/>
                <w:sz w:val="20"/>
                <w:szCs w:val="20"/>
                <w:rtl/>
              </w:rPr>
              <w:t xml:space="preserve">7</w:t>
            </w:r>
          </w:p>
        </w:tc>
        <w:tc>
          <w:tcPr>
            <w:tcW w:w="1979" w:type="dxa"/>
            <w:vAlign w:val="center"/>
          </w:tcPr>
          <w:p>
            <w:pPr>
              <w:bidi/>
              <w:spacing w:before="40" w:after="40"/>
              <w:jc w:val="center"/>
            </w:pPr>
            <w:r>
              <w:rPr>
                <w:rFonts w:ascii="David" w:hAnsi="David" w:cs="David" w:hint="cs"/>
                <w:sz w:val="20"/>
                <w:szCs w:val="20"/>
                <w:rtl/>
              </w:rPr>
              <w:t xml:space="preserve">אבטחה ← ״שלוש דרגות למשתמש״</w:t>
            </w:r>
          </w:p>
        </w:tc>
        <w:tc>
          <w:tcPr>
            <w:tcW w:w="2969" w:type="dxa"/>
            <w:vAlign w:val="center"/>
          </w:tcPr>
          <w:p>
            <w:pPr>
              <w:bidi/>
              <w:spacing w:before="40" w:after="40"/>
              <w:jc w:val="center"/>
            </w:pPr>
            <w:r>
              <w:rPr>
                <w:rFonts w:ascii="David" w:hAnsi="David" w:cs="David" w:hint="cs"/>
                <w:sz w:val="20"/>
                <w:szCs w:val="20"/>
                <w:rtl/>
              </w:rPr>
              <w:t xml:space="preserve">הכותרת אומרת שלוש, הטבלה מונה ארבע</w:t>
            </w:r>
          </w:p>
        </w:tc>
        <w:tc>
          <w:tcPr>
            <w:tcW w:w="3959" w:type="dxa"/>
            <w:vAlign w:val="center"/>
          </w:tcPr>
          <w:p>
            <w:pPr>
              <w:bidi/>
              <w:spacing w:before="40" w:after="40"/>
              <w:jc w:val="center"/>
            </w:pPr>
            <w:r>
              <w:rPr>
                <w:rFonts w:ascii="David" w:hAnsi="David" w:cs="David" w:hint="cs"/>
                <w:b/>
                <w:bCs/>
                <w:sz w:val="20"/>
                <w:szCs w:val="20"/>
                <w:rtl/>
              </w:rPr>
              <w:t xml:space="preserve">״ארבע רמות״</w:t>
            </w:r>
            <w:r>
              <w:rPr>
                <w:rFonts w:ascii="David" w:hAnsi="David" w:cs="David" w:hint="cs"/>
                <w:sz w:val="20"/>
                <w:szCs w:val="20"/>
                <w:rtl/>
              </w:rPr>
              <w:t xml:space="preserve">, ובשורת מנהל האתר: ‎</w:t>
            </w:r>
            <w:r>
              <w:rPr>
                <w:rFonts w:ascii="David" w:hAnsi="David" w:cs="David"/>
                <w:sz w:val="20"/>
                <w:szCs w:val="20"/>
              </w:rPr>
              <w:t xml:space="preserve">profiles.is_site_admin</w:t>
            </w:r>
            <w:r>
              <w:rPr>
                <w:rFonts w:ascii="David" w:hAnsi="David" w:cs="David" w:hint="cs"/>
                <w:sz w:val="20"/>
                <w:szCs w:val="20"/>
                <w:rtl/>
              </w:rPr>
              <w:t xml:space="preserve"> במקום ״יוגדרו באופן פרטני״</w:t>
            </w:r>
          </w:p>
        </w:tc>
      </w:tr>
      <w:tr>
        <w:trPr>
          <w:jc w:val="center"/>
        </w:trPr>
        <w:tc>
          <w:tcPr>
            <w:tcW w:w="495" w:type="dxa"/>
            <w:vAlign w:val="center"/>
          </w:tcPr>
          <w:p>
            <w:pPr>
              <w:bidi/>
              <w:spacing w:before="40" w:after="40"/>
              <w:jc w:val="center"/>
            </w:pPr>
            <w:r>
              <w:rPr>
                <w:rFonts w:ascii="David" w:hAnsi="David" w:cs="David" w:hint="cs"/>
                <w:sz w:val="20"/>
                <w:szCs w:val="20"/>
                <w:rtl/>
              </w:rPr>
              <w:t xml:space="preserve">8</w:t>
            </w:r>
          </w:p>
        </w:tc>
        <w:tc>
          <w:tcPr>
            <w:tcW w:w="1979" w:type="dxa"/>
            <w:vAlign w:val="center"/>
          </w:tcPr>
          <w:p>
            <w:pPr>
              <w:bidi/>
              <w:spacing w:before="40" w:after="40"/>
              <w:jc w:val="center"/>
            </w:pPr>
            <w:r>
              <w:rPr>
                <w:rFonts w:ascii="David" w:hAnsi="David" w:cs="David" w:hint="cs"/>
                <w:sz w:val="20"/>
                <w:szCs w:val="20"/>
                <w:rtl/>
              </w:rPr>
              <w:t xml:space="preserve">מסמך איפיון מוצר ← ״מעקב וניהול״</w:t>
            </w:r>
          </w:p>
        </w:tc>
        <w:tc>
          <w:tcPr>
            <w:tcW w:w="2969" w:type="dxa"/>
            <w:vAlign w:val="center"/>
          </w:tcPr>
          <w:p>
            <w:pPr>
              <w:bidi/>
              <w:spacing w:before="40" w:after="40"/>
              <w:jc w:val="center"/>
            </w:pPr>
            <w:r>
              <w:rPr>
                <w:rFonts w:ascii="David" w:hAnsi="David" w:cs="David" w:hint="cs"/>
                <w:sz w:val="20"/>
                <w:szCs w:val="20"/>
                <w:rtl/>
              </w:rPr>
              <w:t xml:space="preserve">״מנהלי האתר בוחרים אילו משחקים פעילים בליגה…״</w:t>
            </w:r>
          </w:p>
        </w:tc>
        <w:tc>
          <w:tcPr>
            <w:tcW w:w="3959" w:type="dxa"/>
            <w:vAlign w:val="center"/>
          </w:tcPr>
          <w:p>
            <w:pPr>
              <w:bidi/>
              <w:spacing w:before="40" w:after="40"/>
              <w:jc w:val="center"/>
            </w:pPr>
            <w:r>
              <w:rPr>
                <w:rFonts w:ascii="David" w:hAnsi="David" w:cs="David" w:hint="cs"/>
                <w:sz w:val="20"/>
                <w:szCs w:val="20"/>
                <w:rtl/>
              </w:rPr>
              <w:t xml:space="preserve">זה תיאור של </w:t>
            </w:r>
            <w:r>
              <w:rPr>
                <w:rFonts w:ascii="David" w:hAnsi="David" w:cs="David" w:hint="cs"/>
                <w:b/>
                <w:bCs/>
                <w:sz w:val="20"/>
                <w:szCs w:val="20"/>
                <w:rtl/>
              </w:rPr>
              <w:t xml:space="preserve">אדמין הליגה</w:t>
            </w:r>
            <w:r>
              <w:rPr>
                <w:rFonts w:ascii="David" w:hAnsi="David" w:cs="David" w:hint="cs"/>
                <w:sz w:val="20"/>
                <w:szCs w:val="20"/>
                <w:rtl/>
              </w:rPr>
              <w:t xml:space="preserve">, לא של מנהל האתר. לתקן ל״האדמין בוחר…״ ולהוסיף את סעיף דאשבורד הניהול מפרק 1 כאן</w:t>
            </w:r>
          </w:p>
        </w:tc>
      </w:tr>
      <w:tr>
        <w:trPr>
          <w:jc w:val="center"/>
        </w:trPr>
        <w:tc>
          <w:tcPr>
            <w:tcW w:w="495" w:type="dxa"/>
            <w:vAlign w:val="center"/>
          </w:tcPr>
          <w:p>
            <w:pPr>
              <w:bidi/>
              <w:spacing w:before="40" w:after="40"/>
              <w:jc w:val="center"/>
            </w:pPr>
            <w:r>
              <w:rPr>
                <w:rFonts w:ascii="David" w:hAnsi="David" w:cs="David" w:hint="cs"/>
                <w:sz w:val="20"/>
                <w:szCs w:val="20"/>
                <w:rtl/>
              </w:rPr>
              <w:t xml:space="preserve">9</w:t>
            </w:r>
          </w:p>
        </w:tc>
        <w:tc>
          <w:tcPr>
            <w:tcW w:w="1979" w:type="dxa"/>
            <w:vAlign w:val="center"/>
          </w:tcPr>
          <w:p>
            <w:pPr>
              <w:bidi/>
              <w:spacing w:before="40" w:after="40"/>
              <w:jc w:val="center"/>
            </w:pPr>
            <w:r>
              <w:rPr>
                <w:rFonts w:ascii="David" w:hAnsi="David" w:cs="David" w:hint="cs"/>
                <w:sz w:val="20"/>
                <w:szCs w:val="20"/>
                <w:rtl/>
              </w:rPr>
              <w:t xml:space="preserve">מסמך סקייל ← </w:t>
            </w:r>
            <w:r>
              <w:rPr>
                <w:rFonts w:ascii="David" w:hAnsi="David" w:cs="David"/>
                <w:sz w:val="20"/>
                <w:szCs w:val="20"/>
              </w:rPr>
              <w:t xml:space="preserve">Pagination</w:t>
            </w:r>
          </w:p>
        </w:tc>
        <w:tc>
          <w:tcPr>
            <w:tcW w:w="2969" w:type="dxa"/>
            <w:vAlign w:val="center"/>
          </w:tcPr>
          <w:p>
            <w:pPr>
              <w:bidi/>
              <w:spacing w:before="40" w:after="40"/>
              <w:jc w:val="center"/>
            </w:pPr>
            <w:r>
              <w:rPr>
                <w:rFonts w:ascii="David" w:hAnsi="David" w:cs="David" w:hint="cs"/>
                <w:sz w:val="20"/>
                <w:szCs w:val="20"/>
                <w:rtl/>
              </w:rPr>
              <w:t xml:space="preserve">‎</w:t>
            </w:r>
            <w:r>
              <w:rPr>
                <w:rFonts w:ascii="David" w:hAnsi="David" w:cs="David"/>
                <w:sz w:val="20"/>
                <w:szCs w:val="20"/>
              </w:rPr>
              <w:t xml:space="preserve">select</w:t>
            </w:r>
            <w:r>
              <w:rPr>
                <w:rFonts w:ascii="David" w:hAnsi="David" w:cs="David" w:hint="cs"/>
                <w:sz w:val="20"/>
                <w:szCs w:val="20"/>
                <w:rtl/>
              </w:rPr>
              <w:t xml:space="preserve"> … </w:t>
            </w:r>
            <w:r>
              <w:rPr>
                <w:rFonts w:ascii="David" w:hAnsi="David" w:cs="David"/>
                <w:sz w:val="20"/>
                <w:szCs w:val="20"/>
              </w:rPr>
              <w:t xml:space="preserve">from</w:t>
            </w:r>
            <w:r>
              <w:rPr>
                <w:rFonts w:ascii="David" w:hAnsi="David" w:cs="David" w:hint="cs"/>
                <w:sz w:val="20"/>
                <w:szCs w:val="20"/>
                <w:rtl/>
              </w:rPr>
              <w:t xml:space="preserve"> </w:t>
            </w:r>
            <w:r>
              <w:rPr>
                <w:rFonts w:ascii="David" w:hAnsi="David" w:cs="David"/>
                <w:b/>
                <w:bCs/>
                <w:sz w:val="20"/>
                <w:szCs w:val="20"/>
              </w:rPr>
              <w:t xml:space="preserve">bets</w:t>
            </w:r>
            <w:r>
              <w:rPr>
                <w:rFonts w:ascii="David" w:hAnsi="David" w:cs="David" w:hint="cs"/>
                <w:sz w:val="20"/>
                <w:szCs w:val="20"/>
                <w:rtl/>
              </w:rPr>
              <w:t xml:space="preserve"> </w:t>
            </w:r>
            <w:r>
              <w:rPr>
                <w:rFonts w:ascii="David" w:hAnsi="David" w:cs="David"/>
                <w:sz w:val="20"/>
                <w:szCs w:val="20"/>
              </w:rPr>
              <w:t xml:space="preserve">where</w:t>
            </w:r>
            <w:r>
              <w:rPr>
                <w:rFonts w:ascii="David" w:hAnsi="David" w:cs="David" w:hint="cs"/>
                <w:sz w:val="20"/>
                <w:szCs w:val="20"/>
                <w:rtl/>
              </w:rPr>
              <w:t xml:space="preserve"> </w:t>
            </w:r>
            <w:r>
              <w:rPr>
                <w:rFonts w:ascii="David" w:hAnsi="David" w:cs="David"/>
                <w:sz w:val="20"/>
                <w:szCs w:val="20"/>
              </w:rPr>
              <w:t xml:space="preserve">user_id</w:t>
            </w:r>
            <w:r>
              <w:rPr>
                <w:rFonts w:ascii="David" w:hAnsi="David" w:cs="David" w:hint="cs"/>
                <w:sz w:val="20"/>
                <w:szCs w:val="20"/>
                <w:rtl/>
              </w:rPr>
              <w:t xml:space="preserve"> = $1</w:t>
            </w:r>
          </w:p>
        </w:tc>
        <w:tc>
          <w:tcPr>
            <w:tcW w:w="3959" w:type="dxa"/>
            <w:vAlign w:val="center"/>
          </w:tcPr>
          <w:p>
            <w:pPr>
              <w:bidi/>
              <w:spacing w:before="40" w:after="40"/>
              <w:jc w:val="center"/>
            </w:pPr>
            <w:r>
              <w:rPr>
                <w:rFonts w:ascii="David" w:hAnsi="David" w:cs="David" w:hint="cs"/>
                <w:sz w:val="20"/>
                <w:szCs w:val="20"/>
                <w:rtl/>
              </w:rPr>
              <w:t xml:space="preserve">הטבלה נקראת </w:t>
            </w:r>
            <w:r>
              <w:rPr>
                <w:rFonts w:ascii="David" w:hAnsi="David" w:cs="David"/>
                <w:b/>
                <w:bCs/>
                <w:sz w:val="20"/>
                <w:szCs w:val="20"/>
              </w:rPr>
              <w:t xml:space="preserve">predictions</w:t>
            </w:r>
            <w:r>
              <w:rPr>
                <w:rFonts w:ascii="David" w:hAnsi="David" w:cs="David" w:hint="cs"/>
                <w:sz w:val="20"/>
                <w:szCs w:val="20"/>
                <w:rtl/>
              </w:rPr>
              <w:t xml:space="preserve">. ‎</w:t>
            </w:r>
            <w:r>
              <w:rPr>
                <w:rFonts w:ascii="David" w:hAnsi="David" w:cs="David"/>
                <w:sz w:val="20"/>
                <w:szCs w:val="20"/>
              </w:rPr>
              <w:t xml:space="preserve">bets</w:t>
            </w:r>
            <w:r>
              <w:rPr>
                <w:rFonts w:ascii="David" w:hAnsi="David" w:cs="David" w:hint="cs"/>
                <w:sz w:val="20"/>
                <w:szCs w:val="20"/>
                <w:rtl/>
              </w:rPr>
              <w:t xml:space="preserve"> הוא שם מהמוצר המקורי</w:t>
            </w:r>
          </w:p>
        </w:tc>
      </w:tr>
      <w:tr>
        <w:trPr>
          <w:jc w:val="center"/>
        </w:trPr>
        <w:tc>
          <w:tcPr>
            <w:tcW w:w="495" w:type="dxa"/>
            <w:vAlign w:val="center"/>
          </w:tcPr>
          <w:p>
            <w:pPr>
              <w:bidi/>
              <w:spacing w:before="40" w:after="40"/>
              <w:jc w:val="center"/>
            </w:pPr>
            <w:r>
              <w:rPr>
                <w:rFonts w:ascii="David" w:hAnsi="David" w:cs="David" w:hint="cs"/>
                <w:sz w:val="20"/>
                <w:szCs w:val="20"/>
                <w:rtl/>
              </w:rPr>
              <w:t xml:space="preserve">10</w:t>
            </w:r>
          </w:p>
        </w:tc>
        <w:tc>
          <w:tcPr>
            <w:tcW w:w="1979" w:type="dxa"/>
            <w:vAlign w:val="center"/>
          </w:tcPr>
          <w:p>
            <w:pPr>
              <w:bidi/>
              <w:spacing w:before="40" w:after="40"/>
              <w:jc w:val="center"/>
            </w:pPr>
            <w:r>
              <w:rPr>
                <w:rFonts w:ascii="David" w:hAnsi="David" w:cs="David" w:hint="cs"/>
                <w:sz w:val="20"/>
                <w:szCs w:val="20"/>
                <w:rtl/>
              </w:rPr>
              <w:t xml:space="preserve">מסמך סקייל ← ״טווח ארוך״</w:t>
            </w:r>
          </w:p>
        </w:tc>
        <w:tc>
          <w:tcPr>
            <w:tcW w:w="2969" w:type="dxa"/>
            <w:vAlign w:val="center"/>
          </w:tcPr>
          <w:p>
            <w:pPr>
              <w:bidi/>
              <w:spacing w:before="40" w:after="40"/>
              <w:jc w:val="center"/>
            </w:pPr>
            <w:r>
              <w:rPr>
                <w:rFonts w:ascii="David" w:hAnsi="David" w:cs="David" w:hint="cs"/>
                <w:sz w:val="20"/>
                <w:szCs w:val="20"/>
                <w:rtl/>
              </w:rPr>
              <w:t xml:space="preserve">״פיצול (</w:t>
            </w:r>
            <w:r>
              <w:rPr>
                <w:rFonts w:ascii="David" w:hAnsi="David" w:cs="David"/>
                <w:sz w:val="20"/>
                <w:szCs w:val="20"/>
              </w:rPr>
              <w:t xml:space="preserve">partitioning)</w:t>
            </w:r>
            <w:r>
              <w:rPr>
                <w:rFonts w:ascii="David" w:hAnsi="David" w:cs="David" w:hint="cs"/>
                <w:sz w:val="20"/>
                <w:szCs w:val="20"/>
                <w:rtl/>
              </w:rPr>
              <w:t xml:space="preserve"> של </w:t>
            </w:r>
            <w:r>
              <w:rPr>
                <w:rFonts w:ascii="David" w:hAnsi="David" w:cs="David"/>
                <w:b/>
                <w:bCs/>
                <w:sz w:val="20"/>
                <w:szCs w:val="20"/>
              </w:rPr>
              <w:t xml:space="preserve">bets</w:t>
            </w:r>
            <w:r>
              <w:rPr>
                <w:rFonts w:ascii="David" w:hAnsi="David" w:cs="David" w:hint="cs"/>
                <w:sz w:val="20"/>
                <w:szCs w:val="20"/>
                <w:rtl/>
              </w:rPr>
              <w:t xml:space="preserve"> לפי תאריך״</w:t>
            </w:r>
          </w:p>
        </w:tc>
        <w:tc>
          <w:tcPr>
            <w:tcW w:w="3959" w:type="dxa"/>
            <w:vAlign w:val="center"/>
          </w:tcPr>
          <w:p>
            <w:pPr>
              <w:bidi/>
              <w:spacing w:before="40" w:after="40"/>
              <w:jc w:val="center"/>
            </w:pPr>
            <w:r>
              <w:rPr>
                <w:rFonts w:ascii="David" w:hAnsi="David" w:cs="David"/>
                <w:b/>
                <w:bCs/>
                <w:sz w:val="20"/>
                <w:szCs w:val="20"/>
              </w:rPr>
              <w:t xml:space="preserve">predictions</w:t>
            </w:r>
          </w:p>
        </w:tc>
      </w:tr>
      <w:tr>
        <w:trPr>
          <w:jc w:val="center"/>
        </w:trPr>
        <w:tc>
          <w:tcPr>
            <w:tcW w:w="495" w:type="dxa"/>
            <w:vAlign w:val="center"/>
          </w:tcPr>
          <w:p>
            <w:pPr>
              <w:bidi/>
              <w:spacing w:before="40" w:after="40"/>
              <w:jc w:val="center"/>
            </w:pPr>
            <w:r>
              <w:rPr>
                <w:rFonts w:ascii="David" w:hAnsi="David" w:cs="David" w:hint="cs"/>
                <w:sz w:val="20"/>
                <w:szCs w:val="20"/>
                <w:rtl/>
              </w:rPr>
              <w:t xml:space="preserve">11</w:t>
            </w:r>
          </w:p>
        </w:tc>
        <w:tc>
          <w:tcPr>
            <w:tcW w:w="1979" w:type="dxa"/>
            <w:vAlign w:val="center"/>
          </w:tcPr>
          <w:p>
            <w:pPr>
              <w:bidi/>
              <w:spacing w:before="40" w:after="40"/>
              <w:jc w:val="center"/>
            </w:pPr>
            <w:r>
              <w:rPr>
                <w:rFonts w:ascii="David" w:hAnsi="David" w:cs="David" w:hint="cs"/>
                <w:sz w:val="20"/>
                <w:szCs w:val="20"/>
                <w:rtl/>
              </w:rPr>
              <w:t xml:space="preserve">תוכן העניינים</w:t>
            </w:r>
          </w:p>
        </w:tc>
        <w:tc>
          <w:tcPr>
            <w:tcW w:w="2969" w:type="dxa"/>
            <w:vAlign w:val="center"/>
          </w:tcPr>
          <w:p>
            <w:pPr>
              <w:bidi/>
              <w:spacing w:before="40" w:after="40"/>
              <w:jc w:val="center"/>
            </w:pPr>
            <w:r>
              <w:rPr>
                <w:rFonts w:ascii="David" w:hAnsi="David" w:cs="David" w:hint="cs"/>
                <w:sz w:val="20"/>
                <w:szCs w:val="20"/>
                <w:rtl/>
              </w:rPr>
              <w:t xml:space="preserve">״מסמך איפיון בדיקות״ מופיע פעמיים, המספור אינו לפי הסדר, ומסמך האבטחה חסר</w:t>
            </w:r>
          </w:p>
        </w:tc>
        <w:tc>
          <w:tcPr>
            <w:tcW w:w="3959" w:type="dxa"/>
            <w:vAlign w:val="center"/>
          </w:tcPr>
          <w:p>
            <w:pPr>
              <w:bidi/>
              <w:spacing w:before="40" w:after="40"/>
              <w:jc w:val="center"/>
            </w:pPr>
            <w:r>
              <w:rPr>
                <w:rFonts w:ascii="David" w:hAnsi="David" w:cs="David" w:hint="cs"/>
                <w:sz w:val="20"/>
                <w:szCs w:val="20"/>
                <w:rtl/>
              </w:rPr>
              <w:t xml:space="preserve">לרענן: איפיון מוצר · תכנון טכני · אפיון בדיקות · סקייל · אבטחה — עם מספרי העמודים המעודכנים אחרי הוספת התוכן</w:t>
            </w:r>
          </w:p>
        </w:tc>
      </w:tr>
    </w:tbl>
    <w:p>
      <w:pPr>
        <w:bidi/>
      </w:pPr>
    </w:p>
    <w:p>
      <w:pPr>
        <w:pStyle w:val="21"/>
        <w:bidi/>
      </w:pPr>
      <w:r>
        <w:rPr>
          <w:rFonts w:ascii="David" w:hAnsi="David" w:cs="David" w:hint="cs"/>
          <w:sz w:val="28"/>
          <w:szCs w:val="28"/>
          <w:rtl/>
        </w:rPr>
        <w:t xml:space="preserve">תיקוני ניסוח קלים</w:t>
      </w:r>
    </w:p>
    <w:tbl>
      <w:tblPr>
        <w:tblStyle w:val="aff2"/>
        <w:bidiVisual/>
        <w:tblW w:w="0" w:type="auto"/>
        <w:jc w:val="center"/>
        <w:tblBorders>
          <w:top w:val="single" w:sz="4" w:space="0" w:color="B7C0CB"/>
          <w:left w:val="single" w:sz="4" w:space="0" w:color="B7C0CB"/>
          <w:bottom w:val="single" w:sz="4" w:space="0" w:color="B7C0CB"/>
          <w:right w:val="single" w:sz="4" w:space="0" w:color="B7C0CB"/>
          <w:insideH w:val="single" w:sz="4" w:space="0" w:color="B7C0CB"/>
          <w:insideV w:val="single" w:sz="4" w:space="0" w:color="B7C0CB"/>
        </w:tblBorders>
        <w:tblLook w:firstColumn="1" w:firstRow="1" w:lastColumn="0" w:lastRow="0" w:noHBand="0" w:noVBand="1" w:val="04A0"/>
      </w:tblPr>
      <w:tblGrid>
        <w:gridCol w:w="2686"/>
        <w:gridCol w:w="2686"/>
        <w:gridCol w:w="4029"/>
      </w:tblGrid>
      <w:tr>
        <w:trPr>
          <w:tblHeader/>
          <w:jc w:val="center"/>
        </w:trPr>
        <w:tc>
          <w:tcPr>
            <w:tcW w:w="2686" w:type="dxa"/>
            <w:shd w:val="clear" w:color="auto" w:fill="2E628C"/>
            <w:vAlign w:val="center"/>
          </w:tcPr>
          <w:p>
            <w:pPr>
              <w:bidi/>
              <w:spacing w:before="40" w:after="40"/>
              <w:jc w:val="center"/>
            </w:pPr>
            <w:r>
              <w:rPr>
                <w:rFonts w:ascii="David" w:hAnsi="David" w:cs="David" w:hint="cs"/>
                <w:b/>
                <w:bCs/>
                <w:color w:val="FFFFFF"/>
                <w:sz w:val="20"/>
                <w:szCs w:val="20"/>
                <w:rtl/>
              </w:rPr>
              <w:t xml:space="preserve">היכן</w:t>
            </w:r>
          </w:p>
        </w:tc>
        <w:tc>
          <w:tcPr>
            <w:tcW w:w="2686" w:type="dxa"/>
            <w:shd w:val="clear" w:color="auto" w:fill="2E628C"/>
            <w:vAlign w:val="center"/>
          </w:tcPr>
          <w:p>
            <w:pPr>
              <w:bidi/>
              <w:spacing w:before="40" w:after="40"/>
              <w:jc w:val="center"/>
            </w:pPr>
            <w:r>
              <w:rPr>
                <w:rFonts w:ascii="David" w:hAnsi="David" w:cs="David" w:hint="cs"/>
                <w:b/>
                <w:bCs/>
                <w:color w:val="FFFFFF"/>
                <w:sz w:val="20"/>
                <w:szCs w:val="20"/>
                <w:rtl/>
              </w:rPr>
              <w:t xml:space="preserve">מה כתוב</w:t>
            </w:r>
          </w:p>
        </w:tc>
        <w:tc>
          <w:tcPr>
            <w:tcW w:w="4029" w:type="dxa"/>
            <w:shd w:val="clear" w:color="auto" w:fill="2E628C"/>
            <w:vAlign w:val="center"/>
          </w:tcPr>
          <w:p>
            <w:pPr>
              <w:bidi/>
              <w:spacing w:before="40" w:after="40"/>
              <w:jc w:val="center"/>
            </w:pPr>
            <w:r>
              <w:rPr>
                <w:rFonts w:ascii="David" w:hAnsi="David" w:cs="David" w:hint="cs"/>
                <w:b/>
                <w:bCs/>
                <w:color w:val="FFFFFF"/>
                <w:sz w:val="20"/>
                <w:szCs w:val="20"/>
                <w:rtl/>
              </w:rPr>
              <w:t xml:space="preserve">מה צריך</w:t>
            </w:r>
          </w:p>
        </w:tc>
      </w:tr>
      <w:tr>
        <w:trPr>
          <w:jc w:val="center"/>
        </w:trPr>
        <w:tc>
          <w:tcPr>
            <w:tcW w:w="2686" w:type="dxa"/>
            <w:vAlign w:val="center"/>
          </w:tcPr>
          <w:p>
            <w:pPr>
              <w:bidi/>
              <w:spacing w:before="40" w:after="40"/>
              <w:jc w:val="center"/>
            </w:pPr>
            <w:r>
              <w:rPr>
                <w:rFonts w:ascii="David" w:hAnsi="David" w:cs="David" w:hint="cs"/>
                <w:b/>
                <w:bCs/>
                <w:sz w:val="20"/>
                <w:szCs w:val="20"/>
                <w:rtl/>
              </w:rPr>
              <w:t xml:space="preserve">איפיון מוצר ← ״הצטרפות לליגה״</w:t>
            </w:r>
          </w:p>
        </w:tc>
        <w:tc>
          <w:tcPr>
            <w:tcW w:w="2686" w:type="dxa"/>
            <w:vAlign w:val="center"/>
          </w:tcPr>
          <w:p>
            <w:pPr>
              <w:bidi/>
              <w:spacing w:before="40" w:after="40"/>
              <w:jc w:val="center"/>
            </w:pPr>
            <w:r>
              <w:rPr>
                <w:rFonts w:ascii="David" w:hAnsi="David" w:cs="David" w:hint="cs"/>
                <w:sz w:val="20"/>
                <w:szCs w:val="20"/>
                <w:rtl/>
              </w:rPr>
              <w:t xml:space="preserve">רק ליגות בקוד הזמנה</w:t>
            </w:r>
          </w:p>
        </w:tc>
        <w:tc>
          <w:tcPr>
            <w:tcW w:w="4029" w:type="dxa"/>
            <w:vAlign w:val="center"/>
          </w:tcPr>
          <w:p>
            <w:pPr>
              <w:bidi/>
              <w:spacing w:before="40" w:after="40"/>
              <w:jc w:val="center"/>
            </w:pPr>
            <w:r>
              <w:rPr>
                <w:rFonts w:ascii="David" w:hAnsi="David" w:cs="David" w:hint="cs"/>
                <w:sz w:val="20"/>
                <w:szCs w:val="20"/>
                <w:rtl/>
              </w:rPr>
              <w:t xml:space="preserve">להזכיר גם </w:t>
            </w:r>
            <w:r>
              <w:rPr>
                <w:rFonts w:ascii="David" w:hAnsi="David" w:cs="David" w:hint="cs"/>
                <w:b/>
                <w:bCs/>
                <w:sz w:val="20"/>
                <w:szCs w:val="20"/>
                <w:rtl/>
              </w:rPr>
              <w:t xml:space="preserve">ליגות ציבוריות</w:t>
            </w:r>
            <w:r>
              <w:rPr>
                <w:rFonts w:ascii="David" w:hAnsi="David" w:cs="David" w:hint="cs"/>
                <w:sz w:val="20"/>
                <w:szCs w:val="20"/>
                <w:rtl/>
              </w:rPr>
              <w:t xml:space="preserve"> — כל משתמש חבר בהן מלכתחילה</w:t>
            </w:r>
          </w:p>
        </w:tc>
      </w:tr>
      <w:tr>
        <w:trPr>
          <w:jc w:val="center"/>
        </w:trPr>
        <w:tc>
          <w:tcPr>
            <w:tcW w:w="2686" w:type="dxa"/>
            <w:vAlign w:val="center"/>
          </w:tcPr>
          <w:p>
            <w:pPr>
              <w:bidi/>
              <w:spacing w:before="40" w:after="40"/>
              <w:jc w:val="center"/>
            </w:pPr>
            <w:r>
              <w:rPr>
                <w:rFonts w:ascii="David" w:hAnsi="David" w:cs="David" w:hint="cs"/>
                <w:b/>
                <w:bCs/>
                <w:sz w:val="20"/>
                <w:szCs w:val="20"/>
                <w:rtl/>
              </w:rPr>
              <w:t xml:space="preserve">תכנון טכני ← ״מצב כהה״</w:t>
            </w:r>
          </w:p>
        </w:tc>
        <w:tc>
          <w:tcPr>
            <w:tcW w:w="2686" w:type="dxa"/>
            <w:vAlign w:val="center"/>
          </w:tcPr>
          <w:p>
            <w:pPr>
              <w:bidi/>
              <w:spacing w:before="40" w:after="40"/>
              <w:jc w:val="center"/>
            </w:pPr>
            <w:r>
              <w:rPr>
                <w:rFonts w:ascii="David" w:hAnsi="David" w:cs="David" w:hint="cs"/>
                <w:sz w:val="20"/>
                <w:szCs w:val="20"/>
                <w:rtl/>
              </w:rPr>
              <w:t xml:space="preserve">מצב כהה בלבד</w:t>
            </w:r>
          </w:p>
        </w:tc>
        <w:tc>
          <w:tcPr>
            <w:tcW w:w="4029" w:type="dxa"/>
            <w:vAlign w:val="center"/>
          </w:tcPr>
          <w:p>
            <w:pPr>
              <w:bidi/>
              <w:spacing w:before="40" w:after="40"/>
              <w:jc w:val="center"/>
            </w:pPr>
            <w:r>
              <w:rPr>
                <w:rFonts w:ascii="David" w:hAnsi="David" w:cs="David" w:hint="cs"/>
                <w:sz w:val="20"/>
                <w:szCs w:val="20"/>
                <w:rtl/>
              </w:rPr>
              <w:t xml:space="preserve">להרחיב ל״מצב כהה וערכות צבע״ — ראו פרק 2 כאן</w:t>
            </w:r>
          </w:p>
        </w:tc>
      </w:tr>
      <w:tr>
        <w:trPr>
          <w:jc w:val="center"/>
        </w:trPr>
        <w:tc>
          <w:tcPr>
            <w:tcW w:w="2686" w:type="dxa"/>
            <w:vAlign w:val="center"/>
          </w:tcPr>
          <w:p>
            <w:pPr>
              <w:bidi/>
              <w:spacing w:before="40" w:after="40"/>
              <w:jc w:val="center"/>
            </w:pPr>
            <w:r>
              <w:rPr>
                <w:rFonts w:ascii="David" w:hAnsi="David" w:cs="David" w:hint="cs"/>
                <w:b/>
                <w:bCs/>
                <w:sz w:val="20"/>
                <w:szCs w:val="20"/>
                <w:rtl/>
              </w:rPr>
              <w:t xml:space="preserve">תכנון טכני ← טבלת ה-</w:t>
            </w:r>
            <w:r>
              <w:rPr>
                <w:rFonts w:ascii="David" w:hAnsi="David" w:cs="David"/>
                <w:b/>
                <w:bCs/>
                <w:sz w:val="20"/>
                <w:szCs w:val="20"/>
              </w:rPr>
              <w:t xml:space="preserve">State</w:t>
            </w:r>
          </w:p>
        </w:tc>
        <w:tc>
          <w:tcPr>
            <w:tcW w:w="2686" w:type="dxa"/>
            <w:vAlign w:val="center"/>
          </w:tcPr>
          <w:p>
            <w:pPr>
              <w:bidi/>
              <w:spacing w:before="40" w:after="40"/>
              <w:jc w:val="center"/>
            </w:pPr>
            <w:r>
              <w:rPr>
                <w:rFonts w:ascii="David" w:hAnsi="David" w:cs="David" w:hint="cs"/>
                <w:sz w:val="20"/>
                <w:szCs w:val="20"/>
                <w:rtl/>
              </w:rPr>
              <w:t xml:space="preserve">ערכת נושא ב-</w:t>
            </w:r>
            <w:r>
              <w:rPr>
                <w:rFonts w:ascii="David" w:hAnsi="David" w:cs="David"/>
                <w:sz w:val="20"/>
                <w:szCs w:val="20"/>
              </w:rPr>
              <w:t xml:space="preserve">localStorage</w:t>
            </w:r>
          </w:p>
        </w:tc>
        <w:tc>
          <w:tcPr>
            <w:tcW w:w="4029" w:type="dxa"/>
            <w:vAlign w:val="center"/>
          </w:tcPr>
          <w:p>
            <w:pPr>
              <w:bidi/>
              <w:spacing w:before="40" w:after="40"/>
              <w:jc w:val="center"/>
            </w:pPr>
            <w:r>
              <w:rPr>
                <w:rFonts w:ascii="David" w:hAnsi="David" w:cs="David" w:hint="cs"/>
                <w:sz w:val="20"/>
                <w:szCs w:val="20"/>
                <w:rtl/>
              </w:rPr>
              <w:t xml:space="preserve">להוסיף שורה: </w:t>
            </w:r>
            <w:r>
              <w:rPr>
                <w:rFonts w:ascii="David" w:hAnsi="David" w:cs="David" w:hint="cs"/>
                <w:b/>
                <w:bCs/>
                <w:sz w:val="20"/>
                <w:szCs w:val="20"/>
                <w:rtl/>
              </w:rPr>
              <w:t xml:space="preserve">ערכת צבע · </w:t>
            </w:r>
            <w:r>
              <w:rPr>
                <w:rFonts w:ascii="David" w:hAnsi="David" w:cs="David"/>
                <w:b/>
                <w:bCs/>
                <w:sz w:val="20"/>
                <w:szCs w:val="20"/>
              </w:rPr>
              <w:t xml:space="preserve">localStorage</w:t>
            </w:r>
            <w:r>
              <w:rPr>
                <w:rFonts w:ascii="David" w:hAnsi="David" w:cs="David" w:hint="cs"/>
                <w:b/>
                <w:bCs/>
                <w:sz w:val="20"/>
                <w:szCs w:val="20"/>
                <w:rtl/>
              </w:rPr>
              <w:t xml:space="preserve"> · </w:t>
            </w:r>
            <w:r>
              <w:rPr>
                <w:rFonts w:ascii="David" w:hAnsi="David" w:cs="David"/>
                <w:b/>
                <w:bCs/>
                <w:sz w:val="20"/>
                <w:szCs w:val="20"/>
              </w:rPr>
              <w:t xml:space="preserve">class</w:t>
            </w:r>
            <w:r>
              <w:rPr>
                <w:rFonts w:ascii="David" w:hAnsi="David" w:cs="David" w:hint="cs"/>
                <w:b/>
                <w:bCs/>
                <w:sz w:val="20"/>
                <w:szCs w:val="20"/>
                <w:rtl/>
              </w:rPr>
              <w:t xml:space="preserve"> על ‎&lt;</w:t>
            </w:r>
            <w:r>
              <w:rPr>
                <w:rFonts w:ascii="David" w:hAnsi="David" w:cs="David"/>
                <w:b/>
                <w:bCs/>
                <w:sz w:val="20"/>
                <w:szCs w:val="20"/>
              </w:rPr>
              <w:t xml:space="preserve">html</w:t>
            </w:r>
            <w:r>
              <w:rPr>
                <w:rFonts w:ascii="David" w:hAnsi="David" w:cs="David" w:hint="cs"/>
                <w:b/>
                <w:bCs/>
                <w:sz w:val="20"/>
                <w:szCs w:val="20"/>
                <w:rtl/>
              </w:rPr>
              <w:t xml:space="preserve">&gt;‎</w:t>
            </w:r>
          </w:p>
        </w:tc>
      </w:tr>
      <w:tr>
        <w:trPr>
          <w:jc w:val="center"/>
        </w:trPr>
        <w:tc>
          <w:tcPr>
            <w:tcW w:w="2686" w:type="dxa"/>
            <w:vAlign w:val="center"/>
          </w:tcPr>
          <w:p>
            <w:pPr>
              <w:bidi/>
              <w:spacing w:before="40" w:after="40"/>
              <w:jc w:val="center"/>
            </w:pPr>
            <w:r>
              <w:rPr>
                <w:rFonts w:ascii="David" w:hAnsi="David" w:cs="David" w:hint="cs"/>
                <w:b/>
                <w:bCs/>
                <w:sz w:val="20"/>
                <w:szCs w:val="20"/>
                <w:rtl/>
              </w:rPr>
              <w:t xml:space="preserve">אבטחה ← ״סיכונים״ שורה 5</w:t>
            </w:r>
          </w:p>
        </w:tc>
        <w:tc>
          <w:tcPr>
            <w:tcW w:w="2686" w:type="dxa"/>
            <w:vAlign w:val="center"/>
          </w:tcPr>
          <w:p>
            <w:pPr>
              <w:bidi/>
              <w:spacing w:before="40" w:after="40"/>
              <w:jc w:val="center"/>
            </w:pPr>
            <w:r>
              <w:rPr>
                <w:rFonts w:ascii="David" w:hAnsi="David" w:cs="David" w:hint="cs"/>
                <w:sz w:val="20"/>
                <w:szCs w:val="20"/>
                <w:rtl/>
              </w:rPr>
              <w:t xml:space="preserve">״אין הסתרה מהלידרבורד הכללי״</w:t>
            </w:r>
          </w:p>
        </w:tc>
        <w:tc>
          <w:tcPr>
            <w:tcW w:w="4029" w:type="dxa"/>
            <w:vAlign w:val="center"/>
          </w:tcPr>
          <w:p>
            <w:pPr>
              <w:bidi/>
              <w:spacing w:before="40" w:after="40"/>
              <w:jc w:val="center"/>
            </w:pPr>
            <w:r>
              <w:rPr>
                <w:rFonts w:ascii="David" w:hAnsi="David" w:cs="David" w:hint="cs"/>
                <w:sz w:val="20"/>
                <w:szCs w:val="20"/>
                <w:rtl/>
              </w:rPr>
              <w:t xml:space="preserve">התיאור נכון; רק לוודא שהמספור מתעדכן אחרי הוספת שלושת הסיכונים שבפרק 5 כאן</w:t>
            </w:r>
          </w:p>
        </w:tc>
      </w:tr>
    </w:tbl>
    <w:p>
      <w:pPr>
        <w:bidi/>
      </w:pPr>
    </w:p>
    <w:p>
      <w:pPr>
        <w:bidi/>
      </w:pPr>
    </w:p>
    <w:p>
      <w:pPr>
        <w:bidi/>
      </w:pPr>
      <w:r>
        <w:rPr>
          <w:rFonts w:ascii="David" w:hAnsi="David" w:cs="David" w:hint="cs"/>
          <w:b/>
          <w:bCs/>
          <w:rtl/>
        </w:rPr>
        <w:t xml:space="preserve">הערה על מספרי הבדיקות:</w:t>
      </w:r>
      <w:r>
        <w:rPr>
          <w:rFonts w:ascii="David" w:hAnsi="David" w:cs="David" w:hint="cs"/>
          <w:rtl/>
        </w:rPr>
        <w:t xml:space="preserve"> שלוש החבילות הורצו במלואן — ‎331 ב-</w:t>
      </w:r>
      <w:r>
        <w:rPr>
          <w:rFonts w:ascii="David" w:hAnsi="David" w:cs="David"/>
        </w:rPr>
        <w:t xml:space="preserve">npm</w:t>
      </w:r>
      <w:r>
        <w:rPr>
          <w:rFonts w:ascii="David" w:hAnsi="David" w:cs="David" w:hint="cs"/>
          <w:rtl/>
        </w:rPr>
        <w:t xml:space="preserve"> </w:t>
      </w:r>
      <w:r>
        <w:rPr>
          <w:rFonts w:ascii="David" w:hAnsi="David" w:cs="David"/>
        </w:rPr>
        <w:t xml:space="preserve">test</w:t>
      </w:r>
      <w:r>
        <w:rPr>
          <w:rFonts w:ascii="David" w:hAnsi="David" w:cs="David" w:hint="cs"/>
          <w:rtl/>
        </w:rPr>
        <w:t xml:space="preserve"> (אומת שוב בעת כתיבת מסמך זה), ‎196 אינטגרציה ו-‎27 </w:t>
      </w:r>
      <w:r>
        <w:rPr>
          <w:rFonts w:ascii="David" w:hAnsi="David" w:cs="David"/>
        </w:rPr>
        <w:t xml:space="preserve">E2E.</w:t>
      </w:r>
      <w:r>
        <w:rPr>
          <w:rFonts w:ascii="David" w:hAnsi="David" w:cs="David" w:hint="cs"/>
          <w:rtl/>
        </w:rPr>
        <w:t xml:space="preserve"> מסלול ה-</w:t>
      </w:r>
      <w:r>
        <w:rPr>
          <w:rFonts w:ascii="David" w:hAnsi="David" w:cs="David"/>
        </w:rPr>
        <w:t xml:space="preserve">miss</w:t>
      </w:r>
      <w:r>
        <w:rPr>
          <w:rFonts w:ascii="David" w:hAnsi="David" w:cs="David" w:hint="cs"/>
          <w:rtl/>
        </w:rPr>
        <w:t xml:space="preserve"> של היועץ — בניית תדריך, קריאה אמיתית ל-</w:t>
      </w:r>
      <w:r>
        <w:rPr>
          <w:rFonts w:ascii="David" w:hAnsi="David" w:cs="David"/>
        </w:rPr>
        <w:t xml:space="preserve">Gemini</w:t>
      </w:r>
      <w:r>
        <w:rPr>
          <w:rFonts w:ascii="David" w:hAnsi="David" w:cs="David" w:hint="cs"/>
          <w:rtl/>
        </w:rPr>
        <w:t xml:space="preserve">, ולידציה וכתיבה — הופעל בנוסף בהרצת </w:t>
      </w:r>
      <w:r>
        <w:rPr>
          <w:rFonts w:ascii="David" w:hAnsi="David" w:cs="David"/>
        </w:rPr>
        <w:t xml:space="preserve">cron</w:t>
      </w:r>
      <w:r>
        <w:rPr>
          <w:rFonts w:ascii="David" w:hAnsi="David" w:cs="David" w:hint="cs"/>
          <w:rtl/>
        </w:rPr>
        <w:t xml:space="preserve"> מלאה ב-23.8.2026, שהחזירה ‎{</w:t>
      </w:r>
      <w:r>
        <w:rPr>
          <w:rFonts w:ascii="David" w:hAnsi="David" w:cs="David"/>
        </w:rPr>
        <w:t xml:space="preserve">considered</w:t>
      </w:r>
      <w:r>
        <w:rPr>
          <w:rFonts w:ascii="David" w:hAnsi="David" w:cs="David" w:hint="cs"/>
          <w:rtl/>
        </w:rPr>
        <w:t xml:space="preserve">: 10, </w:t>
      </w:r>
      <w:r>
        <w:rPr>
          <w:rFonts w:ascii="David" w:hAnsi="David" w:cs="David"/>
        </w:rPr>
        <w:t xml:space="preserve">picked</w:t>
      </w:r>
      <w:r>
        <w:rPr>
          <w:rFonts w:ascii="David" w:hAnsi="David" w:cs="David" w:hint="cs"/>
          <w:rtl/>
        </w:rPr>
        <w:t xml:space="preserve">: 5, </w:t>
      </w:r>
      <w:r>
        <w:rPr>
          <w:rFonts w:ascii="David" w:hAnsi="David" w:cs="David"/>
        </w:rPr>
        <w:t xml:space="preserve">failed</w:t>
      </w:r>
      <w:r>
        <w:rPr>
          <w:rFonts w:ascii="David" w:hAnsi="David" w:cs="David" w:hint="cs"/>
          <w:rtl/>
        </w:rPr>
        <w:t xml:space="preserve">: 0}‎.</w:t>
      </w:r>
    </w:p>
    <w:sectPr w:rsidR="007A6980" w:rsidRPr="00DF359B" w:rsidSect="00034616">
      <w:footerReference w:type="default" r:id="rId13"/>
      <w:pgSz w:w="11906" w:h="16838"/>
      <w:pgMar w:top="1134" w:right="1247" w:bottom="1134" w:left="124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D3F7A" w14:textId="77777777" w:rsidR="008E7B86" w:rsidRDefault="008E7B86">
      <w:pPr>
        <w:spacing w:after="0" w:line="240" w:lineRule="auto"/>
      </w:pPr>
      <w:r>
        <w:separator/>
      </w:r>
    </w:p>
  </w:endnote>
  <w:endnote w:type="continuationSeparator" w:id="0">
    <w:p w14:paraId="3BEB2E4B" w14:textId="77777777" w:rsidR="008E7B86" w:rsidRDefault="008E7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068C" w14:textId="77777777" w:rsidR="002775C6" w:rsidRPr="00DF359B" w:rsidRDefault="00000000">
    <w:pPr>
      <w:pStyle w:val="a7"/>
      <w:jc w:val="center"/>
      <w:rPr>
        <w:rFonts w:ascii="David" w:hAnsi="David" w:cs="David" w:hint="cs"/>
      </w:rPr>
    </w:pPr>
    <w:r w:rsidRPr="00DF359B">
      <w:rPr>
        <w:rFonts w:ascii="David" w:hAnsi="David" w:cs="David" w:hint="cs"/>
      </w:rPr>
      <w:fldChar w:fldCharType="begin"/>
    </w:r>
    <w:r w:rsidRPr="00DF359B">
      <w:rPr>
        <w:rFonts w:ascii="David" w:hAnsi="David" w:cs="David" w:hint="cs"/>
      </w:rPr>
      <w:instrText xml:space="preserve"> PAGE </w:instrText>
    </w:r>
    <w:r w:rsidRPr="00DF359B">
      <w:rPr>
        <w:rFonts w:ascii="David" w:hAnsi="David" w:cs="David" w:hint="cs"/>
      </w:rPr>
      <w:fldChar w:fldCharType="separate"/>
    </w:r>
    <w:r w:rsidR="008F15B3" w:rsidRPr="00DF359B">
      <w:rPr>
        <w:rFonts w:ascii="David" w:hAnsi="David" w:cs="David" w:hint="cs"/>
        <w:noProof/>
      </w:rPr>
      <w:t>1</w:t>
    </w:r>
    <w:r w:rsidRPr="00DF359B">
      <w:rPr>
        <w:rFonts w:ascii="David" w:hAnsi="David" w:cs="David" w:hint="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B0502" w14:textId="77777777" w:rsidR="008E7B86" w:rsidRDefault="008E7B86">
      <w:pPr>
        <w:spacing w:after="0" w:line="240" w:lineRule="auto"/>
      </w:pPr>
      <w:r>
        <w:separator/>
      </w:r>
    </w:p>
  </w:footnote>
  <w:footnote w:type="continuationSeparator" w:id="0">
    <w:p w14:paraId="27F557E7" w14:textId="77777777" w:rsidR="008E7B86" w:rsidRDefault="008E7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2036BAF"/>
    <w:multiLevelType w:val="hybridMultilevel"/>
    <w:tmpl w:val="1FAA1A58"/>
    <w:lvl w:ilvl="0" w:tplc="E0B2A1C4">
      <w:start w:val="1"/>
      <w:numFmt w:val="decimal"/>
      <w:lvlText w:val="%1."/>
      <w:lvlJc w:val="left"/>
      <w:pPr>
        <w:ind w:left="720" w:hanging="360"/>
      </w:pPr>
      <w:rPr>
        <w:rFonts w:ascii="David" w:eastAsia="Arial" w:hAnsi="David" w:cs="David"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981816">
    <w:abstractNumId w:val="8"/>
  </w:num>
  <w:num w:numId="2" w16cid:durableId="742139531">
    <w:abstractNumId w:val="6"/>
  </w:num>
  <w:num w:numId="3" w16cid:durableId="1711101484">
    <w:abstractNumId w:val="5"/>
  </w:num>
  <w:num w:numId="4" w16cid:durableId="1065877519">
    <w:abstractNumId w:val="4"/>
  </w:num>
  <w:num w:numId="5" w16cid:durableId="894926442">
    <w:abstractNumId w:val="7"/>
  </w:num>
  <w:num w:numId="6" w16cid:durableId="1108234356">
    <w:abstractNumId w:val="3"/>
  </w:num>
  <w:num w:numId="7" w16cid:durableId="342705242">
    <w:abstractNumId w:val="2"/>
  </w:num>
  <w:num w:numId="8" w16cid:durableId="1397168565">
    <w:abstractNumId w:val="1"/>
  </w:num>
  <w:num w:numId="9" w16cid:durableId="632060790">
    <w:abstractNumId w:val="0"/>
  </w:num>
  <w:num w:numId="10" w16cid:durableId="490028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C20"/>
    <w:rsid w:val="0010567A"/>
    <w:rsid w:val="001110F0"/>
    <w:rsid w:val="0015074B"/>
    <w:rsid w:val="002003D1"/>
    <w:rsid w:val="002775C6"/>
    <w:rsid w:val="00286EDD"/>
    <w:rsid w:val="0029639D"/>
    <w:rsid w:val="002D13C1"/>
    <w:rsid w:val="00326F90"/>
    <w:rsid w:val="00385F48"/>
    <w:rsid w:val="004007AB"/>
    <w:rsid w:val="00495DD9"/>
    <w:rsid w:val="004E640F"/>
    <w:rsid w:val="005764EF"/>
    <w:rsid w:val="005E53BE"/>
    <w:rsid w:val="006C6CF7"/>
    <w:rsid w:val="00706073"/>
    <w:rsid w:val="0073712B"/>
    <w:rsid w:val="007A6980"/>
    <w:rsid w:val="007C332C"/>
    <w:rsid w:val="007E4555"/>
    <w:rsid w:val="00885852"/>
    <w:rsid w:val="008E7B86"/>
    <w:rsid w:val="008F15B3"/>
    <w:rsid w:val="009460F4"/>
    <w:rsid w:val="00960A0B"/>
    <w:rsid w:val="00A26521"/>
    <w:rsid w:val="00A456A9"/>
    <w:rsid w:val="00A73725"/>
    <w:rsid w:val="00AA1D8D"/>
    <w:rsid w:val="00B47730"/>
    <w:rsid w:val="00BD1C5D"/>
    <w:rsid w:val="00CB0664"/>
    <w:rsid w:val="00CC3944"/>
    <w:rsid w:val="00D82500"/>
    <w:rsid w:val="00DF35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F6C8C"/>
  <w14:defaultImageDpi w14:val="300"/>
  <w15:docId w15:val="{6985E8B2-5643-BC41-AB5D-C330DAFD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rial" w:eastAsia="Arial" w:hAnsi="Arial" w:cs="Arial"/>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102A43"/>
      <w:sz w:val="44"/>
      <w:szCs w:val="44"/>
    </w:rPr>
  </w:style>
  <w:style w:type="paragraph" w:styleId="21">
    <w:name w:val="heading 2"/>
    <w:basedOn w:val="a1"/>
    <w:next w:val="a1"/>
    <w:link w:val="22"/>
    <w:uiPriority w:val="9"/>
    <w:unhideWhenUsed/>
    <w:qFormat/>
    <w:rsid w:val="00FC693F"/>
    <w:pPr>
      <w:keepNext/>
      <w:keepLines/>
      <w:spacing w:before="320"/>
      <w:outlineLvl w:val="1"/>
    </w:pPr>
    <w:rPr>
      <w:rFonts w:asciiTheme="majorHAnsi" w:eastAsiaTheme="majorEastAsia" w:hAnsiTheme="majorHAnsi" w:cstheme="majorBidi"/>
      <w:b/>
      <w:bCs/>
      <w:color w:val="1B4B72"/>
      <w:sz w:val="32"/>
      <w:szCs w:val="32"/>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2E628C"/>
      <w:sz w:val="26"/>
      <w:szCs w:val="26"/>
    </w:rPr>
  </w:style>
  <w:style w:type="paragraph" w:styleId="4">
    <w:name w:val="heading 4"/>
    <w:basedOn w:val="a1"/>
    <w:next w:val="a1"/>
    <w:link w:val="40"/>
    <w:uiPriority w:val="9"/>
    <w:semiHidden/>
    <w:unhideWhenUsed/>
    <w:qFormat/>
    <w:rsid w:val="00FC693F"/>
    <w:pPr>
      <w:keepNext/>
      <w:keepLines/>
      <w:spacing w:before="240"/>
      <w:outlineLvl w:val="3"/>
    </w:pPr>
    <w:rPr>
      <w:rFonts w:asciiTheme="majorHAnsi" w:eastAsiaTheme="majorEastAsia" w:hAnsiTheme="majorHAnsi" w:cstheme="majorBidi"/>
      <w:b/>
      <w:bCs/>
      <w:i/>
      <w:iCs/>
      <w:color w:val="444444"/>
      <w:sz w:val="23"/>
      <w:szCs w:val="23"/>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sid w:val="009460F4"/>
    <w:rPr>
      <w:color w:val="0000FF" w:themeColor="hyperlink"/>
      <w:u w:val="single"/>
    </w:rPr>
  </w:style>
  <w:style w:type="character" w:styleId="affa">
    <w:name w:val="Unresolved Mention"/>
    <w:basedOn w:val="a2"/>
    <w:uiPriority w:val="99"/>
    <w:semiHidden/>
    <w:unhideWhenUsed/>
    <w:rsid w:val="009460F4"/>
    <w:rPr>
      <w:color w:val="605E5C"/>
      <w:shd w:val="clear" w:color="auto" w:fill="E1DFDD"/>
    </w:rPr>
  </w:style>
  <w:style w:type="character" w:styleId="FollowedHyperlink">
    <w:name w:val="FollowedHyperlink"/>
    <w:basedOn w:val="a2"/>
    <w:uiPriority w:val="99"/>
    <w:semiHidden/>
    <w:unhideWhenUsed/>
    <w:rsid w:val="009460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url.com/DerbyUp-iO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irdahan9/FullStack-FinalProject-DerbyU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rbyup-runi-fullstack.vercel.ap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msmm65wa" TargetMode="External"/><Relationship Id="rId4" Type="http://schemas.openxmlformats.org/officeDocument/2006/relationships/settings" Target="settings.xml"/><Relationship Id="rId9" Type="http://schemas.openxmlformats.org/officeDocument/2006/relationships/hyperlink" Target="https://tinyurl.com/DerbyUp-Andrio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32</Pages>
  <Words>8557</Words>
  <Characters>42789</Characters>
  <Application>Microsoft Office Word</Application>
  <DocSecurity>0</DocSecurity>
  <Lines>356</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 Dahan</cp:lastModifiedBy>
  <cp:revision>30</cp:revision>
  <dcterms:created xsi:type="dcterms:W3CDTF">2026-08-22T13:29:00Z</dcterms:created>
  <dcterms:modified xsi:type="dcterms:W3CDTF">2026-08-22T19:25:00Z</dcterms:modified>
  <cp:category/>
</cp:coreProperties>
</file>