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1B069" w14:textId="11B27075" w:rsidR="00E30B5B" w:rsidRPr="00BF2C46" w:rsidRDefault="00972D6C" w:rsidP="00BF2C46">
      <w:pPr>
        <w:pStyle w:val="Heading1"/>
        <w:rPr>
          <w:color w:val="70AD47" w:themeColor="accent6"/>
        </w:rPr>
      </w:pPr>
      <w:r w:rsidRPr="0093234B">
        <w:rPr>
          <w:color w:val="70AD47" w:themeColor="accent6"/>
        </w:rPr>
        <w:t>Opdracht 1 – Incident melding 1</w:t>
      </w:r>
    </w:p>
    <w:p w14:paraId="7F1D7881" w14:textId="114D055C" w:rsidR="0093234B" w:rsidRPr="00BA1C29" w:rsidRDefault="0093234B" w:rsidP="00BA1C29">
      <w:pPr>
        <w:pStyle w:val="Heading2"/>
        <w:rPr>
          <w:color w:val="70AD47" w:themeColor="accent6"/>
        </w:rPr>
      </w:pPr>
      <w:r w:rsidRPr="00BA1C29">
        <w:rPr>
          <w:color w:val="70AD47" w:themeColor="accent6"/>
        </w:rPr>
        <w:t>Incident melding</w:t>
      </w:r>
    </w:p>
    <w:p w14:paraId="10DFFF11" w14:textId="2A6DF181" w:rsidR="00972D6C" w:rsidRDefault="00BA1C29" w:rsidP="00972D6C">
      <w:pPr>
        <w:pStyle w:val="Heading3"/>
        <w:rPr>
          <w:color w:val="70AD47" w:themeColor="accent6"/>
        </w:rPr>
      </w:pPr>
      <w:r>
        <w:rPr>
          <w:color w:val="70AD47" w:themeColor="accent6"/>
        </w:rPr>
        <w:t>M</w:t>
      </w:r>
      <w:r w:rsidR="00972D6C" w:rsidRPr="00812191">
        <w:rPr>
          <w:color w:val="70AD47" w:themeColor="accent6"/>
        </w:rPr>
        <w:t>elding</w:t>
      </w:r>
    </w:p>
    <w:p w14:paraId="4D7487AE" w14:textId="75B09076" w:rsidR="004F58E1" w:rsidRPr="00772EE1" w:rsidRDefault="00B620CE" w:rsidP="004F58E1">
      <w:pPr>
        <w:rPr>
          <w:i/>
          <w:iCs/>
        </w:rPr>
      </w:pPr>
      <w:r>
        <w:rPr>
          <w:i/>
          <w:iCs/>
        </w:rPr>
        <w:t>Graag zie ik een knop die er voor zorgt dat de dobbelsteen wordt ‘gegooid’.</w:t>
      </w:r>
    </w:p>
    <w:p w14:paraId="322389B0" w14:textId="09CD5B87" w:rsidR="00B620CE" w:rsidRDefault="00972D6C" w:rsidP="00972D6C">
      <w:pPr>
        <w:pStyle w:val="Heading3"/>
        <w:rPr>
          <w:color w:val="70AD47" w:themeColor="accent6"/>
        </w:rPr>
      </w:pPr>
      <w:r w:rsidRPr="00812191">
        <w:rPr>
          <w:color w:val="70AD47" w:themeColor="accent6"/>
        </w:rPr>
        <w:t>Oorzaak analyse</w:t>
      </w:r>
    </w:p>
    <w:p w14:paraId="1A735AE9" w14:textId="280789EA" w:rsidR="00B620CE" w:rsidRPr="00B620CE" w:rsidRDefault="006D3523" w:rsidP="00B620CE">
      <w:r>
        <w:t>De code is onjuist, en moet worden aangepast.</w:t>
      </w:r>
    </w:p>
    <w:p w14:paraId="16EEE705" w14:textId="11A2EB24" w:rsidR="00972D6C" w:rsidRDefault="00972D6C" w:rsidP="00972D6C">
      <w:pPr>
        <w:pStyle w:val="Heading3"/>
        <w:rPr>
          <w:color w:val="70AD47" w:themeColor="accent6"/>
        </w:rPr>
      </w:pPr>
      <w:r w:rsidRPr="00812191">
        <w:rPr>
          <w:color w:val="70AD47" w:themeColor="accent6"/>
        </w:rPr>
        <w:t>Categorie</w:t>
      </w:r>
    </w:p>
    <w:p w14:paraId="47A97208" w14:textId="56E561AF" w:rsidR="004F58E1" w:rsidRDefault="006D3523" w:rsidP="004F58E1">
      <w:pPr>
        <w:rPr>
          <w:i/>
          <w:iCs/>
        </w:rPr>
      </w:pPr>
      <w:r>
        <w:rPr>
          <w:i/>
          <w:iCs/>
        </w:rPr>
        <w:t>Cruciaal, anders kan de dobbelsteen niet worden gerold.</w:t>
      </w:r>
    </w:p>
    <w:p w14:paraId="142D21B9" w14:textId="3D5A5F24" w:rsidR="00BA1C29" w:rsidRDefault="00E32E54" w:rsidP="00BA1C29">
      <w:pPr>
        <w:pStyle w:val="Heading2"/>
        <w:rPr>
          <w:color w:val="70AD47" w:themeColor="accent6"/>
        </w:rPr>
      </w:pPr>
      <w:r>
        <w:rPr>
          <w:color w:val="70AD47" w:themeColor="accent6"/>
        </w:rPr>
        <w:t>Oplossingen</w:t>
      </w:r>
    </w:p>
    <w:p w14:paraId="42D8C176" w14:textId="2E1938E7" w:rsidR="00E32E54" w:rsidRDefault="00E32E54" w:rsidP="006D3523">
      <w:pPr>
        <w:pStyle w:val="Heading3"/>
        <w:rPr>
          <w:color w:val="70AD47" w:themeColor="accent6"/>
        </w:rPr>
      </w:pPr>
      <w:r>
        <w:rPr>
          <w:color w:val="70AD47" w:themeColor="accent6"/>
        </w:rPr>
        <w:t>Mogelijke oplossing 1</w:t>
      </w:r>
    </w:p>
    <w:p w14:paraId="18A8C1AC" w14:textId="34049540" w:rsidR="006D3523" w:rsidRPr="006D3523" w:rsidRDefault="006D3523" w:rsidP="006D3523">
      <w:r>
        <w:t>De code inlezen en vervolgens updaten met de juiste code.</w:t>
      </w:r>
    </w:p>
    <w:p w14:paraId="0F9A6151" w14:textId="26044F79" w:rsidR="00E32E54" w:rsidRDefault="00E32E54" w:rsidP="00E32E54">
      <w:pPr>
        <w:pStyle w:val="Heading3"/>
        <w:rPr>
          <w:color w:val="70AD47" w:themeColor="accent6"/>
        </w:rPr>
      </w:pPr>
      <w:r>
        <w:rPr>
          <w:color w:val="70AD47" w:themeColor="accent6"/>
        </w:rPr>
        <w:t xml:space="preserve">Mogelijke oplossing </w:t>
      </w:r>
      <w:r w:rsidR="00820645">
        <w:rPr>
          <w:color w:val="70AD47" w:themeColor="accent6"/>
        </w:rPr>
        <w:t>2</w:t>
      </w:r>
    </w:p>
    <w:p w14:paraId="0563F0CE" w14:textId="569D26AA" w:rsidR="00820645" w:rsidRPr="005E6914" w:rsidRDefault="006D3523" w:rsidP="00820645">
      <w:pPr>
        <w:rPr>
          <w:i/>
          <w:iCs/>
        </w:rPr>
      </w:pPr>
      <w:r>
        <w:rPr>
          <w:i/>
          <w:iCs/>
        </w:rPr>
        <w:t xml:space="preserve">De code herschrijven, </w:t>
      </w:r>
    </w:p>
    <w:p w14:paraId="12EF0F92" w14:textId="4CCEEC4A" w:rsidR="005E6914" w:rsidRDefault="005E6914" w:rsidP="005E6914">
      <w:pPr>
        <w:pStyle w:val="Heading3"/>
        <w:rPr>
          <w:color w:val="70AD47" w:themeColor="accent6"/>
        </w:rPr>
      </w:pPr>
      <w:r>
        <w:rPr>
          <w:color w:val="70AD47" w:themeColor="accent6"/>
        </w:rPr>
        <w:t>Mogelijke oplossing 3</w:t>
      </w:r>
      <w:r w:rsidR="00387C78">
        <w:rPr>
          <w:color w:val="70AD47" w:themeColor="accent6"/>
        </w:rPr>
        <w:t xml:space="preserve"> (optioneel)</w:t>
      </w:r>
    </w:p>
    <w:p w14:paraId="4319E988" w14:textId="1A0757B3" w:rsidR="008959C5" w:rsidRDefault="008959C5" w:rsidP="008959C5">
      <w:pPr>
        <w:pStyle w:val="Heading3"/>
        <w:rPr>
          <w:color w:val="70AD47" w:themeColor="accent6"/>
        </w:rPr>
      </w:pPr>
      <w:r>
        <w:rPr>
          <w:color w:val="70AD47" w:themeColor="accent6"/>
        </w:rPr>
        <w:t>Uitgevoerde oplossing</w:t>
      </w:r>
    </w:p>
    <w:p w14:paraId="592FBB32" w14:textId="5DC98370" w:rsidR="008959C5" w:rsidRPr="008959C5" w:rsidRDefault="006D3523" w:rsidP="008959C5">
      <w:r>
        <w:rPr>
          <w:i/>
          <w:iCs/>
        </w:rPr>
        <w:t>De code inlezen en vervolgens updaten met de juiste code, omdat dat meer tijd effiecent is.</w:t>
      </w:r>
    </w:p>
    <w:p w14:paraId="4F00BCE5" w14:textId="77777777" w:rsidR="00E32E54" w:rsidRPr="00E32E54" w:rsidRDefault="00E32E54" w:rsidP="00E32E54"/>
    <w:p w14:paraId="51F2A884" w14:textId="77777777" w:rsidR="00E32E54" w:rsidRPr="00E32E54" w:rsidRDefault="00E32E54" w:rsidP="00E32E54"/>
    <w:p w14:paraId="104BF7A0" w14:textId="77777777" w:rsidR="00BA1C29" w:rsidRPr="004F58E1" w:rsidRDefault="00BA1C29" w:rsidP="004F58E1">
      <w:pPr>
        <w:rPr>
          <w:i/>
          <w:iCs/>
        </w:rPr>
      </w:pPr>
    </w:p>
    <w:p w14:paraId="66215E71" w14:textId="77777777" w:rsidR="00972D6C" w:rsidRDefault="00972D6C"/>
    <w:sectPr w:rsidR="00972D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D6C"/>
    <w:rsid w:val="00360198"/>
    <w:rsid w:val="00387C78"/>
    <w:rsid w:val="004F58E1"/>
    <w:rsid w:val="005E6914"/>
    <w:rsid w:val="006D3523"/>
    <w:rsid w:val="00772EE1"/>
    <w:rsid w:val="00820645"/>
    <w:rsid w:val="0084217C"/>
    <w:rsid w:val="008959C5"/>
    <w:rsid w:val="0093234B"/>
    <w:rsid w:val="00972D6C"/>
    <w:rsid w:val="009D736F"/>
    <w:rsid w:val="00B620CE"/>
    <w:rsid w:val="00BA1C29"/>
    <w:rsid w:val="00BF2C46"/>
    <w:rsid w:val="00E30B5B"/>
    <w:rsid w:val="00E32E54"/>
    <w:rsid w:val="00EE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56868"/>
  <w15:chartTrackingRefBased/>
  <w15:docId w15:val="{32D70A73-505A-4C85-B9EB-19070A63D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645"/>
  </w:style>
  <w:style w:type="paragraph" w:styleId="Heading1">
    <w:name w:val="heading 1"/>
    <w:basedOn w:val="Normal"/>
    <w:next w:val="Normal"/>
    <w:link w:val="Heading1Char"/>
    <w:uiPriority w:val="9"/>
    <w:qFormat/>
    <w:rsid w:val="009323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D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2D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2D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2D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23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E30B5B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E30B5B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84</Words>
  <Characters>466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Verhoef</dc:creator>
  <cp:keywords/>
  <dc:description/>
  <cp:lastModifiedBy>Niresh Surajbali</cp:lastModifiedBy>
  <cp:revision>2</cp:revision>
  <dcterms:created xsi:type="dcterms:W3CDTF">2020-04-16T13:22:00Z</dcterms:created>
  <dcterms:modified xsi:type="dcterms:W3CDTF">2020-04-16T13:22:00Z</dcterms:modified>
</cp:coreProperties>
</file>