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CA" w:rsidRPr="00DC5CCA" w:rsidRDefault="004834C2" w:rsidP="00DC5CCA">
      <w:pPr>
        <w:pStyle w:val="2"/>
        <w:jc w:val="both"/>
        <w:rPr>
          <w:color w:val="FF0000"/>
          <w:rtl/>
          <w:lang w:val="en-GB"/>
        </w:rPr>
      </w:pPr>
      <w:r w:rsidRPr="002F7D17">
        <w:rPr>
          <w:color w:val="FF0000"/>
        </w:rPr>
        <w:t>Problem 5</w:t>
      </w:r>
    </w:p>
    <w:p w:rsidR="00DC5CCA" w:rsidRPr="00DC5CCA" w:rsidRDefault="00DC5CCA" w:rsidP="00DC5CCA">
      <w:pPr>
        <w:jc w:val="right"/>
        <w:rPr>
          <w:rFonts w:eastAsiaTheme="minorEastAsia"/>
          <w:b/>
          <w:bCs/>
          <w:i/>
          <w:u w:val="single"/>
        </w:rPr>
      </w:pPr>
      <w:r w:rsidRPr="00DC5CCA">
        <w:rPr>
          <w:rFonts w:eastAsiaTheme="minorEastAsia"/>
          <w:b/>
          <w:bCs/>
          <w:i/>
          <w:u w:val="single"/>
        </w:rPr>
        <w:t>Option</w:t>
      </w:r>
      <w:r>
        <w:rPr>
          <w:rFonts w:eastAsiaTheme="minorEastAsia"/>
          <w:b/>
          <w:bCs/>
          <w:i/>
          <w:u w:val="single"/>
        </w:rPr>
        <w:t>1</w:t>
      </w:r>
      <w:r w:rsidRPr="00DC5CCA">
        <w:rPr>
          <w:rFonts w:eastAsiaTheme="minorEastAsia"/>
          <w:b/>
          <w:bCs/>
          <w:i/>
          <w:u w:val="single"/>
        </w:rPr>
        <w:t>:</w:t>
      </w:r>
    </w:p>
    <w:p w:rsidR="00CC215B" w:rsidRPr="009F1434" w:rsidRDefault="009F1434" w:rsidP="009F1434">
      <w:pPr>
        <w:jc w:val="right"/>
        <w:rPr>
          <w:rFonts w:eastAsiaTheme="minorEastAsia"/>
        </w:rPr>
      </w:pPr>
      <w:r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invertible affine maps</m:t>
        </m:r>
      </m:oMath>
    </w:p>
    <w:p w:rsidR="009F1434" w:rsidRDefault="002F7D17" w:rsidP="00821004">
      <w:pPr>
        <w:jc w:val="right"/>
        <w:rPr>
          <w:rFonts w:eastAsiaTheme="minorEastAsia"/>
        </w:rPr>
      </w:pPr>
      <w:r>
        <w:rPr>
          <w:rFonts w:eastAsiaTheme="minorEastAsia"/>
        </w:rPr>
        <w:t>There exist</w:t>
      </w:r>
      <w:r w:rsidR="00821004">
        <w:rPr>
          <w:rFonts w:eastAsiaTheme="minorEastAsia"/>
        </w:rPr>
        <w:t xml:space="preserve"> invertible affine map</w:t>
      </w:r>
      <w:r>
        <w:rPr>
          <w:rFonts w:eastAsiaTheme="minorEastAsia"/>
        </w:rPr>
        <w:t xml:space="preserve"> </w:t>
      </w:r>
      <w:r w:rsidRPr="00821004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hAnsi="Cambria Math"/>
          </w:rPr>
          <m:t>f o a=I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a o f=I</m:t>
        </m:r>
      </m:oMath>
      <w:r w:rsidR="0082100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2F7D17" w:rsidRDefault="002F7D17" w:rsidP="00821004">
      <w:pPr>
        <w:jc w:val="right"/>
        <w:rPr>
          <w:rFonts w:eastAsiaTheme="minorEastAsia"/>
        </w:rPr>
      </w:pPr>
      <w:r>
        <w:rPr>
          <w:rFonts w:eastAsiaTheme="minorEastAsia"/>
        </w:rPr>
        <w:t>There exist</w:t>
      </w:r>
      <w:r w:rsidR="00821004" w:rsidRPr="00821004">
        <w:rPr>
          <w:rFonts w:eastAsiaTheme="minorEastAsia"/>
        </w:rPr>
        <w:t xml:space="preserve"> </w:t>
      </w:r>
      <w:r w:rsidR="00821004">
        <w:rPr>
          <w:rFonts w:eastAsiaTheme="minorEastAsia"/>
        </w:rPr>
        <w:t>invertible affine map</w:t>
      </w:r>
      <w:r>
        <w:rPr>
          <w:rFonts w:eastAsiaTheme="minorEastAsia"/>
        </w:rPr>
        <w:t xml:space="preserve"> </w:t>
      </w:r>
      <w:r w:rsidRPr="00821004"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g o b=I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b o g=I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861A7E" w:rsidRPr="00861A7E" w:rsidRDefault="00861A7E" w:rsidP="00861A7E">
      <w:pPr>
        <w:jc w:val="right"/>
        <w:rPr>
          <w:rFonts w:eastAsiaTheme="minorEastAsia"/>
        </w:rPr>
      </w:pPr>
      <w:r>
        <w:rPr>
          <w:rFonts w:eastAsiaTheme="minorEastAsia"/>
        </w:rPr>
        <w:t>Now to prove that h is invertible affine map w</w:t>
      </w:r>
      <w:r w:rsidR="002F7D17">
        <w:rPr>
          <w:rFonts w:eastAsiaTheme="minorEastAsia"/>
        </w:rPr>
        <w:t>e need to find c such that</w:t>
      </w:r>
      <w:r>
        <w:rPr>
          <w:rFonts w:eastAsiaTheme="minorEastAsia"/>
        </w:rPr>
        <w:t>:</w:t>
      </w:r>
    </w:p>
    <w:p w:rsidR="002F7D17" w:rsidRPr="00861A7E" w:rsidRDefault="002F7D17" w:rsidP="00861A7E">
      <w:pPr>
        <w:jc w:val="right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hAnsi="Cambria Math"/>
            </w:rPr>
            <m:t xml:space="preserve"> c o h=I</m:t>
          </m:r>
          <m: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hAnsi="Cambria Math"/>
            </w:rPr>
            <m:t>h o c=I</m:t>
          </m:r>
        </m:oMath>
      </m:oMathPara>
    </w:p>
    <w:p w:rsidR="00861A7E" w:rsidRPr="00861A7E" w:rsidRDefault="00861A7E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Define c to be: </w:t>
      </w:r>
    </w:p>
    <w:p w:rsidR="002F7D17" w:rsidRPr="00861A7E" w:rsidRDefault="002F7D17" w:rsidP="002F7D17">
      <w:pPr>
        <w:jc w:val="righ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 = a o b</m:t>
          </m:r>
        </m:oMath>
      </m:oMathPara>
    </w:p>
    <w:p w:rsidR="00861A7E" w:rsidRDefault="00861A7E" w:rsidP="002F7D17">
      <w:pPr>
        <w:jc w:val="right"/>
        <w:rPr>
          <w:rFonts w:eastAsiaTheme="minorEastAsia"/>
        </w:rPr>
      </w:pPr>
      <w:r>
        <w:rPr>
          <w:rFonts w:eastAsiaTheme="minorEastAsia"/>
        </w:rPr>
        <w:t>So:</w:t>
      </w:r>
    </w:p>
    <w:p w:rsidR="009F1434" w:rsidRPr="00861A7E" w:rsidRDefault="009F1434" w:rsidP="002F7D17">
      <w:pPr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 o c=g o (f o a)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f o a=I</m:t>
              </m:r>
            </m:sup>
          </m:sSup>
          <m:r>
            <w:rPr>
              <w:rFonts w:ascii="Cambria Math" w:eastAsiaTheme="minorEastAsia" w:hAnsi="Cambria Math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g o b=I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861A7E" w:rsidRDefault="002F7D17" w:rsidP="002F7D17">
      <w:pPr>
        <w:jc w:val="right"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 o h=a o (b o g)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b o g=I</m:t>
              </m:r>
            </m:sup>
          </m:sSup>
          <m:r>
            <w:rPr>
              <w:rFonts w:ascii="Cambria Math" w:eastAsiaTheme="minorEastAsia" w:hAnsi="Cambria Math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a o f=I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Default="002F7D17" w:rsidP="002F7D17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Therefore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/>
        </w:rPr>
        <w:t xml:space="preserve"> is invertible affine map.</w:t>
      </w:r>
    </w:p>
    <w:p w:rsidR="00DC5CCA" w:rsidRDefault="00DC5CCA" w:rsidP="00DC5CCA">
      <w:pPr>
        <w:jc w:val="right"/>
        <w:rPr>
          <w:rFonts w:eastAsiaTheme="minorEastAsia"/>
          <w:b/>
          <w:bCs/>
          <w:i/>
          <w:u w:val="single"/>
        </w:rPr>
      </w:pPr>
      <w:r w:rsidRPr="00DC5CCA">
        <w:rPr>
          <w:rFonts w:eastAsiaTheme="minorEastAsia"/>
          <w:b/>
          <w:bCs/>
          <w:i/>
          <w:u w:val="single"/>
        </w:rPr>
        <w:t>Option2:</w:t>
      </w:r>
    </w:p>
    <w:p w:rsidR="00DC5CCA" w:rsidRDefault="00DC5CCA" w:rsidP="00DC5CCA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t>Define g and h:</w:t>
      </w:r>
    </w:p>
    <w:p w:rsidR="00DC5CCA" w:rsidRPr="00DC5CCA" w:rsidRDefault="00DC5CCA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C5CCA" w:rsidRPr="00DC5CCA" w:rsidRDefault="00DC5CCA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:rsidR="00DC5CCA" w:rsidRPr="00A96301" w:rsidRDefault="00DC5CCA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</m:oMath>
      </m:oMathPara>
    </w:p>
    <w:p w:rsidR="00DC5CCA" w:rsidRPr="00A96301" w:rsidRDefault="00DC5CCA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</m:oMath>
      </m:oMathPara>
    </w:p>
    <w:p w:rsidR="00DC5CCA" w:rsidRPr="00A96301" w:rsidRDefault="002D30E9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is invertible, product of 2 invertible matrices are also inverrible (proof):</m:t>
          </m:r>
        </m:oMath>
      </m:oMathPara>
    </w:p>
    <w:p w:rsidR="00DC5CCA" w:rsidRPr="00DC5CCA" w:rsidRDefault="00DC5CCA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</m:oMath>
      </m:oMathPara>
    </w:p>
    <w:p w:rsidR="00DC5CCA" w:rsidRPr="00DC5CCA" w:rsidRDefault="00DC5CCA" w:rsidP="00DC5CCA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therefore h is invertible affine map:</m:t>
          </m:r>
        </m:oMath>
      </m:oMathPara>
    </w:p>
    <w:p w:rsidR="00DC5CCA" w:rsidRPr="00DC5CCA" w:rsidRDefault="00DC5CCA" w:rsidP="00DC5CCA">
      <w:pPr>
        <w:bidi w:val="0"/>
        <w:rPr>
          <w:rFonts w:asciiTheme="majorHAnsi" w:eastAsiaTheme="minorEastAsia" w:hAnsiTheme="majorHAnsi" w:cstheme="majorBidi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 xml:space="preserve"> h:x→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x+b (where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4834C2" w:rsidRDefault="004834C2" w:rsidP="00A27ADE">
      <w:pPr>
        <w:pStyle w:val="2"/>
        <w:jc w:val="both"/>
      </w:pPr>
      <w:r w:rsidRPr="00B249C1">
        <w:t xml:space="preserve">Problem </w:t>
      </w:r>
      <w:r>
        <w:t>6</w:t>
      </w:r>
    </w:p>
    <w:p w:rsidR="00EE1E84" w:rsidRPr="00EE1E84" w:rsidRDefault="00EE1E84" w:rsidP="00EE1E84">
      <w:pPr>
        <w:jc w:val="right"/>
      </w:pPr>
      <w:r>
        <w:t>We will show that G1, G2 and G3</w:t>
      </w:r>
      <w:r w:rsidR="0010438A">
        <w:t xml:space="preserve"> definitions</w:t>
      </w:r>
      <w:r>
        <w:t xml:space="preserve"> are satisfied:</w:t>
      </w:r>
    </w:p>
    <w:p w:rsidR="00CC38A4" w:rsidRPr="00CC38A4" w:rsidRDefault="00CC38A4" w:rsidP="00CC38A4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CC38A4" w:rsidRP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:rsidR="00CC38A4" w:rsidRDefault="00CC38A4" w:rsidP="00CC38A4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CC38A4" w:rsidRPr="00861A7E" w:rsidRDefault="002D30E9" w:rsidP="00CC38A4">
      <w:pPr>
        <w:jc w:val="right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CC38A4" w:rsidRPr="00861A7E" w:rsidRDefault="002D30E9" w:rsidP="00CC38A4">
      <w:pPr>
        <w:jc w:val="right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:rsidR="00CC38A4" w:rsidRPr="00861A7E" w:rsidRDefault="002D30E9" w:rsidP="00CC38A4">
      <w:pPr>
        <w:jc w:val="right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C38A4" w:rsidRDefault="00CC38A4" w:rsidP="00861A7E">
      <w:pPr>
        <w:jc w:val="right"/>
        <w:rPr>
          <w:rtl/>
        </w:rPr>
      </w:pPr>
      <w:r w:rsidRPr="00CC38A4">
        <w:rPr>
          <w:i/>
          <w:u w:val="single"/>
        </w:rPr>
        <w:lastRenderedPageBreak/>
        <w:t>G3:</w:t>
      </w:r>
      <w:r w:rsidR="00861A7E">
        <w:rPr>
          <w:i/>
        </w:rPr>
        <w:t xml:space="preserve"> define 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CC38A4" w:rsidRDefault="002D30E9" w:rsidP="00861A7E">
      <w:pPr>
        <w:jc w:val="center"/>
        <w:rPr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≠0,  therefore A is invertible</m:t>
              </m:r>
            </m:e>
          </m:func>
        </m:oMath>
      </m:oMathPara>
    </w:p>
    <w:p w:rsidR="00EE1E84" w:rsidRPr="00CC38A4" w:rsidRDefault="002D30E9" w:rsidP="00861A7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:rsidR="00B80B1E" w:rsidRDefault="00B80B1E" w:rsidP="00A27ADE">
      <w:pPr>
        <w:pStyle w:val="2"/>
        <w:jc w:val="both"/>
      </w:pPr>
      <w:r w:rsidRPr="00B249C1">
        <w:t>Problem 7</w:t>
      </w:r>
    </w:p>
    <w:p w:rsidR="00A35515" w:rsidRPr="00A35515" w:rsidRDefault="00A35515" w:rsidP="00A35515">
      <w:pPr>
        <w:jc w:val="right"/>
      </w:pPr>
      <w:r>
        <w:t>Define:</w:t>
      </w:r>
    </w:p>
    <w:p w:rsidR="00EE1E84" w:rsidRPr="0010438A" w:rsidRDefault="00201B0A" w:rsidP="00201B0A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1B0A" w:rsidRPr="00201B0A" w:rsidRDefault="00201B0A" w:rsidP="00A35515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</w:rPr>
            <m:t>, but:</m:t>
          </m:r>
        </m:oMath>
      </m:oMathPara>
    </w:p>
    <w:p w:rsidR="00201B0A" w:rsidRPr="00A35515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:rsidR="00201B0A" w:rsidRPr="00201B0A" w:rsidRDefault="00201B0A" w:rsidP="00AF06E7">
      <w:pPr>
        <w:jc w:val="right"/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</w:t>
      </w:r>
      <w:proofErr w:type="gramStart"/>
      <w:r>
        <w:rPr>
          <w:rFonts w:eastAsiaTheme="minorEastAsia"/>
          <w:i/>
        </w:rPr>
        <w:t>GL(</w:t>
      </w:r>
      <w:proofErr w:type="gramEnd"/>
      <w:r>
        <w:rPr>
          <w:rFonts w:eastAsiaTheme="minorEastAsia"/>
          <w:i/>
        </w:rPr>
        <w:t xml:space="preserve">2) </w:t>
      </w:r>
      <w:r w:rsidR="00A35515">
        <w:rPr>
          <w:rFonts w:eastAsiaTheme="minorEastAsia"/>
          <w:i/>
        </w:rPr>
        <w:t>so that the</w:t>
      </w:r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Abelian</w:t>
      </w:r>
      <w:proofErr w:type="spellEnd"/>
      <w:r w:rsidR="0010438A">
        <w:rPr>
          <w:rFonts w:eastAsiaTheme="minorEastAsia"/>
          <w:i/>
        </w:rPr>
        <w:t xml:space="preserve"> definition</w:t>
      </w:r>
      <w:r w:rsidR="00A35515">
        <w:rPr>
          <w:rFonts w:eastAsiaTheme="minorEastAsia"/>
          <w:i/>
        </w:rPr>
        <w:t xml:space="preserve"> is not satisfied, therefore GL(n) is not </w:t>
      </w:r>
      <w:proofErr w:type="spellStart"/>
      <w:r w:rsidR="00AF06E7">
        <w:rPr>
          <w:rFonts w:eastAsiaTheme="minorEastAsia"/>
          <w:i/>
        </w:rPr>
        <w:t>Ab</w:t>
      </w:r>
      <w:r w:rsidR="00A35515">
        <w:rPr>
          <w:rFonts w:eastAsiaTheme="minorEastAsia"/>
          <w:i/>
        </w:rPr>
        <w:t>elian</w:t>
      </w:r>
      <w:proofErr w:type="spellEnd"/>
      <w:r>
        <w:rPr>
          <w:rFonts w:eastAsiaTheme="minorEastAsia"/>
          <w:i/>
        </w:rPr>
        <w:t>.</w:t>
      </w:r>
      <w:r w:rsidRPr="00201B0A">
        <w:rPr>
          <w:rFonts w:eastAsiaTheme="minorEastAsia"/>
          <w:i/>
        </w:rPr>
        <w:t xml:space="preserve"> 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8</w:t>
      </w:r>
    </w:p>
    <w:p w:rsidR="00201B0A" w:rsidRPr="00EE1E84" w:rsidRDefault="00201B0A" w:rsidP="00201B0A">
      <w:pPr>
        <w:jc w:val="right"/>
      </w:pPr>
      <w:r>
        <w:t>We will show that G1, G2 and G3</w:t>
      </w:r>
      <w:r w:rsidR="0010438A">
        <w:t xml:space="preserve"> definitions</w:t>
      </w:r>
      <w:r>
        <w:t xml:space="preserve"> are satisfied:</w:t>
      </w:r>
    </w:p>
    <w:p w:rsidR="00201B0A" w:rsidRPr="00CC38A4" w:rsidRDefault="00201B0A" w:rsidP="00201B0A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201B0A" w:rsidRPr="00CC38A4" w:rsidRDefault="00201B0A" w:rsidP="0010438A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so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:rsidR="00201B0A" w:rsidRDefault="00201B0A" w:rsidP="000D28B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201B0A" w:rsidRPr="0010438A" w:rsidRDefault="002D30E9" w:rsidP="00201B0A">
      <w:pPr>
        <w:jc w:val="right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201B0A" w:rsidRPr="0010438A" w:rsidRDefault="002D30E9" w:rsidP="000D28B2">
      <w:pPr>
        <w:jc w:val="right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:rsidR="00201B0A" w:rsidRPr="0010438A" w:rsidRDefault="002D30E9" w:rsidP="000D28B2">
      <w:pPr>
        <w:jc w:val="right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201B0A" w:rsidRDefault="00201B0A" w:rsidP="00201B0A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0D28B2" w:rsidRPr="0010438A" w:rsidRDefault="002D30E9" w:rsidP="0010438A">
      <w:pPr>
        <w:jc w:val="center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:rsidR="000D28B2" w:rsidRPr="0010438A" w:rsidRDefault="002D30E9" w:rsidP="0010438A">
      <w:pPr>
        <w:jc w:val="center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201B0A" w:rsidRDefault="002D30E9" w:rsidP="0010438A">
      <w:pPr>
        <w:jc w:val="center"/>
        <w:rPr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9</w:t>
      </w:r>
    </w:p>
    <w:p w:rsidR="000D28B2" w:rsidRDefault="000D28B2" w:rsidP="000D28B2">
      <w:pPr>
        <w:jc w:val="right"/>
      </w:pPr>
      <w:proofErr w:type="spellStart"/>
      <w:proofErr w:type="gramStart"/>
      <w:r>
        <w:t>Lets</w:t>
      </w:r>
      <w:proofErr w:type="spellEnd"/>
      <w:proofErr w:type="gramEnd"/>
      <w:r w:rsidR="0010438A">
        <w:t xml:space="preserve"> take a</w:t>
      </w:r>
      <w:r>
        <w:t xml:space="preserve"> look at G2</w:t>
      </w:r>
      <w:r w:rsidR="0010438A">
        <w:t xml:space="preserve"> definition</w:t>
      </w:r>
      <w:r>
        <w:t>:</w:t>
      </w:r>
    </w:p>
    <w:p w:rsidR="000D28B2" w:rsidRDefault="000D28B2" w:rsidP="0010438A">
      <w:pPr>
        <w:jc w:val="center"/>
      </w:pPr>
      <m:oMathPara>
        <m:oMath>
          <m:r>
            <w:rPr>
              <w:rFonts w:ascii="Cambria Math" w:hAnsi="Cambria Math"/>
            </w:rPr>
            <m:t>A,B∈GL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</m:oMath>
      </m:oMathPara>
    </w:p>
    <w:p w:rsidR="000D28B2" w:rsidRPr="0010438A" w:rsidRDefault="002D30E9" w:rsidP="0010438A">
      <w:pPr>
        <w:jc w:val="center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D28B2" w:rsidRPr="0010438A" w:rsidRDefault="002D30E9" w:rsidP="0010438A">
      <w:pPr>
        <w:jc w:val="center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0D28B2" w:rsidRPr="0010438A" w:rsidRDefault="002D30E9" w:rsidP="0010438A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0D28B2" w:rsidRPr="000D28B2" w:rsidRDefault="000D28B2" w:rsidP="0010438A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doest not belong to </m:t>
          </m:r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10</w:t>
      </w:r>
    </w:p>
    <w:p w:rsidR="007A4A17" w:rsidRPr="009C0D10" w:rsidRDefault="009C0D10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are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C0D10" w:rsidRPr="009C0D10" w:rsidRDefault="002D30E9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:rsidR="009C0D10" w:rsidRPr="009C0D10" w:rsidRDefault="009C0D10" w:rsidP="009C0D1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:rsidR="009C0D10" w:rsidRPr="009C0D10" w:rsidRDefault="009C0D10" w:rsidP="009C0D10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11</w:t>
      </w:r>
    </w:p>
    <w:p w:rsidR="009C0D10" w:rsidRPr="00EE1E84" w:rsidRDefault="009C0D10" w:rsidP="009C0D10">
      <w:pPr>
        <w:jc w:val="right"/>
      </w:pPr>
      <w:r>
        <w:t>We will show that G1, G2 and G3</w:t>
      </w:r>
      <w:r w:rsidR="0010438A">
        <w:t xml:space="preserve"> definitions</w:t>
      </w:r>
      <w:r>
        <w:t xml:space="preserve"> are satisfied:</w:t>
      </w:r>
    </w:p>
    <w:p w:rsidR="009C0D10" w:rsidRPr="00CC38A4" w:rsidRDefault="009C0D10" w:rsidP="009C0D10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9C0D10" w:rsidRPr="00CC38A4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9C0D10" w:rsidRPr="0010438A" w:rsidRDefault="002D30E9" w:rsidP="009C0D10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17AE3" w:rsidRPr="0010438A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10438A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0D10" w:rsidRPr="0010438A" w:rsidRDefault="00017AE3" w:rsidP="00017AE3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017AE3" w:rsidRPr="0010438A" w:rsidRDefault="002D30E9" w:rsidP="00017AE3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017AE3" w:rsidRPr="0010438A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9C0D10" w:rsidRPr="00017AE3" w:rsidRDefault="009C0D10" w:rsidP="00017AE3">
      <w:pPr>
        <w:jc w:val="right"/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:rsidR="00017AE3" w:rsidRPr="0010438A" w:rsidRDefault="002D30E9" w:rsidP="0010438A">
      <w:pPr>
        <w:jc w:val="center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&gt;0 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10438A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:rsidR="009C0D10" w:rsidRPr="009C0D10" w:rsidRDefault="009C0D10" w:rsidP="009C0D10"/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12</w:t>
      </w:r>
    </w:p>
    <w:p w:rsidR="00017AE3" w:rsidRPr="00017AE3" w:rsidRDefault="00017AE3" w:rsidP="00017AE3">
      <w:pPr>
        <w:bidi w:val="0"/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:rsidR="00A27ADE" w:rsidRPr="004A3C58" w:rsidRDefault="00A27ADE" w:rsidP="00A27ADE">
      <w:pPr>
        <w:pStyle w:val="2"/>
        <w:jc w:val="both"/>
        <w:rPr>
          <w:color w:val="FF0000"/>
        </w:rPr>
      </w:pPr>
      <w:r w:rsidRPr="004A3C58">
        <w:rPr>
          <w:color w:val="FF0000"/>
        </w:rPr>
        <w:t>Problem 13</w:t>
      </w:r>
    </w:p>
    <w:p w:rsidR="00EF4909" w:rsidRDefault="004A3C58" w:rsidP="00EF4909">
      <w:pPr>
        <w:bidi w:val="0"/>
        <w:rPr>
          <w:rFonts w:eastAsiaTheme="minorEastAsia"/>
        </w:rPr>
      </w:pPr>
      <w:r>
        <w:t xml:space="preserve">We can see that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satisf</w:t>
      </w:r>
      <w:proofErr w:type="spellStart"/>
      <w:r w:rsidR="00EF4909">
        <w:rPr>
          <w:rFonts w:eastAsiaTheme="minorEastAsia"/>
        </w:rPr>
        <w:t>ies</w:t>
      </w:r>
      <w:proofErr w:type="spellEnd"/>
      <w:r w:rsidR="00EF4909">
        <w:rPr>
          <w:rFonts w:eastAsiaTheme="minorEastAsia"/>
        </w:rPr>
        <w:t xml:space="preserve"> the following</w:t>
      </w:r>
      <w:r>
        <w:rPr>
          <w:rFonts w:eastAsiaTheme="minorEastAsia"/>
        </w:rPr>
        <w:t>:</w:t>
      </w:r>
    </w:p>
    <w:p w:rsidR="004A3C58" w:rsidRPr="002640DA" w:rsidRDefault="004A3C58" w:rsidP="00EF4909">
      <w:pPr>
        <w:pStyle w:val="a3"/>
        <w:numPr>
          <w:ilvl w:val="0"/>
          <w:numId w:val="9"/>
        </w:numPr>
        <w:bidi w:val="0"/>
        <w:rPr>
          <w:rFonts w:eastAsiaTheme="minorEastAsia"/>
        </w:rPr>
      </w:pPr>
      <w:r w:rsidRPr="00EF490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v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=v</m:t>
        </m:r>
      </m:oMath>
    </w:p>
    <w:p w:rsidR="002640DA" w:rsidRPr="002640DA" w:rsidRDefault="002640DA" w:rsidP="002640DA">
      <w:pPr>
        <w:pStyle w:val="a3"/>
        <w:numPr>
          <w:ilvl w:val="0"/>
          <w:numId w:val="9"/>
        </w:numPr>
        <w:bidi w:val="0"/>
        <w:rPr>
          <w:rFonts w:eastAsiaTheme="minorEastAsia"/>
        </w:rPr>
      </w:pPr>
      <w:r w:rsidRPr="00EF4909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v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v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=0</m:t>
        </m:r>
      </m:oMath>
    </w:p>
    <w:p w:rsidR="004A3C58" w:rsidRPr="004A3C58" w:rsidRDefault="004A3C58" w:rsidP="004A3C5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:rsidR="00A27ADE" w:rsidRPr="002D30E9" w:rsidRDefault="00A27ADE" w:rsidP="00A27ADE">
      <w:pPr>
        <w:pStyle w:val="2"/>
        <w:jc w:val="both"/>
      </w:pPr>
      <w:r w:rsidRPr="002D30E9">
        <w:lastRenderedPageBreak/>
        <w:t>Problem14</w:t>
      </w:r>
    </w:p>
    <w:p w:rsidR="004A3C58" w:rsidRDefault="009F3D40" w:rsidP="009F3D40">
      <w:pPr>
        <w:bidi w:val="0"/>
      </w:pPr>
      <w:r>
        <w:t>A linear subspace of a linear space must contain the 0 element.</w:t>
      </w:r>
    </w:p>
    <w:p w:rsidR="009F3D40" w:rsidRPr="003107E5" w:rsidRDefault="009F3D40" w:rsidP="009F3D40">
      <w:pPr>
        <w:bidi w:val="0"/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>.</w:t>
      </w:r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zero element will be chosen as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=0 ≠I</m:t>
        </m:r>
      </m:oMath>
    </w:p>
    <w:p w:rsidR="009F3D40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zero element cannot be in the linear subset of the linear space, it cannot contain the zero element. </w:t>
      </w:r>
    </w:p>
    <w:p w:rsidR="002D30E9" w:rsidRDefault="002D30E9" w:rsidP="002D30E9">
      <w:pPr>
        <w:pStyle w:val="2"/>
        <w:jc w:val="both"/>
      </w:pPr>
      <w:r w:rsidRPr="00B249C1">
        <w:t xml:space="preserve">Problem </w:t>
      </w:r>
      <w:r>
        <w:t>15</w:t>
      </w:r>
    </w:p>
    <w:p w:rsidR="002D30E9" w:rsidRPr="00EE1E84" w:rsidRDefault="002D30E9" w:rsidP="002D30E9">
      <w:pPr>
        <w:jc w:val="right"/>
      </w:pPr>
      <w:r>
        <w:t>We will show that G1, G2 and G3 definitions are satisfied:</w:t>
      </w:r>
    </w:p>
    <w:p w:rsidR="002D30E9" w:rsidRPr="00E238B3" w:rsidRDefault="002D30E9" w:rsidP="002D30E9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2D30E9" w:rsidRDefault="002D30E9" w:rsidP="002D30E9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 matrices M,N∈affine group </m:t>
        </m:r>
      </m:oMath>
      <w:r>
        <w:rPr>
          <w:rFonts w:hint="cs"/>
        </w:rPr>
        <w:t xml:space="preserve"> </w:t>
      </w:r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Define: 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D30E9" w:rsidRPr="008D5DDB" w:rsidRDefault="002D30E9" w:rsidP="002D30E9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2D30E9" w:rsidRPr="008D5DDB" w:rsidRDefault="002D30E9" w:rsidP="002D30E9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2D30E9" w:rsidRDefault="002D30E9" w:rsidP="002D30E9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2D30E9" w:rsidRPr="003C00F5" w:rsidRDefault="002D30E9" w:rsidP="002D30E9">
      <w:pPr>
        <w:jc w:val="right"/>
        <w:rPr>
          <w:rtl/>
        </w:rPr>
      </w:pPr>
      <w:r>
        <w:t xml:space="preserve"> </w:t>
      </w:r>
      <w:r>
        <w:rPr>
          <w:rFonts w:eastAsiaTheme="minorEastAsia"/>
        </w:rPr>
        <w:t xml:space="preserve">Define: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2D30E9" w:rsidRPr="00172CA4" w:rsidRDefault="002D30E9" w:rsidP="002D30E9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2D30E9" w:rsidRPr="00172CA4" w:rsidRDefault="002D30E9" w:rsidP="002D30E9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D30E9" w:rsidRPr="003C75D2" w:rsidRDefault="002D30E9" w:rsidP="002D30E9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2D30E9" w:rsidRPr="003C75D2" w:rsidRDefault="002D30E9" w:rsidP="002D30E9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≠0, from matrix group properties</m:t>
          </m:r>
        </m:oMath>
      </m:oMathPara>
    </w:p>
    <w:p w:rsidR="002D30E9" w:rsidRPr="003C75D2" w:rsidRDefault="002D30E9" w:rsidP="002D30E9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:rsidR="002D30E9" w:rsidRDefault="002D30E9" w:rsidP="002D30E9">
      <w:pPr>
        <w:pStyle w:val="2"/>
        <w:jc w:val="both"/>
      </w:pPr>
      <w:r w:rsidRPr="00B249C1">
        <w:t xml:space="preserve">Problem </w:t>
      </w:r>
      <w:r>
        <w:t>16</w:t>
      </w:r>
    </w:p>
    <w:p w:rsidR="002D30E9" w:rsidRPr="00EE1E84" w:rsidRDefault="002D30E9" w:rsidP="002D30E9">
      <w:pPr>
        <w:jc w:val="right"/>
      </w:pPr>
      <w:r>
        <w:t>We will show that G1, G2 and G3 definitions are satisfied:</w:t>
      </w:r>
    </w:p>
    <w:p w:rsidR="002D30E9" w:rsidRPr="00E238B3" w:rsidRDefault="002D30E9" w:rsidP="002D30E9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2D30E9" w:rsidRDefault="002D30E9" w:rsidP="002D30E9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2D30E9" w:rsidRPr="00E238B3" w:rsidRDefault="002D30E9" w:rsidP="002D30E9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D30E9" w:rsidRPr="00E238B3" w:rsidRDefault="002D30E9" w:rsidP="002D30E9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2D30E9" w:rsidRPr="00E238B3" w:rsidRDefault="002D30E9" w:rsidP="002D30E9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2D30E9" w:rsidRDefault="002D30E9" w:rsidP="002D30E9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2D30E9" w:rsidRPr="003C00F5" w:rsidRDefault="002D30E9" w:rsidP="002D30E9">
      <w:pPr>
        <w:jc w:val="right"/>
        <w:rPr>
          <w:rtl/>
        </w:rPr>
      </w:pPr>
      <w:r>
        <w:t xml:space="preserve"> </w:t>
      </w:r>
      <w:r>
        <w:rPr>
          <w:rFonts w:eastAsiaTheme="minorEastAsia"/>
        </w:rPr>
        <w:t xml:space="preserve">Define: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2D30E9" w:rsidRPr="00172CA4" w:rsidRDefault="002D30E9" w:rsidP="002D30E9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2D30E9" w:rsidRPr="00172CA4" w:rsidRDefault="002D30E9" w:rsidP="002D30E9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D30E9" w:rsidRPr="003C75D2" w:rsidRDefault="002D30E9" w:rsidP="002D30E9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2D30E9" w:rsidRPr="003C75D2" w:rsidRDefault="002D30E9" w:rsidP="002D30E9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&gt;0, from affine group properties</m:t>
          </m:r>
        </m:oMath>
      </m:oMathPara>
    </w:p>
    <w:p w:rsidR="002D30E9" w:rsidRPr="003C75D2" w:rsidRDefault="002D30E9" w:rsidP="002D30E9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eastAsiaTheme="minorEastAsia" w:hAnsi="Cambria Math"/>
            </w:rPr>
            <m:t>dentity component of affine group</m:t>
          </m:r>
        </m:oMath>
      </m:oMathPara>
    </w:p>
    <w:p w:rsidR="002D30E9" w:rsidRDefault="002D30E9" w:rsidP="002D30E9">
      <w:pPr>
        <w:pStyle w:val="2"/>
        <w:jc w:val="both"/>
      </w:pPr>
      <w:r w:rsidRPr="00B249C1">
        <w:t xml:space="preserve">Problem </w:t>
      </w:r>
      <w:r>
        <w:t>1</w:t>
      </w:r>
      <w:r w:rsidRPr="00B249C1">
        <w:t>7</w:t>
      </w:r>
    </w:p>
    <w:p w:rsidR="002D30E9" w:rsidRDefault="002D30E9" w:rsidP="002D30E9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2D30E9" w:rsidRDefault="002D30E9" w:rsidP="002D30E9">
      <w:pPr>
        <w:jc w:val="right"/>
      </w:pPr>
      <m:oMath>
        <m:r>
          <w:rPr>
            <w:rFonts w:ascii="Cambria Math" w:hAnsi="Cambria Math"/>
          </w:rPr>
          <m:t>A,B∈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:rsidR="002D30E9" w:rsidRPr="008D5DDB" w:rsidRDefault="002D30E9" w:rsidP="002D30E9">
      <w:pPr>
        <w:jc w:val="right"/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2D30E9" w:rsidRPr="008D5DDB" w:rsidRDefault="002D30E9" w:rsidP="002D30E9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2D30E9" w:rsidRPr="000D28B2" w:rsidRDefault="002D30E9" w:rsidP="002D30E9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 xml:space="preserve">matrix of the form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&lt;0</m:t>
          </m:r>
        </m:oMath>
      </m:oMathPara>
    </w:p>
    <w:p w:rsidR="00491999" w:rsidRDefault="00491999" w:rsidP="00491999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22</w:t>
      </w:r>
    </w:p>
    <w:p w:rsidR="00491999" w:rsidRPr="009006DA" w:rsidRDefault="00491999" w:rsidP="00491999">
      <w:pPr>
        <w:jc w:val="right"/>
        <w:rPr>
          <w:i/>
          <w:rtl/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b(k, l)</m:t>
          </m:r>
        </m:oMath>
      </m:oMathPara>
    </w:p>
    <w:p w:rsidR="00491999" w:rsidRPr="009006DA" w:rsidRDefault="00491999" w:rsidP="00491999">
      <w:pPr>
        <w:jc w:val="right"/>
        <w:rPr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i-k,j-l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k,l</m:t>
              </m:r>
            </m:e>
          </m:d>
          <m:r>
            <w:rPr>
              <w:rFonts w:ascii="Cambria Math" w:hAnsi="Cambria Math"/>
            </w:rPr>
            <m:t>=(a*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)(i,j)</m:t>
          </m:r>
        </m:oMath>
      </m:oMathPara>
    </w:p>
    <w:p w:rsidR="00491999" w:rsidRDefault="00491999" w:rsidP="00491999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23</w:t>
      </w:r>
    </w:p>
    <w:p w:rsidR="00491999" w:rsidRDefault="00491999" w:rsidP="00491999">
      <w:pPr>
        <w:jc w:val="right"/>
        <w:rPr>
          <w:rFonts w:eastAsiaTheme="minorEastAsia"/>
          <w:rtl/>
        </w:rPr>
      </w:pPr>
      <w:r>
        <w:t xml:space="preserve">As we have seen in definition 9 that </w:t>
      </w:r>
      <m:oMath>
        <m:r>
          <m:rPr>
            <m:sty m:val="p"/>
          </m:rPr>
          <w:rPr>
            <w:rFonts w:ascii="Cambria Math" w:hAnsi="Cambria Math"/>
          </w:rPr>
          <m:t>(I*h)(i,j) = (h*I)(i,j)</m:t>
        </m:r>
      </m:oMath>
    </w:p>
    <w:p w:rsidR="00491999" w:rsidRDefault="00491999" w:rsidP="00491999">
      <w:pPr>
        <w:jc w:val="right"/>
        <w:rPr>
          <w:rFonts w:eastAsiaTheme="minorEastAsia"/>
        </w:rPr>
      </w:pPr>
      <w:r>
        <w:rPr>
          <w:rFonts w:eastAsiaTheme="minorEastAsia"/>
        </w:rPr>
        <w:t>Now we will show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δ*h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h*</m:t>
            </m:r>
            <m:r>
              <w:rPr>
                <w:rFonts w:ascii="Cambria Math" w:eastAsiaTheme="minorEastAsia" w:hAnsi="Cambria Math"/>
              </w:rPr>
              <m:t>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h:</m:t>
        </m:r>
      </m:oMath>
      <w:r>
        <w:rPr>
          <w:rFonts w:eastAsiaTheme="minorEastAsia"/>
        </w:rPr>
        <w:t xml:space="preserve"> </w:t>
      </w:r>
    </w:p>
    <w:p w:rsidR="00491999" w:rsidRDefault="00491999" w:rsidP="00491999">
      <w:pPr>
        <w:jc w:val="right"/>
        <w:rPr>
          <w:rtl/>
        </w:rPr>
      </w:pPr>
      <w:r w:rsidRPr="008D5DDB">
        <w:rPr>
          <w:rFonts w:eastAsiaTheme="minorEastAsia"/>
          <w:b/>
          <w:bCs/>
        </w:rPr>
        <w:t>Intuition:</w:t>
      </w:r>
      <w:r>
        <w:rPr>
          <w:rFonts w:eastAsiaTheme="minorEastAsia"/>
        </w:rPr>
        <w:t xml:space="preserve"> if at 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>is 1 and otherwise its 0, it means that it preserve only the pixel that the convolution is affecting, without any influence by other pixels (they are multiplied by 0).</w:t>
      </w:r>
    </w:p>
    <w:bookmarkStart w:id="0" w:name="_GoBack"/>
    <w:bookmarkEnd w:id="0"/>
    <w:p w:rsidR="00491999" w:rsidRPr="008D5DDB" w:rsidRDefault="00491999" w:rsidP="00491999">
      <w:pPr>
        <w:jc w:val="right"/>
        <w:rPr>
          <w:rFonts w:eastAsiaTheme="minorEastAsia"/>
          <w:i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491999" w:rsidRPr="008D5DDB" w:rsidRDefault="00491999" w:rsidP="00491999">
      <w:pPr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:rsidR="00491999" w:rsidRPr="008D5DDB" w:rsidRDefault="00491999" w:rsidP="00491999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491999" w:rsidRPr="005D4B03" w:rsidRDefault="00491999" w:rsidP="00491999">
      <w:pPr>
        <w:jc w:val="right"/>
        <w:rPr>
          <w:rFonts w:eastAsiaTheme="minorEastAsia"/>
          <w:rtl/>
        </w:rPr>
      </w:pPr>
      <w:r>
        <w:rPr>
          <w:rFonts w:eastAsiaTheme="minorEastAsia"/>
        </w:rPr>
        <w:t>Therefore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h*</m:t>
            </m:r>
            <m:r>
              <w:rPr>
                <w:rFonts w:ascii="Cambria Math" w:eastAsiaTheme="minorEastAsia" w:hAnsi="Cambria Math"/>
              </w:rPr>
              <m:t>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</m:t>
        </m:r>
      </m:oMath>
    </w:p>
    <w:p w:rsidR="002D30E9" w:rsidRPr="003107E5" w:rsidRDefault="002D30E9" w:rsidP="002D30E9">
      <w:pPr>
        <w:bidi w:val="0"/>
        <w:rPr>
          <w:rFonts w:eastAsiaTheme="minorEastAsia"/>
        </w:rPr>
      </w:pPr>
    </w:p>
    <w:sectPr w:rsidR="002D30E9" w:rsidRPr="003107E5" w:rsidSect="00CE17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C5B"/>
    <w:multiLevelType w:val="hybridMultilevel"/>
    <w:tmpl w:val="C862049E"/>
    <w:lvl w:ilvl="0" w:tplc="1990FF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43884"/>
    <w:multiLevelType w:val="hybridMultilevel"/>
    <w:tmpl w:val="F314CE96"/>
    <w:lvl w:ilvl="0" w:tplc="D8F02CB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532E7"/>
    <w:multiLevelType w:val="hybridMultilevel"/>
    <w:tmpl w:val="D0666190"/>
    <w:lvl w:ilvl="0" w:tplc="B6B264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D2D4C"/>
    <w:multiLevelType w:val="hybridMultilevel"/>
    <w:tmpl w:val="8D300C9E"/>
    <w:lvl w:ilvl="0" w:tplc="367A4F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7F13"/>
    <w:multiLevelType w:val="hybridMultilevel"/>
    <w:tmpl w:val="DE142992"/>
    <w:lvl w:ilvl="0" w:tplc="8BC202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E72B9"/>
    <w:multiLevelType w:val="hybridMultilevel"/>
    <w:tmpl w:val="D66C8F60"/>
    <w:lvl w:ilvl="0" w:tplc="25D2585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727938"/>
    <w:multiLevelType w:val="hybridMultilevel"/>
    <w:tmpl w:val="3EAE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6B3"/>
    <w:multiLevelType w:val="hybridMultilevel"/>
    <w:tmpl w:val="27F0A6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7"/>
    <w:rsid w:val="00017AE3"/>
    <w:rsid w:val="00066339"/>
    <w:rsid w:val="00067C36"/>
    <w:rsid w:val="00087D3A"/>
    <w:rsid w:val="000B173D"/>
    <w:rsid w:val="000B3CEF"/>
    <w:rsid w:val="000D28B2"/>
    <w:rsid w:val="0010438A"/>
    <w:rsid w:val="00131911"/>
    <w:rsid w:val="00172CA4"/>
    <w:rsid w:val="00175CE4"/>
    <w:rsid w:val="001A03E1"/>
    <w:rsid w:val="001A7EAB"/>
    <w:rsid w:val="001D4F67"/>
    <w:rsid w:val="00201B0A"/>
    <w:rsid w:val="00220BF8"/>
    <w:rsid w:val="002259BD"/>
    <w:rsid w:val="00234A5F"/>
    <w:rsid w:val="00263253"/>
    <w:rsid w:val="002640DA"/>
    <w:rsid w:val="00293440"/>
    <w:rsid w:val="002A6B35"/>
    <w:rsid w:val="002D30E9"/>
    <w:rsid w:val="002F7D17"/>
    <w:rsid w:val="003107E5"/>
    <w:rsid w:val="00323C81"/>
    <w:rsid w:val="00355167"/>
    <w:rsid w:val="0039323D"/>
    <w:rsid w:val="003B128A"/>
    <w:rsid w:val="003C00F5"/>
    <w:rsid w:val="003C0236"/>
    <w:rsid w:val="003C75D2"/>
    <w:rsid w:val="003F306D"/>
    <w:rsid w:val="004834C2"/>
    <w:rsid w:val="00491999"/>
    <w:rsid w:val="004A3C58"/>
    <w:rsid w:val="004B1D70"/>
    <w:rsid w:val="004D33BB"/>
    <w:rsid w:val="004F0BAA"/>
    <w:rsid w:val="0056361F"/>
    <w:rsid w:val="00564CBE"/>
    <w:rsid w:val="0057354D"/>
    <w:rsid w:val="005B019C"/>
    <w:rsid w:val="005D4B03"/>
    <w:rsid w:val="005F78EB"/>
    <w:rsid w:val="00603DE4"/>
    <w:rsid w:val="00615824"/>
    <w:rsid w:val="006911A5"/>
    <w:rsid w:val="006A1D48"/>
    <w:rsid w:val="006E075D"/>
    <w:rsid w:val="00783082"/>
    <w:rsid w:val="007A4A17"/>
    <w:rsid w:val="007F606F"/>
    <w:rsid w:val="00821004"/>
    <w:rsid w:val="00840173"/>
    <w:rsid w:val="00861A7E"/>
    <w:rsid w:val="008639B3"/>
    <w:rsid w:val="00894027"/>
    <w:rsid w:val="008971C8"/>
    <w:rsid w:val="008C34E7"/>
    <w:rsid w:val="009006DA"/>
    <w:rsid w:val="00952A77"/>
    <w:rsid w:val="00963354"/>
    <w:rsid w:val="00970DDE"/>
    <w:rsid w:val="009A197F"/>
    <w:rsid w:val="009B3714"/>
    <w:rsid w:val="009B795D"/>
    <w:rsid w:val="009C0D10"/>
    <w:rsid w:val="009F1434"/>
    <w:rsid w:val="009F3D40"/>
    <w:rsid w:val="009F5C54"/>
    <w:rsid w:val="00A27ADE"/>
    <w:rsid w:val="00A35515"/>
    <w:rsid w:val="00A438B3"/>
    <w:rsid w:val="00A776AC"/>
    <w:rsid w:val="00A96301"/>
    <w:rsid w:val="00AA3500"/>
    <w:rsid w:val="00AF06E7"/>
    <w:rsid w:val="00B11097"/>
    <w:rsid w:val="00B2430C"/>
    <w:rsid w:val="00B80B1E"/>
    <w:rsid w:val="00B8583E"/>
    <w:rsid w:val="00CB3E1D"/>
    <w:rsid w:val="00CB7860"/>
    <w:rsid w:val="00CB7C73"/>
    <w:rsid w:val="00CC215B"/>
    <w:rsid w:val="00CC38A4"/>
    <w:rsid w:val="00CD219F"/>
    <w:rsid w:val="00CE178F"/>
    <w:rsid w:val="00D74D76"/>
    <w:rsid w:val="00D97078"/>
    <w:rsid w:val="00DB0CC8"/>
    <w:rsid w:val="00DC5CCA"/>
    <w:rsid w:val="00DC7A5C"/>
    <w:rsid w:val="00E238B3"/>
    <w:rsid w:val="00E50159"/>
    <w:rsid w:val="00E53BD7"/>
    <w:rsid w:val="00E65D39"/>
    <w:rsid w:val="00EA31AD"/>
    <w:rsid w:val="00EC0DC7"/>
    <w:rsid w:val="00EE1E84"/>
    <w:rsid w:val="00EF4909"/>
    <w:rsid w:val="00EF723C"/>
    <w:rsid w:val="00F80455"/>
    <w:rsid w:val="00F92D99"/>
    <w:rsid w:val="00F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AD84-9838-44E5-B60B-C56EE38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34C2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4C2"/>
    <w:pPr>
      <w:keepNext/>
      <w:keepLines/>
      <w:bidi w:val="0"/>
      <w:spacing w:before="40" w:after="0"/>
      <w:outlineLvl w:val="1"/>
    </w:pPr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B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0BF8"/>
    <w:rPr>
      <w:color w:val="808080"/>
    </w:rPr>
  </w:style>
  <w:style w:type="table" w:styleId="a5">
    <w:name w:val="Table Grid"/>
    <w:basedOn w:val="a1"/>
    <w:uiPriority w:val="39"/>
    <w:rsid w:val="0006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06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כותרת 2 תו"/>
    <w:basedOn w:val="a0"/>
    <w:link w:val="2"/>
    <w:uiPriority w:val="9"/>
    <w:rsid w:val="004834C2"/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10">
    <w:name w:val="כותרת 1 תו"/>
    <w:basedOn w:val="a0"/>
    <w:link w:val="1"/>
    <w:uiPriority w:val="9"/>
    <w:rsid w:val="00483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B8583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A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B781-D98A-4BFF-A1C2-9DD09385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1283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nirr ben zikri</dc:creator>
  <cp:keywords/>
  <dc:description/>
  <cp:lastModifiedBy>nirr ben zikri</cp:lastModifiedBy>
  <cp:revision>5</cp:revision>
  <cp:lastPrinted>2020-03-29T19:26:00Z</cp:lastPrinted>
  <dcterms:created xsi:type="dcterms:W3CDTF">2020-04-20T09:37:00Z</dcterms:created>
  <dcterms:modified xsi:type="dcterms:W3CDTF">2020-04-20T10:11:00Z</dcterms:modified>
</cp:coreProperties>
</file>