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15" w:type="dxa"/>
        <w:shd w:val="clear" w:color="auto" w:fill="FFFFFF"/>
        <w:tblCellMar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5"/>
        <w:gridCol w:w="647"/>
      </w:tblGrid>
      <w:tr w:rsidR="00C35F81" w:rsidRPr="00C35F81" w:rsidTr="00C35F81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C35F81" w:rsidRPr="00C35F81" w:rsidRDefault="00C35F81" w:rsidP="00C35F81">
            <w:pPr>
              <w:spacing w:after="60" w:line="243" w:lineRule="atLeast"/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</w:pPr>
            <w:r w:rsidRPr="00C35F81">
              <w:rPr>
                <w:rFonts w:ascii="Arial" w:eastAsia="Times New Roman" w:hAnsi="Arial" w:cs="Arial"/>
                <w:b/>
                <w:bCs/>
                <w:color w:val="333333"/>
                <w:sz w:val="23"/>
                <w:szCs w:val="23"/>
                <w:lang w:eastAsia="fr-FR"/>
              </w:rPr>
              <w:t>FR-SE-SERT-GESTION-CHAMPS-TIRS</w:t>
            </w:r>
            <w:r w:rsidRPr="00C35F81">
              <w:rPr>
                <w:rFonts w:ascii="Arial" w:eastAsia="Times New Roman" w:hAnsi="Arial" w:cs="Arial"/>
                <w:b/>
                <w:bCs/>
                <w:color w:val="999999"/>
                <w:sz w:val="20"/>
                <w:szCs w:val="20"/>
                <w:lang w:eastAsia="fr-FR"/>
              </w:rPr>
              <w:t>/</w:t>
            </w:r>
            <w:hyperlink r:id="rId5" w:history="1">
              <w:r w:rsidRPr="00C35F81">
                <w:rPr>
                  <w:rFonts w:ascii="Arial" w:eastAsia="Times New Roman" w:hAnsi="Arial" w:cs="Arial"/>
                  <w:b/>
                  <w:bCs/>
                  <w:color w:val="0088CC"/>
                  <w:sz w:val="20"/>
                  <w:szCs w:val="20"/>
                  <w:u w:val="single"/>
                  <w:lang w:eastAsia="fr-FR"/>
                </w:rPr>
                <w:t>Wiki</w:t>
              </w:r>
            </w:hyperlink>
            <w:r w:rsidRPr="00C35F81">
              <w:rPr>
                <w:rFonts w:ascii="Arial" w:eastAsia="Times New Roman" w:hAnsi="Arial" w:cs="Arial"/>
                <w:b/>
                <w:bCs/>
                <w:color w:val="999999"/>
                <w:sz w:val="20"/>
                <w:szCs w:val="20"/>
                <w:lang w:eastAsia="fr-FR"/>
              </w:rPr>
              <w:t>/</w:t>
            </w:r>
            <w:proofErr w:type="spellStart"/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fldChar w:fldCharType="begin"/>
            </w:r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instrText xml:space="preserve"> HYPERLINK "https://coconet2.capgemini.com/sf/wiki/do/viewPage/projects.fr_se_sert_gestion_champs_tirs/wiki/JavaFX" </w:instrText>
            </w:r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fldChar w:fldCharType="separate"/>
            </w:r>
            <w:r w:rsidRPr="00C35F81">
              <w:rPr>
                <w:rFonts w:ascii="Arial" w:eastAsia="Times New Roman" w:hAnsi="Arial" w:cs="Arial"/>
                <w:b/>
                <w:bCs/>
                <w:color w:val="0088CC"/>
                <w:sz w:val="20"/>
                <w:szCs w:val="20"/>
                <w:u w:val="single"/>
                <w:lang w:eastAsia="fr-FR"/>
              </w:rPr>
              <w:t>JavaFX</w:t>
            </w:r>
            <w:proofErr w:type="spellEnd"/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fldChar w:fldCharType="end"/>
            </w:r>
            <w:r w:rsidRPr="00C35F81">
              <w:rPr>
                <w:rFonts w:ascii="Arial" w:eastAsia="Times New Roman" w:hAnsi="Arial" w:cs="Arial"/>
                <w:b/>
                <w:bCs/>
                <w:color w:val="999999"/>
                <w:sz w:val="20"/>
                <w:szCs w:val="20"/>
                <w:lang w:eastAsia="fr-FR"/>
              </w:rPr>
              <w:t>/</w:t>
            </w:r>
            <w:proofErr w:type="spellStart"/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t>View</w:t>
            </w:r>
            <w:proofErr w:type="spellEnd"/>
            <w:r w:rsidRPr="00C35F81">
              <w:rPr>
                <w:rFonts w:ascii="Arial" w:eastAsia="Times New Roman" w:hAnsi="Arial" w:cs="Arial"/>
                <w:b/>
                <w:bCs/>
                <w:color w:val="535050"/>
                <w:sz w:val="20"/>
                <w:szCs w:val="20"/>
                <w:lang w:eastAsia="fr-FR"/>
              </w:rPr>
              <w:t xml:space="preserve"> Wiki Page</w:t>
            </w:r>
          </w:p>
        </w:tc>
        <w:tc>
          <w:tcPr>
            <w:tcW w:w="300" w:type="pct"/>
            <w:shd w:val="clear" w:color="auto" w:fill="FFFFFF"/>
            <w:hideMark/>
          </w:tcPr>
          <w:p w:rsidR="00C35F81" w:rsidRPr="00C35F81" w:rsidRDefault="00C35F81" w:rsidP="00C35F81">
            <w:pPr>
              <w:shd w:val="clear" w:color="auto" w:fill="F5F5F5"/>
              <w:spacing w:after="60" w:line="300" w:lineRule="atLeast"/>
              <w:jc w:val="center"/>
              <w:textAlignment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fr-FR"/>
              </w:rPr>
            </w:pPr>
            <w:hyperlink r:id="rId6" w:history="1">
              <w:proofErr w:type="spellStart"/>
              <w:r w:rsidRPr="00C35F81">
                <w:rPr>
                  <w:rFonts w:ascii="Arial" w:eastAsia="Times New Roman" w:hAnsi="Arial" w:cs="Arial"/>
                  <w:color w:val="333333"/>
                  <w:sz w:val="18"/>
                  <w:szCs w:val="18"/>
                  <w:u w:val="single"/>
                  <w:lang w:eastAsia="fr-FR"/>
                </w:rPr>
                <w:t>Search</w:t>
              </w:r>
              <w:proofErr w:type="spellEnd"/>
              <w:r w:rsidRPr="00C35F81">
                <w:rPr>
                  <w:rFonts w:ascii="Arial" w:eastAsia="Times New Roman" w:hAnsi="Arial" w:cs="Arial"/>
                  <w:color w:val="333333"/>
                  <w:sz w:val="18"/>
                  <w:szCs w:val="18"/>
                  <w:u w:val="single"/>
                  <w:lang w:eastAsia="fr-FR"/>
                </w:rPr>
                <w:t xml:space="preserve"> Wiki Pages</w:t>
              </w:r>
            </w:hyperlink>
          </w:p>
        </w:tc>
      </w:tr>
    </w:tbl>
    <w:p w:rsidR="00C35F81" w:rsidRPr="00C35F81" w:rsidRDefault="00C35F81" w:rsidP="00C35F81">
      <w:pPr>
        <w:shd w:val="clear" w:color="auto" w:fill="FFFFFF"/>
        <w:spacing w:after="0" w:line="240" w:lineRule="auto"/>
        <w:rPr>
          <w:rFonts w:ascii="Arial" w:eastAsia="Times New Roman" w:hAnsi="Arial" w:cs="Arial"/>
          <w:vanish/>
          <w:color w:val="000000"/>
          <w:sz w:val="18"/>
          <w:szCs w:val="18"/>
          <w:lang w:eastAsia="fr-FR"/>
        </w:rPr>
      </w:pPr>
    </w:p>
    <w:tbl>
      <w:tblPr>
        <w:tblW w:w="21600" w:type="dxa"/>
        <w:shd w:val="clear" w:color="auto" w:fill="FFFFFF"/>
        <w:tblCellMar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0"/>
      </w:tblGrid>
      <w:tr w:rsidR="00C35F81" w:rsidRPr="00C35F81" w:rsidTr="00C35F81">
        <w:trPr>
          <w:trHeight w:val="390"/>
        </w:trPr>
        <w:tc>
          <w:tcPr>
            <w:tcW w:w="0" w:type="auto"/>
            <w:tcBorders>
              <w:top w:val="single" w:sz="6" w:space="0" w:color="B4B2B2"/>
              <w:left w:val="single" w:sz="6" w:space="0" w:color="A0A0A0"/>
              <w:bottom w:val="single" w:sz="6" w:space="0" w:color="A5A5A5"/>
              <w:right w:val="single" w:sz="6" w:space="0" w:color="A0A0A0"/>
            </w:tcBorders>
            <w:shd w:val="clear" w:color="auto" w:fill="D5D5D5"/>
            <w:tcMar>
              <w:top w:w="60" w:type="dxa"/>
              <w:left w:w="135" w:type="dxa"/>
              <w:bottom w:w="15" w:type="dxa"/>
              <w:right w:w="75" w:type="dxa"/>
            </w:tcMar>
            <w:hideMark/>
          </w:tcPr>
          <w:p w:rsidR="00C35F81" w:rsidRPr="00C35F81" w:rsidRDefault="00C35F81" w:rsidP="00C35F81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wiki35712: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JavaFX</w:t>
            </w:r>
            <w:proofErr w:type="spellEnd"/>
          </w:p>
        </w:tc>
      </w:tr>
      <w:tr w:rsidR="00C35F81" w:rsidRPr="00C35F81" w:rsidTr="00C35F81">
        <w:tc>
          <w:tcPr>
            <w:tcW w:w="0" w:type="auto"/>
            <w:tcBorders>
              <w:top w:val="nil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C35F81" w:rsidRPr="00C35F81" w:rsidRDefault="00C35F81" w:rsidP="00C35F81">
            <w:pPr>
              <w:spacing w:before="180" w:after="180" w:line="300" w:lineRule="atLeast"/>
              <w:outlineLvl w:val="1"/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</w:pP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>IDE/outillage</w:t>
            </w:r>
            <w:hyperlink r:id="rId7" w:anchor="section-JavaFX-IDEOutillage" w:history="1">
              <w:r w:rsidRPr="00C35F81">
                <w:rPr>
                  <w:rFonts w:ascii="inherit" w:eastAsia="Times New Roman" w:hAnsi="inherit" w:cs="Times New Roman"/>
                  <w:color w:val="CCCCCC"/>
                  <w:sz w:val="36"/>
                  <w:szCs w:val="36"/>
                  <w:u w:val="single"/>
                  <w:lang w:eastAsia="fr-FR"/>
                </w:rPr>
                <w:t>#</w:t>
              </w:r>
            </w:hyperlink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 Eclipse récent (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Neon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 est à privilégier.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Il est conseillé d'installer le plugin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Sonarlint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de le lier à notre analyse Sonar : </w:t>
            </w:r>
            <w:hyperlink r:id="rId8" w:history="1">
              <w:r w:rsidRPr="00C35F81">
                <w:rPr>
                  <w:rFonts w:ascii="Times New Roman" w:eastAsia="Times New Roman" w:hAnsi="Times New Roman" w:cs="Times New Roman"/>
                  <w:color w:val="0088CC"/>
                  <w:sz w:val="24"/>
                  <w:szCs w:val="24"/>
                  <w:u w:val="single"/>
                  <w:lang w:eastAsia="fr-FR"/>
                </w:rPr>
                <w:t>http://www.sonarlint.org/eclipse/</w:t>
              </w:r>
            </w:hyperlink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Pour le formatage du code, il est préférable que tout le monde utilise le même et de ne pas avoir peur de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reformarter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automatiquement un fichier quand on l'édite. Le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formatteur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importer dans Eclipse est joint à cette page.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Aussi, il est indispensable d'utiliser l'encodage UTF-8 pour le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workspace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Installer 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fldChar w:fldCharType="begin"/>
            </w: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instrText xml:space="preserve"> HYPERLINK "http://gluonhq.com/labs/scene-builder/" </w:instrText>
            </w: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fldChar w:fldCharType="separate"/>
            </w:r>
            <w:r w:rsidRPr="00C35F81">
              <w:rPr>
                <w:rFonts w:ascii="Times New Roman" w:eastAsia="Times New Roman" w:hAnsi="Times New Roman" w:cs="Times New Roman"/>
                <w:color w:val="0088CC"/>
                <w:sz w:val="24"/>
                <w:szCs w:val="24"/>
                <w:u w:val="single"/>
                <w:lang w:eastAsia="fr-FR"/>
              </w:rPr>
              <w:t>SceneBuilder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fldChar w:fldCharType="end"/>
            </w: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cet outil permet de concevoir des écrans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JavaFX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35F81" w:rsidRPr="00C35F81" w:rsidRDefault="00C35F81" w:rsidP="00C35F81">
            <w:pPr>
              <w:spacing w:before="180" w:after="180" w:line="300" w:lineRule="atLeast"/>
              <w:outlineLvl w:val="1"/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</w:pP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 xml:space="preserve">Intégration </w:t>
            </w:r>
            <w:proofErr w:type="spellStart"/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>JavaFX</w:t>
            </w:r>
            <w:proofErr w:type="spellEnd"/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>/Swing</w:t>
            </w:r>
            <w:hyperlink r:id="rId9" w:anchor="section-JavaFX-Int_C3_A9grationJavaFXSwing" w:history="1">
              <w:r w:rsidRPr="00C35F81">
                <w:rPr>
                  <w:rFonts w:ascii="inherit" w:eastAsia="Times New Roman" w:hAnsi="inherit" w:cs="Times New Roman"/>
                  <w:color w:val="CCCCCC"/>
                  <w:sz w:val="36"/>
                  <w:szCs w:val="36"/>
                  <w:u w:val="single"/>
                  <w:lang w:eastAsia="fr-FR"/>
                </w:rPr>
                <w:t>#</w:t>
              </w:r>
            </w:hyperlink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On essaiera dans la mesure du possible de séparer le design de l'écran, sa mise en forme et sa logique :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fxml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css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contrôleur Java.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L'écran se conçoit dans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SceneBuilder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uniquement avec les composants proposés par défaut. Un premier écran a été créé, disponible dans SERT_IHM\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src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\main\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resources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\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javafx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\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login.fxml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Ces fichiers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fxml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doivent contenir uniquement le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layout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 l'écran, avec les identificateurs des composants et les événements utilisés nommés (ex : clic sur bouton). Comme en HTML, les composants devant être rendus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spécifiquements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doivent avoir une classe CSS.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Aussi, un CSS permet de personnaliser le rendu afin de s'intégrer dans l'application existante. On essaiera dans la mesure du possible de centraliser les styles dans le fichier sert.css.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Enfin, le contrôleur doit permettre de réaliser les différentes tâches afférentes :</w:t>
            </w:r>
          </w:p>
          <w:p w:rsidR="00C35F81" w:rsidRPr="00C35F81" w:rsidRDefault="00C35F81" w:rsidP="00C35F81">
            <w:pPr>
              <w:numPr>
                <w:ilvl w:val="0"/>
                <w:numId w:val="1"/>
              </w:numPr>
              <w:spacing w:before="100" w:beforeAutospacing="1" w:after="100" w:afterAutospacing="1" w:line="270" w:lineRule="atLeast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initialisation et alimentation de la vue</w:t>
            </w:r>
          </w:p>
          <w:p w:rsidR="00C35F81" w:rsidRPr="00C35F81" w:rsidRDefault="00C35F81" w:rsidP="00C35F81">
            <w:pPr>
              <w:numPr>
                <w:ilvl w:val="0"/>
                <w:numId w:val="1"/>
              </w:numPr>
              <w:spacing w:before="100" w:beforeAutospacing="1" w:after="100" w:afterAutospacing="1" w:line="270" w:lineRule="atLeast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récupération d'éléments de la vue (valeur de champ, ...)</w:t>
            </w:r>
          </w:p>
          <w:p w:rsidR="00C35F81" w:rsidRPr="00C35F81" w:rsidRDefault="00C35F81" w:rsidP="00C35F81">
            <w:pPr>
              <w:numPr>
                <w:ilvl w:val="0"/>
                <w:numId w:val="1"/>
              </w:numPr>
              <w:spacing w:before="100" w:beforeAutospacing="1" w:after="100" w:afterAutospacing="1" w:line="270" w:lineRule="atLeast"/>
              <w:ind w:left="375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événements utilisateur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Les composants/évènements sont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automatiquements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bindés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par convention de nommage si l'annotation @FXML est présente sur l'attribut/la méthode.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Un exemple peut être trouvé dans la classe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AuthentificationUtilisateurController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Afin d'intégrer une vue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JavaFX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dans l'application existante, un composant générique ~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SERTFXPanel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 été initialisé.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Celui ci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prends en paramètre un chemin de ressource vers le fichier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fxml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ainsi qu'une instance du contrôleur qui sera utilisé par cette vue. Un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SERTFXPanel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un composant Swing qui peut être ajouté une vue Swing quelconque.</w:t>
            </w:r>
          </w:p>
          <w:p w:rsidR="00C35F81" w:rsidRPr="00C35F81" w:rsidRDefault="00C35F81" w:rsidP="00C35F81">
            <w:pPr>
              <w:spacing w:before="180" w:after="180" w:line="300" w:lineRule="atLeast"/>
              <w:outlineLvl w:val="1"/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</w:pP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 xml:space="preserve">Threads Swing et </w:t>
            </w:r>
            <w:proofErr w:type="spellStart"/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t>JavaFX</w:t>
            </w:r>
            <w:proofErr w:type="spellEnd"/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fldChar w:fldCharType="begin"/>
            </w: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instrText xml:space="preserve"> HYPERLINK "https://coconet2.capgemini.com/sf/wiki/do/viewPage/projects.fr_se_sert_gestion_champs_tirs/wiki/JavaFX" \l "section-JavaFX-ThreadsSwingEtJavaFX" </w:instrText>
            </w: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fldChar w:fldCharType="separate"/>
            </w:r>
            <w:r w:rsidRPr="00C35F81">
              <w:rPr>
                <w:rFonts w:ascii="inherit" w:eastAsia="Times New Roman" w:hAnsi="inherit" w:cs="Times New Roman"/>
                <w:color w:val="CCCCCC"/>
                <w:sz w:val="36"/>
                <w:szCs w:val="36"/>
                <w:u w:val="single"/>
                <w:lang w:eastAsia="fr-FR"/>
              </w:rPr>
              <w:t>#</w:t>
            </w:r>
            <w:r w:rsidRPr="00C35F81">
              <w:rPr>
                <w:rFonts w:ascii="inherit" w:eastAsia="Times New Roman" w:hAnsi="inherit" w:cs="Times New Roman"/>
                <w:b/>
                <w:bCs/>
                <w:sz w:val="36"/>
                <w:szCs w:val="36"/>
                <w:lang w:eastAsia="fr-FR"/>
              </w:rPr>
              <w:fldChar w:fldCharType="end"/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En théorie, toute interaction avec un composant visuel doit se faire dans le thread IHM dédié. Ainsi, en ~Swing, le ~Thread EDT doit être utilisé.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SwingUtilities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permet d'exécuter une méthode ou une fonction dans le ~Thread EDT via les méthodes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invokeLater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invokeAndWait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En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JavaFX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seule la méthode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Platform.runLater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disponible. La classe utilitaire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FXUtilities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permet d'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intéragir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les composants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JavaFX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via la méthode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runAndWait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  <w:proofErr w:type="spellStart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Celle ci</w:t>
            </w:r>
            <w:proofErr w:type="spellEnd"/>
            <w:r w:rsidRPr="00C35F81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peut renvoyer un résultat si nécessaire. Exemple :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  <w:t xml:space="preserve">return </w:t>
            </w:r>
            <w:proofErr w:type="spellStart"/>
            <w:proofErr w:type="gramStart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FXUtilities.runAndWait</w:t>
            </w:r>
            <w:proofErr w:type="spellEnd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new </w:t>
            </w:r>
            <w:proofErr w:type="spellStart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Callable</w:t>
            </w:r>
            <w:proofErr w:type="spellEnd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&lt;String&gt;() {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>@Override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  <w:t>public String call() throws Exception {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return </w:t>
            </w:r>
            <w:proofErr w:type="spellStart"/>
            <w:proofErr w:type="gramStart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passwordTextField.getText</w:t>
            </w:r>
            <w:proofErr w:type="spellEnd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(</w:t>
            </w:r>
            <w:proofErr w:type="gramEnd"/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);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  <w:t>}</w:t>
            </w:r>
          </w:p>
          <w:p w:rsidR="00C35F81" w:rsidRPr="00C35F81" w:rsidRDefault="00C35F81" w:rsidP="00C35F81">
            <w:pPr>
              <w:pBdr>
                <w:top w:val="single" w:sz="6" w:space="6" w:color="DDDDDD"/>
                <w:left w:val="single" w:sz="6" w:space="6" w:color="DDDDDD"/>
                <w:bottom w:val="single" w:sz="6" w:space="6" w:color="DDDDDD"/>
                <w:right w:val="single" w:sz="6" w:space="6" w:color="DDDDDD"/>
              </w:pBdr>
              <w:shd w:val="clear" w:color="auto" w:fill="F9F9F9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before="240" w:after="240" w:line="240" w:lineRule="auto"/>
              <w:ind w:left="558" w:right="558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</w:pP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</w:r>
            <w:r w:rsidRPr="00C35F81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ab/>
              <w:t>});</w:t>
            </w:r>
          </w:p>
          <w:tbl>
            <w:tblPr>
              <w:tblW w:w="5000" w:type="pct"/>
              <w:tblCellSpacing w:w="15" w:type="dxa"/>
              <w:tblCellMar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50"/>
            </w:tblGrid>
            <w:tr w:rsidR="00C35F81" w:rsidRPr="00C35F81" w:rsidTr="00C35F81"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:rsidR="00C35F81" w:rsidRPr="00C35F81" w:rsidRDefault="00C35F81" w:rsidP="00C35F81">
                  <w:pPr>
                    <w:spacing w:after="0" w:line="243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proofErr w:type="spellStart"/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lastRenderedPageBreak/>
                    <w:t>Attachments</w:t>
                  </w:r>
                  <w:proofErr w:type="spellEnd"/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:</w:t>
                  </w:r>
                </w:p>
              </w:tc>
            </w:tr>
            <w:tr w:rsidR="00C35F81" w:rsidRPr="00C35F81" w:rsidTr="00C35F81">
              <w:trPr>
                <w:tblCellSpacing w:w="15" w:type="dxa"/>
              </w:trPr>
              <w:tc>
                <w:tcPr>
                  <w:tcW w:w="0" w:type="auto"/>
                  <w:shd w:val="clear" w:color="auto" w:fill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:rsidR="00C35F81" w:rsidRPr="00C35F81" w:rsidRDefault="00C35F81" w:rsidP="00C35F81">
                  <w:pPr>
                    <w:spacing w:after="0" w:line="243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</w:pPr>
                  <w:r w:rsidRPr="00C35F81">
                    <w:rPr>
                      <w:rFonts w:ascii="Times New Roman" w:eastAsia="Times New Roman" w:hAnsi="Times New Roman" w:cs="Times New Roman"/>
                      <w:noProof/>
                      <w:color w:val="0088CC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" name="Image 1" descr="Text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Text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 </w:t>
                  </w:r>
                  <w:hyperlink r:id="rId12" w:history="1">
                    <w:r w:rsidRPr="00C35F81">
                      <w:rPr>
                        <w:rFonts w:ascii="Times New Roman" w:eastAsia="Times New Roman" w:hAnsi="Times New Roman" w:cs="Times New Roman"/>
                        <w:color w:val="0088CC"/>
                        <w:sz w:val="24"/>
                        <w:szCs w:val="24"/>
                        <w:u w:val="single"/>
                        <w:lang w:eastAsia="fr-FR"/>
                      </w:rPr>
                      <w:t>formatter-SERT.xml</w:t>
                    </w:r>
                  </w:hyperlink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 [</w:t>
                  </w:r>
                  <w:proofErr w:type="spellStart"/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JavaFX</w:t>
                  </w:r>
                  <w:proofErr w:type="spellEnd"/>
                  <w:r w:rsidRPr="00C35F8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fr-FR"/>
                    </w:rPr>
                    <w:t>/formatter-SERT.xml] </w:t>
                  </w:r>
                </w:p>
              </w:tc>
            </w:tr>
          </w:tbl>
          <w:p w:rsidR="00C35F81" w:rsidRPr="00C35F81" w:rsidRDefault="00C35F81" w:rsidP="00C35F81">
            <w:pPr>
              <w:spacing w:after="0" w:line="243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C86DCC" w:rsidRDefault="00C86DCC">
      <w:bookmarkStart w:id="0" w:name="_GoBack"/>
      <w:bookmarkEnd w:id="0"/>
    </w:p>
    <w:sectPr w:rsidR="00C86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E934CF"/>
    <w:multiLevelType w:val="multilevel"/>
    <w:tmpl w:val="4E1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F81"/>
    <w:rsid w:val="00046024"/>
    <w:rsid w:val="00163137"/>
    <w:rsid w:val="001C2DDA"/>
    <w:rsid w:val="001E6B14"/>
    <w:rsid w:val="002C52E3"/>
    <w:rsid w:val="003176F9"/>
    <w:rsid w:val="00363DA8"/>
    <w:rsid w:val="004002CE"/>
    <w:rsid w:val="00401896"/>
    <w:rsid w:val="0045382A"/>
    <w:rsid w:val="00550EF9"/>
    <w:rsid w:val="005B6C9C"/>
    <w:rsid w:val="005F3CE3"/>
    <w:rsid w:val="00607202"/>
    <w:rsid w:val="00670393"/>
    <w:rsid w:val="006749CA"/>
    <w:rsid w:val="007941DA"/>
    <w:rsid w:val="007A48DA"/>
    <w:rsid w:val="00814AC1"/>
    <w:rsid w:val="008A2E77"/>
    <w:rsid w:val="008C6C9E"/>
    <w:rsid w:val="00935255"/>
    <w:rsid w:val="009A04D1"/>
    <w:rsid w:val="00A171C6"/>
    <w:rsid w:val="00B00605"/>
    <w:rsid w:val="00BE4EAE"/>
    <w:rsid w:val="00C35F81"/>
    <w:rsid w:val="00C86DCC"/>
    <w:rsid w:val="00C874A0"/>
    <w:rsid w:val="00CE2393"/>
    <w:rsid w:val="00CF4CD8"/>
    <w:rsid w:val="00D56430"/>
    <w:rsid w:val="00DC3A33"/>
    <w:rsid w:val="00E37497"/>
    <w:rsid w:val="00E408A2"/>
    <w:rsid w:val="00F05908"/>
    <w:rsid w:val="00FE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2116A9-F4F1-48FA-9042-699A17E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35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35F8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project-title-crumb">
    <w:name w:val="project-title-crumb"/>
    <w:basedOn w:val="Policepardfaut"/>
    <w:rsid w:val="00C35F81"/>
  </w:style>
  <w:style w:type="character" w:customStyle="1" w:styleId="divider">
    <w:name w:val="divider"/>
    <w:basedOn w:val="Policepardfaut"/>
    <w:rsid w:val="00C35F81"/>
  </w:style>
  <w:style w:type="character" w:styleId="Lienhypertexte">
    <w:name w:val="Hyperlink"/>
    <w:basedOn w:val="Policepardfaut"/>
    <w:uiPriority w:val="99"/>
    <w:semiHidden/>
    <w:unhideWhenUsed/>
    <w:rsid w:val="00C35F8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35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apple-converted-space">
    <w:name w:val="apple-converted-space"/>
    <w:basedOn w:val="Policepardfaut"/>
    <w:rsid w:val="00C35F81"/>
  </w:style>
  <w:style w:type="paragraph" w:styleId="PrformatHTML">
    <w:name w:val="HTML Preformatted"/>
    <w:basedOn w:val="Normal"/>
    <w:link w:val="PrformatHTMLCar"/>
    <w:uiPriority w:val="99"/>
    <w:semiHidden/>
    <w:unhideWhenUsed/>
    <w:rsid w:val="00C35F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35F81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59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5381">
          <w:marLeft w:val="0"/>
          <w:marRight w:val="0"/>
          <w:marTop w:val="4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4725">
          <w:marLeft w:val="0"/>
          <w:marRight w:val="0"/>
          <w:marTop w:val="45"/>
          <w:marBottom w:val="6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326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163463">
              <w:marLeft w:val="60"/>
              <w:marRight w:val="60"/>
              <w:marTop w:val="60"/>
              <w:marBottom w:val="60"/>
              <w:divBdr>
                <w:top w:val="single" w:sz="6" w:space="3" w:color="D4D2D0"/>
                <w:left w:val="single" w:sz="6" w:space="3" w:color="D4D2D0"/>
                <w:bottom w:val="single" w:sz="6" w:space="3" w:color="D4D2D0"/>
                <w:right w:val="single" w:sz="6" w:space="3" w:color="D4D2D0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onarlint.org/eclips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conet2.capgemini.com/sf/wiki/do/viewPage/projects.fr_se_sert_gestion_champs_tirs/wiki/JavaFX" TargetMode="External"/><Relationship Id="rId12" Type="http://schemas.openxmlformats.org/officeDocument/2006/relationships/hyperlink" Target="https://coconet2.capgemini.com/sf/sfmain/do/downloadAttachment/projects.fr_se_sert_gestion_champs_tirs/wiki/JavaFX?id=atch94282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conet2.capgemini.com/sf/wiki/do/searchWikiPages/projects.fr_se_sert_gestion_champs_tirs/wiki/JavaFX" TargetMode="External"/><Relationship Id="rId11" Type="http://schemas.openxmlformats.org/officeDocument/2006/relationships/image" Target="media/image1.gif"/><Relationship Id="rId5" Type="http://schemas.openxmlformats.org/officeDocument/2006/relationships/hyperlink" Target="https://coconet2.capgemini.com/sf/go/projects.fr_se_sert_gestion_champs_tirs/wiki" TargetMode="External"/><Relationship Id="rId10" Type="http://schemas.openxmlformats.org/officeDocument/2006/relationships/hyperlink" Target="https://coconet2.capgemini.com/sf/sfmain/do/downloadAttachment/projects.fr_se_sert_gestion_champs_tirs/wiki/JavaFX?id=atch9428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conet2.capgemini.com/sf/wiki/do/viewPage/projects.fr_se_sert_gestion_champs_tirs/wiki/JavaF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624</Words>
  <Characters>3433</Characters>
  <Application>Microsoft Office Word</Application>
  <DocSecurity>0</DocSecurity>
  <Lines>28</Lines>
  <Paragraphs>8</Paragraphs>
  <ScaleCrop>false</ScaleCrop>
  <Company>Capgemini</Company>
  <LinksUpToDate>false</LinksUpToDate>
  <CharactersWithSpaces>4049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RANDRIAMAHARAVOMANANA, Tantely</dc:creator>
  <cp:keywords/>
  <dc:description/>
  <cp:lastModifiedBy>RANDRIAMAHARAVOMANANA, Tantely</cp:lastModifiedBy>
  <cp:revision>1</cp:revision>
  <dcterms:created xsi:type="dcterms:W3CDTF">2017-06-06T16:58:00Z</dcterms:created>
  <dcterms:modified xsi:type="dcterms:W3CDTF">2017-06-06T16:58:00Z</dcterms:modified>
</cp:coreProperties>
</file>