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0C1D" w:rsidRPr="004C5839" w:rsidRDefault="004C5839" w:rsidP="001C126C">
      <w:pPr>
        <w:ind w:firstLine="720"/>
        <w:rPr>
          <w:lang w:val="fr-FR"/>
        </w:rPr>
      </w:pPr>
      <w:r>
        <w:rPr>
          <w:noProof/>
          <w:lang w:val="fr-FR" w:eastAsia="fr-FR"/>
        </w:rPr>
        <w:drawing>
          <wp:anchor distT="0" distB="0" distL="114300" distR="114300" simplePos="0" relativeHeight="251656192" behindDoc="1" locked="0" layoutInCell="1" allowOverlap="1">
            <wp:simplePos x="0" y="0"/>
            <wp:positionH relativeFrom="column">
              <wp:posOffset>4872990</wp:posOffset>
            </wp:positionH>
            <wp:positionV relativeFrom="paragraph">
              <wp:posOffset>129540</wp:posOffset>
            </wp:positionV>
            <wp:extent cx="1645708" cy="381000"/>
            <wp:effectExtent l="19050" t="0" r="0" b="0"/>
            <wp:wrapNone/>
            <wp:docPr id="2" name="Image 0" descr="logo-cap-gem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ap-gemini.jpg"/>
                    <pic:cNvPicPr/>
                  </pic:nvPicPr>
                  <pic:blipFill>
                    <a:blip r:embed="rId8" cstate="print"/>
                    <a:stretch>
                      <a:fillRect/>
                    </a:stretch>
                  </pic:blipFill>
                  <pic:spPr>
                    <a:xfrm>
                      <a:off x="0" y="0"/>
                      <a:ext cx="1645708" cy="381000"/>
                    </a:xfrm>
                    <a:prstGeom prst="rect">
                      <a:avLst/>
                    </a:prstGeom>
                  </pic:spPr>
                </pic:pic>
              </a:graphicData>
            </a:graphic>
          </wp:anchor>
        </w:drawing>
      </w:r>
      <w:r w:rsidR="00790C1D" w:rsidRPr="001D0D00">
        <w:rPr>
          <w:noProof/>
          <w:lang w:val="fr-FR" w:eastAsia="fr-FR"/>
        </w:rPr>
        <w:drawing>
          <wp:anchor distT="0" distB="0" distL="114300" distR="114300" simplePos="0" relativeHeight="251654144" behindDoc="1" locked="0" layoutInCell="1" allowOverlap="1">
            <wp:simplePos x="0" y="0"/>
            <wp:positionH relativeFrom="margin">
              <wp:posOffset>-533400</wp:posOffset>
            </wp:positionH>
            <wp:positionV relativeFrom="paragraph">
              <wp:posOffset>-47625</wp:posOffset>
            </wp:positionV>
            <wp:extent cx="858603" cy="858603"/>
            <wp:effectExtent l="0" t="0" r="0" b="0"/>
            <wp:wrapNone/>
            <wp:docPr id="12" name="Image 12" descr="https://pbs.twimg.com/profile_images/2784658387/79b2c784f93820366b7603c537d691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bs.twimg.com/profile_images/2784658387/79b2c784f93820366b7603c537d691d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8603" cy="858603"/>
                    </a:xfrm>
                    <a:prstGeom prst="rect">
                      <a:avLst/>
                    </a:prstGeom>
                    <a:noFill/>
                    <a:ln>
                      <a:noFill/>
                    </a:ln>
                  </pic:spPr>
                </pic:pic>
              </a:graphicData>
            </a:graphic>
          </wp:anchor>
        </w:drawing>
      </w:r>
      <w:r w:rsidR="002641C7">
        <w:rPr>
          <w:lang w:val="fr-FR"/>
        </w:rPr>
        <w:t>Polytech</w:t>
      </w:r>
      <w:r w:rsidR="00790C1D" w:rsidRPr="004C5839">
        <w:rPr>
          <w:lang w:val="fr-FR"/>
        </w:rPr>
        <w:t xml:space="preserve"> Nantes </w:t>
      </w:r>
      <w:r w:rsidR="00790C1D" w:rsidRPr="004C5839">
        <w:rPr>
          <w:lang w:val="fr-FR"/>
        </w:rPr>
        <w:tab/>
      </w:r>
      <w:r w:rsidR="00790C1D" w:rsidRPr="004C5839">
        <w:rPr>
          <w:lang w:val="fr-FR"/>
        </w:rPr>
        <w:tab/>
      </w:r>
      <w:r w:rsidR="00790C1D" w:rsidRPr="004C5839">
        <w:rPr>
          <w:lang w:val="fr-FR"/>
        </w:rPr>
        <w:tab/>
      </w:r>
      <w:r w:rsidR="00790C1D" w:rsidRPr="004C5839">
        <w:rPr>
          <w:lang w:val="fr-FR"/>
        </w:rPr>
        <w:tab/>
      </w:r>
      <w:r>
        <w:rPr>
          <w:lang w:val="fr-FR"/>
        </w:rPr>
        <w:t xml:space="preserve">      </w:t>
      </w:r>
      <w:r w:rsidRPr="004C5839">
        <w:rPr>
          <w:lang w:val="fr-FR"/>
        </w:rPr>
        <w:t>Capgemini Nantes</w:t>
      </w:r>
    </w:p>
    <w:p w:rsidR="00790C1D" w:rsidRPr="004C5839" w:rsidRDefault="004C5839" w:rsidP="001C126C">
      <w:pPr>
        <w:ind w:firstLine="720"/>
        <w:rPr>
          <w:lang w:val="fr-FR"/>
        </w:rPr>
      </w:pPr>
      <w:r>
        <w:rPr>
          <w:lang w:val="fr-FR"/>
        </w:rPr>
        <w:t>Département informatique</w:t>
      </w:r>
      <w:r>
        <w:rPr>
          <w:lang w:val="fr-FR"/>
        </w:rPr>
        <w:tab/>
      </w:r>
      <w:r>
        <w:rPr>
          <w:lang w:val="fr-FR"/>
        </w:rPr>
        <w:tab/>
      </w:r>
      <w:r>
        <w:rPr>
          <w:lang w:val="fr-FR"/>
        </w:rPr>
        <w:tab/>
        <w:t xml:space="preserve">      </w:t>
      </w:r>
      <w:r w:rsidRPr="004C5839">
        <w:rPr>
          <w:lang w:val="fr-FR"/>
        </w:rPr>
        <w:t>1</w:t>
      </w:r>
      <w:r>
        <w:rPr>
          <w:lang w:val="fr-FR"/>
        </w:rPr>
        <w:t>6 Mail Pablo Picasso</w:t>
      </w:r>
      <w:r w:rsidR="00790C1D" w:rsidRPr="004C5839">
        <w:rPr>
          <w:lang w:val="fr-FR"/>
        </w:rPr>
        <w:tab/>
      </w:r>
    </w:p>
    <w:p w:rsidR="00790C1D" w:rsidRPr="004C5839" w:rsidRDefault="004C5839" w:rsidP="001C126C">
      <w:pPr>
        <w:ind w:firstLine="720"/>
        <w:rPr>
          <w:lang w:val="fr-FR"/>
        </w:rPr>
      </w:pPr>
      <w:r w:rsidRPr="004C5839">
        <w:rPr>
          <w:lang w:val="fr-FR"/>
        </w:rPr>
        <w:t>Rue Christian Pauc</w:t>
      </w:r>
      <w:r w:rsidRPr="004C5839">
        <w:rPr>
          <w:lang w:val="fr-FR"/>
        </w:rPr>
        <w:tab/>
      </w:r>
      <w:r w:rsidRPr="004C5839">
        <w:rPr>
          <w:lang w:val="fr-FR"/>
        </w:rPr>
        <w:tab/>
      </w:r>
      <w:r w:rsidRPr="004C5839">
        <w:rPr>
          <w:lang w:val="fr-FR"/>
        </w:rPr>
        <w:tab/>
      </w:r>
      <w:r w:rsidRPr="004C5839">
        <w:rPr>
          <w:lang w:val="fr-FR"/>
        </w:rPr>
        <w:tab/>
      </w:r>
      <w:r>
        <w:rPr>
          <w:lang w:val="fr-FR"/>
        </w:rPr>
        <w:t xml:space="preserve">      </w:t>
      </w:r>
      <w:r w:rsidRPr="004C5839">
        <w:rPr>
          <w:lang w:val="fr-FR"/>
        </w:rPr>
        <w:t>44000 Nantes</w:t>
      </w:r>
    </w:p>
    <w:p w:rsidR="00790C1D" w:rsidRPr="004C5839" w:rsidRDefault="00790C1D" w:rsidP="001C126C">
      <w:pPr>
        <w:ind w:firstLine="720"/>
        <w:rPr>
          <w:lang w:val="fr-FR"/>
        </w:rPr>
      </w:pPr>
      <w:r w:rsidRPr="004C5839">
        <w:rPr>
          <w:lang w:val="fr-FR"/>
        </w:rPr>
        <w:t>44300 Nantes</w:t>
      </w:r>
      <w:r w:rsidRPr="004C5839">
        <w:rPr>
          <w:lang w:val="fr-FR"/>
        </w:rPr>
        <w:tab/>
      </w:r>
      <w:r w:rsidRPr="004C5839">
        <w:rPr>
          <w:lang w:val="fr-FR"/>
        </w:rPr>
        <w:tab/>
      </w:r>
      <w:r w:rsidRPr="004C5839">
        <w:rPr>
          <w:lang w:val="fr-FR"/>
        </w:rPr>
        <w:tab/>
      </w:r>
      <w:r w:rsidRPr="004C5839">
        <w:rPr>
          <w:lang w:val="fr-FR"/>
        </w:rPr>
        <w:tab/>
      </w:r>
      <w:r w:rsidRPr="004C5839">
        <w:rPr>
          <w:lang w:val="fr-FR"/>
        </w:rPr>
        <w:tab/>
      </w:r>
      <w:r w:rsidRPr="004C5839">
        <w:rPr>
          <w:lang w:val="fr-FR"/>
        </w:rPr>
        <w:tab/>
        <w:t xml:space="preserve">           </w:t>
      </w:r>
    </w:p>
    <w:p w:rsidR="00E6722B" w:rsidRPr="004C5839" w:rsidRDefault="00E6722B" w:rsidP="00325AB7">
      <w:pPr>
        <w:rPr>
          <w:lang w:val="fr-FR"/>
        </w:rPr>
      </w:pPr>
    </w:p>
    <w:p w:rsidR="00790C1D" w:rsidRPr="004C5839" w:rsidRDefault="00790C1D" w:rsidP="00325AB7">
      <w:pPr>
        <w:rPr>
          <w:lang w:val="fr-FR"/>
        </w:rPr>
      </w:pPr>
    </w:p>
    <w:p w:rsidR="00790C1D" w:rsidRPr="004C5839" w:rsidRDefault="00790C1D" w:rsidP="00325AB7">
      <w:pPr>
        <w:rPr>
          <w:lang w:val="fr-FR"/>
        </w:rPr>
      </w:pPr>
    </w:p>
    <w:sdt>
      <w:sdtPr>
        <w:rPr>
          <w:rFonts w:ascii="Arial" w:hAnsi="Arial" w:cs="Arial"/>
          <w:sz w:val="56"/>
          <w:szCs w:val="48"/>
        </w:rPr>
        <w:alias w:val="Titre"/>
        <w:tag w:val=""/>
        <w:id w:val="-313107878"/>
        <w:dataBinding w:prefixMappings="xmlns:ns0='http://purl.org/dc/elements/1.1/' xmlns:ns1='http://schemas.openxmlformats.org/package/2006/metadata/core-properties' " w:xpath="/ns1:coreProperties[1]/ns0:title[1]" w:storeItemID="{6C3C8BC8-F283-45AE-878A-BAB7291924A1}"/>
        <w:text/>
      </w:sdtPr>
      <w:sdtEndPr/>
      <w:sdtContent>
        <w:p w:rsidR="00915504" w:rsidRPr="004C5839" w:rsidRDefault="00F37E24" w:rsidP="00915504">
          <w:pPr>
            <w:pStyle w:val="Sansinterligne"/>
            <w:pBdr>
              <w:bottom w:val="single" w:sz="6" w:space="4" w:color="7F7F7F" w:themeColor="text1" w:themeTint="80"/>
            </w:pBdr>
            <w:jc w:val="center"/>
            <w:rPr>
              <w:rStyle w:val="TitreCar"/>
              <w:color w:val="24201F"/>
            </w:rPr>
          </w:pPr>
          <w:r>
            <w:rPr>
              <w:rFonts w:ascii="Arial" w:hAnsi="Arial" w:cs="Arial"/>
              <w:sz w:val="56"/>
              <w:szCs w:val="48"/>
            </w:rPr>
            <w:t xml:space="preserve">Rapport </w:t>
          </w:r>
          <w:r w:rsidR="00690610">
            <w:rPr>
              <w:rFonts w:ascii="Arial" w:hAnsi="Arial" w:cs="Arial"/>
              <w:sz w:val="56"/>
              <w:szCs w:val="48"/>
            </w:rPr>
            <w:t xml:space="preserve">final </w:t>
          </w:r>
          <w:r>
            <w:rPr>
              <w:rFonts w:ascii="Arial" w:hAnsi="Arial" w:cs="Arial"/>
              <w:sz w:val="56"/>
              <w:szCs w:val="48"/>
            </w:rPr>
            <w:t>d’alternance</w:t>
          </w:r>
        </w:p>
      </w:sdtContent>
    </w:sdt>
    <w:p w:rsidR="00915504" w:rsidRPr="004C5839" w:rsidRDefault="00D33F66" w:rsidP="00915504">
      <w:pPr>
        <w:pStyle w:val="Sansinterligne"/>
        <w:spacing w:before="240"/>
        <w:jc w:val="center"/>
        <w:rPr>
          <w:caps/>
          <w:color w:val="1F4E79" w:themeColor="accent1" w:themeShade="80"/>
          <w:sz w:val="52"/>
          <w:szCs w:val="36"/>
        </w:rPr>
      </w:pPr>
      <w:r w:rsidRPr="004C5839">
        <w:rPr>
          <w:caps/>
          <w:color w:val="1F4E79" w:themeColor="accent1" w:themeShade="80"/>
          <w:sz w:val="52"/>
          <w:szCs w:val="36"/>
        </w:rPr>
        <w:t>MARVIN DRION</w:t>
      </w:r>
    </w:p>
    <w:p w:rsidR="00915504" w:rsidRPr="004C5839" w:rsidRDefault="00915504" w:rsidP="00325AB7">
      <w:pPr>
        <w:rPr>
          <w:lang w:val="fr-FR"/>
        </w:rPr>
      </w:pPr>
    </w:p>
    <w:p w:rsidR="003B336A" w:rsidRPr="00EC2A77" w:rsidRDefault="003B336A" w:rsidP="00EC2A77">
      <w:pPr>
        <w:jc w:val="center"/>
        <w:rPr>
          <w:b/>
          <w:lang w:val="fr-FR"/>
        </w:rPr>
      </w:pPr>
    </w:p>
    <w:p w:rsidR="003B336A" w:rsidRPr="00F37E24" w:rsidRDefault="0030563D" w:rsidP="00EC2A77">
      <w:pPr>
        <w:jc w:val="center"/>
        <w:rPr>
          <w:b/>
          <w:lang w:val="fr-FR"/>
        </w:rPr>
      </w:pPr>
      <w:r w:rsidRPr="00F37E24">
        <w:rPr>
          <w:b/>
          <w:lang w:val="fr-FR"/>
        </w:rPr>
        <w:t xml:space="preserve">Au sein du CLUSTER </w:t>
      </w:r>
      <w:r w:rsidR="00EC2A77" w:rsidRPr="00F37E24">
        <w:rPr>
          <w:b/>
          <w:lang w:val="fr-FR"/>
        </w:rPr>
        <w:t xml:space="preserve">GIS, Practice CSD </w:t>
      </w:r>
      <w:r w:rsidR="003B7C3C">
        <w:rPr>
          <w:b/>
          <w:lang w:val="fr-FR"/>
        </w:rPr>
        <w:t xml:space="preserve">TMP </w:t>
      </w:r>
      <w:r w:rsidR="00EC2A77" w:rsidRPr="00F37E24">
        <w:rPr>
          <w:b/>
          <w:lang w:val="fr-FR"/>
        </w:rPr>
        <w:t>(Custom Software Development</w:t>
      </w:r>
      <w:r w:rsidR="003B7C3C">
        <w:rPr>
          <w:b/>
          <w:lang w:val="fr-FR"/>
        </w:rPr>
        <w:t xml:space="preserve"> Transport Mutuelles Public</w:t>
      </w:r>
      <w:r w:rsidR="00EC2A77" w:rsidRPr="00F37E24">
        <w:rPr>
          <w:b/>
          <w:lang w:val="fr-FR"/>
        </w:rPr>
        <w:t>)</w:t>
      </w:r>
    </w:p>
    <w:p w:rsidR="003B336A" w:rsidRPr="004C5839" w:rsidRDefault="003B336A" w:rsidP="00325AB7">
      <w:pPr>
        <w:rPr>
          <w:lang w:val="fr-FR"/>
        </w:rPr>
      </w:pPr>
    </w:p>
    <w:p w:rsidR="004554BA" w:rsidRPr="004C5839" w:rsidRDefault="004554BA" w:rsidP="00325AB7">
      <w:pPr>
        <w:rPr>
          <w:lang w:val="fr-FR"/>
        </w:rPr>
      </w:pPr>
    </w:p>
    <w:p w:rsidR="004554BA" w:rsidRPr="004C5839" w:rsidRDefault="004554BA" w:rsidP="00D41C94">
      <w:pPr>
        <w:jc w:val="center"/>
        <w:rPr>
          <w:b/>
          <w:sz w:val="36"/>
          <w:lang w:val="fr-FR"/>
        </w:rPr>
      </w:pPr>
    </w:p>
    <w:p w:rsidR="00D33F66" w:rsidRPr="00FC6927" w:rsidRDefault="00F86815" w:rsidP="00D41C94">
      <w:pPr>
        <w:jc w:val="center"/>
        <w:rPr>
          <w:b/>
          <w:sz w:val="36"/>
          <w:lang w:val="fr-FR"/>
        </w:rPr>
      </w:pPr>
      <w:r w:rsidRPr="00FC6927">
        <w:rPr>
          <w:b/>
          <w:sz w:val="36"/>
          <w:lang w:val="fr-FR"/>
        </w:rPr>
        <w:t>Du</w:t>
      </w:r>
      <w:r w:rsidR="00560501" w:rsidRPr="00FC6927">
        <w:rPr>
          <w:b/>
          <w:sz w:val="36"/>
          <w:lang w:val="fr-FR"/>
        </w:rPr>
        <w:t xml:space="preserve"> </w:t>
      </w:r>
      <w:r w:rsidRPr="00FC6927">
        <w:rPr>
          <w:b/>
          <w:sz w:val="36"/>
          <w:lang w:val="fr-FR"/>
        </w:rPr>
        <w:t>14</w:t>
      </w:r>
      <w:r w:rsidR="00560501" w:rsidRPr="00FC6927">
        <w:rPr>
          <w:b/>
          <w:sz w:val="36"/>
          <w:lang w:val="fr-FR"/>
        </w:rPr>
        <w:t>/0</w:t>
      </w:r>
      <w:r w:rsidRPr="00FC6927">
        <w:rPr>
          <w:b/>
          <w:sz w:val="36"/>
          <w:lang w:val="fr-FR"/>
        </w:rPr>
        <w:t>9</w:t>
      </w:r>
      <w:r w:rsidR="00560501" w:rsidRPr="00FC6927">
        <w:rPr>
          <w:b/>
          <w:sz w:val="36"/>
          <w:lang w:val="fr-FR"/>
        </w:rPr>
        <w:t xml:space="preserve">/2015 </w:t>
      </w:r>
      <w:r w:rsidR="003B7C3C">
        <w:rPr>
          <w:b/>
          <w:sz w:val="36"/>
          <w:lang w:val="fr-FR"/>
        </w:rPr>
        <w:t>au</w:t>
      </w:r>
      <w:r w:rsidR="00560501" w:rsidRPr="00FC6927">
        <w:rPr>
          <w:b/>
          <w:sz w:val="36"/>
          <w:lang w:val="fr-FR"/>
        </w:rPr>
        <w:t xml:space="preserve"> </w:t>
      </w:r>
      <w:r w:rsidRPr="00FC6927">
        <w:rPr>
          <w:b/>
          <w:sz w:val="36"/>
          <w:lang w:val="fr-FR"/>
        </w:rPr>
        <w:t>16</w:t>
      </w:r>
      <w:r w:rsidR="00560501" w:rsidRPr="00FC6927">
        <w:rPr>
          <w:b/>
          <w:sz w:val="36"/>
          <w:lang w:val="fr-FR"/>
        </w:rPr>
        <w:t>/0</w:t>
      </w:r>
      <w:r w:rsidRPr="00FC6927">
        <w:rPr>
          <w:b/>
          <w:sz w:val="36"/>
          <w:lang w:val="fr-FR"/>
        </w:rPr>
        <w:t>9</w:t>
      </w:r>
      <w:r w:rsidR="00560501" w:rsidRPr="00FC6927">
        <w:rPr>
          <w:b/>
          <w:sz w:val="36"/>
          <w:lang w:val="fr-FR"/>
        </w:rPr>
        <w:t>/201</w:t>
      </w:r>
      <w:r w:rsidRPr="00FC6927">
        <w:rPr>
          <w:b/>
          <w:sz w:val="36"/>
          <w:lang w:val="fr-FR"/>
        </w:rPr>
        <w:t>6</w:t>
      </w:r>
    </w:p>
    <w:p w:rsidR="004C5839" w:rsidRPr="00FA3E8B" w:rsidRDefault="004C5839" w:rsidP="00D41C94">
      <w:pPr>
        <w:jc w:val="center"/>
        <w:rPr>
          <w:b/>
          <w:sz w:val="36"/>
          <w:lang w:val="fr-FR"/>
        </w:rPr>
      </w:pPr>
    </w:p>
    <w:p w:rsidR="00EC2A77" w:rsidRPr="00FA3E8B" w:rsidRDefault="00EC2A77" w:rsidP="00D41C94">
      <w:pPr>
        <w:jc w:val="center"/>
        <w:rPr>
          <w:b/>
          <w:sz w:val="36"/>
          <w:lang w:val="fr-FR"/>
        </w:rPr>
      </w:pPr>
      <w:r>
        <w:rPr>
          <w:b/>
          <w:noProof/>
          <w:sz w:val="36"/>
          <w:lang w:val="fr-FR" w:eastAsia="fr-FR"/>
        </w:rPr>
        <w:drawing>
          <wp:anchor distT="0" distB="0" distL="114300" distR="114300" simplePos="0" relativeHeight="251636224" behindDoc="1" locked="0" layoutInCell="1" allowOverlap="1">
            <wp:simplePos x="0" y="0"/>
            <wp:positionH relativeFrom="column">
              <wp:posOffset>-60655</wp:posOffset>
            </wp:positionH>
            <wp:positionV relativeFrom="paragraph">
              <wp:posOffset>366115</wp:posOffset>
            </wp:positionV>
            <wp:extent cx="5734050" cy="1314450"/>
            <wp:effectExtent l="0" t="0" r="0" b="0"/>
            <wp:wrapNone/>
            <wp:docPr id="1" name="Image 1" descr="C:\Users\Marvin\Desktop\POUR LE RAPPORT\Couverture_3Part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vin\Desktop\POUR LE RAPPORT\Couverture_3Partie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1314450"/>
                    </a:xfrm>
                    <a:prstGeom prst="rect">
                      <a:avLst/>
                    </a:prstGeom>
                    <a:noFill/>
                    <a:ln>
                      <a:noFill/>
                    </a:ln>
                  </pic:spPr>
                </pic:pic>
              </a:graphicData>
            </a:graphic>
          </wp:anchor>
        </w:drawing>
      </w:r>
    </w:p>
    <w:p w:rsidR="00EC2A77" w:rsidRPr="00FA3E8B" w:rsidRDefault="00290369" w:rsidP="00D41C94">
      <w:pPr>
        <w:jc w:val="center"/>
        <w:rPr>
          <w:b/>
          <w:sz w:val="36"/>
          <w:lang w:val="fr-FR"/>
        </w:rPr>
      </w:pPr>
      <w:r>
        <w:rPr>
          <w:b/>
          <w:noProof/>
          <w:sz w:val="36"/>
          <w:lang w:val="fr-FR" w:eastAsia="fr-FR"/>
        </w:rPr>
        <w:drawing>
          <wp:anchor distT="0" distB="0" distL="114300" distR="114300" simplePos="0" relativeHeight="251679232" behindDoc="1" locked="0" layoutInCell="1" allowOverlap="1">
            <wp:simplePos x="0" y="0"/>
            <wp:positionH relativeFrom="column">
              <wp:posOffset>3667125</wp:posOffset>
            </wp:positionH>
            <wp:positionV relativeFrom="paragraph">
              <wp:posOffset>108585</wp:posOffset>
            </wp:positionV>
            <wp:extent cx="1114425" cy="142875"/>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G.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4425" cy="142875"/>
                    </a:xfrm>
                    <a:prstGeom prst="rect">
                      <a:avLst/>
                    </a:prstGeom>
                  </pic:spPr>
                </pic:pic>
              </a:graphicData>
            </a:graphic>
          </wp:anchor>
        </w:drawing>
      </w:r>
    </w:p>
    <w:p w:rsidR="00EC2A77" w:rsidRPr="00FA3E8B" w:rsidRDefault="00EC2A77" w:rsidP="00D41C94">
      <w:pPr>
        <w:jc w:val="center"/>
        <w:rPr>
          <w:b/>
          <w:sz w:val="36"/>
          <w:lang w:val="fr-FR"/>
        </w:rPr>
      </w:pPr>
    </w:p>
    <w:p w:rsidR="00524197" w:rsidRDefault="00524197" w:rsidP="00524197">
      <w:pPr>
        <w:jc w:val="left"/>
        <w:rPr>
          <w:color w:val="2E74B5" w:themeColor="accent1" w:themeShade="BF"/>
          <w:sz w:val="36"/>
          <w:lang w:val="fr-FR"/>
        </w:rPr>
      </w:pPr>
      <w:r w:rsidRPr="00524197">
        <w:rPr>
          <w:color w:val="2E74B5" w:themeColor="accent1" w:themeShade="BF"/>
          <w:sz w:val="36"/>
          <w:lang w:val="fr-FR"/>
        </w:rPr>
        <w:lastRenderedPageBreak/>
        <w:t>Confidentialité</w:t>
      </w:r>
    </w:p>
    <w:p w:rsidR="00524197" w:rsidRPr="00FA4525" w:rsidRDefault="00524197" w:rsidP="008D10E4">
      <w:pPr>
        <w:rPr>
          <w:lang w:val="fr-FR" w:eastAsia="en-GB"/>
        </w:rPr>
      </w:pPr>
      <w:r w:rsidRPr="00FA4525">
        <w:rPr>
          <w:lang w:val="fr-FR" w:eastAsia="en-GB"/>
        </w:rPr>
        <w:t>Les informations contenues dans ce document doivent rester internes à l’entreprise et ne doivent pas être diffusées, à l’exception du jury de l’Ecole polytechnique d</w:t>
      </w:r>
      <w:r w:rsidR="00014227">
        <w:rPr>
          <w:lang w:val="fr-FR" w:eastAsia="en-GB"/>
        </w:rPr>
        <w:t>e l’Université de Nantes chargé</w:t>
      </w:r>
      <w:r w:rsidRPr="00FA4525">
        <w:rPr>
          <w:lang w:val="fr-FR" w:eastAsia="en-GB"/>
        </w:rPr>
        <w:t xml:space="preserve"> de l’évaluer. </w:t>
      </w:r>
    </w:p>
    <w:p w:rsidR="00524197" w:rsidRPr="00524197" w:rsidRDefault="00524197" w:rsidP="00524197">
      <w:pPr>
        <w:pStyle w:val="Default"/>
        <w:rPr>
          <w:rFonts w:ascii="Times New Roman" w:hAnsi="Times New Roman" w:cstheme="minorBidi"/>
          <w:color w:val="auto"/>
          <w:szCs w:val="22"/>
          <w:lang w:eastAsia="en-GB"/>
        </w:rPr>
      </w:pPr>
    </w:p>
    <w:p w:rsidR="00524197" w:rsidRPr="00524197" w:rsidRDefault="00524197" w:rsidP="00524197">
      <w:pPr>
        <w:jc w:val="center"/>
        <w:rPr>
          <w:b/>
          <w:lang w:val="fr-FR" w:eastAsia="en-GB"/>
        </w:rPr>
      </w:pPr>
      <w:r w:rsidRPr="00524197">
        <w:rPr>
          <w:lang w:val="fr-FR" w:eastAsia="en-GB"/>
        </w:rPr>
        <w:t xml:space="preserve">Niveau de confidentialité </w:t>
      </w:r>
      <w:r w:rsidRPr="00524197">
        <w:rPr>
          <w:b/>
          <w:lang w:val="fr-FR" w:eastAsia="en-GB"/>
        </w:rPr>
        <w:t>: « Interne Capgemini »</w:t>
      </w: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Default="00524197" w:rsidP="00D41C94">
      <w:pPr>
        <w:jc w:val="center"/>
        <w:rPr>
          <w:b/>
          <w:sz w:val="36"/>
          <w:lang w:val="fr-FR"/>
        </w:rPr>
      </w:pPr>
    </w:p>
    <w:p w:rsidR="00524197" w:rsidRPr="008D10E4" w:rsidRDefault="008D10E4" w:rsidP="008D10E4">
      <w:pPr>
        <w:jc w:val="left"/>
        <w:rPr>
          <w:color w:val="2E74B5" w:themeColor="accent1" w:themeShade="BF"/>
          <w:sz w:val="36"/>
          <w:lang w:val="fr-FR"/>
        </w:rPr>
      </w:pPr>
      <w:r w:rsidRPr="008D10E4">
        <w:rPr>
          <w:color w:val="2E74B5" w:themeColor="accent1" w:themeShade="BF"/>
          <w:sz w:val="36"/>
          <w:lang w:val="fr-FR"/>
        </w:rPr>
        <w:lastRenderedPageBreak/>
        <w:t>Remerciements</w:t>
      </w:r>
    </w:p>
    <w:p w:rsidR="00524197" w:rsidRDefault="008D10E4" w:rsidP="008D10E4">
      <w:pPr>
        <w:rPr>
          <w:lang w:val="fr-FR"/>
        </w:rPr>
      </w:pPr>
      <w:r>
        <w:rPr>
          <w:lang w:val="fr-FR"/>
        </w:rPr>
        <w:t xml:space="preserve">Je tiens à remercier </w:t>
      </w:r>
      <w:r w:rsidRPr="00E03EAE">
        <w:rPr>
          <w:b/>
          <w:lang w:val="fr-FR"/>
        </w:rPr>
        <w:t>Anne DUPRE</w:t>
      </w:r>
      <w:r>
        <w:rPr>
          <w:lang w:val="fr-FR"/>
        </w:rPr>
        <w:t xml:space="preserve"> qui m’a fait confiance en acceptant ma candidature spontanée en contrat de professionnalisation au sein du Cluster GIS de Capgemini Nantes avec toutes les contraintes de formation qui en découlent. Merci également pour la relecture de ce présent rapport.</w:t>
      </w:r>
    </w:p>
    <w:p w:rsidR="008D10E4" w:rsidRDefault="008D10E4" w:rsidP="008D10E4">
      <w:pPr>
        <w:rPr>
          <w:lang w:val="fr-FR"/>
        </w:rPr>
      </w:pPr>
      <w:r>
        <w:rPr>
          <w:lang w:val="fr-FR"/>
        </w:rPr>
        <w:t xml:space="preserve">Je tiens à remercier </w:t>
      </w:r>
      <w:r w:rsidRPr="00E03EAE">
        <w:rPr>
          <w:b/>
          <w:lang w:val="fr-FR"/>
        </w:rPr>
        <w:t>Ophélie PETIT</w:t>
      </w:r>
      <w:r>
        <w:rPr>
          <w:lang w:val="fr-FR"/>
        </w:rPr>
        <w:t xml:space="preserve"> et </w:t>
      </w:r>
      <w:r w:rsidRPr="00E03EAE">
        <w:rPr>
          <w:b/>
          <w:lang w:val="fr-FR"/>
        </w:rPr>
        <w:t>Philippe DESRUES</w:t>
      </w:r>
      <w:r>
        <w:rPr>
          <w:lang w:val="fr-FR"/>
        </w:rPr>
        <w:t xml:space="preserve"> qui ont su m’intégrer de la meilleure des manières dans leurs projets respectifs. Merci à Ophélie pour la relecture de ce rapport. </w:t>
      </w:r>
    </w:p>
    <w:p w:rsidR="008D10E4" w:rsidRDefault="008D10E4" w:rsidP="008D10E4">
      <w:pPr>
        <w:rPr>
          <w:lang w:val="fr-FR"/>
        </w:rPr>
      </w:pPr>
      <w:r>
        <w:rPr>
          <w:lang w:val="fr-FR"/>
        </w:rPr>
        <w:t xml:space="preserve">Je remercie également </w:t>
      </w:r>
      <w:r w:rsidRPr="00E03EAE">
        <w:rPr>
          <w:b/>
          <w:lang w:val="fr-FR"/>
        </w:rPr>
        <w:t>Cédric ROBERT</w:t>
      </w:r>
      <w:r>
        <w:rPr>
          <w:lang w:val="fr-FR"/>
        </w:rPr>
        <w:t xml:space="preserve"> et </w:t>
      </w:r>
      <w:r w:rsidRPr="00E03EAE">
        <w:rPr>
          <w:b/>
          <w:lang w:val="fr-FR"/>
        </w:rPr>
        <w:t>Jérémy GREFFIN</w:t>
      </w:r>
      <w:r>
        <w:rPr>
          <w:lang w:val="fr-FR"/>
        </w:rPr>
        <w:t xml:space="preserve"> pour le partage de leurs connaissances techniques dans le développement d’application mobiles iOS. </w:t>
      </w:r>
    </w:p>
    <w:p w:rsidR="008D10E4" w:rsidRDefault="008D10E4" w:rsidP="008D10E4">
      <w:pPr>
        <w:rPr>
          <w:lang w:val="fr-FR"/>
        </w:rPr>
      </w:pPr>
      <w:r>
        <w:rPr>
          <w:lang w:val="fr-FR"/>
        </w:rPr>
        <w:t xml:space="preserve">Merci également à </w:t>
      </w:r>
      <w:r w:rsidRPr="00E03EAE">
        <w:rPr>
          <w:b/>
          <w:lang w:val="fr-FR"/>
        </w:rPr>
        <w:t>Pascal BOENNEC</w:t>
      </w:r>
      <w:r>
        <w:rPr>
          <w:lang w:val="fr-FR"/>
        </w:rPr>
        <w:t xml:space="preserve"> qui a pris le temps de m’inculquer </w:t>
      </w:r>
      <w:r w:rsidR="002A26DA">
        <w:rPr>
          <w:lang w:val="fr-FR"/>
        </w:rPr>
        <w:t xml:space="preserve">au quotidien </w:t>
      </w:r>
      <w:r>
        <w:rPr>
          <w:lang w:val="fr-FR"/>
        </w:rPr>
        <w:t xml:space="preserve">des principes fondamentaux de la gestion de projet, qui </w:t>
      </w:r>
      <w:r w:rsidR="00680C51">
        <w:rPr>
          <w:lang w:val="fr-FR"/>
        </w:rPr>
        <w:t>est</w:t>
      </w:r>
      <w:r>
        <w:rPr>
          <w:lang w:val="fr-FR"/>
        </w:rPr>
        <w:t xml:space="preserve"> le domaine qui m’attire particulièrement.</w:t>
      </w:r>
    </w:p>
    <w:p w:rsidR="008D10E4" w:rsidRDefault="008D10E4" w:rsidP="008D10E4">
      <w:pPr>
        <w:rPr>
          <w:lang w:val="fr-FR"/>
        </w:rPr>
      </w:pPr>
      <w:r>
        <w:rPr>
          <w:lang w:val="fr-FR"/>
        </w:rPr>
        <w:t>Je remercie particuliè</w:t>
      </w:r>
      <w:r w:rsidR="002A26DA">
        <w:rPr>
          <w:lang w:val="fr-FR"/>
        </w:rPr>
        <w:t xml:space="preserve">rement </w:t>
      </w:r>
      <w:r w:rsidR="002A26DA" w:rsidRPr="00E03EAE">
        <w:rPr>
          <w:b/>
          <w:lang w:val="fr-FR"/>
        </w:rPr>
        <w:t>Jeanpierre GUEDON</w:t>
      </w:r>
      <w:r w:rsidR="002A26DA">
        <w:rPr>
          <w:lang w:val="fr-FR"/>
        </w:rPr>
        <w:t xml:space="preserve">, mon tuteur école, pour son implication dans le suivi de mon parcours, que ce soit à l’école avec le projet de recherche et développement, ou bien ici à Capgemini durant mon contrat de professionnalisation. </w:t>
      </w:r>
    </w:p>
    <w:p w:rsidR="002A26DA" w:rsidRPr="00E03EAE" w:rsidRDefault="00E03EAE" w:rsidP="002A26DA">
      <w:pPr>
        <w:rPr>
          <w:lang w:val="fr-FR"/>
        </w:rPr>
      </w:pPr>
      <w:r w:rsidRPr="00E03EAE">
        <w:rPr>
          <w:lang w:val="fr-FR"/>
        </w:rPr>
        <w:t>Je remercie l</w:t>
      </w:r>
      <w:r>
        <w:rPr>
          <w:lang w:val="fr-FR"/>
        </w:rPr>
        <w:t>’ensemble des</w:t>
      </w:r>
      <w:r w:rsidR="002A26DA" w:rsidRPr="00E03EAE">
        <w:rPr>
          <w:lang w:val="fr-FR"/>
        </w:rPr>
        <w:t xml:space="preserve"> professeurs du département Informatique de Polytech pour la qualité de son enseignement durant ces trois dernières années d’étude grâce auquel je rédige ce rapport aujourd’hui. </w:t>
      </w:r>
    </w:p>
    <w:p w:rsidR="002A26DA" w:rsidRPr="002A26DA" w:rsidRDefault="002A26DA" w:rsidP="002A26DA">
      <w:pPr>
        <w:rPr>
          <w:lang w:val="fr-FR"/>
        </w:rPr>
      </w:pPr>
      <w:r>
        <w:rPr>
          <w:lang w:val="fr-FR"/>
        </w:rPr>
        <w:t>Enfin, j</w:t>
      </w:r>
      <w:r w:rsidRPr="002A26DA">
        <w:rPr>
          <w:lang w:val="fr-FR"/>
        </w:rPr>
        <w:t>e tiens à remercier tous ceux qui de près ou de loin ont contribué à l’aboutissement de ma formation d’ingénieur.</w:t>
      </w:r>
    </w:p>
    <w:p w:rsidR="00524197" w:rsidRDefault="00524197" w:rsidP="00D41C94">
      <w:pPr>
        <w:jc w:val="center"/>
        <w:rPr>
          <w:b/>
          <w:sz w:val="36"/>
          <w:lang w:val="fr-FR"/>
        </w:rPr>
      </w:pPr>
    </w:p>
    <w:p w:rsidR="002B1EA8" w:rsidRDefault="002B1EA8" w:rsidP="00D41C94">
      <w:pPr>
        <w:jc w:val="center"/>
        <w:rPr>
          <w:b/>
          <w:sz w:val="36"/>
          <w:lang w:val="fr-FR"/>
        </w:rPr>
      </w:pPr>
    </w:p>
    <w:sdt>
      <w:sdtPr>
        <w:id w:val="1948807396"/>
        <w:docPartObj>
          <w:docPartGallery w:val="Table of Contents"/>
          <w:docPartUnique/>
        </w:docPartObj>
      </w:sdtPr>
      <w:sdtEndPr>
        <w:rPr>
          <w:noProof/>
        </w:rPr>
      </w:sdtEndPr>
      <w:sdtContent>
        <w:p w:rsidR="002E4216" w:rsidRPr="003B7C3C" w:rsidRDefault="002B1EA8" w:rsidP="00325AB7">
          <w:pPr>
            <w:rPr>
              <w:sz w:val="20"/>
            </w:rPr>
          </w:pPr>
          <w:r w:rsidRPr="002B1EA8">
            <w:rPr>
              <w:b/>
              <w:sz w:val="40"/>
            </w:rPr>
            <w:t>Table des matières</w:t>
          </w:r>
        </w:p>
        <w:p w:rsidR="002B1EA8" w:rsidRPr="002B1EA8" w:rsidRDefault="000C447E">
          <w:pPr>
            <w:pStyle w:val="TM1"/>
            <w:tabs>
              <w:tab w:val="left" w:pos="440"/>
              <w:tab w:val="right" w:leader="dot" w:pos="9016"/>
            </w:tabs>
            <w:rPr>
              <w:rFonts w:asciiTheme="minorHAnsi" w:eastAsiaTheme="minorEastAsia" w:hAnsiTheme="minorHAnsi"/>
              <w:noProof/>
              <w:sz w:val="18"/>
              <w:lang w:val="fr-FR" w:eastAsia="fr-FR"/>
            </w:rPr>
          </w:pPr>
          <w:r w:rsidRPr="003B7C3C">
            <w:rPr>
              <w:rFonts w:ascii="Arial" w:eastAsia="Times New Roman" w:hAnsi="Arial" w:cs="Times New Roman"/>
              <w:b/>
              <w:bCs/>
              <w:kern w:val="36"/>
              <w:sz w:val="22"/>
              <w:szCs w:val="48"/>
              <w:lang w:eastAsia="en-GB"/>
            </w:rPr>
            <w:fldChar w:fldCharType="begin"/>
          </w:r>
          <w:r w:rsidR="008D2186" w:rsidRPr="003B7C3C">
            <w:rPr>
              <w:rFonts w:ascii="Arial" w:eastAsia="Times New Roman" w:hAnsi="Arial" w:cs="Times New Roman"/>
              <w:b/>
              <w:bCs/>
              <w:kern w:val="36"/>
              <w:sz w:val="22"/>
              <w:szCs w:val="48"/>
              <w:lang w:val="fr-FR" w:eastAsia="en-GB"/>
            </w:rPr>
            <w:instrText xml:space="preserve"> TOC \o "1-3" \h \z \u </w:instrText>
          </w:r>
          <w:r w:rsidRPr="003B7C3C">
            <w:rPr>
              <w:rFonts w:ascii="Arial" w:eastAsia="Times New Roman" w:hAnsi="Arial" w:cs="Times New Roman"/>
              <w:b/>
              <w:bCs/>
              <w:kern w:val="36"/>
              <w:sz w:val="22"/>
              <w:szCs w:val="48"/>
              <w:lang w:eastAsia="en-GB"/>
            </w:rPr>
            <w:fldChar w:fldCharType="separate"/>
          </w:r>
          <w:hyperlink w:anchor="_Toc460232899" w:history="1">
            <w:r w:rsidR="002B1EA8" w:rsidRPr="002B1EA8">
              <w:rPr>
                <w:rStyle w:val="Lienhypertexte"/>
                <w:noProof/>
                <w:sz w:val="28"/>
                <w:lang w:val="fr-FR"/>
              </w:rPr>
              <w:t>1</w:t>
            </w:r>
            <w:r w:rsidR="002B1EA8" w:rsidRPr="002B1EA8">
              <w:rPr>
                <w:rFonts w:asciiTheme="minorHAnsi" w:eastAsiaTheme="minorEastAsia" w:hAnsiTheme="minorHAnsi"/>
                <w:noProof/>
                <w:sz w:val="18"/>
                <w:lang w:val="fr-FR" w:eastAsia="fr-FR"/>
              </w:rPr>
              <w:tab/>
            </w:r>
            <w:r w:rsidR="002B1EA8" w:rsidRPr="002B1EA8">
              <w:rPr>
                <w:rStyle w:val="Lienhypertexte"/>
                <w:noProof/>
                <w:sz w:val="28"/>
                <w:lang w:val="fr-FR"/>
              </w:rPr>
              <w:t>Introduction</w:t>
            </w:r>
            <w:r w:rsidR="002B1EA8" w:rsidRPr="002B1EA8">
              <w:rPr>
                <w:noProof/>
                <w:webHidden/>
                <w:sz w:val="28"/>
              </w:rPr>
              <w:tab/>
            </w:r>
            <w:r w:rsidR="002B1EA8" w:rsidRPr="002B1EA8">
              <w:rPr>
                <w:noProof/>
                <w:webHidden/>
                <w:sz w:val="28"/>
              </w:rPr>
              <w:fldChar w:fldCharType="begin"/>
            </w:r>
            <w:r w:rsidR="002B1EA8" w:rsidRPr="002B1EA8">
              <w:rPr>
                <w:noProof/>
                <w:webHidden/>
                <w:sz w:val="28"/>
              </w:rPr>
              <w:instrText xml:space="preserve"> PAGEREF _Toc460232899 \h </w:instrText>
            </w:r>
            <w:r w:rsidR="002B1EA8" w:rsidRPr="002B1EA8">
              <w:rPr>
                <w:noProof/>
                <w:webHidden/>
                <w:sz w:val="28"/>
              </w:rPr>
            </w:r>
            <w:r w:rsidR="002B1EA8" w:rsidRPr="002B1EA8">
              <w:rPr>
                <w:noProof/>
                <w:webHidden/>
                <w:sz w:val="28"/>
              </w:rPr>
              <w:fldChar w:fldCharType="separate"/>
            </w:r>
            <w:r w:rsidR="000909DA">
              <w:rPr>
                <w:noProof/>
                <w:webHidden/>
                <w:sz w:val="28"/>
              </w:rPr>
              <w:t>7</w:t>
            </w:r>
            <w:r w:rsidR="002B1EA8" w:rsidRPr="002B1EA8">
              <w:rPr>
                <w:noProof/>
                <w:webHidden/>
                <w:sz w:val="28"/>
              </w:rPr>
              <w:fldChar w:fldCharType="end"/>
            </w:r>
          </w:hyperlink>
        </w:p>
        <w:p w:rsidR="002B1EA8" w:rsidRPr="002B1EA8" w:rsidRDefault="00B54D19">
          <w:pPr>
            <w:pStyle w:val="TM1"/>
            <w:tabs>
              <w:tab w:val="left" w:pos="440"/>
              <w:tab w:val="right" w:leader="dot" w:pos="9016"/>
            </w:tabs>
            <w:rPr>
              <w:rFonts w:asciiTheme="minorHAnsi" w:eastAsiaTheme="minorEastAsia" w:hAnsiTheme="minorHAnsi"/>
              <w:noProof/>
              <w:sz w:val="18"/>
              <w:lang w:val="fr-FR" w:eastAsia="fr-FR"/>
            </w:rPr>
          </w:pPr>
          <w:hyperlink w:anchor="_Toc460232900" w:history="1">
            <w:r w:rsidR="002B1EA8" w:rsidRPr="002B1EA8">
              <w:rPr>
                <w:rStyle w:val="Lienhypertexte"/>
                <w:noProof/>
                <w:sz w:val="28"/>
                <w:lang w:val="fr-FR"/>
              </w:rPr>
              <w:t>2</w:t>
            </w:r>
            <w:r w:rsidR="002B1EA8" w:rsidRPr="002B1EA8">
              <w:rPr>
                <w:rFonts w:asciiTheme="minorHAnsi" w:eastAsiaTheme="minorEastAsia" w:hAnsiTheme="minorHAnsi"/>
                <w:noProof/>
                <w:sz w:val="18"/>
                <w:lang w:val="fr-FR" w:eastAsia="fr-FR"/>
              </w:rPr>
              <w:tab/>
            </w:r>
            <w:r w:rsidR="002B1EA8" w:rsidRPr="002B1EA8">
              <w:rPr>
                <w:rStyle w:val="Lienhypertexte"/>
                <w:noProof/>
                <w:sz w:val="28"/>
                <w:lang w:val="fr-FR"/>
              </w:rPr>
              <w:t>Présentation de l’entreprise</w:t>
            </w:r>
            <w:r w:rsidR="002B1EA8" w:rsidRPr="002B1EA8">
              <w:rPr>
                <w:noProof/>
                <w:webHidden/>
                <w:sz w:val="28"/>
              </w:rPr>
              <w:tab/>
            </w:r>
            <w:r w:rsidR="002B1EA8" w:rsidRPr="002B1EA8">
              <w:rPr>
                <w:noProof/>
                <w:webHidden/>
                <w:sz w:val="28"/>
              </w:rPr>
              <w:fldChar w:fldCharType="begin"/>
            </w:r>
            <w:r w:rsidR="002B1EA8" w:rsidRPr="002B1EA8">
              <w:rPr>
                <w:noProof/>
                <w:webHidden/>
                <w:sz w:val="28"/>
              </w:rPr>
              <w:instrText xml:space="preserve"> PAGEREF _Toc460232900 \h </w:instrText>
            </w:r>
            <w:r w:rsidR="002B1EA8" w:rsidRPr="002B1EA8">
              <w:rPr>
                <w:noProof/>
                <w:webHidden/>
                <w:sz w:val="28"/>
              </w:rPr>
            </w:r>
            <w:r w:rsidR="002B1EA8" w:rsidRPr="002B1EA8">
              <w:rPr>
                <w:noProof/>
                <w:webHidden/>
                <w:sz w:val="28"/>
              </w:rPr>
              <w:fldChar w:fldCharType="separate"/>
            </w:r>
            <w:r w:rsidR="000909DA">
              <w:rPr>
                <w:noProof/>
                <w:webHidden/>
                <w:sz w:val="28"/>
              </w:rPr>
              <w:t>8</w:t>
            </w:r>
            <w:r w:rsidR="002B1EA8" w:rsidRPr="002B1EA8">
              <w:rPr>
                <w:noProof/>
                <w:webHidden/>
                <w:sz w:val="28"/>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01" w:history="1">
            <w:r w:rsidR="002B1EA8" w:rsidRPr="002B1EA8">
              <w:rPr>
                <w:rStyle w:val="Lienhypertexte"/>
                <w:noProof/>
                <w:sz w:val="24"/>
                <w:lang w:val="fr-FR" w:eastAsia="en-GB"/>
              </w:rPr>
              <w:t>2.1</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eastAsia="en-GB"/>
              </w:rPr>
              <w:t>Description générale</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_Toc460232901 \h </w:instrText>
            </w:r>
            <w:r w:rsidR="002B1EA8" w:rsidRPr="002B1EA8">
              <w:rPr>
                <w:noProof/>
                <w:webHidden/>
                <w:sz w:val="24"/>
              </w:rPr>
            </w:r>
            <w:r w:rsidR="002B1EA8" w:rsidRPr="002B1EA8">
              <w:rPr>
                <w:noProof/>
                <w:webHidden/>
                <w:sz w:val="24"/>
              </w:rPr>
              <w:fldChar w:fldCharType="separate"/>
            </w:r>
            <w:r w:rsidR="000909DA">
              <w:rPr>
                <w:noProof/>
                <w:webHidden/>
                <w:sz w:val="24"/>
              </w:rPr>
              <w:t>8</w:t>
            </w:r>
            <w:r w:rsidR="002B1EA8" w:rsidRPr="002B1EA8">
              <w:rPr>
                <w:noProof/>
                <w:webHidden/>
                <w:sz w:val="24"/>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02" w:history="1">
            <w:r w:rsidR="002B1EA8" w:rsidRPr="002B1EA8">
              <w:rPr>
                <w:rStyle w:val="Lienhypertexte"/>
                <w:noProof/>
                <w:sz w:val="22"/>
              </w:rPr>
              <w:t>2.1.1</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Historique</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_Toc460232902 \h </w:instrText>
            </w:r>
            <w:r w:rsidR="002B1EA8" w:rsidRPr="002B1EA8">
              <w:rPr>
                <w:noProof/>
                <w:webHidden/>
                <w:sz w:val="22"/>
              </w:rPr>
            </w:r>
            <w:r w:rsidR="002B1EA8" w:rsidRPr="002B1EA8">
              <w:rPr>
                <w:noProof/>
                <w:webHidden/>
                <w:sz w:val="22"/>
              </w:rPr>
              <w:fldChar w:fldCharType="separate"/>
            </w:r>
            <w:r w:rsidR="000909DA">
              <w:rPr>
                <w:noProof/>
                <w:webHidden/>
                <w:sz w:val="22"/>
              </w:rPr>
              <w:t>8</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03" w:history="1">
            <w:r w:rsidR="002B1EA8" w:rsidRPr="002B1EA8">
              <w:rPr>
                <w:rStyle w:val="Lienhypertexte"/>
                <w:noProof/>
                <w:sz w:val="22"/>
              </w:rPr>
              <w:t>2.1.2</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Quelques chiffres</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_Toc460232903 \h </w:instrText>
            </w:r>
            <w:r w:rsidR="002B1EA8" w:rsidRPr="002B1EA8">
              <w:rPr>
                <w:noProof/>
                <w:webHidden/>
                <w:sz w:val="22"/>
              </w:rPr>
            </w:r>
            <w:r w:rsidR="002B1EA8" w:rsidRPr="002B1EA8">
              <w:rPr>
                <w:noProof/>
                <w:webHidden/>
                <w:sz w:val="22"/>
              </w:rPr>
              <w:fldChar w:fldCharType="separate"/>
            </w:r>
            <w:r w:rsidR="000909DA">
              <w:rPr>
                <w:noProof/>
                <w:webHidden/>
                <w:sz w:val="22"/>
              </w:rPr>
              <w:t>9</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04" w:history="1">
            <w:r w:rsidR="002B1EA8" w:rsidRPr="002B1EA8">
              <w:rPr>
                <w:rStyle w:val="Lienhypertexte"/>
                <w:noProof/>
                <w:sz w:val="22"/>
                <w:lang w:eastAsia="en-GB"/>
              </w:rPr>
              <w:t>2.1.3</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Les 7 valeurs du groupe</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_Toc460232904 \h </w:instrText>
            </w:r>
            <w:r w:rsidR="002B1EA8" w:rsidRPr="002B1EA8">
              <w:rPr>
                <w:noProof/>
                <w:webHidden/>
                <w:sz w:val="22"/>
              </w:rPr>
            </w:r>
            <w:r w:rsidR="002B1EA8" w:rsidRPr="002B1EA8">
              <w:rPr>
                <w:noProof/>
                <w:webHidden/>
                <w:sz w:val="22"/>
              </w:rPr>
              <w:fldChar w:fldCharType="separate"/>
            </w:r>
            <w:r w:rsidR="000909DA">
              <w:rPr>
                <w:noProof/>
                <w:webHidden/>
                <w:sz w:val="22"/>
              </w:rPr>
              <w:t>12</w:t>
            </w:r>
            <w:r w:rsidR="002B1EA8" w:rsidRPr="002B1EA8">
              <w:rPr>
                <w:noProof/>
                <w:webHidden/>
                <w:sz w:val="22"/>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05" w:history="1">
            <w:r w:rsidR="002B1EA8" w:rsidRPr="002B1EA8">
              <w:rPr>
                <w:rStyle w:val="Lienhypertexte"/>
                <w:noProof/>
                <w:sz w:val="24"/>
                <w:lang w:val="fr-FR" w:eastAsia="en-GB"/>
              </w:rPr>
              <w:t>2.2</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eastAsia="en-GB"/>
              </w:rPr>
              <w:t>Présentation du cluster GIS</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_Toc460232905 \h </w:instrText>
            </w:r>
            <w:r w:rsidR="002B1EA8" w:rsidRPr="002B1EA8">
              <w:rPr>
                <w:noProof/>
                <w:webHidden/>
                <w:sz w:val="24"/>
              </w:rPr>
            </w:r>
            <w:r w:rsidR="002B1EA8" w:rsidRPr="002B1EA8">
              <w:rPr>
                <w:noProof/>
                <w:webHidden/>
                <w:sz w:val="24"/>
              </w:rPr>
              <w:fldChar w:fldCharType="separate"/>
            </w:r>
            <w:r w:rsidR="000909DA">
              <w:rPr>
                <w:noProof/>
                <w:webHidden/>
                <w:sz w:val="24"/>
              </w:rPr>
              <w:t>13</w:t>
            </w:r>
            <w:r w:rsidR="002B1EA8" w:rsidRPr="002B1EA8">
              <w:rPr>
                <w:noProof/>
                <w:webHidden/>
                <w:sz w:val="24"/>
              </w:rPr>
              <w:fldChar w:fldCharType="end"/>
            </w:r>
          </w:hyperlink>
        </w:p>
        <w:p w:rsidR="002B1EA8" w:rsidRPr="002B1EA8" w:rsidRDefault="00B54D19">
          <w:pPr>
            <w:pStyle w:val="TM1"/>
            <w:tabs>
              <w:tab w:val="left" w:pos="440"/>
              <w:tab w:val="right" w:leader="dot" w:pos="9016"/>
            </w:tabs>
            <w:rPr>
              <w:rFonts w:asciiTheme="minorHAnsi" w:eastAsiaTheme="minorEastAsia" w:hAnsiTheme="minorHAnsi"/>
              <w:noProof/>
              <w:sz w:val="18"/>
              <w:lang w:val="fr-FR" w:eastAsia="fr-FR"/>
            </w:rPr>
          </w:pPr>
          <w:hyperlink w:anchor="_Toc460232906" w:history="1">
            <w:r w:rsidR="002B1EA8" w:rsidRPr="002B1EA8">
              <w:rPr>
                <w:rStyle w:val="Lienhypertexte"/>
                <w:noProof/>
                <w:sz w:val="28"/>
                <w:lang w:val="fr-FR"/>
              </w:rPr>
              <w:t>3</w:t>
            </w:r>
            <w:r w:rsidR="002B1EA8" w:rsidRPr="002B1EA8">
              <w:rPr>
                <w:rFonts w:asciiTheme="minorHAnsi" w:eastAsiaTheme="minorEastAsia" w:hAnsiTheme="minorHAnsi"/>
                <w:noProof/>
                <w:sz w:val="18"/>
                <w:lang w:val="fr-FR" w:eastAsia="fr-FR"/>
              </w:rPr>
              <w:tab/>
            </w:r>
            <w:r w:rsidR="002B1EA8" w:rsidRPr="002B1EA8">
              <w:rPr>
                <w:rStyle w:val="Lienhypertexte"/>
                <w:noProof/>
                <w:sz w:val="28"/>
                <w:lang w:val="fr-FR"/>
              </w:rPr>
              <w:t>Des missions de recherche autour de la géolocalisation intérieure pendant la phase d’alternance</w:t>
            </w:r>
            <w:r w:rsidR="002B1EA8" w:rsidRPr="002B1EA8">
              <w:rPr>
                <w:noProof/>
                <w:webHidden/>
                <w:sz w:val="28"/>
              </w:rPr>
              <w:tab/>
            </w:r>
            <w:r w:rsidR="002B1EA8" w:rsidRPr="002B1EA8">
              <w:rPr>
                <w:noProof/>
                <w:webHidden/>
                <w:sz w:val="28"/>
              </w:rPr>
              <w:fldChar w:fldCharType="begin"/>
            </w:r>
            <w:r w:rsidR="002B1EA8" w:rsidRPr="002B1EA8">
              <w:rPr>
                <w:noProof/>
                <w:webHidden/>
                <w:sz w:val="28"/>
              </w:rPr>
              <w:instrText xml:space="preserve"> PAGEREF _Toc460232906 \h </w:instrText>
            </w:r>
            <w:r w:rsidR="002B1EA8" w:rsidRPr="002B1EA8">
              <w:rPr>
                <w:noProof/>
                <w:webHidden/>
                <w:sz w:val="28"/>
              </w:rPr>
            </w:r>
            <w:r w:rsidR="002B1EA8" w:rsidRPr="002B1EA8">
              <w:rPr>
                <w:noProof/>
                <w:webHidden/>
                <w:sz w:val="28"/>
              </w:rPr>
              <w:fldChar w:fldCharType="separate"/>
            </w:r>
            <w:r w:rsidR="000909DA">
              <w:rPr>
                <w:noProof/>
                <w:webHidden/>
                <w:sz w:val="28"/>
              </w:rPr>
              <w:t>14</w:t>
            </w:r>
            <w:r w:rsidR="002B1EA8" w:rsidRPr="002B1EA8">
              <w:rPr>
                <w:noProof/>
                <w:webHidden/>
                <w:sz w:val="28"/>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07" w:history="1">
            <w:r w:rsidR="002B1EA8" w:rsidRPr="002B1EA8">
              <w:rPr>
                <w:rStyle w:val="Lienhypertexte"/>
                <w:noProof/>
                <w:sz w:val="24"/>
                <w:lang w:val="fr-FR"/>
              </w:rPr>
              <w:t>3.1</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Le filtrage adapté à la géolocalisation intérieur comme tâche principale</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_Toc460232907 \h </w:instrText>
            </w:r>
            <w:r w:rsidR="002B1EA8" w:rsidRPr="002B1EA8">
              <w:rPr>
                <w:noProof/>
                <w:webHidden/>
                <w:sz w:val="24"/>
              </w:rPr>
            </w:r>
            <w:r w:rsidR="002B1EA8" w:rsidRPr="002B1EA8">
              <w:rPr>
                <w:noProof/>
                <w:webHidden/>
                <w:sz w:val="24"/>
              </w:rPr>
              <w:fldChar w:fldCharType="separate"/>
            </w:r>
            <w:r w:rsidR="000909DA">
              <w:rPr>
                <w:noProof/>
                <w:webHidden/>
                <w:sz w:val="24"/>
              </w:rPr>
              <w:t>14</w:t>
            </w:r>
            <w:r w:rsidR="002B1EA8" w:rsidRPr="002B1EA8">
              <w:rPr>
                <w:noProof/>
                <w:webHidden/>
                <w:sz w:val="24"/>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08" w:history="1">
            <w:r w:rsidR="002B1EA8" w:rsidRPr="002B1EA8">
              <w:rPr>
                <w:rStyle w:val="Lienhypertexte"/>
                <w:noProof/>
                <w:sz w:val="22"/>
              </w:rPr>
              <w:t>3.1.1</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Un besoin interne à Capgemini à l’origine du projet</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_Toc460232908 \h </w:instrText>
            </w:r>
            <w:r w:rsidR="002B1EA8" w:rsidRPr="002B1EA8">
              <w:rPr>
                <w:noProof/>
                <w:webHidden/>
                <w:sz w:val="22"/>
              </w:rPr>
            </w:r>
            <w:r w:rsidR="002B1EA8" w:rsidRPr="002B1EA8">
              <w:rPr>
                <w:noProof/>
                <w:webHidden/>
                <w:sz w:val="22"/>
              </w:rPr>
              <w:fldChar w:fldCharType="separate"/>
            </w:r>
            <w:r w:rsidR="000909DA">
              <w:rPr>
                <w:noProof/>
                <w:webHidden/>
                <w:sz w:val="22"/>
              </w:rPr>
              <w:t>14</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09" w:history="1">
            <w:r w:rsidR="002B1EA8" w:rsidRPr="002B1EA8">
              <w:rPr>
                <w:rStyle w:val="Lienhypertexte"/>
                <w:noProof/>
                <w:sz w:val="22"/>
              </w:rPr>
              <w:t>3.1.2</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Un véritable travail de recherche</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_Toc460232909 \h </w:instrText>
            </w:r>
            <w:r w:rsidR="002B1EA8" w:rsidRPr="002B1EA8">
              <w:rPr>
                <w:noProof/>
                <w:webHidden/>
                <w:sz w:val="22"/>
              </w:rPr>
            </w:r>
            <w:r w:rsidR="002B1EA8" w:rsidRPr="002B1EA8">
              <w:rPr>
                <w:noProof/>
                <w:webHidden/>
                <w:sz w:val="22"/>
              </w:rPr>
              <w:fldChar w:fldCharType="separate"/>
            </w:r>
            <w:r w:rsidR="000909DA">
              <w:rPr>
                <w:noProof/>
                <w:webHidden/>
                <w:sz w:val="22"/>
              </w:rPr>
              <w:t>15</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10" w:history="1">
            <w:r w:rsidR="002B1EA8" w:rsidRPr="002B1EA8">
              <w:rPr>
                <w:rStyle w:val="Lienhypertexte"/>
                <w:noProof/>
                <w:sz w:val="22"/>
              </w:rPr>
              <w:t>3.1.3</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Conclusion de l’étude</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_Toc460232910 \h </w:instrText>
            </w:r>
            <w:r w:rsidR="002B1EA8" w:rsidRPr="002B1EA8">
              <w:rPr>
                <w:noProof/>
                <w:webHidden/>
                <w:sz w:val="22"/>
              </w:rPr>
            </w:r>
            <w:r w:rsidR="002B1EA8" w:rsidRPr="002B1EA8">
              <w:rPr>
                <w:noProof/>
                <w:webHidden/>
                <w:sz w:val="22"/>
              </w:rPr>
              <w:fldChar w:fldCharType="separate"/>
            </w:r>
            <w:r w:rsidR="000909DA">
              <w:rPr>
                <w:noProof/>
                <w:webHidden/>
                <w:sz w:val="22"/>
              </w:rPr>
              <w:t>15</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11" w:history="1">
            <w:r w:rsidR="002B1EA8" w:rsidRPr="002B1EA8">
              <w:rPr>
                <w:rStyle w:val="Lienhypertexte"/>
                <w:noProof/>
                <w:sz w:val="22"/>
              </w:rPr>
              <w:t>3.1.4</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Retour sur l’organisation du projet et les contraintes rencontrées</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_Toc460232911 \h </w:instrText>
            </w:r>
            <w:r w:rsidR="002B1EA8" w:rsidRPr="002B1EA8">
              <w:rPr>
                <w:noProof/>
                <w:webHidden/>
                <w:sz w:val="22"/>
              </w:rPr>
            </w:r>
            <w:r w:rsidR="002B1EA8" w:rsidRPr="002B1EA8">
              <w:rPr>
                <w:noProof/>
                <w:webHidden/>
                <w:sz w:val="22"/>
              </w:rPr>
              <w:fldChar w:fldCharType="separate"/>
            </w:r>
            <w:r w:rsidR="000909DA">
              <w:rPr>
                <w:noProof/>
                <w:webHidden/>
                <w:sz w:val="22"/>
              </w:rPr>
              <w:t>16</w:t>
            </w:r>
            <w:r w:rsidR="002B1EA8" w:rsidRPr="002B1EA8">
              <w:rPr>
                <w:noProof/>
                <w:webHidden/>
                <w:sz w:val="22"/>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12" w:history="1">
            <w:r w:rsidR="002B1EA8" w:rsidRPr="002B1EA8">
              <w:rPr>
                <w:rStyle w:val="Lienhypertexte"/>
                <w:noProof/>
                <w:sz w:val="24"/>
                <w:lang w:val="fr-FR"/>
              </w:rPr>
              <w:t>3.2</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Un état de l’art sur l’Ultra Wide Band (UWB)</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_Toc460232912 \h </w:instrText>
            </w:r>
            <w:r w:rsidR="002B1EA8" w:rsidRPr="002B1EA8">
              <w:rPr>
                <w:noProof/>
                <w:webHidden/>
                <w:sz w:val="24"/>
              </w:rPr>
            </w:r>
            <w:r w:rsidR="002B1EA8" w:rsidRPr="002B1EA8">
              <w:rPr>
                <w:noProof/>
                <w:webHidden/>
                <w:sz w:val="24"/>
              </w:rPr>
              <w:fldChar w:fldCharType="separate"/>
            </w:r>
            <w:r w:rsidR="000909DA">
              <w:rPr>
                <w:noProof/>
                <w:webHidden/>
                <w:sz w:val="24"/>
              </w:rPr>
              <w:t>16</w:t>
            </w:r>
            <w:r w:rsidR="002B1EA8" w:rsidRPr="002B1EA8">
              <w:rPr>
                <w:noProof/>
                <w:webHidden/>
                <w:sz w:val="24"/>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13" w:history="1">
            <w:r w:rsidR="002B1EA8" w:rsidRPr="002B1EA8">
              <w:rPr>
                <w:rStyle w:val="Lienhypertexte"/>
                <w:noProof/>
                <w:sz w:val="22"/>
              </w:rPr>
              <w:t>3.2.1</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Contexte de la mission</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_Toc460232913 \h </w:instrText>
            </w:r>
            <w:r w:rsidR="002B1EA8" w:rsidRPr="002B1EA8">
              <w:rPr>
                <w:noProof/>
                <w:webHidden/>
                <w:sz w:val="22"/>
              </w:rPr>
            </w:r>
            <w:r w:rsidR="002B1EA8" w:rsidRPr="002B1EA8">
              <w:rPr>
                <w:noProof/>
                <w:webHidden/>
                <w:sz w:val="22"/>
              </w:rPr>
              <w:fldChar w:fldCharType="separate"/>
            </w:r>
            <w:r w:rsidR="000909DA">
              <w:rPr>
                <w:noProof/>
                <w:webHidden/>
                <w:sz w:val="22"/>
              </w:rPr>
              <w:t>16</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14" w:history="1">
            <w:r w:rsidR="002B1EA8" w:rsidRPr="002B1EA8">
              <w:rPr>
                <w:rStyle w:val="Lienhypertexte"/>
                <w:noProof/>
                <w:sz w:val="22"/>
              </w:rPr>
              <w:t>3.2.2</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Synthèse de l’étude</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_Toc460232914 \h </w:instrText>
            </w:r>
            <w:r w:rsidR="002B1EA8" w:rsidRPr="002B1EA8">
              <w:rPr>
                <w:noProof/>
                <w:webHidden/>
                <w:sz w:val="22"/>
              </w:rPr>
            </w:r>
            <w:r w:rsidR="002B1EA8" w:rsidRPr="002B1EA8">
              <w:rPr>
                <w:noProof/>
                <w:webHidden/>
                <w:sz w:val="22"/>
              </w:rPr>
              <w:fldChar w:fldCharType="separate"/>
            </w:r>
            <w:r w:rsidR="000909DA">
              <w:rPr>
                <w:noProof/>
                <w:webHidden/>
                <w:sz w:val="22"/>
              </w:rPr>
              <w:t>16</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15" w:history="1">
            <w:r w:rsidR="002B1EA8" w:rsidRPr="002B1EA8">
              <w:rPr>
                <w:rStyle w:val="Lienhypertexte"/>
                <w:noProof/>
                <w:sz w:val="22"/>
                <w:lang w:eastAsia="en-GB"/>
              </w:rPr>
              <w:t>3.2.3</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Une technique récente mais plein d’avenir</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_Toc460232915 \h </w:instrText>
            </w:r>
            <w:r w:rsidR="002B1EA8" w:rsidRPr="002B1EA8">
              <w:rPr>
                <w:noProof/>
                <w:webHidden/>
                <w:sz w:val="22"/>
              </w:rPr>
            </w:r>
            <w:r w:rsidR="002B1EA8" w:rsidRPr="002B1EA8">
              <w:rPr>
                <w:noProof/>
                <w:webHidden/>
                <w:sz w:val="22"/>
              </w:rPr>
              <w:fldChar w:fldCharType="separate"/>
            </w:r>
            <w:r w:rsidR="000909DA">
              <w:rPr>
                <w:noProof/>
                <w:webHidden/>
                <w:sz w:val="22"/>
              </w:rPr>
              <w:t>17</w:t>
            </w:r>
            <w:r w:rsidR="002B1EA8" w:rsidRPr="002B1EA8">
              <w:rPr>
                <w:noProof/>
                <w:webHidden/>
                <w:sz w:val="22"/>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16" w:history="1">
            <w:r w:rsidR="002B1EA8" w:rsidRPr="002B1EA8">
              <w:rPr>
                <w:rStyle w:val="Lienhypertexte"/>
                <w:noProof/>
                <w:sz w:val="24"/>
                <w:lang w:val="fr-FR"/>
              </w:rPr>
              <w:t>3.3</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Tâches diverses</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_Toc460232916 \h </w:instrText>
            </w:r>
            <w:r w:rsidR="002B1EA8" w:rsidRPr="002B1EA8">
              <w:rPr>
                <w:noProof/>
                <w:webHidden/>
                <w:sz w:val="24"/>
              </w:rPr>
            </w:r>
            <w:r w:rsidR="002B1EA8" w:rsidRPr="002B1EA8">
              <w:rPr>
                <w:noProof/>
                <w:webHidden/>
                <w:sz w:val="24"/>
              </w:rPr>
              <w:fldChar w:fldCharType="separate"/>
            </w:r>
            <w:r w:rsidR="000909DA">
              <w:rPr>
                <w:noProof/>
                <w:webHidden/>
                <w:sz w:val="24"/>
              </w:rPr>
              <w:t>17</w:t>
            </w:r>
            <w:r w:rsidR="002B1EA8" w:rsidRPr="002B1EA8">
              <w:rPr>
                <w:noProof/>
                <w:webHidden/>
                <w:sz w:val="24"/>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17" w:history="1">
            <w:r w:rsidR="002B1EA8" w:rsidRPr="002B1EA8">
              <w:rPr>
                <w:rStyle w:val="Lienhypertexte"/>
                <w:noProof/>
                <w:sz w:val="22"/>
                <w:lang w:eastAsia="en-GB"/>
              </w:rPr>
              <w:t>3.3.1</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Participation à une avant-vente importante</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_Toc460232917 \h </w:instrText>
            </w:r>
            <w:r w:rsidR="002B1EA8" w:rsidRPr="002B1EA8">
              <w:rPr>
                <w:noProof/>
                <w:webHidden/>
                <w:sz w:val="22"/>
              </w:rPr>
            </w:r>
            <w:r w:rsidR="002B1EA8" w:rsidRPr="002B1EA8">
              <w:rPr>
                <w:noProof/>
                <w:webHidden/>
                <w:sz w:val="22"/>
              </w:rPr>
              <w:fldChar w:fldCharType="separate"/>
            </w:r>
            <w:r w:rsidR="000909DA">
              <w:rPr>
                <w:noProof/>
                <w:webHidden/>
                <w:sz w:val="22"/>
              </w:rPr>
              <w:t>17</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18" w:history="1">
            <w:r w:rsidR="002B1EA8" w:rsidRPr="002B1EA8">
              <w:rPr>
                <w:rStyle w:val="Lienhypertexte"/>
                <w:noProof/>
                <w:sz w:val="22"/>
              </w:rPr>
              <w:t>3.3.2</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Des correctifs sur un projet en TMA : Géonantes</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_Toc460232918 \h </w:instrText>
            </w:r>
            <w:r w:rsidR="002B1EA8" w:rsidRPr="002B1EA8">
              <w:rPr>
                <w:noProof/>
                <w:webHidden/>
                <w:sz w:val="22"/>
              </w:rPr>
            </w:r>
            <w:r w:rsidR="002B1EA8" w:rsidRPr="002B1EA8">
              <w:rPr>
                <w:noProof/>
                <w:webHidden/>
                <w:sz w:val="22"/>
              </w:rPr>
              <w:fldChar w:fldCharType="separate"/>
            </w:r>
            <w:r w:rsidR="000909DA">
              <w:rPr>
                <w:noProof/>
                <w:webHidden/>
                <w:sz w:val="22"/>
              </w:rPr>
              <w:t>18</w:t>
            </w:r>
            <w:r w:rsidR="002B1EA8" w:rsidRPr="002B1EA8">
              <w:rPr>
                <w:noProof/>
                <w:webHidden/>
                <w:sz w:val="22"/>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19" w:history="1">
            <w:r w:rsidR="002B1EA8" w:rsidRPr="002B1EA8">
              <w:rPr>
                <w:rStyle w:val="Lienhypertexte"/>
                <w:noProof/>
                <w:sz w:val="24"/>
                <w:lang w:val="fr-FR"/>
              </w:rPr>
              <w:t>3.4</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En conclusion : Des travaux variés entièrement liés à la thématique géographique</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_Toc460232919 \h </w:instrText>
            </w:r>
            <w:r w:rsidR="002B1EA8" w:rsidRPr="002B1EA8">
              <w:rPr>
                <w:noProof/>
                <w:webHidden/>
                <w:sz w:val="24"/>
              </w:rPr>
            </w:r>
            <w:r w:rsidR="002B1EA8" w:rsidRPr="002B1EA8">
              <w:rPr>
                <w:noProof/>
                <w:webHidden/>
                <w:sz w:val="24"/>
              </w:rPr>
              <w:fldChar w:fldCharType="separate"/>
            </w:r>
            <w:r w:rsidR="000909DA">
              <w:rPr>
                <w:noProof/>
                <w:webHidden/>
                <w:sz w:val="24"/>
              </w:rPr>
              <w:t>19</w:t>
            </w:r>
            <w:r w:rsidR="002B1EA8" w:rsidRPr="002B1EA8">
              <w:rPr>
                <w:noProof/>
                <w:webHidden/>
                <w:sz w:val="24"/>
              </w:rPr>
              <w:fldChar w:fldCharType="end"/>
            </w:r>
          </w:hyperlink>
        </w:p>
        <w:p w:rsidR="002B1EA8" w:rsidRPr="002B1EA8" w:rsidRDefault="00B54D19">
          <w:pPr>
            <w:pStyle w:val="TM1"/>
            <w:tabs>
              <w:tab w:val="left" w:pos="440"/>
              <w:tab w:val="right" w:leader="dot" w:pos="9016"/>
            </w:tabs>
            <w:rPr>
              <w:rFonts w:asciiTheme="minorHAnsi" w:eastAsiaTheme="minorEastAsia" w:hAnsiTheme="minorHAnsi"/>
              <w:noProof/>
              <w:sz w:val="18"/>
              <w:lang w:val="fr-FR" w:eastAsia="fr-FR"/>
            </w:rPr>
          </w:pPr>
          <w:hyperlink w:anchor="_Toc460232920" w:history="1">
            <w:r w:rsidR="002B1EA8" w:rsidRPr="002B1EA8">
              <w:rPr>
                <w:rStyle w:val="Lienhypertexte"/>
                <w:noProof/>
                <w:sz w:val="28"/>
                <w:lang w:val="fr-FR"/>
              </w:rPr>
              <w:t>4</w:t>
            </w:r>
            <w:r w:rsidR="002B1EA8" w:rsidRPr="002B1EA8">
              <w:rPr>
                <w:rFonts w:asciiTheme="minorHAnsi" w:eastAsiaTheme="minorEastAsia" w:hAnsiTheme="minorHAnsi"/>
                <w:noProof/>
                <w:sz w:val="18"/>
                <w:lang w:val="fr-FR" w:eastAsia="fr-FR"/>
              </w:rPr>
              <w:tab/>
            </w:r>
            <w:r w:rsidR="002B1EA8" w:rsidRPr="002B1EA8">
              <w:rPr>
                <w:rStyle w:val="Lienhypertexte"/>
                <w:noProof/>
                <w:sz w:val="28"/>
                <w:lang w:val="fr-FR"/>
              </w:rPr>
              <w:t>Mission Defacto : le développement de l’application CityMap</w:t>
            </w:r>
            <w:r w:rsidR="002B1EA8" w:rsidRPr="002B1EA8">
              <w:rPr>
                <w:noProof/>
                <w:webHidden/>
                <w:sz w:val="28"/>
              </w:rPr>
              <w:tab/>
            </w:r>
            <w:r w:rsidR="002B1EA8" w:rsidRPr="002B1EA8">
              <w:rPr>
                <w:noProof/>
                <w:webHidden/>
                <w:sz w:val="28"/>
              </w:rPr>
              <w:fldChar w:fldCharType="begin"/>
            </w:r>
            <w:r w:rsidR="002B1EA8" w:rsidRPr="002B1EA8">
              <w:rPr>
                <w:noProof/>
                <w:webHidden/>
                <w:sz w:val="28"/>
              </w:rPr>
              <w:instrText xml:space="preserve"> PAGEREF _Toc460232920 \h </w:instrText>
            </w:r>
            <w:r w:rsidR="002B1EA8" w:rsidRPr="002B1EA8">
              <w:rPr>
                <w:noProof/>
                <w:webHidden/>
                <w:sz w:val="28"/>
              </w:rPr>
            </w:r>
            <w:r w:rsidR="002B1EA8" w:rsidRPr="002B1EA8">
              <w:rPr>
                <w:noProof/>
                <w:webHidden/>
                <w:sz w:val="28"/>
              </w:rPr>
              <w:fldChar w:fldCharType="separate"/>
            </w:r>
            <w:r w:rsidR="000909DA">
              <w:rPr>
                <w:noProof/>
                <w:webHidden/>
                <w:sz w:val="28"/>
              </w:rPr>
              <w:t>20</w:t>
            </w:r>
            <w:r w:rsidR="002B1EA8" w:rsidRPr="002B1EA8">
              <w:rPr>
                <w:noProof/>
                <w:webHidden/>
                <w:sz w:val="28"/>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21" w:history="1">
            <w:r w:rsidR="002B1EA8" w:rsidRPr="002B1EA8">
              <w:rPr>
                <w:rStyle w:val="Lienhypertexte"/>
                <w:noProof/>
                <w:sz w:val="24"/>
                <w:lang w:val="fr-FR"/>
              </w:rPr>
              <w:t>4.1</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Introduction</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_Toc460232921 \h </w:instrText>
            </w:r>
            <w:r w:rsidR="002B1EA8" w:rsidRPr="002B1EA8">
              <w:rPr>
                <w:noProof/>
                <w:webHidden/>
                <w:sz w:val="24"/>
              </w:rPr>
            </w:r>
            <w:r w:rsidR="002B1EA8" w:rsidRPr="002B1EA8">
              <w:rPr>
                <w:noProof/>
                <w:webHidden/>
                <w:sz w:val="24"/>
              </w:rPr>
              <w:fldChar w:fldCharType="separate"/>
            </w:r>
            <w:r w:rsidR="000909DA">
              <w:rPr>
                <w:noProof/>
                <w:webHidden/>
                <w:sz w:val="24"/>
              </w:rPr>
              <w:t>20</w:t>
            </w:r>
            <w:r w:rsidR="002B1EA8" w:rsidRPr="002B1EA8">
              <w:rPr>
                <w:noProof/>
                <w:webHidden/>
                <w:sz w:val="24"/>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22" w:history="1">
            <w:r w:rsidR="002B1EA8" w:rsidRPr="002B1EA8">
              <w:rPr>
                <w:rStyle w:val="Lienhypertexte"/>
                <w:noProof/>
                <w:sz w:val="24"/>
                <w:lang w:val="fr-FR" w:eastAsia="en-GB"/>
              </w:rPr>
              <w:t>4.2</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eastAsia="en-GB"/>
              </w:rPr>
              <w:t>Contexte du projet</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_Toc460232922 \h </w:instrText>
            </w:r>
            <w:r w:rsidR="002B1EA8" w:rsidRPr="002B1EA8">
              <w:rPr>
                <w:noProof/>
                <w:webHidden/>
                <w:sz w:val="24"/>
              </w:rPr>
            </w:r>
            <w:r w:rsidR="002B1EA8" w:rsidRPr="002B1EA8">
              <w:rPr>
                <w:noProof/>
                <w:webHidden/>
                <w:sz w:val="24"/>
              </w:rPr>
              <w:fldChar w:fldCharType="separate"/>
            </w:r>
            <w:r w:rsidR="000909DA">
              <w:rPr>
                <w:noProof/>
                <w:webHidden/>
                <w:sz w:val="24"/>
              </w:rPr>
              <w:t>20</w:t>
            </w:r>
            <w:r w:rsidR="002B1EA8" w:rsidRPr="002B1EA8">
              <w:rPr>
                <w:noProof/>
                <w:webHidden/>
                <w:sz w:val="24"/>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23" w:history="1">
            <w:r w:rsidR="002B1EA8" w:rsidRPr="002B1EA8">
              <w:rPr>
                <w:rStyle w:val="Lienhypertexte"/>
                <w:noProof/>
                <w:sz w:val="22"/>
                <w:lang w:eastAsia="en-GB"/>
              </w:rPr>
              <w:t>4.2.1</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Présentation du client et interactions avec Capgemini</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_Toc460232923 \h </w:instrText>
            </w:r>
            <w:r w:rsidR="002B1EA8" w:rsidRPr="002B1EA8">
              <w:rPr>
                <w:noProof/>
                <w:webHidden/>
                <w:sz w:val="22"/>
              </w:rPr>
            </w:r>
            <w:r w:rsidR="002B1EA8" w:rsidRPr="002B1EA8">
              <w:rPr>
                <w:noProof/>
                <w:webHidden/>
                <w:sz w:val="22"/>
              </w:rPr>
              <w:fldChar w:fldCharType="separate"/>
            </w:r>
            <w:r w:rsidR="000909DA">
              <w:rPr>
                <w:noProof/>
                <w:webHidden/>
                <w:sz w:val="22"/>
              </w:rPr>
              <w:t>20</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24" w:history="1">
            <w:r w:rsidR="002B1EA8" w:rsidRPr="002B1EA8">
              <w:rPr>
                <w:rStyle w:val="Lienhypertexte"/>
                <w:noProof/>
                <w:sz w:val="22"/>
              </w:rPr>
              <w:t>4.2.2</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Le besoin client : une application grand public pour aider le citoyen  à se localier sur le quartier de la Défense</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_Toc460232924 \h </w:instrText>
            </w:r>
            <w:r w:rsidR="002B1EA8" w:rsidRPr="002B1EA8">
              <w:rPr>
                <w:noProof/>
                <w:webHidden/>
                <w:sz w:val="22"/>
              </w:rPr>
            </w:r>
            <w:r w:rsidR="002B1EA8" w:rsidRPr="002B1EA8">
              <w:rPr>
                <w:noProof/>
                <w:webHidden/>
                <w:sz w:val="22"/>
              </w:rPr>
              <w:fldChar w:fldCharType="separate"/>
            </w:r>
            <w:r w:rsidR="000909DA">
              <w:rPr>
                <w:noProof/>
                <w:webHidden/>
                <w:sz w:val="22"/>
              </w:rPr>
              <w:t>21</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25" w:history="1">
            <w:r w:rsidR="002B1EA8" w:rsidRPr="002B1EA8">
              <w:rPr>
                <w:rStyle w:val="Lienhypertexte"/>
                <w:noProof/>
                <w:sz w:val="22"/>
              </w:rPr>
              <w:t>4.2.3</w:t>
            </w:r>
            <w:r w:rsidR="002B1EA8" w:rsidRPr="002B1EA8">
              <w:rPr>
                <w:rFonts w:asciiTheme="minorHAnsi" w:eastAsiaTheme="minorEastAsia" w:hAnsiTheme="minorHAnsi"/>
                <w:noProof/>
                <w:sz w:val="18"/>
                <w:lang w:val="fr-FR" w:eastAsia="fr-FR"/>
              </w:rPr>
              <w:tab/>
            </w:r>
            <w:r w:rsidR="002B1EA8" w:rsidRPr="002B1EA8">
              <w:rPr>
                <w:rStyle w:val="Lienhypertexte"/>
                <w:noProof/>
                <w:sz w:val="22"/>
              </w:rPr>
              <w:t>L’équipe projet : une équipe Agile restreinte dans un envronnement industriel et mutualisé</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_Toc460232925 \h </w:instrText>
            </w:r>
            <w:r w:rsidR="002B1EA8" w:rsidRPr="002B1EA8">
              <w:rPr>
                <w:noProof/>
                <w:webHidden/>
                <w:sz w:val="22"/>
              </w:rPr>
            </w:r>
            <w:r w:rsidR="002B1EA8" w:rsidRPr="002B1EA8">
              <w:rPr>
                <w:noProof/>
                <w:webHidden/>
                <w:sz w:val="22"/>
              </w:rPr>
              <w:fldChar w:fldCharType="separate"/>
            </w:r>
            <w:r w:rsidR="000909DA">
              <w:rPr>
                <w:noProof/>
                <w:webHidden/>
                <w:sz w:val="22"/>
              </w:rPr>
              <w:t>22</w:t>
            </w:r>
            <w:r w:rsidR="002B1EA8" w:rsidRPr="002B1EA8">
              <w:rPr>
                <w:noProof/>
                <w:webHidden/>
                <w:sz w:val="22"/>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26" w:history="1">
            <w:r w:rsidR="002B1EA8" w:rsidRPr="002B1EA8">
              <w:rPr>
                <w:rStyle w:val="Lienhypertexte"/>
                <w:noProof/>
                <w:sz w:val="24"/>
                <w:lang w:val="fr-FR" w:eastAsia="en-GB"/>
              </w:rPr>
              <w:t>4.3</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eastAsia="en-GB"/>
              </w:rPr>
              <w:t>Architecture technique</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_Toc460232926 \h </w:instrText>
            </w:r>
            <w:r w:rsidR="002B1EA8" w:rsidRPr="002B1EA8">
              <w:rPr>
                <w:noProof/>
                <w:webHidden/>
                <w:sz w:val="24"/>
              </w:rPr>
            </w:r>
            <w:r w:rsidR="002B1EA8" w:rsidRPr="002B1EA8">
              <w:rPr>
                <w:noProof/>
                <w:webHidden/>
                <w:sz w:val="24"/>
              </w:rPr>
              <w:fldChar w:fldCharType="separate"/>
            </w:r>
            <w:r w:rsidR="000909DA">
              <w:rPr>
                <w:noProof/>
                <w:webHidden/>
                <w:sz w:val="24"/>
              </w:rPr>
              <w:t>23</w:t>
            </w:r>
            <w:r w:rsidR="002B1EA8" w:rsidRPr="002B1EA8">
              <w:rPr>
                <w:noProof/>
                <w:webHidden/>
                <w:sz w:val="24"/>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27" w:history="1">
            <w:r w:rsidR="002B1EA8" w:rsidRPr="002B1EA8">
              <w:rPr>
                <w:rStyle w:val="Lienhypertexte"/>
                <w:noProof/>
                <w:sz w:val="24"/>
                <w:lang w:val="fr-FR" w:eastAsia="en-GB"/>
              </w:rPr>
              <w:t>4.4</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eastAsia="en-GB"/>
              </w:rPr>
              <w:t>Développement de la version 2 et correctifs</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_Toc460232927 \h </w:instrText>
            </w:r>
            <w:r w:rsidR="002B1EA8" w:rsidRPr="002B1EA8">
              <w:rPr>
                <w:noProof/>
                <w:webHidden/>
                <w:sz w:val="24"/>
              </w:rPr>
            </w:r>
            <w:r w:rsidR="002B1EA8" w:rsidRPr="002B1EA8">
              <w:rPr>
                <w:noProof/>
                <w:webHidden/>
                <w:sz w:val="24"/>
              </w:rPr>
              <w:fldChar w:fldCharType="separate"/>
            </w:r>
            <w:r w:rsidR="000909DA">
              <w:rPr>
                <w:noProof/>
                <w:webHidden/>
                <w:sz w:val="24"/>
              </w:rPr>
              <w:t>29</w:t>
            </w:r>
            <w:r w:rsidR="002B1EA8" w:rsidRPr="002B1EA8">
              <w:rPr>
                <w:noProof/>
                <w:webHidden/>
                <w:sz w:val="24"/>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28" w:history="1">
            <w:r w:rsidR="002B1EA8" w:rsidRPr="002B1EA8">
              <w:rPr>
                <w:rStyle w:val="Lienhypertexte"/>
                <w:noProof/>
                <w:sz w:val="22"/>
                <w:lang w:eastAsia="en-GB"/>
              </w:rPr>
              <w:t>4.4.1</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Fonctionnalités implémentées</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_Toc460232928 \h </w:instrText>
            </w:r>
            <w:r w:rsidR="002B1EA8" w:rsidRPr="002B1EA8">
              <w:rPr>
                <w:noProof/>
                <w:webHidden/>
                <w:sz w:val="22"/>
              </w:rPr>
            </w:r>
            <w:r w:rsidR="002B1EA8" w:rsidRPr="002B1EA8">
              <w:rPr>
                <w:noProof/>
                <w:webHidden/>
                <w:sz w:val="22"/>
              </w:rPr>
              <w:fldChar w:fldCharType="separate"/>
            </w:r>
            <w:r w:rsidR="000909DA">
              <w:rPr>
                <w:noProof/>
                <w:webHidden/>
                <w:sz w:val="22"/>
              </w:rPr>
              <w:t>29</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29" w:history="1">
            <w:r w:rsidR="002B1EA8" w:rsidRPr="002B1EA8">
              <w:rPr>
                <w:rStyle w:val="Lienhypertexte"/>
                <w:noProof/>
                <w:sz w:val="22"/>
                <w:lang w:eastAsia="en-GB"/>
              </w:rPr>
              <w:t>4.4.2</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Organisation du travail</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_Toc460232929 \h </w:instrText>
            </w:r>
            <w:r w:rsidR="002B1EA8" w:rsidRPr="002B1EA8">
              <w:rPr>
                <w:noProof/>
                <w:webHidden/>
                <w:sz w:val="22"/>
              </w:rPr>
            </w:r>
            <w:r w:rsidR="002B1EA8" w:rsidRPr="002B1EA8">
              <w:rPr>
                <w:noProof/>
                <w:webHidden/>
                <w:sz w:val="22"/>
              </w:rPr>
              <w:fldChar w:fldCharType="separate"/>
            </w:r>
            <w:r w:rsidR="000909DA">
              <w:rPr>
                <w:noProof/>
                <w:webHidden/>
                <w:sz w:val="22"/>
              </w:rPr>
              <w:t>31</w:t>
            </w:r>
            <w:r w:rsidR="002B1EA8" w:rsidRPr="002B1EA8">
              <w:rPr>
                <w:noProof/>
                <w:webHidden/>
                <w:sz w:val="22"/>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30" w:history="1">
            <w:r w:rsidR="002B1EA8" w:rsidRPr="002B1EA8">
              <w:rPr>
                <w:rStyle w:val="Lienhypertexte"/>
                <w:noProof/>
                <w:sz w:val="24"/>
                <w:lang w:val="fr-FR" w:eastAsia="en-GB"/>
              </w:rPr>
              <w:t>4.5</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eastAsia="en-GB"/>
              </w:rPr>
              <w:t>Développement de la version 3 et correctifs</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_Toc460232930 \h </w:instrText>
            </w:r>
            <w:r w:rsidR="002B1EA8" w:rsidRPr="002B1EA8">
              <w:rPr>
                <w:noProof/>
                <w:webHidden/>
                <w:sz w:val="24"/>
              </w:rPr>
            </w:r>
            <w:r w:rsidR="002B1EA8" w:rsidRPr="002B1EA8">
              <w:rPr>
                <w:noProof/>
                <w:webHidden/>
                <w:sz w:val="24"/>
              </w:rPr>
              <w:fldChar w:fldCharType="separate"/>
            </w:r>
            <w:r w:rsidR="000909DA">
              <w:rPr>
                <w:noProof/>
                <w:webHidden/>
                <w:sz w:val="24"/>
              </w:rPr>
              <w:t>34</w:t>
            </w:r>
            <w:r w:rsidR="002B1EA8" w:rsidRPr="002B1EA8">
              <w:rPr>
                <w:noProof/>
                <w:webHidden/>
                <w:sz w:val="24"/>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31" w:history="1">
            <w:r w:rsidR="002B1EA8" w:rsidRPr="002B1EA8">
              <w:rPr>
                <w:rStyle w:val="Lienhypertexte"/>
                <w:noProof/>
                <w:sz w:val="22"/>
                <w:lang w:eastAsia="en-GB"/>
              </w:rPr>
              <w:t>4.5.1</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Phase de pré sprint</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_Toc460232931 \h </w:instrText>
            </w:r>
            <w:r w:rsidR="002B1EA8" w:rsidRPr="002B1EA8">
              <w:rPr>
                <w:noProof/>
                <w:webHidden/>
                <w:sz w:val="22"/>
              </w:rPr>
            </w:r>
            <w:r w:rsidR="002B1EA8" w:rsidRPr="002B1EA8">
              <w:rPr>
                <w:noProof/>
                <w:webHidden/>
                <w:sz w:val="22"/>
              </w:rPr>
              <w:fldChar w:fldCharType="separate"/>
            </w:r>
            <w:r w:rsidR="000909DA">
              <w:rPr>
                <w:noProof/>
                <w:webHidden/>
                <w:sz w:val="22"/>
              </w:rPr>
              <w:t>34</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32" w:history="1">
            <w:r w:rsidR="002B1EA8" w:rsidRPr="002B1EA8">
              <w:rPr>
                <w:rStyle w:val="Lienhypertexte"/>
                <w:noProof/>
                <w:sz w:val="22"/>
                <w:lang w:eastAsia="en-GB"/>
              </w:rPr>
              <w:t>4.5.2</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Fonctionnalités implémentées</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_Toc460232932 \h </w:instrText>
            </w:r>
            <w:r w:rsidR="002B1EA8" w:rsidRPr="002B1EA8">
              <w:rPr>
                <w:noProof/>
                <w:webHidden/>
                <w:sz w:val="22"/>
              </w:rPr>
            </w:r>
            <w:r w:rsidR="002B1EA8" w:rsidRPr="002B1EA8">
              <w:rPr>
                <w:noProof/>
                <w:webHidden/>
                <w:sz w:val="22"/>
              </w:rPr>
              <w:fldChar w:fldCharType="separate"/>
            </w:r>
            <w:r w:rsidR="000909DA">
              <w:rPr>
                <w:noProof/>
                <w:webHidden/>
                <w:sz w:val="22"/>
              </w:rPr>
              <w:t>36</w:t>
            </w:r>
            <w:r w:rsidR="002B1EA8" w:rsidRPr="002B1EA8">
              <w:rPr>
                <w:noProof/>
                <w:webHidden/>
                <w:sz w:val="22"/>
              </w:rPr>
              <w:fldChar w:fldCharType="end"/>
            </w:r>
          </w:hyperlink>
        </w:p>
        <w:p w:rsidR="002B1EA8" w:rsidRPr="002B1EA8" w:rsidRDefault="00B54D19">
          <w:pPr>
            <w:pStyle w:val="TM3"/>
            <w:tabs>
              <w:tab w:val="left" w:pos="1320"/>
              <w:tab w:val="right" w:leader="dot" w:pos="9016"/>
            </w:tabs>
            <w:rPr>
              <w:rFonts w:asciiTheme="minorHAnsi" w:eastAsiaTheme="minorEastAsia" w:hAnsiTheme="minorHAnsi"/>
              <w:noProof/>
              <w:sz w:val="18"/>
              <w:lang w:val="fr-FR" w:eastAsia="fr-FR"/>
            </w:rPr>
          </w:pPr>
          <w:hyperlink w:anchor="_Toc460232933" w:history="1">
            <w:r w:rsidR="002B1EA8" w:rsidRPr="002B1EA8">
              <w:rPr>
                <w:rStyle w:val="Lienhypertexte"/>
                <w:noProof/>
                <w:sz w:val="22"/>
                <w:lang w:eastAsia="en-GB"/>
              </w:rPr>
              <w:t>4.5.3</w:t>
            </w:r>
            <w:r w:rsidR="002B1EA8" w:rsidRPr="002B1EA8">
              <w:rPr>
                <w:rFonts w:asciiTheme="minorHAnsi" w:eastAsiaTheme="minorEastAsia" w:hAnsiTheme="minorHAnsi"/>
                <w:noProof/>
                <w:sz w:val="18"/>
                <w:lang w:val="fr-FR" w:eastAsia="fr-FR"/>
              </w:rPr>
              <w:tab/>
            </w:r>
            <w:r w:rsidR="002B1EA8" w:rsidRPr="002B1EA8">
              <w:rPr>
                <w:rStyle w:val="Lienhypertexte"/>
                <w:noProof/>
                <w:sz w:val="22"/>
                <w:lang w:eastAsia="en-GB"/>
              </w:rPr>
              <w:t>Phase de correctifs</w:t>
            </w:r>
            <w:r w:rsidR="002B1EA8" w:rsidRPr="002B1EA8">
              <w:rPr>
                <w:noProof/>
                <w:webHidden/>
                <w:sz w:val="22"/>
              </w:rPr>
              <w:tab/>
            </w:r>
            <w:r w:rsidR="002B1EA8" w:rsidRPr="002B1EA8">
              <w:rPr>
                <w:noProof/>
                <w:webHidden/>
                <w:sz w:val="22"/>
              </w:rPr>
              <w:fldChar w:fldCharType="begin"/>
            </w:r>
            <w:r w:rsidR="002B1EA8" w:rsidRPr="002B1EA8">
              <w:rPr>
                <w:noProof/>
                <w:webHidden/>
                <w:sz w:val="22"/>
              </w:rPr>
              <w:instrText xml:space="preserve"> PAGEREF _Toc460232933 \h </w:instrText>
            </w:r>
            <w:r w:rsidR="002B1EA8" w:rsidRPr="002B1EA8">
              <w:rPr>
                <w:noProof/>
                <w:webHidden/>
                <w:sz w:val="22"/>
              </w:rPr>
            </w:r>
            <w:r w:rsidR="002B1EA8" w:rsidRPr="002B1EA8">
              <w:rPr>
                <w:noProof/>
                <w:webHidden/>
                <w:sz w:val="22"/>
              </w:rPr>
              <w:fldChar w:fldCharType="separate"/>
            </w:r>
            <w:r w:rsidR="000909DA">
              <w:rPr>
                <w:noProof/>
                <w:webHidden/>
                <w:sz w:val="22"/>
              </w:rPr>
              <w:t>39</w:t>
            </w:r>
            <w:r w:rsidR="002B1EA8" w:rsidRPr="002B1EA8">
              <w:rPr>
                <w:noProof/>
                <w:webHidden/>
                <w:sz w:val="22"/>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34" w:history="1">
            <w:r w:rsidR="002B1EA8" w:rsidRPr="002B1EA8">
              <w:rPr>
                <w:rStyle w:val="Lienhypertexte"/>
                <w:noProof/>
                <w:sz w:val="24"/>
                <w:lang w:val="fr-FR" w:eastAsia="en-GB"/>
              </w:rPr>
              <w:t>4.6</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eastAsia="en-GB"/>
              </w:rPr>
              <w:t>Conclusion</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_Toc460232934 \h </w:instrText>
            </w:r>
            <w:r w:rsidR="002B1EA8" w:rsidRPr="002B1EA8">
              <w:rPr>
                <w:noProof/>
                <w:webHidden/>
                <w:sz w:val="24"/>
              </w:rPr>
            </w:r>
            <w:r w:rsidR="002B1EA8" w:rsidRPr="002B1EA8">
              <w:rPr>
                <w:noProof/>
                <w:webHidden/>
                <w:sz w:val="24"/>
              </w:rPr>
              <w:fldChar w:fldCharType="separate"/>
            </w:r>
            <w:r w:rsidR="000909DA">
              <w:rPr>
                <w:noProof/>
                <w:webHidden/>
                <w:sz w:val="24"/>
              </w:rPr>
              <w:t>40</w:t>
            </w:r>
            <w:r w:rsidR="002B1EA8" w:rsidRPr="002B1EA8">
              <w:rPr>
                <w:noProof/>
                <w:webHidden/>
                <w:sz w:val="24"/>
              </w:rPr>
              <w:fldChar w:fldCharType="end"/>
            </w:r>
          </w:hyperlink>
        </w:p>
        <w:p w:rsidR="002B1EA8" w:rsidRPr="002B1EA8" w:rsidRDefault="00B54D19">
          <w:pPr>
            <w:pStyle w:val="TM1"/>
            <w:tabs>
              <w:tab w:val="left" w:pos="440"/>
              <w:tab w:val="right" w:leader="dot" w:pos="9016"/>
            </w:tabs>
            <w:rPr>
              <w:rFonts w:asciiTheme="minorHAnsi" w:eastAsiaTheme="minorEastAsia" w:hAnsiTheme="minorHAnsi"/>
              <w:noProof/>
              <w:sz w:val="18"/>
              <w:lang w:val="fr-FR" w:eastAsia="fr-FR"/>
            </w:rPr>
          </w:pPr>
          <w:hyperlink w:anchor="_Toc460232935" w:history="1">
            <w:r w:rsidR="002B1EA8" w:rsidRPr="002B1EA8">
              <w:rPr>
                <w:rStyle w:val="Lienhypertexte"/>
                <w:noProof/>
                <w:sz w:val="28"/>
                <w:lang w:val="fr-FR"/>
              </w:rPr>
              <w:t>5</w:t>
            </w:r>
            <w:r w:rsidR="002B1EA8" w:rsidRPr="002B1EA8">
              <w:rPr>
                <w:rFonts w:asciiTheme="minorHAnsi" w:eastAsiaTheme="minorEastAsia" w:hAnsiTheme="minorHAnsi"/>
                <w:noProof/>
                <w:sz w:val="18"/>
                <w:lang w:val="fr-FR" w:eastAsia="fr-FR"/>
              </w:rPr>
              <w:tab/>
            </w:r>
            <w:r w:rsidR="002B1EA8" w:rsidRPr="002B1EA8">
              <w:rPr>
                <w:rStyle w:val="Lienhypertexte"/>
                <w:noProof/>
                <w:sz w:val="28"/>
                <w:lang w:val="fr-FR"/>
              </w:rPr>
              <w:t>Planning de l’année</w:t>
            </w:r>
            <w:r w:rsidR="002B1EA8" w:rsidRPr="002B1EA8">
              <w:rPr>
                <w:noProof/>
                <w:webHidden/>
                <w:sz w:val="28"/>
              </w:rPr>
              <w:tab/>
            </w:r>
            <w:r w:rsidR="002B1EA8" w:rsidRPr="002B1EA8">
              <w:rPr>
                <w:noProof/>
                <w:webHidden/>
                <w:sz w:val="28"/>
              </w:rPr>
              <w:fldChar w:fldCharType="begin"/>
            </w:r>
            <w:r w:rsidR="002B1EA8" w:rsidRPr="002B1EA8">
              <w:rPr>
                <w:noProof/>
                <w:webHidden/>
                <w:sz w:val="28"/>
              </w:rPr>
              <w:instrText xml:space="preserve"> PAGEREF _Toc460232935 \h </w:instrText>
            </w:r>
            <w:r w:rsidR="002B1EA8" w:rsidRPr="002B1EA8">
              <w:rPr>
                <w:noProof/>
                <w:webHidden/>
                <w:sz w:val="28"/>
              </w:rPr>
            </w:r>
            <w:r w:rsidR="002B1EA8" w:rsidRPr="002B1EA8">
              <w:rPr>
                <w:noProof/>
                <w:webHidden/>
                <w:sz w:val="28"/>
              </w:rPr>
              <w:fldChar w:fldCharType="separate"/>
            </w:r>
            <w:r w:rsidR="000909DA">
              <w:rPr>
                <w:noProof/>
                <w:webHidden/>
                <w:sz w:val="28"/>
              </w:rPr>
              <w:t>42</w:t>
            </w:r>
            <w:r w:rsidR="002B1EA8" w:rsidRPr="002B1EA8">
              <w:rPr>
                <w:noProof/>
                <w:webHidden/>
                <w:sz w:val="28"/>
              </w:rPr>
              <w:fldChar w:fldCharType="end"/>
            </w:r>
          </w:hyperlink>
        </w:p>
        <w:p w:rsidR="002B1EA8" w:rsidRPr="002B1EA8" w:rsidRDefault="00B54D19">
          <w:pPr>
            <w:pStyle w:val="TM1"/>
            <w:tabs>
              <w:tab w:val="left" w:pos="440"/>
              <w:tab w:val="right" w:leader="dot" w:pos="9016"/>
            </w:tabs>
            <w:rPr>
              <w:rFonts w:asciiTheme="minorHAnsi" w:eastAsiaTheme="minorEastAsia" w:hAnsiTheme="minorHAnsi"/>
              <w:noProof/>
              <w:sz w:val="18"/>
              <w:lang w:val="fr-FR" w:eastAsia="fr-FR"/>
            </w:rPr>
          </w:pPr>
          <w:hyperlink w:anchor="_Toc460232936" w:history="1">
            <w:r w:rsidR="002B1EA8" w:rsidRPr="002B1EA8">
              <w:rPr>
                <w:rStyle w:val="Lienhypertexte"/>
                <w:noProof/>
                <w:sz w:val="28"/>
                <w:lang w:val="fr-FR"/>
              </w:rPr>
              <w:t>6</w:t>
            </w:r>
            <w:r w:rsidR="002B1EA8" w:rsidRPr="002B1EA8">
              <w:rPr>
                <w:rFonts w:asciiTheme="minorHAnsi" w:eastAsiaTheme="minorEastAsia" w:hAnsiTheme="minorHAnsi"/>
                <w:noProof/>
                <w:sz w:val="18"/>
                <w:lang w:val="fr-FR" w:eastAsia="fr-FR"/>
              </w:rPr>
              <w:tab/>
            </w:r>
            <w:r w:rsidR="002B1EA8" w:rsidRPr="002B1EA8">
              <w:rPr>
                <w:rStyle w:val="Lienhypertexte"/>
                <w:noProof/>
                <w:sz w:val="28"/>
                <w:lang w:val="fr-FR"/>
              </w:rPr>
              <w:t>Conclusion</w:t>
            </w:r>
            <w:r w:rsidR="002B1EA8" w:rsidRPr="002B1EA8">
              <w:rPr>
                <w:noProof/>
                <w:webHidden/>
                <w:sz w:val="28"/>
              </w:rPr>
              <w:tab/>
            </w:r>
            <w:r w:rsidR="002B1EA8" w:rsidRPr="002B1EA8">
              <w:rPr>
                <w:noProof/>
                <w:webHidden/>
                <w:sz w:val="28"/>
              </w:rPr>
              <w:fldChar w:fldCharType="begin"/>
            </w:r>
            <w:r w:rsidR="002B1EA8" w:rsidRPr="002B1EA8">
              <w:rPr>
                <w:noProof/>
                <w:webHidden/>
                <w:sz w:val="28"/>
              </w:rPr>
              <w:instrText xml:space="preserve"> PAGEREF _Toc460232936 \h </w:instrText>
            </w:r>
            <w:r w:rsidR="002B1EA8" w:rsidRPr="002B1EA8">
              <w:rPr>
                <w:noProof/>
                <w:webHidden/>
                <w:sz w:val="28"/>
              </w:rPr>
            </w:r>
            <w:r w:rsidR="002B1EA8" w:rsidRPr="002B1EA8">
              <w:rPr>
                <w:noProof/>
                <w:webHidden/>
                <w:sz w:val="28"/>
              </w:rPr>
              <w:fldChar w:fldCharType="separate"/>
            </w:r>
            <w:r w:rsidR="000909DA">
              <w:rPr>
                <w:noProof/>
                <w:webHidden/>
                <w:sz w:val="28"/>
              </w:rPr>
              <w:t>43</w:t>
            </w:r>
            <w:r w:rsidR="002B1EA8" w:rsidRPr="002B1EA8">
              <w:rPr>
                <w:noProof/>
                <w:webHidden/>
                <w:sz w:val="28"/>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37" w:history="1">
            <w:r w:rsidR="002B1EA8" w:rsidRPr="002B1EA8">
              <w:rPr>
                <w:rStyle w:val="Lienhypertexte"/>
                <w:noProof/>
                <w:sz w:val="24"/>
                <w:lang w:val="fr-FR"/>
              </w:rPr>
              <w:t>6.1</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Des missions variées alliant recherche et production</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_Toc460232937 \h </w:instrText>
            </w:r>
            <w:r w:rsidR="002B1EA8" w:rsidRPr="002B1EA8">
              <w:rPr>
                <w:noProof/>
                <w:webHidden/>
                <w:sz w:val="24"/>
              </w:rPr>
            </w:r>
            <w:r w:rsidR="002B1EA8" w:rsidRPr="002B1EA8">
              <w:rPr>
                <w:noProof/>
                <w:webHidden/>
                <w:sz w:val="24"/>
              </w:rPr>
              <w:fldChar w:fldCharType="separate"/>
            </w:r>
            <w:r w:rsidR="000909DA">
              <w:rPr>
                <w:noProof/>
                <w:webHidden/>
                <w:sz w:val="24"/>
              </w:rPr>
              <w:t>43</w:t>
            </w:r>
            <w:r w:rsidR="002B1EA8" w:rsidRPr="002B1EA8">
              <w:rPr>
                <w:noProof/>
                <w:webHidden/>
                <w:sz w:val="24"/>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38" w:history="1">
            <w:r w:rsidR="002B1EA8" w:rsidRPr="002B1EA8">
              <w:rPr>
                <w:rStyle w:val="Lienhypertexte"/>
                <w:noProof/>
                <w:sz w:val="24"/>
                <w:lang w:val="fr-FR" w:eastAsia="en-GB"/>
              </w:rPr>
              <w:t>6.2</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eastAsia="en-GB"/>
              </w:rPr>
              <w:t>Un bilan positif d’un point de vue scolaire et professionnel</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_Toc460232938 \h </w:instrText>
            </w:r>
            <w:r w:rsidR="002B1EA8" w:rsidRPr="002B1EA8">
              <w:rPr>
                <w:noProof/>
                <w:webHidden/>
                <w:sz w:val="24"/>
              </w:rPr>
            </w:r>
            <w:r w:rsidR="002B1EA8" w:rsidRPr="002B1EA8">
              <w:rPr>
                <w:noProof/>
                <w:webHidden/>
                <w:sz w:val="24"/>
              </w:rPr>
              <w:fldChar w:fldCharType="separate"/>
            </w:r>
            <w:r w:rsidR="000909DA">
              <w:rPr>
                <w:noProof/>
                <w:webHidden/>
                <w:sz w:val="24"/>
              </w:rPr>
              <w:t>43</w:t>
            </w:r>
            <w:r w:rsidR="002B1EA8" w:rsidRPr="002B1EA8">
              <w:rPr>
                <w:noProof/>
                <w:webHidden/>
                <w:sz w:val="24"/>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39" w:history="1">
            <w:r w:rsidR="002B1EA8" w:rsidRPr="002B1EA8">
              <w:rPr>
                <w:rStyle w:val="Lienhypertexte"/>
                <w:noProof/>
                <w:sz w:val="24"/>
                <w:lang w:val="fr-FR"/>
              </w:rPr>
              <w:t>6.3</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Des ambitions d’évolution vers le management</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_Toc460232939 \h </w:instrText>
            </w:r>
            <w:r w:rsidR="002B1EA8" w:rsidRPr="002B1EA8">
              <w:rPr>
                <w:noProof/>
                <w:webHidden/>
                <w:sz w:val="24"/>
              </w:rPr>
            </w:r>
            <w:r w:rsidR="002B1EA8" w:rsidRPr="002B1EA8">
              <w:rPr>
                <w:noProof/>
                <w:webHidden/>
                <w:sz w:val="24"/>
              </w:rPr>
              <w:fldChar w:fldCharType="separate"/>
            </w:r>
            <w:r w:rsidR="000909DA">
              <w:rPr>
                <w:noProof/>
                <w:webHidden/>
                <w:sz w:val="24"/>
              </w:rPr>
              <w:t>44</w:t>
            </w:r>
            <w:r w:rsidR="002B1EA8" w:rsidRPr="002B1EA8">
              <w:rPr>
                <w:noProof/>
                <w:webHidden/>
                <w:sz w:val="24"/>
              </w:rPr>
              <w:fldChar w:fldCharType="end"/>
            </w:r>
          </w:hyperlink>
        </w:p>
        <w:p w:rsidR="002B1EA8" w:rsidRPr="002B1EA8" w:rsidRDefault="00B54D19">
          <w:pPr>
            <w:pStyle w:val="TM1"/>
            <w:tabs>
              <w:tab w:val="left" w:pos="440"/>
              <w:tab w:val="right" w:leader="dot" w:pos="9016"/>
            </w:tabs>
            <w:rPr>
              <w:rFonts w:asciiTheme="minorHAnsi" w:eastAsiaTheme="minorEastAsia" w:hAnsiTheme="minorHAnsi"/>
              <w:noProof/>
              <w:sz w:val="18"/>
              <w:lang w:val="fr-FR" w:eastAsia="fr-FR"/>
            </w:rPr>
          </w:pPr>
          <w:hyperlink w:anchor="_Toc460232940" w:history="1">
            <w:r w:rsidR="002B1EA8" w:rsidRPr="002B1EA8">
              <w:rPr>
                <w:rStyle w:val="Lienhypertexte"/>
                <w:noProof/>
                <w:sz w:val="28"/>
                <w:lang w:val="fr-FR"/>
              </w:rPr>
              <w:t>7</w:t>
            </w:r>
            <w:r w:rsidR="002B1EA8" w:rsidRPr="002B1EA8">
              <w:rPr>
                <w:rFonts w:asciiTheme="minorHAnsi" w:eastAsiaTheme="minorEastAsia" w:hAnsiTheme="minorHAnsi"/>
                <w:noProof/>
                <w:sz w:val="18"/>
                <w:lang w:val="fr-FR" w:eastAsia="fr-FR"/>
              </w:rPr>
              <w:tab/>
            </w:r>
            <w:r w:rsidR="002B1EA8" w:rsidRPr="002B1EA8">
              <w:rPr>
                <w:rStyle w:val="Lienhypertexte"/>
                <w:noProof/>
                <w:sz w:val="28"/>
                <w:lang w:val="fr-FR"/>
              </w:rPr>
              <w:t>Liste des figures et des captures d’écrans</w:t>
            </w:r>
            <w:r w:rsidR="002B1EA8" w:rsidRPr="002B1EA8">
              <w:rPr>
                <w:noProof/>
                <w:webHidden/>
                <w:sz w:val="28"/>
              </w:rPr>
              <w:tab/>
            </w:r>
            <w:r w:rsidR="002B1EA8" w:rsidRPr="002B1EA8">
              <w:rPr>
                <w:noProof/>
                <w:webHidden/>
                <w:sz w:val="28"/>
              </w:rPr>
              <w:fldChar w:fldCharType="begin"/>
            </w:r>
            <w:r w:rsidR="002B1EA8" w:rsidRPr="002B1EA8">
              <w:rPr>
                <w:noProof/>
                <w:webHidden/>
                <w:sz w:val="28"/>
              </w:rPr>
              <w:instrText xml:space="preserve"> PAGEREF _Toc460232940 \h </w:instrText>
            </w:r>
            <w:r w:rsidR="002B1EA8" w:rsidRPr="002B1EA8">
              <w:rPr>
                <w:noProof/>
                <w:webHidden/>
                <w:sz w:val="28"/>
              </w:rPr>
            </w:r>
            <w:r w:rsidR="002B1EA8" w:rsidRPr="002B1EA8">
              <w:rPr>
                <w:noProof/>
                <w:webHidden/>
                <w:sz w:val="28"/>
              </w:rPr>
              <w:fldChar w:fldCharType="separate"/>
            </w:r>
            <w:r w:rsidR="000909DA">
              <w:rPr>
                <w:noProof/>
                <w:webHidden/>
                <w:sz w:val="28"/>
              </w:rPr>
              <w:t>45</w:t>
            </w:r>
            <w:r w:rsidR="002B1EA8" w:rsidRPr="002B1EA8">
              <w:rPr>
                <w:noProof/>
                <w:webHidden/>
                <w:sz w:val="28"/>
              </w:rPr>
              <w:fldChar w:fldCharType="end"/>
            </w:r>
          </w:hyperlink>
        </w:p>
        <w:p w:rsidR="002B1EA8" w:rsidRPr="002B1EA8" w:rsidRDefault="00B54D19">
          <w:pPr>
            <w:pStyle w:val="TM1"/>
            <w:tabs>
              <w:tab w:val="left" w:pos="440"/>
              <w:tab w:val="right" w:leader="dot" w:pos="9016"/>
            </w:tabs>
            <w:rPr>
              <w:rFonts w:asciiTheme="minorHAnsi" w:eastAsiaTheme="minorEastAsia" w:hAnsiTheme="minorHAnsi"/>
              <w:noProof/>
              <w:sz w:val="18"/>
              <w:lang w:val="fr-FR" w:eastAsia="fr-FR"/>
            </w:rPr>
          </w:pPr>
          <w:hyperlink w:anchor="_Toc460232941" w:history="1">
            <w:r w:rsidR="002B1EA8" w:rsidRPr="002B1EA8">
              <w:rPr>
                <w:rStyle w:val="Lienhypertexte"/>
                <w:noProof/>
                <w:sz w:val="28"/>
                <w:lang w:val="fr-FR"/>
              </w:rPr>
              <w:t>8</w:t>
            </w:r>
            <w:r w:rsidR="002B1EA8" w:rsidRPr="002B1EA8">
              <w:rPr>
                <w:rFonts w:asciiTheme="minorHAnsi" w:eastAsiaTheme="minorEastAsia" w:hAnsiTheme="minorHAnsi"/>
                <w:noProof/>
                <w:sz w:val="18"/>
                <w:lang w:val="fr-FR" w:eastAsia="fr-FR"/>
              </w:rPr>
              <w:tab/>
            </w:r>
            <w:r w:rsidR="002B1EA8" w:rsidRPr="002B1EA8">
              <w:rPr>
                <w:rStyle w:val="Lienhypertexte"/>
                <w:noProof/>
                <w:sz w:val="28"/>
                <w:lang w:val="fr-FR"/>
              </w:rPr>
              <w:t>Annexes</w:t>
            </w:r>
            <w:r w:rsidR="002B1EA8" w:rsidRPr="002B1EA8">
              <w:rPr>
                <w:noProof/>
                <w:webHidden/>
                <w:sz w:val="28"/>
              </w:rPr>
              <w:tab/>
            </w:r>
            <w:r w:rsidR="002B1EA8" w:rsidRPr="002B1EA8">
              <w:rPr>
                <w:noProof/>
                <w:webHidden/>
                <w:sz w:val="28"/>
              </w:rPr>
              <w:fldChar w:fldCharType="begin"/>
            </w:r>
            <w:r w:rsidR="002B1EA8" w:rsidRPr="002B1EA8">
              <w:rPr>
                <w:noProof/>
                <w:webHidden/>
                <w:sz w:val="28"/>
              </w:rPr>
              <w:instrText xml:space="preserve"> PAGEREF _Toc460232941 \h </w:instrText>
            </w:r>
            <w:r w:rsidR="002B1EA8" w:rsidRPr="002B1EA8">
              <w:rPr>
                <w:noProof/>
                <w:webHidden/>
                <w:sz w:val="28"/>
              </w:rPr>
            </w:r>
            <w:r w:rsidR="002B1EA8" w:rsidRPr="002B1EA8">
              <w:rPr>
                <w:noProof/>
                <w:webHidden/>
                <w:sz w:val="28"/>
              </w:rPr>
              <w:fldChar w:fldCharType="separate"/>
            </w:r>
            <w:r w:rsidR="000909DA">
              <w:rPr>
                <w:noProof/>
                <w:webHidden/>
                <w:sz w:val="28"/>
              </w:rPr>
              <w:t>46</w:t>
            </w:r>
            <w:r w:rsidR="002B1EA8" w:rsidRPr="002B1EA8">
              <w:rPr>
                <w:noProof/>
                <w:webHidden/>
                <w:sz w:val="28"/>
              </w:rPr>
              <w:fldChar w:fldCharType="end"/>
            </w:r>
          </w:hyperlink>
        </w:p>
        <w:p w:rsidR="002B1EA8" w:rsidRPr="002B1EA8" w:rsidRDefault="00B54D19">
          <w:pPr>
            <w:pStyle w:val="TM2"/>
            <w:tabs>
              <w:tab w:val="left" w:pos="880"/>
              <w:tab w:val="right" w:leader="dot" w:pos="9016"/>
            </w:tabs>
            <w:rPr>
              <w:rFonts w:asciiTheme="minorHAnsi" w:eastAsiaTheme="minorEastAsia" w:hAnsiTheme="minorHAnsi"/>
              <w:noProof/>
              <w:sz w:val="18"/>
              <w:lang w:val="fr-FR" w:eastAsia="fr-FR"/>
            </w:rPr>
          </w:pPr>
          <w:hyperlink w:anchor="_Toc460232942" w:history="1">
            <w:r w:rsidR="002B1EA8" w:rsidRPr="002B1EA8">
              <w:rPr>
                <w:rStyle w:val="Lienhypertexte"/>
                <w:noProof/>
                <w:sz w:val="24"/>
                <w:lang w:val="fr-FR"/>
              </w:rPr>
              <w:t>8.1</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Annexe 1 : Recherches filtrage adapté à la géolocalisation</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_Toc460232942 \h </w:instrText>
            </w:r>
            <w:r w:rsidR="002B1EA8" w:rsidRPr="002B1EA8">
              <w:rPr>
                <w:noProof/>
                <w:webHidden/>
                <w:sz w:val="24"/>
              </w:rPr>
            </w:r>
            <w:r w:rsidR="002B1EA8" w:rsidRPr="002B1EA8">
              <w:rPr>
                <w:noProof/>
                <w:webHidden/>
                <w:sz w:val="24"/>
              </w:rPr>
              <w:fldChar w:fldCharType="separate"/>
            </w:r>
            <w:r w:rsidR="000909DA">
              <w:rPr>
                <w:noProof/>
                <w:webHidden/>
                <w:sz w:val="24"/>
              </w:rPr>
              <w:t>46</w:t>
            </w:r>
            <w:r w:rsidR="002B1EA8" w:rsidRPr="002B1EA8">
              <w:rPr>
                <w:noProof/>
                <w:webHidden/>
                <w:sz w:val="24"/>
              </w:rPr>
              <w:fldChar w:fldCharType="end"/>
            </w:r>
          </w:hyperlink>
        </w:p>
        <w:p w:rsidR="002B1EA8" w:rsidRDefault="00B54D19">
          <w:pPr>
            <w:pStyle w:val="TM2"/>
            <w:tabs>
              <w:tab w:val="left" w:pos="880"/>
              <w:tab w:val="right" w:leader="dot" w:pos="9016"/>
            </w:tabs>
            <w:rPr>
              <w:rFonts w:asciiTheme="minorHAnsi" w:eastAsiaTheme="minorEastAsia" w:hAnsiTheme="minorHAnsi"/>
              <w:noProof/>
              <w:sz w:val="22"/>
              <w:lang w:val="fr-FR" w:eastAsia="fr-FR"/>
            </w:rPr>
          </w:pPr>
          <w:hyperlink w:anchor="_Toc460232943" w:history="1">
            <w:r w:rsidR="002B1EA8" w:rsidRPr="002B1EA8">
              <w:rPr>
                <w:rStyle w:val="Lienhypertexte"/>
                <w:noProof/>
                <w:sz w:val="24"/>
                <w:lang w:val="fr-FR"/>
              </w:rPr>
              <w:t>8.2</w:t>
            </w:r>
            <w:r w:rsidR="002B1EA8" w:rsidRPr="002B1EA8">
              <w:rPr>
                <w:rFonts w:asciiTheme="minorHAnsi" w:eastAsiaTheme="minorEastAsia" w:hAnsiTheme="minorHAnsi"/>
                <w:noProof/>
                <w:sz w:val="18"/>
                <w:lang w:val="fr-FR" w:eastAsia="fr-FR"/>
              </w:rPr>
              <w:tab/>
            </w:r>
            <w:r w:rsidR="002B1EA8" w:rsidRPr="002B1EA8">
              <w:rPr>
                <w:rStyle w:val="Lienhypertexte"/>
                <w:noProof/>
                <w:sz w:val="24"/>
                <w:lang w:val="fr-FR"/>
              </w:rPr>
              <w:t>Annexe 2 : Etat de l’art UWB</w:t>
            </w:r>
            <w:r w:rsidR="002B1EA8" w:rsidRPr="002B1EA8">
              <w:rPr>
                <w:noProof/>
                <w:webHidden/>
                <w:sz w:val="24"/>
              </w:rPr>
              <w:tab/>
            </w:r>
            <w:r w:rsidR="002B1EA8" w:rsidRPr="002B1EA8">
              <w:rPr>
                <w:noProof/>
                <w:webHidden/>
                <w:sz w:val="24"/>
              </w:rPr>
              <w:fldChar w:fldCharType="begin"/>
            </w:r>
            <w:r w:rsidR="002B1EA8" w:rsidRPr="002B1EA8">
              <w:rPr>
                <w:noProof/>
                <w:webHidden/>
                <w:sz w:val="24"/>
              </w:rPr>
              <w:instrText xml:space="preserve"> PAGEREF _Toc460232943 \h </w:instrText>
            </w:r>
            <w:r w:rsidR="002B1EA8" w:rsidRPr="002B1EA8">
              <w:rPr>
                <w:noProof/>
                <w:webHidden/>
                <w:sz w:val="24"/>
              </w:rPr>
            </w:r>
            <w:r w:rsidR="002B1EA8" w:rsidRPr="002B1EA8">
              <w:rPr>
                <w:noProof/>
                <w:webHidden/>
                <w:sz w:val="24"/>
              </w:rPr>
              <w:fldChar w:fldCharType="separate"/>
            </w:r>
            <w:r w:rsidR="000909DA">
              <w:rPr>
                <w:noProof/>
                <w:webHidden/>
                <w:sz w:val="24"/>
              </w:rPr>
              <w:t>67</w:t>
            </w:r>
            <w:r w:rsidR="002B1EA8" w:rsidRPr="002B1EA8">
              <w:rPr>
                <w:noProof/>
                <w:webHidden/>
                <w:sz w:val="24"/>
              </w:rPr>
              <w:fldChar w:fldCharType="end"/>
            </w:r>
          </w:hyperlink>
        </w:p>
        <w:p w:rsidR="00560501" w:rsidRPr="00F86815" w:rsidRDefault="000C447E" w:rsidP="00325AB7">
          <w:pPr>
            <w:rPr>
              <w:lang w:val="fr-FR"/>
            </w:rPr>
          </w:pPr>
          <w:r w:rsidRPr="003B7C3C">
            <w:rPr>
              <w:rFonts w:ascii="Arial" w:eastAsia="Times New Roman" w:hAnsi="Arial" w:cs="Times New Roman"/>
              <w:kern w:val="36"/>
              <w:sz w:val="22"/>
              <w:szCs w:val="48"/>
              <w:lang w:eastAsia="en-GB"/>
            </w:rPr>
            <w:fldChar w:fldCharType="end"/>
          </w:r>
        </w:p>
      </w:sdtContent>
    </w:sdt>
    <w:p w:rsidR="00D33F66" w:rsidRPr="00F86815" w:rsidRDefault="00D33F66" w:rsidP="00325AB7">
      <w:pPr>
        <w:rPr>
          <w:lang w:val="fr-FR"/>
        </w:rPr>
      </w:pPr>
    </w:p>
    <w:p w:rsidR="00CD1085" w:rsidRDefault="00CD1085" w:rsidP="00325AB7">
      <w:pPr>
        <w:rPr>
          <w:lang w:val="fr-FR"/>
        </w:rPr>
      </w:pPr>
    </w:p>
    <w:p w:rsidR="00037A6A" w:rsidRDefault="00037A6A" w:rsidP="00325AB7">
      <w:pPr>
        <w:rPr>
          <w:lang w:val="fr-FR"/>
        </w:rPr>
      </w:pPr>
    </w:p>
    <w:p w:rsidR="003B7C3C" w:rsidRDefault="003B7C3C" w:rsidP="00325AB7">
      <w:pPr>
        <w:rPr>
          <w:lang w:val="fr-FR"/>
        </w:rPr>
      </w:pPr>
    </w:p>
    <w:p w:rsidR="002B1EA8" w:rsidRDefault="002B1EA8" w:rsidP="00325AB7">
      <w:pPr>
        <w:rPr>
          <w:lang w:val="fr-FR"/>
        </w:rPr>
      </w:pPr>
    </w:p>
    <w:p w:rsidR="002B1EA8" w:rsidRDefault="002B1EA8" w:rsidP="00325AB7">
      <w:pPr>
        <w:rPr>
          <w:lang w:val="fr-FR"/>
        </w:rPr>
      </w:pPr>
    </w:p>
    <w:p w:rsidR="002B1EA8" w:rsidRDefault="002B1EA8" w:rsidP="00325AB7">
      <w:pPr>
        <w:rPr>
          <w:lang w:val="fr-FR"/>
        </w:rPr>
      </w:pPr>
    </w:p>
    <w:p w:rsidR="002B1EA8" w:rsidRDefault="002B1EA8" w:rsidP="00325AB7">
      <w:pPr>
        <w:rPr>
          <w:lang w:val="fr-FR"/>
        </w:rPr>
      </w:pPr>
    </w:p>
    <w:p w:rsidR="002B1EA8" w:rsidRDefault="002B1EA8" w:rsidP="00325AB7">
      <w:pPr>
        <w:rPr>
          <w:lang w:val="fr-FR"/>
        </w:rPr>
      </w:pPr>
    </w:p>
    <w:p w:rsidR="002B1EA8" w:rsidRDefault="002B1EA8" w:rsidP="00325AB7">
      <w:pPr>
        <w:rPr>
          <w:lang w:val="fr-FR"/>
        </w:rPr>
      </w:pPr>
    </w:p>
    <w:p w:rsidR="002B1EA8" w:rsidRDefault="002B1EA8" w:rsidP="00325AB7">
      <w:pPr>
        <w:rPr>
          <w:lang w:val="fr-FR"/>
        </w:rPr>
      </w:pPr>
    </w:p>
    <w:p w:rsidR="002B1EA8" w:rsidRDefault="002B1EA8" w:rsidP="00325AB7">
      <w:pPr>
        <w:rPr>
          <w:lang w:val="fr-FR"/>
        </w:rPr>
      </w:pPr>
    </w:p>
    <w:p w:rsidR="002B1EA8" w:rsidRDefault="002B1EA8" w:rsidP="00325AB7">
      <w:pPr>
        <w:rPr>
          <w:lang w:val="fr-FR"/>
        </w:rPr>
      </w:pPr>
    </w:p>
    <w:p w:rsidR="002B1EA8" w:rsidRDefault="002B1EA8" w:rsidP="00325AB7">
      <w:pPr>
        <w:rPr>
          <w:lang w:val="fr-FR"/>
        </w:rPr>
      </w:pPr>
    </w:p>
    <w:p w:rsidR="003B7C3C" w:rsidRDefault="003B7C3C" w:rsidP="00325AB7">
      <w:pPr>
        <w:rPr>
          <w:lang w:val="fr-FR"/>
        </w:rPr>
      </w:pPr>
    </w:p>
    <w:p w:rsidR="003B7C3C" w:rsidRDefault="003B7C3C" w:rsidP="00325AB7">
      <w:pPr>
        <w:rPr>
          <w:lang w:val="fr-FR"/>
        </w:rPr>
      </w:pPr>
    </w:p>
    <w:p w:rsidR="005A36C0" w:rsidRDefault="005A36C0" w:rsidP="005A36C0">
      <w:pPr>
        <w:pStyle w:val="Titre1"/>
        <w:rPr>
          <w:lang w:val="fr-FR"/>
        </w:rPr>
      </w:pPr>
      <w:bookmarkStart w:id="0" w:name="_Toc460232899"/>
      <w:r>
        <w:rPr>
          <w:lang w:val="fr-FR"/>
        </w:rPr>
        <w:lastRenderedPageBreak/>
        <w:t>Introduction</w:t>
      </w:r>
      <w:bookmarkEnd w:id="0"/>
    </w:p>
    <w:p w:rsidR="009712AF" w:rsidRDefault="003B7C3C" w:rsidP="009712AF">
      <w:pPr>
        <w:rPr>
          <w:lang w:val="fr-FR" w:eastAsia="en-GB"/>
        </w:rPr>
      </w:pPr>
      <w:r>
        <w:rPr>
          <w:lang w:val="fr-FR" w:eastAsia="en-GB"/>
        </w:rPr>
        <w:t>J’ai effectué</w:t>
      </w:r>
      <w:r w:rsidR="001D6B36">
        <w:rPr>
          <w:lang w:val="fr-FR" w:eastAsia="en-GB"/>
        </w:rPr>
        <w:t xml:space="preserve"> ma cinquième année de formation </w:t>
      </w:r>
      <w:r>
        <w:rPr>
          <w:lang w:val="fr-FR" w:eastAsia="en-GB"/>
        </w:rPr>
        <w:t>d’ingénieur</w:t>
      </w:r>
      <w:r w:rsidR="001D6B36">
        <w:rPr>
          <w:lang w:val="fr-FR" w:eastAsia="en-GB"/>
        </w:rPr>
        <w:t xml:space="preserve"> à Polytech avec l’option</w:t>
      </w:r>
      <w:r w:rsidRPr="003B7C3C">
        <w:rPr>
          <w:lang w:val="fr-FR" w:eastAsia="en-GB"/>
        </w:rPr>
        <w:t xml:space="preserve"> </w:t>
      </w:r>
      <w:r>
        <w:rPr>
          <w:lang w:val="fr-FR" w:eastAsia="en-GB"/>
        </w:rPr>
        <w:t>Gestion des Contenus Numériques</w:t>
      </w:r>
      <w:r w:rsidR="001D6B36">
        <w:rPr>
          <w:lang w:val="fr-FR" w:eastAsia="en-GB"/>
        </w:rPr>
        <w:t xml:space="preserve"> </w:t>
      </w:r>
      <w:r>
        <w:rPr>
          <w:lang w:val="fr-FR" w:eastAsia="en-GB"/>
        </w:rPr>
        <w:t>(</w:t>
      </w:r>
      <w:r w:rsidR="001D6B36">
        <w:rPr>
          <w:lang w:val="fr-FR" w:eastAsia="en-GB"/>
        </w:rPr>
        <w:t>GCN</w:t>
      </w:r>
      <w:r>
        <w:rPr>
          <w:lang w:val="fr-FR" w:eastAsia="en-GB"/>
        </w:rPr>
        <w:t>)</w:t>
      </w:r>
      <w:r w:rsidR="001D6B36">
        <w:rPr>
          <w:lang w:val="fr-FR" w:eastAsia="en-GB"/>
        </w:rPr>
        <w:t>. J’ai souhaité poursuivre cette dernière année en contrat de professionnalisation chez Capgemini, pour pouvoir mettre en pratique les compétences que l’on m’a dispensées à l’école et être doté d’une expérience professionnelle solide avant de rentrer dans la vie active. J’ai choisi l’entreprise Capgemini car c’est une grande société de service réputée</w:t>
      </w:r>
      <w:r w:rsidR="005E276D">
        <w:rPr>
          <w:lang w:val="fr-FR" w:eastAsia="en-GB"/>
        </w:rPr>
        <w:t xml:space="preserve"> que j’avais déjà visitée et dont je connaissais déjà des collaborateurs (anciens étudiants de Polytech).</w:t>
      </w:r>
      <w:r w:rsidR="000D330C">
        <w:rPr>
          <w:lang w:val="fr-FR" w:eastAsia="en-GB"/>
        </w:rPr>
        <w:t xml:space="preserve"> De plus, cette alternance représente pour moi une première expérience dans une société  dont l’informatique est le cœur de métier. En effet, j’ai plusieurs expériences professionnelles au service informatique de Synergie notamment, mais leur activité est le</w:t>
      </w:r>
      <w:r>
        <w:rPr>
          <w:lang w:val="fr-FR" w:eastAsia="en-GB"/>
        </w:rPr>
        <w:t xml:space="preserve"> travail temporaire (agences d’emploi</w:t>
      </w:r>
      <w:r w:rsidR="000D330C">
        <w:rPr>
          <w:lang w:val="fr-FR" w:eastAsia="en-GB"/>
        </w:rPr>
        <w:t>).</w:t>
      </w:r>
      <w:r w:rsidR="005E276D">
        <w:rPr>
          <w:lang w:val="fr-FR" w:eastAsia="en-GB"/>
        </w:rPr>
        <w:t xml:space="preserve"> J’ai intégré </w:t>
      </w:r>
      <w:r w:rsidR="00A273DE">
        <w:rPr>
          <w:lang w:val="fr-FR" w:eastAsia="en-GB"/>
        </w:rPr>
        <w:t>le</w:t>
      </w:r>
      <w:r w:rsidR="005E276D">
        <w:rPr>
          <w:lang w:val="fr-FR" w:eastAsia="en-GB"/>
        </w:rPr>
        <w:t xml:space="preserve"> cluster </w:t>
      </w:r>
      <w:r>
        <w:rPr>
          <w:lang w:val="fr-FR" w:eastAsia="en-GB"/>
        </w:rPr>
        <w:t>SIG</w:t>
      </w:r>
      <w:r w:rsidR="005E276D">
        <w:rPr>
          <w:lang w:val="fr-FR" w:eastAsia="en-GB"/>
        </w:rPr>
        <w:t xml:space="preserve"> de Capgemini Nantes, qui regroupe un pôle de compétences et mutualise des projets SIG (Systèmes d’informations géographiques). C’est un secteur qui m’a particulièrement attiré car j’ai eu l’occasion de manipuler quelques outils SIG à l’école et dans mes anciens stages, et la présentation </w:t>
      </w:r>
      <w:r w:rsidR="00357D56">
        <w:rPr>
          <w:lang w:val="fr-FR" w:eastAsia="en-GB"/>
        </w:rPr>
        <w:t xml:space="preserve">des projets du cluster </w:t>
      </w:r>
      <w:r w:rsidR="005E276D">
        <w:rPr>
          <w:lang w:val="fr-FR" w:eastAsia="en-GB"/>
        </w:rPr>
        <w:t>qu</w:t>
      </w:r>
      <w:r>
        <w:rPr>
          <w:lang w:val="fr-FR" w:eastAsia="en-GB"/>
        </w:rPr>
        <w:t>e l</w:t>
      </w:r>
      <w:r w:rsidR="005E276D">
        <w:rPr>
          <w:lang w:val="fr-FR" w:eastAsia="en-GB"/>
        </w:rPr>
        <w:t xml:space="preserve">’on m’avait alors </w:t>
      </w:r>
      <w:r w:rsidR="00357D56">
        <w:rPr>
          <w:lang w:val="fr-FR" w:eastAsia="en-GB"/>
        </w:rPr>
        <w:t>fait</w:t>
      </w:r>
      <w:r>
        <w:rPr>
          <w:lang w:val="fr-FR" w:eastAsia="en-GB"/>
        </w:rPr>
        <w:t>e</w:t>
      </w:r>
      <w:r w:rsidR="005E276D">
        <w:rPr>
          <w:lang w:val="fr-FR" w:eastAsia="en-GB"/>
        </w:rPr>
        <w:t xml:space="preserve"> m’avait convaincu.  </w:t>
      </w:r>
    </w:p>
    <w:p w:rsidR="00357D56" w:rsidRDefault="00357D56" w:rsidP="009712AF">
      <w:pPr>
        <w:rPr>
          <w:lang w:val="fr-FR" w:eastAsia="en-GB"/>
        </w:rPr>
      </w:pPr>
      <w:r>
        <w:rPr>
          <w:lang w:val="fr-FR" w:eastAsia="en-GB"/>
        </w:rPr>
        <w:t xml:space="preserve">J’ai ainsi débuté le 14 Septembre 2015 au retour de mon stage de quatrième année à Cardiff. </w:t>
      </w:r>
    </w:p>
    <w:p w:rsidR="00D11BB2" w:rsidRDefault="00D11BB2" w:rsidP="009712AF">
      <w:pPr>
        <w:rPr>
          <w:lang w:val="fr-FR" w:eastAsia="en-GB"/>
        </w:rPr>
      </w:pPr>
      <w:r>
        <w:rPr>
          <w:lang w:val="fr-FR" w:eastAsia="en-GB"/>
        </w:rPr>
        <w:t>Ce rapport est un re</w:t>
      </w:r>
      <w:r w:rsidRPr="00056FB8">
        <w:rPr>
          <w:lang w:val="fr-FR" w:eastAsia="en-GB"/>
        </w:rPr>
        <w:t>cueil des travaux d’ingénierie menés pe</w:t>
      </w:r>
      <w:r>
        <w:rPr>
          <w:lang w:val="fr-FR" w:eastAsia="en-GB"/>
        </w:rPr>
        <w:t>ndant mon contrat de profession</w:t>
      </w:r>
      <w:r w:rsidRPr="00056FB8">
        <w:rPr>
          <w:lang w:val="fr-FR" w:eastAsia="en-GB"/>
        </w:rPr>
        <w:t>nalisation dans l’entreprise Capgemini. Il est ori</w:t>
      </w:r>
      <w:r>
        <w:rPr>
          <w:lang w:val="fr-FR" w:eastAsia="en-GB"/>
        </w:rPr>
        <w:t>enté au domaine de l’in</w:t>
      </w:r>
      <w:r w:rsidRPr="00056FB8">
        <w:rPr>
          <w:lang w:val="fr-FR" w:eastAsia="en-GB"/>
        </w:rPr>
        <w:t>génierie logicielle et traitera de deux sujets principaux dans un contexte</w:t>
      </w:r>
      <w:r>
        <w:rPr>
          <w:lang w:val="fr-FR" w:eastAsia="en-GB"/>
        </w:rPr>
        <w:t xml:space="preserve"> </w:t>
      </w:r>
      <w:r w:rsidRPr="00056FB8">
        <w:rPr>
          <w:lang w:val="fr-FR" w:eastAsia="en-GB"/>
        </w:rPr>
        <w:t>spécifique : les solution</w:t>
      </w:r>
      <w:r>
        <w:rPr>
          <w:lang w:val="fr-FR" w:eastAsia="en-GB"/>
        </w:rPr>
        <w:t>s d’informations géographiques.</w:t>
      </w:r>
    </w:p>
    <w:p w:rsidR="000D330C" w:rsidRDefault="00BF5D48" w:rsidP="009712AF">
      <w:pPr>
        <w:rPr>
          <w:lang w:val="fr-FR" w:eastAsia="en-GB"/>
        </w:rPr>
      </w:pPr>
      <w:r>
        <w:rPr>
          <w:lang w:val="fr-FR" w:eastAsia="en-GB"/>
        </w:rPr>
        <w:t>Après une présentation de l’entreprise et de mon environnement de travail, j’exposerai</w:t>
      </w:r>
      <w:r w:rsidR="00780F03">
        <w:rPr>
          <w:lang w:val="fr-FR" w:eastAsia="en-GB"/>
        </w:rPr>
        <w:t xml:space="preserve"> les différents travaux que j’ai pu mener durant la phase d’alternance (de début septembre à début mars), </w:t>
      </w:r>
      <w:r w:rsidR="00FA4525">
        <w:rPr>
          <w:lang w:val="fr-FR" w:eastAsia="en-GB"/>
        </w:rPr>
        <w:t xml:space="preserve">puis durant la phase de temps plein (de mars à septembre). </w:t>
      </w:r>
    </w:p>
    <w:p w:rsidR="00780F03" w:rsidRDefault="00780F03" w:rsidP="009712AF">
      <w:pPr>
        <w:rPr>
          <w:lang w:val="fr-FR" w:eastAsia="en-GB"/>
        </w:rPr>
      </w:pPr>
    </w:p>
    <w:p w:rsidR="00F77EA6" w:rsidRDefault="00F77EA6" w:rsidP="009712AF">
      <w:pPr>
        <w:rPr>
          <w:lang w:val="fr-FR" w:eastAsia="en-GB"/>
        </w:rPr>
      </w:pPr>
    </w:p>
    <w:p w:rsidR="009712AF" w:rsidRDefault="009712AF" w:rsidP="009712AF">
      <w:pPr>
        <w:pStyle w:val="Titre1"/>
        <w:rPr>
          <w:lang w:val="fr-FR"/>
        </w:rPr>
      </w:pPr>
      <w:bookmarkStart w:id="1" w:name="_Toc460232900"/>
      <w:r>
        <w:rPr>
          <w:lang w:val="fr-FR"/>
        </w:rPr>
        <w:lastRenderedPageBreak/>
        <w:t>Présentation de l’entreprise</w:t>
      </w:r>
      <w:bookmarkEnd w:id="1"/>
    </w:p>
    <w:p w:rsidR="009712AF" w:rsidRDefault="00D27506" w:rsidP="009712AF">
      <w:pPr>
        <w:rPr>
          <w:rFonts w:cs="Helvetica"/>
          <w:lang w:val="fr-FR"/>
        </w:rPr>
      </w:pPr>
      <w:r w:rsidRPr="00D27506">
        <w:rPr>
          <w:rFonts w:cs="Helvetica"/>
          <w:lang w:val="fr-FR"/>
        </w:rPr>
        <w:t>Fort de plus de 180 000 collaborateurs</w:t>
      </w:r>
      <w:r w:rsidR="003B7C3C">
        <w:rPr>
          <w:rFonts w:cs="Helvetica"/>
          <w:lang w:val="fr-FR"/>
        </w:rPr>
        <w:t xml:space="preserve"> dans le monde, dont plus de 25000 en France</w:t>
      </w:r>
      <w:r w:rsidRPr="00D27506">
        <w:rPr>
          <w:rFonts w:cs="Helvetica"/>
          <w:lang w:val="fr-FR"/>
        </w:rPr>
        <w:t xml:space="preserve"> et présent dans plus de 40 pays, Capgemini est l’un des leaders mondiaux du conseil, des services informatiques et de l’infogérance. Le Groupe a réalisé en 2015 un chiffre d’aff</w:t>
      </w:r>
      <w:r>
        <w:rPr>
          <w:rFonts w:cs="Helvetica"/>
          <w:lang w:val="fr-FR"/>
        </w:rPr>
        <w:t>aires de</w:t>
      </w:r>
      <w:r w:rsidR="003B7C3C">
        <w:rPr>
          <w:rFonts w:cs="Helvetica"/>
          <w:lang w:val="fr-FR"/>
        </w:rPr>
        <w:t xml:space="preserve"> 11,9 milliards </w:t>
      </w:r>
      <w:r w:rsidR="00014227">
        <w:rPr>
          <w:rFonts w:cs="Helvetica"/>
          <w:lang w:val="fr-FR"/>
        </w:rPr>
        <w:t xml:space="preserve">d’euros. </w:t>
      </w:r>
    </w:p>
    <w:p w:rsidR="00D27506" w:rsidRDefault="00D27506" w:rsidP="00D27506">
      <w:pPr>
        <w:rPr>
          <w:lang w:val="fr-FR" w:eastAsia="en-GB"/>
        </w:rPr>
      </w:pPr>
      <w:r>
        <w:rPr>
          <w:rFonts w:cs="Helvetica"/>
          <w:lang w:val="fr-FR"/>
        </w:rPr>
        <w:t xml:space="preserve">Capgemini propose </w:t>
      </w:r>
      <w:r w:rsidR="005F08BE">
        <w:rPr>
          <w:rFonts w:cs="Helvetica"/>
          <w:lang w:val="fr-FR"/>
        </w:rPr>
        <w:t>quatre</w:t>
      </w:r>
      <w:r>
        <w:rPr>
          <w:rFonts w:cs="Helvetica"/>
          <w:lang w:val="fr-FR"/>
        </w:rPr>
        <w:t xml:space="preserve"> disciplines clés : </w:t>
      </w:r>
      <w:r>
        <w:rPr>
          <w:lang w:val="fr-FR" w:eastAsia="en-GB"/>
        </w:rPr>
        <w:t xml:space="preserve">Service de conseil (Capgemini Consulting), Services d’intégrations de systèmes, Services informatiques de proximité (Sogeti) et Services d’infogérance. </w:t>
      </w:r>
      <w:r w:rsidR="00FE7335">
        <w:rPr>
          <w:lang w:val="fr-FR" w:eastAsia="en-GB"/>
        </w:rPr>
        <w:t xml:space="preserve">Profitant </w:t>
      </w:r>
      <w:r>
        <w:rPr>
          <w:lang w:val="fr-FR" w:eastAsia="en-GB"/>
        </w:rPr>
        <w:t xml:space="preserve">d’une bonne réputation et </w:t>
      </w:r>
      <w:r w:rsidR="009D64FC">
        <w:rPr>
          <w:lang w:val="fr-FR" w:eastAsia="en-GB"/>
        </w:rPr>
        <w:t>d’une implantation dans plusieurs régions (de la France et du monde), Capgemini est présent dans de nombreux secteurs</w:t>
      </w:r>
      <w:r w:rsidR="0023663C">
        <w:rPr>
          <w:lang w:val="fr-FR" w:eastAsia="en-GB"/>
        </w:rPr>
        <w:t xml:space="preserve"> (secteur public, services financiers, produits de grande consommation, télécommunications</w:t>
      </w:r>
      <w:r w:rsidR="003B7C3C">
        <w:rPr>
          <w:lang w:val="fr-FR" w:eastAsia="en-GB"/>
        </w:rPr>
        <w:t>…</w:t>
      </w:r>
      <w:r w:rsidR="0023663C">
        <w:rPr>
          <w:lang w:val="fr-FR" w:eastAsia="en-GB"/>
        </w:rPr>
        <w:t xml:space="preserve">) </w:t>
      </w:r>
      <w:r w:rsidR="009D64FC">
        <w:rPr>
          <w:lang w:val="fr-FR" w:eastAsia="en-GB"/>
        </w:rPr>
        <w:t xml:space="preserve"> avec des clients </w:t>
      </w:r>
      <w:r w:rsidR="0023663C">
        <w:rPr>
          <w:lang w:val="fr-FR" w:eastAsia="en-GB"/>
        </w:rPr>
        <w:t>très variés.</w:t>
      </w:r>
    </w:p>
    <w:p w:rsidR="004D2DA4" w:rsidRDefault="004D2DA4" w:rsidP="00D27506">
      <w:pPr>
        <w:rPr>
          <w:lang w:val="fr-FR" w:eastAsia="en-GB"/>
        </w:rPr>
      </w:pPr>
    </w:p>
    <w:p w:rsidR="00FE7335" w:rsidRDefault="00FE7335" w:rsidP="0023663C">
      <w:pPr>
        <w:pStyle w:val="Titre2"/>
        <w:rPr>
          <w:lang w:val="fr-FR" w:eastAsia="en-GB"/>
        </w:rPr>
      </w:pPr>
      <w:bookmarkStart w:id="2" w:name="_Toc460232901"/>
      <w:r>
        <w:rPr>
          <w:lang w:val="fr-FR" w:eastAsia="en-GB"/>
        </w:rPr>
        <w:t>Description générale</w:t>
      </w:r>
      <w:bookmarkEnd w:id="2"/>
    </w:p>
    <w:p w:rsidR="0023663C" w:rsidRPr="0023663C" w:rsidRDefault="0023663C" w:rsidP="0023663C">
      <w:pPr>
        <w:rPr>
          <w:lang w:val="fr-FR"/>
        </w:rPr>
      </w:pPr>
      <w:r w:rsidRPr="0023663C">
        <w:rPr>
          <w:lang w:val="fr-FR"/>
        </w:rPr>
        <w:t>Fondée en France, Capgemini est aujourd’hui la première entreprise de service du numérique dans le secteur des services informatiques en France. Elle fait également partie du top 15 mondial.</w:t>
      </w:r>
    </w:p>
    <w:p w:rsidR="0023663C" w:rsidRPr="002C65F9" w:rsidRDefault="0023663C" w:rsidP="0023663C">
      <w:pPr>
        <w:pStyle w:val="Titre3"/>
      </w:pPr>
      <w:bookmarkStart w:id="3" w:name="_Toc428550496"/>
      <w:bookmarkStart w:id="4" w:name="_Toc460232902"/>
      <w:r w:rsidRPr="002C65F9">
        <w:t>Historique</w:t>
      </w:r>
      <w:bookmarkEnd w:id="3"/>
      <w:bookmarkEnd w:id="4"/>
    </w:p>
    <w:p w:rsidR="0023663C" w:rsidRPr="0023663C" w:rsidRDefault="0023663C" w:rsidP="0023663C">
      <w:pPr>
        <w:rPr>
          <w:lang w:val="fr-FR"/>
        </w:rPr>
      </w:pPr>
      <w:r w:rsidRPr="0023663C">
        <w:rPr>
          <w:lang w:val="fr-FR"/>
        </w:rPr>
        <w:t>Le groupe Capgemini s’est fondé autour de nombreuses fusions et acquisitions, ce qui influence le groupe tel qu’il est aujourd’hui et ses activités. Le groupe prend son origine avec la fondation de la société SOGETI (SOciété pour la Gestion de l’Entreprise et le Traitement de l’Information)  en 1967 à Grenoble par Serge</w:t>
      </w:r>
      <w:r w:rsidR="003B7C3C">
        <w:rPr>
          <w:lang w:val="fr-FR"/>
        </w:rPr>
        <w:t xml:space="preserve"> KAMPF</w:t>
      </w:r>
      <w:r w:rsidRPr="0023663C">
        <w:rPr>
          <w:lang w:val="fr-FR"/>
        </w:rPr>
        <w:t xml:space="preserve">. Les années 73 et 74 marqueront la première grande croissance extérieure du groupe avec des prises de participation dans le groupe CAP et l’acquisition de la société Gemini Computer Systems. Une autre croissance externe permettra au groupe de prendre une part importante dans </w:t>
      </w:r>
      <w:r w:rsidR="003B7C3C">
        <w:rPr>
          <w:lang w:val="fr-FR"/>
        </w:rPr>
        <w:t>l’entreprise du</w:t>
      </w:r>
      <w:r w:rsidRPr="0023663C">
        <w:rPr>
          <w:lang w:val="fr-FR"/>
        </w:rPr>
        <w:t xml:space="preserve"> marché de l’infogérance, Sesa, changeant le nom des activités françaises en Cap Sesa. Les acquisitions </w:t>
      </w:r>
      <w:r w:rsidRPr="0023663C">
        <w:rPr>
          <w:lang w:val="fr-FR"/>
        </w:rPr>
        <w:lastRenderedPageBreak/>
        <w:t>successives de Bossard Consulting et de la branche consulting d’Ernst &amp; Young installeront le groupe comme un acteur majeur du consulting en Europe qui prend</w:t>
      </w:r>
      <w:r w:rsidR="003B7C3C">
        <w:rPr>
          <w:lang w:val="fr-FR"/>
        </w:rPr>
        <w:t>ra</w:t>
      </w:r>
      <w:r w:rsidRPr="0023663C">
        <w:rPr>
          <w:lang w:val="fr-FR"/>
        </w:rPr>
        <w:t xml:space="preserve"> le nom </w:t>
      </w:r>
      <w:r w:rsidR="003B7C3C">
        <w:rPr>
          <w:lang w:val="fr-FR"/>
        </w:rPr>
        <w:t xml:space="preserve">de </w:t>
      </w:r>
      <w:r w:rsidRPr="0023663C">
        <w:rPr>
          <w:lang w:val="fr-FR"/>
        </w:rPr>
        <w:t xml:space="preserve">Capgemini </w:t>
      </w:r>
      <w:r w:rsidR="003B7C3C">
        <w:rPr>
          <w:lang w:val="fr-FR"/>
        </w:rPr>
        <w:t>en</w:t>
      </w:r>
      <w:r w:rsidRPr="0023663C">
        <w:rPr>
          <w:lang w:val="fr-FR"/>
        </w:rPr>
        <w:t xml:space="preserve"> 2004.</w:t>
      </w:r>
    </w:p>
    <w:p w:rsidR="0023663C" w:rsidRDefault="0023663C" w:rsidP="0023663C">
      <w:pPr>
        <w:pStyle w:val="Sous-titre"/>
        <w:jc w:val="center"/>
      </w:pPr>
      <w:r w:rsidRPr="002C65F9">
        <w:rPr>
          <w:noProof/>
          <w:lang w:eastAsia="fr-FR"/>
        </w:rPr>
        <w:drawing>
          <wp:inline distT="114300" distB="114300" distL="114300" distR="114300">
            <wp:extent cx="5224790" cy="2679590"/>
            <wp:effectExtent l="19050" t="0" r="0" b="0"/>
            <wp:docPr id="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 cstate="print"/>
                    <a:srcRect/>
                    <a:stretch>
                      <a:fillRect/>
                    </a:stretch>
                  </pic:blipFill>
                  <pic:spPr>
                    <a:xfrm>
                      <a:off x="0" y="0"/>
                      <a:ext cx="5227604" cy="2681033"/>
                    </a:xfrm>
                    <a:prstGeom prst="rect">
                      <a:avLst/>
                    </a:prstGeom>
                    <a:ln/>
                  </pic:spPr>
                </pic:pic>
              </a:graphicData>
            </a:graphic>
          </wp:inline>
        </w:drawing>
      </w:r>
    </w:p>
    <w:p w:rsidR="0023663C" w:rsidRDefault="0023663C" w:rsidP="0023663C">
      <w:pPr>
        <w:pStyle w:val="Lgende"/>
        <w:jc w:val="center"/>
        <w:rPr>
          <w:lang w:val="fr-FR"/>
        </w:rPr>
      </w:pPr>
      <w:bookmarkStart w:id="5" w:name="_Toc428519236"/>
      <w:bookmarkStart w:id="6" w:name="_Toc428519291"/>
      <w:bookmarkStart w:id="7" w:name="_Toc459914955"/>
      <w:r w:rsidRPr="0023663C">
        <w:rPr>
          <w:lang w:val="fr-FR"/>
        </w:rPr>
        <w:t xml:space="preserve">Figure </w:t>
      </w:r>
      <w:r w:rsidR="000C447E">
        <w:fldChar w:fldCharType="begin"/>
      </w:r>
      <w:r w:rsidRPr="0023663C">
        <w:rPr>
          <w:lang w:val="fr-FR"/>
        </w:rPr>
        <w:instrText xml:space="preserve"> SEQ Figure \* ARABIC </w:instrText>
      </w:r>
      <w:r w:rsidR="000C447E">
        <w:fldChar w:fldCharType="separate"/>
      </w:r>
      <w:r w:rsidR="000909DA">
        <w:rPr>
          <w:noProof/>
          <w:lang w:val="fr-FR"/>
        </w:rPr>
        <w:t>1</w:t>
      </w:r>
      <w:r w:rsidR="000C447E">
        <w:rPr>
          <w:noProof/>
        </w:rPr>
        <w:fldChar w:fldCharType="end"/>
      </w:r>
      <w:r w:rsidRPr="0023663C">
        <w:rPr>
          <w:lang w:val="fr-FR"/>
        </w:rPr>
        <w:t xml:space="preserve"> - Frise chronologique de l’histoire de Capgemini</w:t>
      </w:r>
      <w:bookmarkEnd w:id="5"/>
      <w:bookmarkEnd w:id="6"/>
      <w:bookmarkEnd w:id="7"/>
    </w:p>
    <w:p w:rsidR="00883D20" w:rsidRPr="00883D20" w:rsidRDefault="00883D20" w:rsidP="00883D20">
      <w:pPr>
        <w:rPr>
          <w:lang w:val="fr-FR"/>
        </w:rPr>
      </w:pPr>
    </w:p>
    <w:p w:rsidR="0023663C" w:rsidRDefault="0023663C" w:rsidP="0023663C">
      <w:pPr>
        <w:pStyle w:val="Titre3"/>
      </w:pPr>
      <w:bookmarkStart w:id="8" w:name="_Toc428550497"/>
      <w:bookmarkStart w:id="9" w:name="_Toc460232903"/>
      <w:r>
        <w:t>Quelques chiffres</w:t>
      </w:r>
      <w:bookmarkEnd w:id="8"/>
      <w:bookmarkEnd w:id="9"/>
    </w:p>
    <w:p w:rsidR="0023663C" w:rsidRDefault="0023663C" w:rsidP="0023663C">
      <w:pPr>
        <w:rPr>
          <w:lang w:val="fr-FR"/>
        </w:rPr>
      </w:pPr>
      <w:r w:rsidRPr="0023663C">
        <w:rPr>
          <w:lang w:val="fr-FR"/>
        </w:rPr>
        <w:t>Le Groupe a réalisé en 2014 un chiffre d’affaires de 1</w:t>
      </w:r>
      <w:r>
        <w:rPr>
          <w:lang w:val="fr-FR"/>
        </w:rPr>
        <w:t>1</w:t>
      </w:r>
      <w:r w:rsidRPr="0023663C">
        <w:rPr>
          <w:lang w:val="fr-FR"/>
        </w:rPr>
        <w:t>,</w:t>
      </w:r>
      <w:r>
        <w:rPr>
          <w:lang w:val="fr-FR"/>
        </w:rPr>
        <w:t>9</w:t>
      </w:r>
      <w:r w:rsidRPr="0023663C">
        <w:rPr>
          <w:lang w:val="fr-FR"/>
        </w:rPr>
        <w:t xml:space="preserve"> milliards d’euros</w:t>
      </w:r>
      <w:r>
        <w:rPr>
          <w:lang w:val="fr-FR"/>
        </w:rPr>
        <w:t xml:space="preserve">, en nette évolution par rapport aux années précédentes comme le montre le graphique suivant : </w:t>
      </w:r>
    </w:p>
    <w:p w:rsidR="0023663C" w:rsidRDefault="00B54D19" w:rsidP="0023663C">
      <w:pPr>
        <w:rPr>
          <w:lang w:val="fr-FR"/>
        </w:rPr>
      </w:pPr>
      <w:r>
        <w:rPr>
          <w:noProof/>
        </w:rPr>
        <w:pict>
          <v:shapetype id="_x0000_t202" coordsize="21600,21600" o:spt="202" path="m,l,21600r21600,l21600,xe">
            <v:stroke joinstyle="miter"/>
            <v:path gradientshapeok="t" o:connecttype="rect"/>
          </v:shapetype>
          <v:shape id="_x0000_s1039" type="#_x0000_t202" style="position:absolute;left:0;text-align:left;margin-left:102.75pt;margin-top:205.75pt;width:246pt;height:.05pt;z-index:251668480" stroked="f">
            <v:textbox style="mso-fit-shape-to-text:t" inset="0,0,0,0">
              <w:txbxContent>
                <w:p w:rsidR="003C0F19" w:rsidRPr="00E510CB" w:rsidRDefault="003C0F19" w:rsidP="00E510CB">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0909DA">
                    <w:rPr>
                      <w:noProof/>
                      <w:sz w:val="24"/>
                    </w:rPr>
                    <w:t>2</w:t>
                  </w:r>
                  <w:r w:rsidRPr="00E510CB">
                    <w:rPr>
                      <w:sz w:val="24"/>
                    </w:rPr>
                    <w:fldChar w:fldCharType="end"/>
                  </w:r>
                  <w:r w:rsidRPr="00E510CB">
                    <w:rPr>
                      <w:sz w:val="24"/>
                    </w:rPr>
                    <w:t xml:space="preserve"> - Evolution du chiffre d'affaires</w:t>
                  </w:r>
                </w:p>
              </w:txbxContent>
            </v:textbox>
          </v:shape>
        </w:pict>
      </w:r>
      <w:r w:rsidR="0023663C">
        <w:rPr>
          <w:noProof/>
          <w:lang w:val="fr-FR" w:eastAsia="fr-FR"/>
        </w:rPr>
        <w:drawing>
          <wp:anchor distT="0" distB="0" distL="114300" distR="114300" simplePos="0" relativeHeight="251637248" behindDoc="1" locked="0" layoutInCell="1" allowOverlap="1">
            <wp:simplePos x="0" y="0"/>
            <wp:positionH relativeFrom="column">
              <wp:posOffset>1304925</wp:posOffset>
            </wp:positionH>
            <wp:positionV relativeFrom="paragraph">
              <wp:posOffset>9525</wp:posOffset>
            </wp:positionV>
            <wp:extent cx="3124200" cy="2546844"/>
            <wp:effectExtent l="0" t="0" r="0" b="0"/>
            <wp:wrapNone/>
            <wp:docPr id="4" name="Image 4" descr="C:\Users\Marvin\Desktop\POUR LE RAPPORT\CA_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vin\Desktop\POUR LE RAPPORT\CA_2015.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24200" cy="2546844"/>
                    </a:xfrm>
                    <a:prstGeom prst="rect">
                      <a:avLst/>
                    </a:prstGeom>
                    <a:noFill/>
                    <a:ln>
                      <a:noFill/>
                    </a:ln>
                  </pic:spPr>
                </pic:pic>
              </a:graphicData>
            </a:graphic>
          </wp:anchor>
        </w:drawing>
      </w:r>
    </w:p>
    <w:p w:rsidR="0023663C" w:rsidRDefault="0023663C" w:rsidP="0023663C">
      <w:pPr>
        <w:rPr>
          <w:lang w:val="fr-FR"/>
        </w:rPr>
      </w:pPr>
    </w:p>
    <w:p w:rsidR="0023663C" w:rsidRDefault="0023663C" w:rsidP="0023663C">
      <w:pPr>
        <w:rPr>
          <w:lang w:val="fr-FR"/>
        </w:rPr>
      </w:pPr>
    </w:p>
    <w:p w:rsidR="0023663C" w:rsidRDefault="0023663C" w:rsidP="0023663C">
      <w:pPr>
        <w:rPr>
          <w:lang w:val="fr-FR"/>
        </w:rPr>
      </w:pPr>
    </w:p>
    <w:p w:rsidR="0023663C" w:rsidRDefault="0023663C" w:rsidP="0023663C">
      <w:pPr>
        <w:rPr>
          <w:lang w:val="fr-FR"/>
        </w:rPr>
      </w:pPr>
    </w:p>
    <w:p w:rsidR="0023663C" w:rsidRDefault="0023663C" w:rsidP="0023663C">
      <w:pPr>
        <w:rPr>
          <w:lang w:val="fr-FR"/>
        </w:rPr>
      </w:pPr>
    </w:p>
    <w:p w:rsidR="0023663C" w:rsidRDefault="0023663C" w:rsidP="0023663C">
      <w:pPr>
        <w:rPr>
          <w:lang w:val="fr-FR"/>
        </w:rPr>
      </w:pPr>
    </w:p>
    <w:p w:rsidR="0023663C" w:rsidRPr="0023663C" w:rsidRDefault="0023663C" w:rsidP="0023663C">
      <w:pPr>
        <w:ind w:firstLine="720"/>
        <w:jc w:val="center"/>
        <w:rPr>
          <w:sz w:val="18"/>
          <w:lang w:val="fr-FR"/>
        </w:rPr>
      </w:pPr>
      <w:r w:rsidRPr="0023663C">
        <w:rPr>
          <w:sz w:val="18"/>
          <w:lang w:val="fr-FR"/>
        </w:rPr>
        <w:t xml:space="preserve">(Source : </w:t>
      </w:r>
      <w:hyperlink r:id="rId14" w:history="1">
        <w:r w:rsidRPr="0023663C">
          <w:rPr>
            <w:rStyle w:val="Lienhypertexte"/>
            <w:sz w:val="18"/>
            <w:lang w:val="fr-FR"/>
          </w:rPr>
          <w:t>https://www.fr.capgemini.com/rapport-annuel/2015</w:t>
        </w:r>
      </w:hyperlink>
      <w:r w:rsidRPr="0023663C">
        <w:rPr>
          <w:sz w:val="18"/>
          <w:lang w:val="fr-FR"/>
        </w:rPr>
        <w:t xml:space="preserve"> )</w:t>
      </w:r>
    </w:p>
    <w:p w:rsidR="006D088B" w:rsidRDefault="006D088B" w:rsidP="0023663C">
      <w:pPr>
        <w:rPr>
          <w:lang w:val="fr-FR"/>
        </w:rPr>
      </w:pPr>
      <w:r>
        <w:rPr>
          <w:lang w:val="fr-FR"/>
        </w:rPr>
        <w:t xml:space="preserve">Il me parait important de décrire ce graphique en deux aspects pour bien comprendre le fonctionnement de Capgemini : </w:t>
      </w:r>
    </w:p>
    <w:p w:rsidR="00E510CB" w:rsidRDefault="00B54D19" w:rsidP="00E510CB">
      <w:pPr>
        <w:keepNext/>
      </w:pPr>
      <w:r>
        <w:rPr>
          <w:noProof/>
        </w:rPr>
        <w:pict>
          <v:shape id="_x0000_s1040" type="#_x0000_t202" style="position:absolute;left:0;text-align:left;margin-left:270.75pt;margin-top:194.9pt;width:243.15pt;height:23.8pt;z-index:251669504" stroked="f">
            <v:textbox style="mso-fit-shape-to-text:t" inset="0,0,0,0">
              <w:txbxContent>
                <w:p w:rsidR="003C0F19" w:rsidRPr="00E510CB" w:rsidRDefault="003C0F19" w:rsidP="00E510CB">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0909DA">
                    <w:rPr>
                      <w:noProof/>
                      <w:sz w:val="22"/>
                      <w:lang w:val="fr-FR"/>
                    </w:rPr>
                    <w:t>3</w:t>
                  </w:r>
                  <w:r w:rsidRPr="00E510CB">
                    <w:rPr>
                      <w:sz w:val="22"/>
                    </w:rPr>
                    <w:fldChar w:fldCharType="end"/>
                  </w:r>
                  <w:r w:rsidRPr="00E510CB">
                    <w:rPr>
                      <w:sz w:val="22"/>
                      <w:lang w:val="fr-FR"/>
                    </w:rPr>
                    <w:t>- Répartition du CA par métier</w:t>
                  </w:r>
                </w:p>
              </w:txbxContent>
            </v:textbox>
          </v:shape>
        </w:pict>
      </w:r>
      <w:r w:rsidR="006D088B">
        <w:rPr>
          <w:noProof/>
          <w:lang w:val="fr-FR" w:eastAsia="fr-FR"/>
        </w:rPr>
        <w:drawing>
          <wp:anchor distT="0" distB="0" distL="114300" distR="114300" simplePos="0" relativeHeight="251640320" behindDoc="1" locked="0" layoutInCell="1" allowOverlap="1">
            <wp:simplePos x="0" y="0"/>
            <wp:positionH relativeFrom="column">
              <wp:posOffset>3200400</wp:posOffset>
            </wp:positionH>
            <wp:positionV relativeFrom="paragraph">
              <wp:posOffset>0</wp:posOffset>
            </wp:positionV>
            <wp:extent cx="3088436" cy="1885950"/>
            <wp:effectExtent l="0" t="0" r="0" b="0"/>
            <wp:wrapNone/>
            <wp:docPr id="5" name="Image 5" descr="C:\Users\Marvin\Desktop\POUR LE RAPPORT\RépartitionCA_méti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vin\Desktop\POUR LE RAPPORT\RépartitionCA_métier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5529" cy="1890281"/>
                    </a:xfrm>
                    <a:prstGeom prst="rect">
                      <a:avLst/>
                    </a:prstGeom>
                    <a:noFill/>
                    <a:ln>
                      <a:noFill/>
                    </a:ln>
                  </pic:spPr>
                </pic:pic>
              </a:graphicData>
            </a:graphic>
          </wp:anchor>
        </w:drawing>
      </w:r>
      <w:r w:rsidR="006D088B">
        <w:rPr>
          <w:noProof/>
          <w:lang w:val="fr-FR" w:eastAsia="fr-FR"/>
        </w:rPr>
        <w:drawing>
          <wp:inline distT="0" distB="0" distL="0" distR="0">
            <wp:extent cx="3257464" cy="2308951"/>
            <wp:effectExtent l="0" t="0" r="0" b="0"/>
            <wp:docPr id="6" name="Image 6" descr="C:\Users\Marvin\Desktop\POUR LE RAPPORT\RépratitionCA_sec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vin\Desktop\POUR LE RAPPORT\RépratitionCA_secteur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8068" cy="2337732"/>
                    </a:xfrm>
                    <a:prstGeom prst="rect">
                      <a:avLst/>
                    </a:prstGeom>
                    <a:noFill/>
                    <a:ln>
                      <a:noFill/>
                    </a:ln>
                  </pic:spPr>
                </pic:pic>
              </a:graphicData>
            </a:graphic>
          </wp:inline>
        </w:drawing>
      </w:r>
    </w:p>
    <w:p w:rsidR="006D088B" w:rsidRPr="00E510CB" w:rsidRDefault="00E510CB" w:rsidP="00E510CB">
      <w:pPr>
        <w:pStyle w:val="Lgende"/>
        <w:jc w:val="left"/>
        <w:rPr>
          <w:sz w:val="24"/>
          <w:lang w:val="fr-FR"/>
        </w:rPr>
      </w:pPr>
      <w:r w:rsidRPr="00E510CB">
        <w:rPr>
          <w:sz w:val="24"/>
          <w:lang w:val="fr-FR"/>
        </w:rPr>
        <w:t xml:space="preserve">        Figure </w:t>
      </w:r>
      <w:r w:rsidR="000C447E" w:rsidRPr="00E510CB">
        <w:rPr>
          <w:sz w:val="24"/>
        </w:rPr>
        <w:fldChar w:fldCharType="begin"/>
      </w:r>
      <w:r w:rsidRPr="00E510CB">
        <w:rPr>
          <w:sz w:val="24"/>
          <w:lang w:val="fr-FR"/>
        </w:rPr>
        <w:instrText xml:space="preserve"> SEQ Figure \* ARABIC </w:instrText>
      </w:r>
      <w:r w:rsidR="000C447E" w:rsidRPr="00E510CB">
        <w:rPr>
          <w:sz w:val="24"/>
        </w:rPr>
        <w:fldChar w:fldCharType="separate"/>
      </w:r>
      <w:r w:rsidR="000909DA">
        <w:rPr>
          <w:noProof/>
          <w:sz w:val="24"/>
          <w:lang w:val="fr-FR"/>
        </w:rPr>
        <w:t>4</w:t>
      </w:r>
      <w:r w:rsidR="000C447E" w:rsidRPr="00E510CB">
        <w:rPr>
          <w:sz w:val="24"/>
        </w:rPr>
        <w:fldChar w:fldCharType="end"/>
      </w:r>
      <w:r w:rsidRPr="00E510CB">
        <w:rPr>
          <w:sz w:val="24"/>
          <w:lang w:val="fr-FR"/>
        </w:rPr>
        <w:t>- R</w:t>
      </w:r>
      <w:r>
        <w:rPr>
          <w:sz w:val="24"/>
          <w:lang w:val="fr-FR"/>
        </w:rPr>
        <w:t>épartition du CA par secteur</w:t>
      </w:r>
    </w:p>
    <w:p w:rsidR="006D088B" w:rsidRDefault="006D088B" w:rsidP="0023663C">
      <w:pPr>
        <w:rPr>
          <w:lang w:val="fr-FR"/>
        </w:rPr>
      </w:pPr>
      <w:r>
        <w:rPr>
          <w:lang w:val="fr-FR"/>
        </w:rPr>
        <w:t>Le graphique de gauche montre à quels point les clients du groupe Capgemini sont diversifiés, il n’y a pas de secteur « majeur » qui prends le dessus sur tous les autres, bien qu’on puisse noter que le groupe a des échanges très forts avec les services financiers.</w:t>
      </w:r>
    </w:p>
    <w:p w:rsidR="006D088B" w:rsidRDefault="006D088B" w:rsidP="0023663C">
      <w:pPr>
        <w:rPr>
          <w:lang w:val="fr-FR"/>
        </w:rPr>
      </w:pPr>
      <w:r>
        <w:rPr>
          <w:lang w:val="fr-FR"/>
        </w:rPr>
        <w:t xml:space="preserve">Le graphique de droite note l’énorme majorité des services applicatifs dans la répartition du chiffre d’affaire par métier. C’est d’ailleurs dans cette catégorie de métier que mon poste d’alternant se classe. </w:t>
      </w:r>
    </w:p>
    <w:p w:rsidR="006D088B" w:rsidRDefault="006D088B" w:rsidP="0023663C">
      <w:pPr>
        <w:rPr>
          <w:lang w:val="fr-FR"/>
        </w:rPr>
      </w:pPr>
    </w:p>
    <w:p w:rsidR="006D088B" w:rsidRDefault="006D088B" w:rsidP="0023663C">
      <w:pPr>
        <w:rPr>
          <w:lang w:val="fr-FR"/>
        </w:rPr>
      </w:pPr>
      <w:r w:rsidRPr="0023663C">
        <w:rPr>
          <w:lang w:val="fr-FR"/>
        </w:rPr>
        <w:t>Cette activité importante lui permet d’employer 1</w:t>
      </w:r>
      <w:r>
        <w:rPr>
          <w:lang w:val="fr-FR"/>
        </w:rPr>
        <w:t>81000</w:t>
      </w:r>
      <w:r w:rsidRPr="0023663C">
        <w:rPr>
          <w:lang w:val="fr-FR"/>
        </w:rPr>
        <w:t xml:space="preserve"> collaborateurs </w:t>
      </w:r>
      <w:r w:rsidR="003B7C3C">
        <w:rPr>
          <w:lang w:val="fr-FR"/>
        </w:rPr>
        <w:t>dans plus de</w:t>
      </w:r>
      <w:r w:rsidRPr="0023663C">
        <w:rPr>
          <w:lang w:val="fr-FR"/>
        </w:rPr>
        <w:t xml:space="preserve"> 40 pays</w:t>
      </w:r>
      <w:r>
        <w:rPr>
          <w:lang w:val="fr-FR"/>
        </w:rPr>
        <w:t xml:space="preserve">. Le dernier graphique présenté </w:t>
      </w:r>
      <w:r w:rsidR="00883D20">
        <w:rPr>
          <w:lang w:val="fr-FR"/>
        </w:rPr>
        <w:t xml:space="preserve">ci-dessous </w:t>
      </w:r>
      <w:r>
        <w:rPr>
          <w:lang w:val="fr-FR"/>
        </w:rPr>
        <w:t xml:space="preserve">expose l’énorme capacité de collaborateurs du groupe et la constante évolution de ce nombre de collaborateurs. </w:t>
      </w:r>
      <w:r w:rsidR="00883D20">
        <w:rPr>
          <w:lang w:val="fr-FR"/>
        </w:rPr>
        <w:t xml:space="preserve">Je souligne également que plus de 40% des embauchés sont des jeunes diplômés. </w:t>
      </w: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B54D19" w:rsidP="0023663C">
      <w:pPr>
        <w:rPr>
          <w:lang w:val="fr-FR"/>
        </w:rPr>
      </w:pPr>
      <w:r>
        <w:rPr>
          <w:noProof/>
        </w:rPr>
        <w:pict>
          <v:shape id="_x0000_s1035" type="#_x0000_t202" style="position:absolute;left:0;text-align:left;margin-left:87pt;margin-top:287.1pt;width:267pt;height:.05pt;z-index:251667456" stroked="f">
            <v:textbox style="mso-fit-shape-to-text:t" inset="0,0,0,0">
              <w:txbxContent>
                <w:p w:rsidR="003C0F19" w:rsidRPr="003B7C3C" w:rsidRDefault="003C0F19" w:rsidP="003B7C3C">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0909DA">
                    <w:rPr>
                      <w:noProof/>
                      <w:sz w:val="24"/>
                      <w:lang w:val="fr-FR"/>
                    </w:rPr>
                    <w:t>5</w:t>
                  </w:r>
                  <w:r w:rsidRPr="003B7C3C">
                    <w:rPr>
                      <w:sz w:val="24"/>
                    </w:rPr>
                    <w:fldChar w:fldCharType="end"/>
                  </w:r>
                  <w:r w:rsidRPr="003B7C3C">
                    <w:rPr>
                      <w:sz w:val="24"/>
                      <w:lang w:val="fr-FR"/>
                    </w:rPr>
                    <w:t>- Evolution du nombre de collaborateurs</w:t>
                  </w:r>
                </w:p>
              </w:txbxContent>
            </v:textbox>
          </v:shape>
        </w:pict>
      </w:r>
      <w:r w:rsidR="006D088B">
        <w:rPr>
          <w:noProof/>
          <w:lang w:val="fr-FR" w:eastAsia="fr-FR"/>
        </w:rPr>
        <w:drawing>
          <wp:anchor distT="0" distB="0" distL="114300" distR="114300" simplePos="0" relativeHeight="251643392" behindDoc="1" locked="0" layoutInCell="1" allowOverlap="1">
            <wp:simplePos x="0" y="0"/>
            <wp:positionH relativeFrom="column">
              <wp:posOffset>1104900</wp:posOffset>
            </wp:positionH>
            <wp:positionV relativeFrom="paragraph">
              <wp:posOffset>-439420</wp:posOffset>
            </wp:positionV>
            <wp:extent cx="3390900" cy="4028457"/>
            <wp:effectExtent l="0" t="0" r="0" b="0"/>
            <wp:wrapNone/>
            <wp:docPr id="7" name="Image 7" descr="C:\Users\Marvin\Desktop\POUR LE RAPPORT\EvolutionCollabora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vin\Desktop\POUR LE RAPPORT\EvolutionCollaborateurs.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90900" cy="4028457"/>
                    </a:xfrm>
                    <a:prstGeom prst="rect">
                      <a:avLst/>
                    </a:prstGeom>
                    <a:noFill/>
                    <a:ln>
                      <a:noFill/>
                    </a:ln>
                  </pic:spPr>
                </pic:pic>
              </a:graphicData>
            </a:graphic>
          </wp:anchor>
        </w:drawing>
      </w: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6D088B" w:rsidRDefault="006D088B" w:rsidP="0023663C">
      <w:pPr>
        <w:rPr>
          <w:lang w:val="fr-FR"/>
        </w:rPr>
      </w:pPr>
    </w:p>
    <w:p w:rsidR="003016A4" w:rsidRDefault="003016A4" w:rsidP="00D27506">
      <w:pPr>
        <w:rPr>
          <w:lang w:val="fr-FR" w:eastAsia="en-GB"/>
        </w:rPr>
      </w:pPr>
    </w:p>
    <w:p w:rsidR="0023663C" w:rsidRDefault="0023663C" w:rsidP="00D27506">
      <w:pPr>
        <w:rPr>
          <w:lang w:val="fr-FR" w:eastAsia="en-GB"/>
        </w:rPr>
      </w:pPr>
    </w:p>
    <w:p w:rsidR="0023663C" w:rsidRDefault="0023663C" w:rsidP="00D27506">
      <w:pPr>
        <w:rPr>
          <w:lang w:val="fr-FR" w:eastAsia="en-GB"/>
        </w:rPr>
      </w:pPr>
    </w:p>
    <w:p w:rsidR="0023663C" w:rsidRDefault="0023663C" w:rsidP="00D27506">
      <w:pPr>
        <w:rPr>
          <w:lang w:val="fr-FR" w:eastAsia="en-GB"/>
        </w:rPr>
      </w:pPr>
    </w:p>
    <w:p w:rsidR="00FE7335" w:rsidRDefault="00883D20" w:rsidP="00883D20">
      <w:pPr>
        <w:pStyle w:val="Titre3"/>
        <w:rPr>
          <w:lang w:eastAsia="en-GB"/>
        </w:rPr>
      </w:pPr>
      <w:bookmarkStart w:id="10" w:name="_Toc460232904"/>
      <w:r>
        <w:rPr>
          <w:lang w:eastAsia="en-GB"/>
        </w:rPr>
        <w:lastRenderedPageBreak/>
        <w:t>Les 7 v</w:t>
      </w:r>
      <w:r w:rsidR="00FE7335">
        <w:rPr>
          <w:lang w:eastAsia="en-GB"/>
        </w:rPr>
        <w:t xml:space="preserve">aleurs </w:t>
      </w:r>
      <w:r w:rsidR="008D4B18">
        <w:rPr>
          <w:lang w:eastAsia="en-GB"/>
        </w:rPr>
        <w:t>du groupe</w:t>
      </w:r>
      <w:bookmarkEnd w:id="10"/>
    </w:p>
    <w:p w:rsidR="00883D20" w:rsidRDefault="00883D20" w:rsidP="00883D20">
      <w:pPr>
        <w:rPr>
          <w:lang w:val="fr-FR"/>
        </w:rPr>
      </w:pPr>
      <w:r>
        <w:rPr>
          <w:lang w:val="fr-FR"/>
        </w:rPr>
        <w:t xml:space="preserve">Capgemini accorde beaucoup d’importance à la transmission de ses </w:t>
      </w:r>
      <w:r w:rsidR="003B7C3C">
        <w:rPr>
          <w:lang w:val="fr-FR"/>
        </w:rPr>
        <w:t xml:space="preserve">valeurs </w:t>
      </w:r>
      <w:r>
        <w:rPr>
          <w:lang w:val="fr-FR"/>
        </w:rPr>
        <w:t xml:space="preserve">fondatrices, et elles m’ont été inculquées dès mes premiers jours à Capgemini, via les échanges avec mes collègues et le programme e-learning. Ce programme est obligatoire pour tous les collaborateurs, et </w:t>
      </w:r>
      <w:r w:rsidR="003B7C3C">
        <w:rPr>
          <w:lang w:val="fr-FR"/>
        </w:rPr>
        <w:t>consiste à réaliser</w:t>
      </w:r>
      <w:r>
        <w:rPr>
          <w:lang w:val="fr-FR"/>
        </w:rPr>
        <w:t xml:space="preserve"> de petits cours et quizz en ligne, dans le but de nous transmettre les bases de l’éthique du groupe. Voici ces 7 valeurs : </w:t>
      </w:r>
    </w:p>
    <w:p w:rsidR="00883D20" w:rsidRDefault="00883D20" w:rsidP="00883D20">
      <w:pPr>
        <w:autoSpaceDE w:val="0"/>
        <w:autoSpaceDN w:val="0"/>
        <w:adjustRightInd w:val="0"/>
        <w:spacing w:after="0" w:line="240" w:lineRule="auto"/>
        <w:jc w:val="left"/>
        <w:rPr>
          <w:rFonts w:ascii="SFBX1200" w:hAnsi="SFBX1200" w:cs="SFBX1200"/>
          <w:szCs w:val="24"/>
          <w:lang w:val="fr-FR"/>
        </w:rPr>
      </w:pPr>
    </w:p>
    <w:p w:rsidR="00883D20" w:rsidRPr="00883D20" w:rsidRDefault="00883D20" w:rsidP="00883D20">
      <w:pPr>
        <w:pStyle w:val="Paragraphedeliste"/>
        <w:numPr>
          <w:ilvl w:val="0"/>
          <w:numId w:val="17"/>
        </w:numPr>
        <w:rPr>
          <w:lang w:val="fr-FR"/>
        </w:rPr>
      </w:pPr>
      <w:r w:rsidRPr="00F5009F">
        <w:rPr>
          <w:b/>
          <w:lang w:val="fr-FR"/>
        </w:rPr>
        <w:t>L’honnêteté,</w:t>
      </w:r>
      <w:r w:rsidRPr="00883D20">
        <w:rPr>
          <w:lang w:val="fr-FR"/>
        </w:rPr>
        <w:t xml:space="preserve"> et en particulier le refus de toutes pratiques déloyales dans la conduite des affaires en vue d’obtenir un contrat ou un avantage particulier. Des règles précises relatives aux commissions, cadeaux et dons de toute nature ont été établies dans cet esprit.</w:t>
      </w:r>
    </w:p>
    <w:p w:rsidR="00883D20" w:rsidRDefault="00883D20" w:rsidP="00883D20">
      <w:pPr>
        <w:pStyle w:val="Paragraphedeliste"/>
        <w:numPr>
          <w:ilvl w:val="0"/>
          <w:numId w:val="17"/>
        </w:numPr>
        <w:rPr>
          <w:lang w:val="fr-FR"/>
        </w:rPr>
      </w:pPr>
      <w:r w:rsidRPr="00F5009F">
        <w:rPr>
          <w:b/>
          <w:lang w:val="fr-FR"/>
        </w:rPr>
        <w:t>L’audace</w:t>
      </w:r>
      <w:r w:rsidRPr="00883D20">
        <w:rPr>
          <w:lang w:val="fr-FR"/>
        </w:rPr>
        <w:t>, au sens du goût d’entreprendre, de l’envie de prendre des risques et de s’engager, dans le respect d’un principe général de prudence et de lucidité sans lequel le manager audac</w:t>
      </w:r>
      <w:r>
        <w:rPr>
          <w:lang w:val="fr-FR"/>
        </w:rPr>
        <w:t>ieux peut se révéler dangereux.</w:t>
      </w:r>
    </w:p>
    <w:p w:rsidR="00F5009F" w:rsidRPr="00F5009F" w:rsidRDefault="00F5009F" w:rsidP="00F5009F">
      <w:pPr>
        <w:pStyle w:val="Paragraphedeliste"/>
        <w:numPr>
          <w:ilvl w:val="0"/>
          <w:numId w:val="17"/>
        </w:numPr>
        <w:rPr>
          <w:lang w:val="fr-FR"/>
        </w:rPr>
      </w:pPr>
      <w:r w:rsidRPr="00F5009F">
        <w:rPr>
          <w:b/>
          <w:lang w:val="fr-FR"/>
        </w:rPr>
        <w:t>La confiance,</w:t>
      </w:r>
      <w:r w:rsidRPr="00F5009F">
        <w:rPr>
          <w:lang w:val="fr-FR"/>
        </w:rPr>
        <w:t xml:space="preserve"> qui implique la volonté de responsabiliser les hommes et les équipes, et de confronter les responsables aux effets de leurs actions et décisions. La confiance implique également l’ouverture d’esprit et une grande transparence dans la circulation de l’information.</w:t>
      </w:r>
    </w:p>
    <w:p w:rsidR="00F5009F" w:rsidRPr="00F5009F" w:rsidRDefault="00F5009F" w:rsidP="00F5009F">
      <w:pPr>
        <w:pStyle w:val="Paragraphedeliste"/>
        <w:numPr>
          <w:ilvl w:val="0"/>
          <w:numId w:val="17"/>
        </w:numPr>
        <w:rPr>
          <w:lang w:val="fr-FR"/>
        </w:rPr>
      </w:pPr>
      <w:r w:rsidRPr="00F5009F">
        <w:rPr>
          <w:b/>
          <w:lang w:val="fr-FR"/>
        </w:rPr>
        <w:t>La liberté,</w:t>
      </w:r>
      <w:r w:rsidRPr="00F5009F">
        <w:rPr>
          <w:lang w:val="fr-FR"/>
        </w:rPr>
        <w:t xml:space="preserve"> ou encore la créativité, l’innovation, l’indépendance d’esprit et le respect des autres dans leurs cultures, leurs habitudes et leurs différences, ce qui est indispensable dans un Groupe présent dans plus d’une quarantaine de pays et comptant près de 1</w:t>
      </w:r>
      <w:r w:rsidR="003B7C3C">
        <w:rPr>
          <w:lang w:val="fr-FR"/>
        </w:rPr>
        <w:t>80</w:t>
      </w:r>
      <w:r w:rsidRPr="00F5009F">
        <w:rPr>
          <w:lang w:val="fr-FR"/>
        </w:rPr>
        <w:t xml:space="preserve"> 000 personnes représentant une centaine de nationalités différentes.</w:t>
      </w:r>
    </w:p>
    <w:p w:rsidR="00F5009F" w:rsidRPr="00F5009F" w:rsidRDefault="00F5009F" w:rsidP="00F5009F">
      <w:pPr>
        <w:pStyle w:val="Paragraphedeliste"/>
        <w:numPr>
          <w:ilvl w:val="0"/>
          <w:numId w:val="17"/>
        </w:numPr>
        <w:rPr>
          <w:lang w:val="fr-FR"/>
        </w:rPr>
      </w:pPr>
      <w:r w:rsidRPr="00F5009F">
        <w:rPr>
          <w:b/>
          <w:lang w:val="fr-FR"/>
        </w:rPr>
        <w:t>La solidarité</w:t>
      </w:r>
      <w:r w:rsidRPr="00F5009F">
        <w:rPr>
          <w:lang w:val="fr-FR"/>
        </w:rPr>
        <w:t xml:space="preserve"> et la capacité à partager solidairement l</w:t>
      </w:r>
      <w:r>
        <w:rPr>
          <w:lang w:val="fr-FR"/>
        </w:rPr>
        <w:t>es bons et les mauvais moments.</w:t>
      </w:r>
    </w:p>
    <w:p w:rsidR="00F5009F" w:rsidRPr="00F5009F" w:rsidRDefault="00F5009F" w:rsidP="00F5009F">
      <w:pPr>
        <w:pStyle w:val="Paragraphedeliste"/>
        <w:numPr>
          <w:ilvl w:val="0"/>
          <w:numId w:val="17"/>
        </w:numPr>
        <w:rPr>
          <w:lang w:val="fr-FR"/>
        </w:rPr>
      </w:pPr>
      <w:r w:rsidRPr="00F5009F">
        <w:rPr>
          <w:b/>
          <w:lang w:val="fr-FR"/>
        </w:rPr>
        <w:t>La simplicité</w:t>
      </w:r>
      <w:r w:rsidRPr="00F5009F">
        <w:rPr>
          <w:lang w:val="fr-FR"/>
        </w:rPr>
        <w:t xml:space="preserve"> dans les relations avec les autres</w:t>
      </w:r>
      <w:r>
        <w:rPr>
          <w:lang w:val="fr-FR"/>
        </w:rPr>
        <w:t xml:space="preserve"> et dans l’approche des sujets.</w:t>
      </w:r>
    </w:p>
    <w:p w:rsidR="00F5009F" w:rsidRPr="00F5009F" w:rsidRDefault="00F5009F" w:rsidP="00F5009F">
      <w:pPr>
        <w:pStyle w:val="Paragraphedeliste"/>
        <w:numPr>
          <w:ilvl w:val="0"/>
          <w:numId w:val="17"/>
        </w:numPr>
        <w:rPr>
          <w:lang w:val="fr-FR"/>
        </w:rPr>
      </w:pPr>
      <w:r w:rsidRPr="00F5009F">
        <w:rPr>
          <w:b/>
          <w:lang w:val="fr-FR"/>
        </w:rPr>
        <w:t>Le plaisir</w:t>
      </w:r>
      <w:r w:rsidRPr="00F5009F">
        <w:rPr>
          <w:lang w:val="fr-FR"/>
        </w:rPr>
        <w:t xml:space="preserve"> enfin, sans lequel tout projet d’entreprise est difficile, voire impossible à réaliser.</w:t>
      </w:r>
    </w:p>
    <w:p w:rsidR="00883D20" w:rsidRPr="00883D20" w:rsidRDefault="00883D20" w:rsidP="00F5009F">
      <w:pPr>
        <w:pStyle w:val="Paragraphedeliste"/>
        <w:rPr>
          <w:lang w:val="fr-FR"/>
        </w:rPr>
      </w:pPr>
    </w:p>
    <w:p w:rsidR="000463A3" w:rsidRDefault="000463A3" w:rsidP="00F5009F">
      <w:pPr>
        <w:pStyle w:val="Titre2"/>
        <w:rPr>
          <w:lang w:val="fr-FR" w:eastAsia="en-GB"/>
        </w:rPr>
      </w:pPr>
      <w:bookmarkStart w:id="11" w:name="_Toc460232905"/>
      <w:r>
        <w:rPr>
          <w:lang w:val="fr-FR" w:eastAsia="en-GB"/>
        </w:rPr>
        <w:lastRenderedPageBreak/>
        <w:t xml:space="preserve">Présentation du cluster </w:t>
      </w:r>
      <w:r w:rsidR="005F08BE">
        <w:rPr>
          <w:lang w:val="fr-FR" w:eastAsia="en-GB"/>
        </w:rPr>
        <w:t>GIS</w:t>
      </w:r>
      <w:bookmarkEnd w:id="11"/>
    </w:p>
    <w:p w:rsidR="00D33CF7" w:rsidRPr="00D33CF7" w:rsidRDefault="00D33CF7" w:rsidP="00D33CF7">
      <w:pPr>
        <w:rPr>
          <w:lang w:val="fr-FR"/>
        </w:rPr>
      </w:pPr>
      <w:r>
        <w:rPr>
          <w:lang w:val="fr-FR" w:eastAsia="en-GB"/>
        </w:rPr>
        <w:t xml:space="preserve">De </w:t>
      </w:r>
      <w:r w:rsidR="00FA3E8B">
        <w:rPr>
          <w:lang w:val="fr-FR" w:eastAsia="en-GB"/>
        </w:rPr>
        <w:t>par</w:t>
      </w:r>
      <w:r>
        <w:rPr>
          <w:lang w:val="fr-FR" w:eastAsia="en-GB"/>
        </w:rPr>
        <w:t xml:space="preserve"> la taille du groupe Capgemini, il est évident que sa structure est hiérarchisée en blocs et clusters. Cette structure est déterminée sur le critère du secteur d’activité (applications, infogérance..) puis de l’activité client. </w:t>
      </w:r>
      <w:r w:rsidRPr="00D33CF7">
        <w:rPr>
          <w:lang w:val="fr-FR"/>
        </w:rPr>
        <w:t xml:space="preserve">L’entreprise est axée sur une organisation à double entrée, favorisant la spécialisation métier et client. Elle peut ainsi se spécialiser sur une typologie de client, des rapprochements pouvant exister entre les projets d’entreprises autour d’un même domaine ; ce qui lui permet de répondre aux appels d’offre de manière plus précise avec des références plus proches des clients. </w:t>
      </w:r>
    </w:p>
    <w:p w:rsidR="00BA53D7" w:rsidRDefault="00D33CF7" w:rsidP="00D27506">
      <w:pPr>
        <w:rPr>
          <w:lang w:val="fr-FR" w:eastAsia="en-GB"/>
        </w:rPr>
      </w:pPr>
      <w:r>
        <w:rPr>
          <w:lang w:val="fr-FR" w:eastAsia="en-GB"/>
        </w:rPr>
        <w:t xml:space="preserve">Je me situe ainsi dans la branche Application Services France, qui regroupe 5 « Practice ». Le cluster GIS est englobé dans la practice CSD (Custom Software Developement) et plus précisément dans la practice CSD TMP (Transport Mutuelles Public). Enfin, cette practice est divisé en 4 « skill </w:t>
      </w:r>
      <w:r w:rsidR="00F065B9">
        <w:rPr>
          <w:lang w:val="fr-FR" w:eastAsia="en-GB"/>
        </w:rPr>
        <w:t>group</w:t>
      </w:r>
      <w:r>
        <w:rPr>
          <w:lang w:val="fr-FR" w:eastAsia="en-GB"/>
        </w:rPr>
        <w:t xml:space="preserve"> », celui de mon service étant le skill </w:t>
      </w:r>
      <w:r w:rsidR="00F065B9">
        <w:rPr>
          <w:lang w:val="fr-FR" w:eastAsia="en-GB"/>
        </w:rPr>
        <w:t>group</w:t>
      </w:r>
      <w:r>
        <w:rPr>
          <w:lang w:val="fr-FR" w:eastAsia="en-GB"/>
        </w:rPr>
        <w:t xml:space="preserve"> « Transport public &amp; centre d’excellence GIS », piloté ici à Nantes. </w:t>
      </w:r>
    </w:p>
    <w:p w:rsidR="00BA53D7" w:rsidRDefault="00BA53D7" w:rsidP="00D27506">
      <w:pPr>
        <w:rPr>
          <w:lang w:val="fr-FR" w:eastAsia="en-GB"/>
        </w:rPr>
      </w:pPr>
      <w:r>
        <w:rPr>
          <w:lang w:val="fr-FR" w:eastAsia="en-GB"/>
        </w:rPr>
        <w:t>Le cluster GIS a été créé il y a 2 ans</w:t>
      </w:r>
      <w:r w:rsidR="00F065B9">
        <w:rPr>
          <w:lang w:val="fr-FR" w:eastAsia="en-GB"/>
        </w:rPr>
        <w:t xml:space="preserve"> et demi</w:t>
      </w:r>
      <w:r>
        <w:rPr>
          <w:lang w:val="fr-FR" w:eastAsia="en-GB"/>
        </w:rPr>
        <w:t xml:space="preserve">, </w:t>
      </w:r>
      <w:r w:rsidR="00F065B9">
        <w:rPr>
          <w:lang w:val="fr-FR" w:eastAsia="en-GB"/>
        </w:rPr>
        <w:t>dans le but de mutualiser</w:t>
      </w:r>
      <w:r>
        <w:rPr>
          <w:lang w:val="fr-FR" w:eastAsia="en-GB"/>
        </w:rPr>
        <w:t xml:space="preserve"> des ressources et des projets à vocation SIG (Systèmes d’Informations Géographiques). Le cluster est composé d’environ 40 personnes et gère principalement des projets en TMA (Tierce Maintenance Applicative) pour de la MCO (Maintien en Conditions Opérationnelles) et des évolutions fonctionnelles</w:t>
      </w:r>
      <w:r w:rsidR="00F065B9">
        <w:rPr>
          <w:lang w:val="fr-FR" w:eastAsia="en-GB"/>
        </w:rPr>
        <w:t xml:space="preserve"> techniques</w:t>
      </w:r>
      <w:r>
        <w:rPr>
          <w:lang w:val="fr-FR" w:eastAsia="en-GB"/>
        </w:rPr>
        <w:t xml:space="preserve">. </w:t>
      </w:r>
    </w:p>
    <w:p w:rsidR="00FE7335" w:rsidRDefault="00FE7335" w:rsidP="00D27506">
      <w:pPr>
        <w:rPr>
          <w:lang w:val="fr-FR" w:eastAsia="en-GB"/>
        </w:rPr>
      </w:pPr>
    </w:p>
    <w:p w:rsidR="00BA53D7" w:rsidRPr="00D27506" w:rsidRDefault="00BA53D7" w:rsidP="00D27506">
      <w:pPr>
        <w:rPr>
          <w:lang w:val="fr-FR" w:eastAsia="en-GB"/>
        </w:rPr>
      </w:pPr>
    </w:p>
    <w:p w:rsidR="00CC442A" w:rsidRDefault="00CC442A" w:rsidP="00CC442A">
      <w:pPr>
        <w:rPr>
          <w:lang w:val="fr-FR" w:eastAsia="en-GB"/>
        </w:rPr>
      </w:pPr>
    </w:p>
    <w:p w:rsidR="00772733" w:rsidRDefault="00772733" w:rsidP="00CC442A">
      <w:pPr>
        <w:rPr>
          <w:lang w:val="fr-FR" w:eastAsia="en-GB"/>
        </w:rPr>
      </w:pPr>
    </w:p>
    <w:p w:rsidR="00772733" w:rsidRDefault="00772733" w:rsidP="00CC442A">
      <w:pPr>
        <w:rPr>
          <w:lang w:val="fr-FR" w:eastAsia="en-GB"/>
        </w:rPr>
      </w:pPr>
    </w:p>
    <w:p w:rsidR="008A657A" w:rsidRPr="00CC442A" w:rsidRDefault="008A657A" w:rsidP="00CC442A">
      <w:pPr>
        <w:rPr>
          <w:lang w:val="fr-FR" w:eastAsia="en-GB"/>
        </w:rPr>
      </w:pPr>
    </w:p>
    <w:p w:rsidR="005A36C0" w:rsidRDefault="00290369" w:rsidP="005A36C0">
      <w:pPr>
        <w:pStyle w:val="Titre1"/>
        <w:rPr>
          <w:lang w:val="fr-FR"/>
        </w:rPr>
      </w:pPr>
      <w:bookmarkStart w:id="12" w:name="_Toc460232906"/>
      <w:r>
        <w:rPr>
          <w:lang w:val="fr-FR"/>
        </w:rPr>
        <w:lastRenderedPageBreak/>
        <w:t>Des missions de recherche autour de la géolocalisation intérieure pendant la phase d’alternance</w:t>
      </w:r>
      <w:bookmarkEnd w:id="12"/>
    </w:p>
    <w:p w:rsidR="00BA53D7" w:rsidRDefault="00BA53D7" w:rsidP="00BA53D7">
      <w:pPr>
        <w:rPr>
          <w:lang w:val="fr-FR" w:eastAsia="en-GB"/>
        </w:rPr>
      </w:pPr>
      <w:r>
        <w:rPr>
          <w:lang w:val="fr-FR" w:eastAsia="en-GB"/>
        </w:rPr>
        <w:t xml:space="preserve">Cette partie décrit les différents travaux que j’ai pu mener durant cette période de </w:t>
      </w:r>
      <w:r w:rsidR="00F065B9">
        <w:rPr>
          <w:lang w:val="fr-FR" w:eastAsia="en-GB"/>
        </w:rPr>
        <w:t>7 mois (septembre à mars). Suivant le calendrier de l’école</w:t>
      </w:r>
      <w:r w:rsidR="009D14BF">
        <w:rPr>
          <w:lang w:val="fr-FR" w:eastAsia="en-GB"/>
        </w:rPr>
        <w:t>, j’ai</w:t>
      </w:r>
      <w:r>
        <w:rPr>
          <w:lang w:val="fr-FR" w:eastAsia="en-GB"/>
        </w:rPr>
        <w:t xml:space="preserve"> travaillé </w:t>
      </w:r>
      <w:r w:rsidR="00F065B9">
        <w:rPr>
          <w:lang w:val="fr-FR" w:eastAsia="en-GB"/>
        </w:rPr>
        <w:t>chez</w:t>
      </w:r>
      <w:r>
        <w:rPr>
          <w:lang w:val="fr-FR" w:eastAsia="en-GB"/>
        </w:rPr>
        <w:t xml:space="preserve"> Capgemini chaque mardi </w:t>
      </w:r>
      <w:r w:rsidR="00F065B9">
        <w:rPr>
          <w:lang w:val="fr-FR" w:eastAsia="en-GB"/>
        </w:rPr>
        <w:t>ainsi que pendant</w:t>
      </w:r>
      <w:r>
        <w:rPr>
          <w:lang w:val="fr-FR" w:eastAsia="en-GB"/>
        </w:rPr>
        <w:t xml:space="preserve"> les vacances scolaires. Bien conscient que cette disponibilité est difficile à gérer autant pour moi que pour l’entreprise, </w:t>
      </w:r>
      <w:r w:rsidR="009D14BF">
        <w:rPr>
          <w:lang w:val="fr-FR" w:eastAsia="en-GB"/>
        </w:rPr>
        <w:t xml:space="preserve">les responsabilités qui m’ont été confiées durant cette période ont été faibles, bien que mes travaux fussent très intéressants. </w:t>
      </w:r>
    </w:p>
    <w:p w:rsidR="00F065B9" w:rsidRDefault="00F065B9" w:rsidP="00BA53D7">
      <w:pPr>
        <w:rPr>
          <w:lang w:val="fr-FR" w:eastAsia="en-GB"/>
        </w:rPr>
      </w:pPr>
      <w:r>
        <w:rPr>
          <w:lang w:val="fr-FR" w:eastAsia="en-GB"/>
        </w:rPr>
        <w:t xml:space="preserve">Cette phase d’alternance s’est organisée autour d’une mission principale auxquelles sont venues se greffer des petites missions. </w:t>
      </w:r>
    </w:p>
    <w:p w:rsidR="00014227" w:rsidRDefault="00014227" w:rsidP="00BA53D7">
      <w:pPr>
        <w:rPr>
          <w:lang w:val="fr-FR" w:eastAsia="en-GB"/>
        </w:rPr>
      </w:pPr>
    </w:p>
    <w:p w:rsidR="009D14BF" w:rsidRDefault="00290369" w:rsidP="009D14BF">
      <w:pPr>
        <w:pStyle w:val="Titre2"/>
        <w:rPr>
          <w:lang w:val="fr-FR"/>
        </w:rPr>
      </w:pPr>
      <w:bookmarkStart w:id="13" w:name="_Toc460232907"/>
      <w:r>
        <w:rPr>
          <w:lang w:val="fr-FR"/>
        </w:rPr>
        <w:t>Le filtrage adapté à la géolocalisation intérieur comme tâche principale</w:t>
      </w:r>
      <w:bookmarkEnd w:id="13"/>
    </w:p>
    <w:p w:rsidR="00290369" w:rsidRPr="00290369" w:rsidRDefault="00290369" w:rsidP="00290369">
      <w:pPr>
        <w:pStyle w:val="Titre3"/>
      </w:pPr>
      <w:bookmarkStart w:id="14" w:name="_Toc460232908"/>
      <w:r>
        <w:t>Un besoin interne à Capgemini à l’origine du projet</w:t>
      </w:r>
      <w:bookmarkEnd w:id="14"/>
    </w:p>
    <w:p w:rsidR="00290369" w:rsidRDefault="0024265B" w:rsidP="0024265B">
      <w:pPr>
        <w:rPr>
          <w:lang w:val="fr-FR"/>
        </w:rPr>
      </w:pPr>
      <w:r>
        <w:rPr>
          <w:lang w:val="fr-FR"/>
        </w:rPr>
        <w:t>Au   mois d’octobre, j’ai rencontré Philippe DESRUES qui est un expert des techniques de géolocalisation. Au sein de Capgemini, il réalise</w:t>
      </w:r>
      <w:r w:rsidR="00F065B9">
        <w:rPr>
          <w:lang w:val="fr-FR"/>
        </w:rPr>
        <w:t>, entre autres,</w:t>
      </w:r>
      <w:r>
        <w:rPr>
          <w:lang w:val="fr-FR"/>
        </w:rPr>
        <w:t xml:space="preserve"> l’AMO (</w:t>
      </w:r>
      <w:r w:rsidR="00861E3A">
        <w:rPr>
          <w:lang w:val="fr-FR"/>
        </w:rPr>
        <w:t>Assistance</w:t>
      </w:r>
      <w:r>
        <w:rPr>
          <w:lang w:val="fr-FR"/>
        </w:rPr>
        <w:t xml:space="preserve"> à Maitrise d’Ouvrage) sur des projets SIG. Le bes</w:t>
      </w:r>
      <w:r w:rsidR="00337492">
        <w:rPr>
          <w:lang w:val="fr-FR"/>
        </w:rPr>
        <w:t>oin de Philippe était de comprendre comment les différents types de filtres mathématiques peuvent aider à la précision de la géolocalisation indoor</w:t>
      </w:r>
      <w:r>
        <w:rPr>
          <w:lang w:val="fr-FR"/>
        </w:rPr>
        <w:t>.</w:t>
      </w:r>
      <w:r w:rsidR="004932CE">
        <w:rPr>
          <w:lang w:val="fr-FR"/>
        </w:rPr>
        <w:t xml:space="preserve"> </w:t>
      </w:r>
      <w:r w:rsidR="00F065B9">
        <w:rPr>
          <w:lang w:val="fr-FR"/>
        </w:rPr>
        <w:t xml:space="preserve">Ce type de géolocalisation permet par définition un positionnement à l’intérieur de bâtiments ou de structures. </w:t>
      </w:r>
      <w:r w:rsidR="004932CE">
        <w:rPr>
          <w:lang w:val="fr-FR"/>
        </w:rPr>
        <w:t xml:space="preserve">Capgemini </w:t>
      </w:r>
      <w:r w:rsidR="00F065B9">
        <w:rPr>
          <w:lang w:val="fr-FR"/>
        </w:rPr>
        <w:t>est de plus en plus sollicité pour réaliser des projets</w:t>
      </w:r>
      <w:r w:rsidR="004932CE">
        <w:rPr>
          <w:lang w:val="fr-FR"/>
        </w:rPr>
        <w:t xml:space="preserve"> </w:t>
      </w:r>
      <w:r w:rsidR="00F065B9">
        <w:rPr>
          <w:lang w:val="fr-FR"/>
        </w:rPr>
        <w:t xml:space="preserve">intégrant </w:t>
      </w:r>
      <w:r w:rsidR="004932CE">
        <w:rPr>
          <w:lang w:val="fr-FR"/>
        </w:rPr>
        <w:t xml:space="preserve">de </w:t>
      </w:r>
      <w:r w:rsidR="00F065B9">
        <w:rPr>
          <w:lang w:val="fr-FR"/>
        </w:rPr>
        <w:t xml:space="preserve">la </w:t>
      </w:r>
      <w:r w:rsidR="004932CE">
        <w:rPr>
          <w:lang w:val="fr-FR"/>
        </w:rPr>
        <w:t>géolocalisation indoor. Ce processus étant encore novateur et peu répandu, Cap</w:t>
      </w:r>
      <w:r w:rsidR="00471967">
        <w:rPr>
          <w:lang w:val="fr-FR"/>
        </w:rPr>
        <w:t>g</w:t>
      </w:r>
      <w:r w:rsidR="004932CE">
        <w:rPr>
          <w:lang w:val="fr-FR"/>
        </w:rPr>
        <w:t xml:space="preserve">emini collabore avec des startups </w:t>
      </w:r>
      <w:r w:rsidR="000353CC">
        <w:rPr>
          <w:lang w:val="fr-FR"/>
        </w:rPr>
        <w:t xml:space="preserve">(Insitéo notamment) </w:t>
      </w:r>
      <w:r w:rsidR="004932CE">
        <w:rPr>
          <w:lang w:val="fr-FR"/>
        </w:rPr>
        <w:t>q</w:t>
      </w:r>
      <w:r w:rsidR="00F065B9">
        <w:rPr>
          <w:lang w:val="fr-FR"/>
        </w:rPr>
        <w:t>ui fournissent des solutions à c</w:t>
      </w:r>
      <w:r w:rsidR="004932CE">
        <w:rPr>
          <w:lang w:val="fr-FR"/>
        </w:rPr>
        <w:t>es problématiques.</w:t>
      </w:r>
      <w:r w:rsidR="000353CC">
        <w:rPr>
          <w:lang w:val="fr-FR"/>
        </w:rPr>
        <w:t xml:space="preserve"> Le but pour l’entreprise </w:t>
      </w:r>
      <w:r w:rsidR="00F065B9">
        <w:rPr>
          <w:lang w:val="fr-FR"/>
        </w:rPr>
        <w:t>serait</w:t>
      </w:r>
      <w:r w:rsidR="000353CC">
        <w:rPr>
          <w:lang w:val="fr-FR"/>
        </w:rPr>
        <w:t xml:space="preserve">, à long termes, de développer une solution technique complète </w:t>
      </w:r>
      <w:r w:rsidR="00F065B9">
        <w:rPr>
          <w:lang w:val="fr-FR"/>
        </w:rPr>
        <w:t xml:space="preserve">qui pourrait lui permettre de s’absoudre des solutions partenaires. </w:t>
      </w:r>
      <w:r>
        <w:rPr>
          <w:lang w:val="fr-FR"/>
        </w:rPr>
        <w:t xml:space="preserve">La </w:t>
      </w:r>
      <w:r>
        <w:rPr>
          <w:lang w:val="fr-FR"/>
        </w:rPr>
        <w:lastRenderedPageBreak/>
        <w:t xml:space="preserve">géolocalisation indoor consiste à localiser des objets ou des personnes à </w:t>
      </w:r>
      <w:r w:rsidR="00AC4CAF">
        <w:rPr>
          <w:lang w:val="fr-FR"/>
        </w:rPr>
        <w:t>l’intérieur</w:t>
      </w:r>
      <w:r>
        <w:rPr>
          <w:lang w:val="fr-FR"/>
        </w:rPr>
        <w:t xml:space="preserve"> des </w:t>
      </w:r>
      <w:r w:rsidR="00AC4CAF">
        <w:rPr>
          <w:lang w:val="fr-FR"/>
        </w:rPr>
        <w:t>bâtiments.</w:t>
      </w:r>
      <w:r w:rsidR="004932CE">
        <w:rPr>
          <w:lang w:val="fr-FR"/>
        </w:rPr>
        <w:t xml:space="preserve"> </w:t>
      </w:r>
    </w:p>
    <w:p w:rsidR="00290369" w:rsidRDefault="00290369" w:rsidP="00290369">
      <w:pPr>
        <w:pStyle w:val="Titre3"/>
      </w:pPr>
      <w:bookmarkStart w:id="15" w:name="_Toc460232909"/>
      <w:r>
        <w:t>Un véritable travail de recherche</w:t>
      </w:r>
      <w:bookmarkEnd w:id="15"/>
    </w:p>
    <w:p w:rsidR="000A62A1" w:rsidRDefault="004932CE" w:rsidP="000A62A1">
      <w:pPr>
        <w:rPr>
          <w:lang w:val="fr-FR"/>
        </w:rPr>
      </w:pPr>
      <w:r>
        <w:rPr>
          <w:lang w:val="fr-FR"/>
        </w:rPr>
        <w:t xml:space="preserve">Ce projet a ainsi été composé d’une longue phase de recherche. Je me suis tout d’abord intéressé à la </w:t>
      </w:r>
      <w:r w:rsidR="00861E3A">
        <w:rPr>
          <w:lang w:val="fr-FR"/>
        </w:rPr>
        <w:t>géolocalisation</w:t>
      </w:r>
      <w:r>
        <w:rPr>
          <w:lang w:val="fr-FR"/>
        </w:rPr>
        <w:t xml:space="preserve"> indoor en général et </w:t>
      </w:r>
      <w:r w:rsidR="00F065B9">
        <w:rPr>
          <w:lang w:val="fr-FR"/>
        </w:rPr>
        <w:t>aux</w:t>
      </w:r>
      <w:r>
        <w:rPr>
          <w:lang w:val="fr-FR"/>
        </w:rPr>
        <w:t xml:space="preserve"> différentes techniques utilisées (balises Bluetooth, fingerprinting..). J’ai ensuite étudié le fonctionnement des deux types de filtres bayésiens que l’on avait préalablement sélectionné avec Philippe </w:t>
      </w:r>
      <w:r w:rsidR="00F065B9">
        <w:rPr>
          <w:lang w:val="fr-FR"/>
        </w:rPr>
        <w:t>DESRUES</w:t>
      </w:r>
      <w:r>
        <w:rPr>
          <w:lang w:val="fr-FR"/>
        </w:rPr>
        <w:t xml:space="preserve">: les filtres particulaires et les filtres de Kalman. Chacun de ces deux filtres possède des caractéristiques, performances, et extensions différentes. La phase de </w:t>
      </w:r>
      <w:r w:rsidR="00471967">
        <w:rPr>
          <w:lang w:val="fr-FR"/>
        </w:rPr>
        <w:t>bibliographie</w:t>
      </w:r>
      <w:r>
        <w:rPr>
          <w:lang w:val="fr-FR"/>
        </w:rPr>
        <w:t xml:space="preserve"> a donc été </w:t>
      </w:r>
      <w:r w:rsidR="00F065B9">
        <w:rPr>
          <w:lang w:val="fr-FR"/>
        </w:rPr>
        <w:t>importante</w:t>
      </w:r>
      <w:r>
        <w:rPr>
          <w:lang w:val="fr-FR"/>
        </w:rPr>
        <w:t xml:space="preserve"> et très intéressante pour moi</w:t>
      </w:r>
      <w:r w:rsidR="00471967">
        <w:rPr>
          <w:lang w:val="fr-FR"/>
        </w:rPr>
        <w:t xml:space="preserve">, d’autant plus </w:t>
      </w:r>
      <w:r w:rsidR="00F065B9">
        <w:rPr>
          <w:lang w:val="fr-FR"/>
        </w:rPr>
        <w:t xml:space="preserve">qu’elle est intervenue </w:t>
      </w:r>
      <w:r w:rsidR="00471967">
        <w:rPr>
          <w:lang w:val="fr-FR"/>
        </w:rPr>
        <w:t xml:space="preserve">en parallèle du projet de recherche et </w:t>
      </w:r>
      <w:r w:rsidR="00667211">
        <w:rPr>
          <w:lang w:val="fr-FR"/>
        </w:rPr>
        <w:t>développement</w:t>
      </w:r>
      <w:r w:rsidR="00471967">
        <w:rPr>
          <w:lang w:val="fr-FR"/>
        </w:rPr>
        <w:t xml:space="preserve"> (PR&amp;D) </w:t>
      </w:r>
      <w:r w:rsidR="00F065B9">
        <w:rPr>
          <w:lang w:val="fr-FR"/>
        </w:rPr>
        <w:t xml:space="preserve">mené </w:t>
      </w:r>
      <w:r w:rsidR="00471967">
        <w:rPr>
          <w:lang w:val="fr-FR"/>
        </w:rPr>
        <w:t>à Polytech</w:t>
      </w:r>
      <w:r>
        <w:rPr>
          <w:lang w:val="fr-FR"/>
        </w:rPr>
        <w:t xml:space="preserve">, </w:t>
      </w:r>
      <w:r w:rsidR="00B25493">
        <w:rPr>
          <w:lang w:val="fr-FR"/>
        </w:rPr>
        <w:t xml:space="preserve">et </w:t>
      </w:r>
      <w:r>
        <w:rPr>
          <w:lang w:val="fr-FR"/>
        </w:rPr>
        <w:t>que je n’avais jamais étudié</w:t>
      </w:r>
      <w:r w:rsidR="00F065B9">
        <w:rPr>
          <w:lang w:val="fr-FR"/>
        </w:rPr>
        <w:t xml:space="preserve"> ce type de solutions</w:t>
      </w:r>
      <w:r>
        <w:rPr>
          <w:lang w:val="fr-FR"/>
        </w:rPr>
        <w:t xml:space="preserve">.  La seconde étape, </w:t>
      </w:r>
      <w:r w:rsidR="00F065B9">
        <w:rPr>
          <w:lang w:val="fr-FR"/>
        </w:rPr>
        <w:t>consistait à la base à</w:t>
      </w:r>
      <w:r>
        <w:rPr>
          <w:lang w:val="fr-FR"/>
        </w:rPr>
        <w:t xml:space="preserve"> mettre en œuvre un ou plusieurs filtrages afin de réaliser des </w:t>
      </w:r>
      <w:r w:rsidR="00F065B9">
        <w:rPr>
          <w:lang w:val="fr-FR"/>
        </w:rPr>
        <w:t>expérimentations</w:t>
      </w:r>
      <w:r>
        <w:rPr>
          <w:lang w:val="fr-FR"/>
        </w:rPr>
        <w:t xml:space="preserve"> dans les locaux de Capgemini.</w:t>
      </w:r>
    </w:p>
    <w:p w:rsidR="000A62A1" w:rsidRDefault="000A62A1" w:rsidP="000A62A1">
      <w:pPr>
        <w:rPr>
          <w:lang w:val="fr-FR"/>
        </w:rPr>
      </w:pPr>
      <w:r>
        <w:rPr>
          <w:lang w:val="fr-FR"/>
        </w:rPr>
        <w:t xml:space="preserve">Vous trouverez le rapport de ce projet de recherche en annexe 1. </w:t>
      </w:r>
    </w:p>
    <w:p w:rsidR="000A62A1" w:rsidRDefault="000A62A1" w:rsidP="001F39E3">
      <w:pPr>
        <w:rPr>
          <w:lang w:val="fr-FR"/>
        </w:rPr>
      </w:pPr>
    </w:p>
    <w:p w:rsidR="00CB356A" w:rsidRDefault="004932CE" w:rsidP="001F39E3">
      <w:pPr>
        <w:pStyle w:val="Titre3"/>
      </w:pPr>
      <w:r>
        <w:t xml:space="preserve"> </w:t>
      </w:r>
      <w:bookmarkStart w:id="16" w:name="_Toc460232910"/>
      <w:r w:rsidR="00CB356A">
        <w:t>Conclusion de l’étude</w:t>
      </w:r>
      <w:bookmarkEnd w:id="16"/>
    </w:p>
    <w:p w:rsidR="003E0AA1" w:rsidRPr="003E0AA1" w:rsidRDefault="003E0AA1" w:rsidP="003E0AA1">
      <w:pPr>
        <w:rPr>
          <w:lang w:val="fr-FR"/>
        </w:rPr>
      </w:pPr>
      <w:r>
        <w:rPr>
          <w:lang w:val="fr-FR"/>
        </w:rPr>
        <w:t xml:space="preserve">Le filtrage particulaire et le filtrage de Kalman sont différents dans leur implémentation, et dans leur utilisation. Le filtre particulaire obtient de meilleurs résultats (précision) mais avec un temps de calcul plus important, car les particules sont déterminées de manière aléatoire dans l’espace de recherche et le nombre de particules doit être élevé. </w:t>
      </w:r>
      <w:r w:rsidR="001461B9">
        <w:rPr>
          <w:lang w:val="fr-FR"/>
        </w:rPr>
        <w:t>Le filtre de Kalman détermine un</w:t>
      </w:r>
      <w:r>
        <w:rPr>
          <w:lang w:val="fr-FR"/>
        </w:rPr>
        <w:t xml:space="preserve"> nombre </w:t>
      </w:r>
      <w:r w:rsidR="001461B9">
        <w:rPr>
          <w:lang w:val="fr-FR"/>
        </w:rPr>
        <w:t xml:space="preserve">restreint </w:t>
      </w:r>
      <w:r>
        <w:rPr>
          <w:lang w:val="fr-FR"/>
        </w:rPr>
        <w:t xml:space="preserve">de particules et leurs valeurs grâce à un algorithme spécifique, ce qui limite ainsi le temps de calcul mais offre une précision diminuée car l’espace de recherche est également diminué. </w:t>
      </w:r>
    </w:p>
    <w:p w:rsidR="00CB356A" w:rsidRPr="00CB356A" w:rsidRDefault="003E0AA1" w:rsidP="00CB356A">
      <w:pPr>
        <w:rPr>
          <w:lang w:val="fr-FR"/>
        </w:rPr>
      </w:pPr>
      <w:r>
        <w:rPr>
          <w:lang w:val="fr-FR" w:eastAsia="fr-FR"/>
        </w:rPr>
        <w:t xml:space="preserve">Les contraintes de la géolocalisation indoor imposent une précision relativement élevée, mais sans être centimétrique, et des temps de calcul plutôt faibles. </w:t>
      </w:r>
      <w:r w:rsidR="00CB356A">
        <w:rPr>
          <w:lang w:val="fr-FR" w:eastAsia="fr-FR"/>
        </w:rPr>
        <w:t>Le filtre de Kalman sans parfum (UKF)</w:t>
      </w:r>
      <w:r>
        <w:rPr>
          <w:lang w:val="fr-FR" w:eastAsia="fr-FR"/>
        </w:rPr>
        <w:t>, qui est une extension du filtre de Kalman,</w:t>
      </w:r>
      <w:r w:rsidR="00CB356A">
        <w:rPr>
          <w:lang w:val="fr-FR" w:eastAsia="fr-FR"/>
        </w:rPr>
        <w:t xml:space="preserve"> fournit une balance entre les coûts de </w:t>
      </w:r>
      <w:r w:rsidR="00CB356A">
        <w:rPr>
          <w:lang w:val="fr-FR" w:eastAsia="fr-FR"/>
        </w:rPr>
        <w:lastRenderedPageBreak/>
        <w:t>calculs faibles du filtre de Kalman et les hautes perf</w:t>
      </w:r>
      <w:r>
        <w:rPr>
          <w:lang w:val="fr-FR" w:eastAsia="fr-FR"/>
        </w:rPr>
        <w:t xml:space="preserve">ormances du filtre particulaire, c’est pourquoi je pense que c’est la solution la plus adaptée au besoin de Capgemini. Néanmoins, des expériences sont nécessaires pour vérifier ces conclusions purement théoriques. </w:t>
      </w:r>
    </w:p>
    <w:p w:rsidR="00CB356A" w:rsidRDefault="001F39E3" w:rsidP="001F39E3">
      <w:pPr>
        <w:pStyle w:val="Titre3"/>
      </w:pPr>
      <w:bookmarkStart w:id="17" w:name="_Toc460232911"/>
      <w:r>
        <w:t>Retour sur l’organisation du projet et les contraintes rencontrées</w:t>
      </w:r>
      <w:bookmarkEnd w:id="17"/>
    </w:p>
    <w:p w:rsidR="001F39E3" w:rsidRDefault="000A62A1" w:rsidP="001F39E3">
      <w:pPr>
        <w:rPr>
          <w:lang w:val="fr-FR"/>
        </w:rPr>
      </w:pPr>
      <w:r>
        <w:rPr>
          <w:lang w:val="fr-FR"/>
        </w:rPr>
        <w:t xml:space="preserve">Ce projet a permis de m’occuper le mardi de façon autonome, tout en faisant un point environ une fois par mois avec Philippe DESRUES. </w:t>
      </w:r>
      <w:r w:rsidR="001F39E3">
        <w:rPr>
          <w:lang w:val="fr-FR"/>
        </w:rPr>
        <w:t>Cependant, les contraintes projets ont fait que j’ai vite été affecté à des projets clients</w:t>
      </w:r>
      <w:r>
        <w:rPr>
          <w:lang w:val="fr-FR"/>
        </w:rPr>
        <w:t xml:space="preserve">, je n’ai donc pas eu le temps de faire les expérimentations pratiques prévues </w:t>
      </w:r>
      <w:r w:rsidR="00D02C78">
        <w:rPr>
          <w:lang w:val="fr-FR"/>
        </w:rPr>
        <w:t>initialement</w:t>
      </w:r>
      <w:r w:rsidR="001F39E3">
        <w:rPr>
          <w:lang w:val="fr-FR"/>
        </w:rPr>
        <w:t>.</w:t>
      </w:r>
      <w:r w:rsidR="00D02C78">
        <w:rPr>
          <w:lang w:val="fr-FR"/>
        </w:rPr>
        <w:t xml:space="preserve"> Ce genre de projet de recherche ou projet innovant est difficile à mettre en place dans une structure comme Capgemini, car les projets clients sont évidemment prioritaires.</w:t>
      </w:r>
      <w:r w:rsidR="001F39E3">
        <w:rPr>
          <w:lang w:val="fr-FR"/>
        </w:rPr>
        <w:t xml:space="preserve">  </w:t>
      </w:r>
    </w:p>
    <w:p w:rsidR="009D14BF" w:rsidRDefault="009D14BF" w:rsidP="00EF40A2">
      <w:pPr>
        <w:pStyle w:val="Titre2"/>
        <w:numPr>
          <w:ilvl w:val="0"/>
          <w:numId w:val="0"/>
        </w:numPr>
        <w:rPr>
          <w:lang w:val="fr-FR" w:eastAsia="en-GB"/>
        </w:rPr>
      </w:pPr>
    </w:p>
    <w:p w:rsidR="00EF40A2" w:rsidRDefault="00EF40A2" w:rsidP="00EF40A2">
      <w:pPr>
        <w:pStyle w:val="Titre2"/>
        <w:rPr>
          <w:lang w:val="fr-FR"/>
        </w:rPr>
      </w:pPr>
      <w:bookmarkStart w:id="18" w:name="_Toc460232912"/>
      <w:r>
        <w:rPr>
          <w:lang w:val="fr-FR"/>
        </w:rPr>
        <w:t>Un état de l’art sur l’Ultra Wide Band (UWB)</w:t>
      </w:r>
      <w:bookmarkEnd w:id="18"/>
    </w:p>
    <w:p w:rsidR="00D91955" w:rsidRPr="00D91955" w:rsidRDefault="00D91955" w:rsidP="00D91955">
      <w:pPr>
        <w:pStyle w:val="Titre3"/>
      </w:pPr>
      <w:bookmarkStart w:id="19" w:name="_Toc460232913"/>
      <w:r>
        <w:t>Contexte de la mission</w:t>
      </w:r>
      <w:bookmarkEnd w:id="19"/>
    </w:p>
    <w:p w:rsidR="00D91955" w:rsidRDefault="008A5EB8" w:rsidP="00C3134E">
      <w:pPr>
        <w:rPr>
          <w:lang w:val="fr-FR"/>
        </w:rPr>
      </w:pPr>
      <w:r>
        <w:rPr>
          <w:lang w:val="fr-FR"/>
        </w:rPr>
        <w:t xml:space="preserve">Un autre travail important et intéressant a été de rédiger un état de l’art </w:t>
      </w:r>
      <w:r w:rsidR="00CA7D61">
        <w:rPr>
          <w:lang w:val="fr-FR"/>
        </w:rPr>
        <w:t>conséquent</w:t>
      </w:r>
      <w:r>
        <w:rPr>
          <w:lang w:val="fr-FR"/>
        </w:rPr>
        <w:t xml:space="preserve"> et à jour sur une technique particulière de géolocalisation indoo</w:t>
      </w:r>
      <w:r w:rsidR="00C3134E">
        <w:rPr>
          <w:lang w:val="fr-FR"/>
        </w:rPr>
        <w:t>r, l’UWB (Ultra Wide Band). Cette tâche m’a été confiée une nouvelle fois par Philippe</w:t>
      </w:r>
      <w:r w:rsidR="001373DF">
        <w:rPr>
          <w:lang w:val="fr-FR"/>
        </w:rPr>
        <w:t xml:space="preserve"> DESRUES</w:t>
      </w:r>
      <w:r w:rsidR="00C3134E">
        <w:rPr>
          <w:lang w:val="fr-FR"/>
        </w:rPr>
        <w:t>. Il a en effet un réel besoin de se maintenir à jour sur les techniques de géolocalisation, notamment pour les avant-ventes clients. Une avant-vente est une réponse de Capgemini à un</w:t>
      </w:r>
      <w:r w:rsidR="0086569E">
        <w:rPr>
          <w:lang w:val="fr-FR"/>
        </w:rPr>
        <w:t>e</w:t>
      </w:r>
      <w:r w:rsidR="00C3134E">
        <w:rPr>
          <w:lang w:val="fr-FR"/>
        </w:rPr>
        <w:t xml:space="preserve"> </w:t>
      </w:r>
      <w:r w:rsidR="0086569E">
        <w:rPr>
          <w:lang w:val="fr-FR"/>
        </w:rPr>
        <w:t>consultation</w:t>
      </w:r>
      <w:r w:rsidR="00C3134E">
        <w:rPr>
          <w:lang w:val="fr-FR"/>
        </w:rPr>
        <w:t xml:space="preserve"> d’une organisation</w:t>
      </w:r>
      <w:r w:rsidR="0086569E">
        <w:rPr>
          <w:lang w:val="fr-FR"/>
        </w:rPr>
        <w:t xml:space="preserve"> publique ou privée</w:t>
      </w:r>
      <w:r w:rsidR="00C3134E">
        <w:rPr>
          <w:lang w:val="fr-FR"/>
        </w:rPr>
        <w:t xml:space="preserve">. Il se trouve que la méthode UWB est utilisée dans un projet </w:t>
      </w:r>
      <w:r w:rsidR="0086569E">
        <w:rPr>
          <w:lang w:val="fr-FR"/>
        </w:rPr>
        <w:t>chez</w:t>
      </w:r>
      <w:r w:rsidR="00C3134E">
        <w:rPr>
          <w:lang w:val="fr-FR"/>
        </w:rPr>
        <w:t xml:space="preserve"> Capgemini, pour le client Système U. Le but est de pouvoir </w:t>
      </w:r>
      <w:r w:rsidR="0086569E">
        <w:rPr>
          <w:lang w:val="fr-FR"/>
        </w:rPr>
        <w:t>géolocaliser les caddies dans un</w:t>
      </w:r>
      <w:r w:rsidR="00C3134E">
        <w:rPr>
          <w:lang w:val="fr-FR"/>
        </w:rPr>
        <w:t xml:space="preserve"> supermarché, pour établ</w:t>
      </w:r>
      <w:r w:rsidR="0086569E">
        <w:rPr>
          <w:lang w:val="fr-FR"/>
        </w:rPr>
        <w:t>ir un trajet type du client (à</w:t>
      </w:r>
      <w:r w:rsidR="00C3134E">
        <w:rPr>
          <w:lang w:val="fr-FR"/>
        </w:rPr>
        <w:t xml:space="preserve"> des fins marketings).</w:t>
      </w:r>
    </w:p>
    <w:p w:rsidR="00D91955" w:rsidRPr="00FA0351" w:rsidRDefault="00D91955" w:rsidP="00056FB8">
      <w:pPr>
        <w:pStyle w:val="Titre3"/>
      </w:pPr>
      <w:bookmarkStart w:id="20" w:name="_Toc460232914"/>
      <w:r>
        <w:t>Synthèse de l’étude</w:t>
      </w:r>
      <w:bookmarkEnd w:id="20"/>
    </w:p>
    <w:p w:rsidR="00C3134E" w:rsidRDefault="00C3134E" w:rsidP="00C3134E">
      <w:pPr>
        <w:rPr>
          <w:lang w:val="fr-FR" w:eastAsia="en-GB"/>
        </w:rPr>
      </w:pPr>
      <w:r>
        <w:rPr>
          <w:lang w:val="fr-FR"/>
        </w:rPr>
        <w:t xml:space="preserve"> </w:t>
      </w:r>
      <w:r>
        <w:rPr>
          <w:lang w:val="fr-FR" w:eastAsia="en-GB"/>
        </w:rPr>
        <w:t xml:space="preserve">La technique UWB est </w:t>
      </w:r>
      <w:r w:rsidRPr="00BC5185">
        <w:rPr>
          <w:lang w:val="fr-FR" w:eastAsia="en-GB"/>
        </w:rPr>
        <w:t>une technique de </w:t>
      </w:r>
      <w:hyperlink r:id="rId18" w:tooltip="Modulation" w:history="1">
        <w:r w:rsidRPr="00BC5185">
          <w:rPr>
            <w:lang w:val="fr-FR" w:eastAsia="en-GB"/>
          </w:rPr>
          <w:t>modulation</w:t>
        </w:r>
      </w:hyperlink>
      <w:r w:rsidRPr="00BC5185">
        <w:rPr>
          <w:lang w:val="fr-FR" w:eastAsia="en-GB"/>
        </w:rPr>
        <w:t> </w:t>
      </w:r>
      <w:hyperlink r:id="rId19" w:tooltip="Radiophonie" w:history="1">
        <w:r w:rsidRPr="00BC5185">
          <w:rPr>
            <w:lang w:val="fr-FR" w:eastAsia="en-GB"/>
          </w:rPr>
          <w:t>radio</w:t>
        </w:r>
      </w:hyperlink>
      <w:r w:rsidRPr="00BC5185">
        <w:rPr>
          <w:lang w:val="fr-FR" w:eastAsia="en-GB"/>
        </w:rPr>
        <w:t> qui est basée sur la transmission d'impulsions de très courte durée, souvent inférieure à la </w:t>
      </w:r>
      <w:hyperlink r:id="rId20" w:tooltip="Nanoseconde" w:history="1">
        <w:r w:rsidRPr="00BC5185">
          <w:rPr>
            <w:lang w:val="fr-FR" w:eastAsia="en-GB"/>
          </w:rPr>
          <w:t>nanoseconde</w:t>
        </w:r>
      </w:hyperlink>
      <w:r>
        <w:rPr>
          <w:lang w:val="fr-FR" w:eastAsia="en-GB"/>
        </w:rPr>
        <w:t xml:space="preserve">. Permettant une localisation centimétrique, cette technique UWB semble la mieux adaptée à l’objectif voulu. </w:t>
      </w:r>
      <w:r>
        <w:rPr>
          <w:lang w:val="fr-FR" w:eastAsia="en-GB"/>
        </w:rPr>
        <w:lastRenderedPageBreak/>
        <w:t>Cet état de l’art définit l’UWB et plus précisément ses applications pour de la géolocalisation indoor. Elle présente enfin les acteurs majeurs capables de fournir une telle solution à l’heure actuelle. Ce travail fut également très intéressant car cette technique efficace n’</w:t>
      </w:r>
      <w:r w:rsidR="00BB4914">
        <w:rPr>
          <w:lang w:val="fr-FR" w:eastAsia="en-GB"/>
        </w:rPr>
        <w:t>est pas très connue. Cet état de l’art est disponible en annexe 2.</w:t>
      </w:r>
    </w:p>
    <w:p w:rsidR="005120D3" w:rsidRDefault="005120D3" w:rsidP="005120D3">
      <w:pPr>
        <w:pStyle w:val="Titre3"/>
        <w:rPr>
          <w:lang w:eastAsia="en-GB"/>
        </w:rPr>
      </w:pPr>
      <w:bookmarkStart w:id="21" w:name="_Toc460232915"/>
      <w:r>
        <w:rPr>
          <w:lang w:eastAsia="en-GB"/>
        </w:rPr>
        <w:t>Une technique récente mais plein d’avenir</w:t>
      </w:r>
      <w:bookmarkEnd w:id="21"/>
    </w:p>
    <w:p w:rsidR="005120D3" w:rsidRDefault="005120D3" w:rsidP="005120D3">
      <w:pPr>
        <w:rPr>
          <w:lang w:val="fr-FR"/>
        </w:rPr>
      </w:pPr>
      <w:r>
        <w:rPr>
          <w:lang w:val="fr-FR"/>
        </w:rPr>
        <w:t>La technologie UWB est en constante évolution et est toujours en voie de développement. Elle permet une géolocalisation indoor précise et parait adaptée à l’objectif du projet</w:t>
      </w:r>
      <w:r w:rsidR="00907CA8">
        <w:rPr>
          <w:lang w:val="fr-FR"/>
        </w:rPr>
        <w:t xml:space="preserve"> Système U</w:t>
      </w:r>
      <w:r>
        <w:rPr>
          <w:lang w:val="fr-FR"/>
        </w:rPr>
        <w:t>. Ces nombreux atouts (bonne précision, faible consommation, résistance aux interférences) positionnent la technologie UWB comme l’avenir de la géolocalisation indoor. Beaucoup d’acteurs sont positionnés sur ce marché (entreprises et laboratoires de recherche), ce qui rend l’UWB de plus en plus accessible.</w:t>
      </w:r>
    </w:p>
    <w:p w:rsidR="00B27092" w:rsidRDefault="00B27092" w:rsidP="00C3134E">
      <w:pPr>
        <w:rPr>
          <w:lang w:val="fr-FR" w:eastAsia="en-GB"/>
        </w:rPr>
      </w:pPr>
    </w:p>
    <w:p w:rsidR="00EF40A2" w:rsidRPr="00B27092" w:rsidRDefault="00EF40A2" w:rsidP="004E2311">
      <w:pPr>
        <w:pStyle w:val="Titre2"/>
        <w:rPr>
          <w:lang w:val="fr-FR"/>
        </w:rPr>
      </w:pPr>
      <w:bookmarkStart w:id="22" w:name="_Toc460232916"/>
      <w:r w:rsidRPr="00B27092">
        <w:rPr>
          <w:lang w:val="fr-FR"/>
        </w:rPr>
        <w:t>Tâches diverses</w:t>
      </w:r>
      <w:bookmarkEnd w:id="22"/>
    </w:p>
    <w:p w:rsidR="00EF40A2" w:rsidRDefault="00EF40A2" w:rsidP="00EF40A2">
      <w:pPr>
        <w:pStyle w:val="Titre3"/>
        <w:rPr>
          <w:lang w:eastAsia="en-GB"/>
        </w:rPr>
      </w:pPr>
      <w:bookmarkStart w:id="23" w:name="_Toc460232917"/>
      <w:r>
        <w:rPr>
          <w:lang w:eastAsia="en-GB"/>
        </w:rPr>
        <w:t>Participation à une avant-vente</w:t>
      </w:r>
      <w:r w:rsidR="00765052">
        <w:rPr>
          <w:lang w:eastAsia="en-GB"/>
        </w:rPr>
        <w:t xml:space="preserve"> importante</w:t>
      </w:r>
      <w:bookmarkEnd w:id="23"/>
    </w:p>
    <w:p w:rsidR="000C5079" w:rsidRDefault="00C3134E" w:rsidP="00667211">
      <w:pPr>
        <w:rPr>
          <w:lang w:val="fr-FR" w:eastAsia="en-GB"/>
        </w:rPr>
      </w:pPr>
      <w:r>
        <w:rPr>
          <w:lang w:val="fr-FR" w:eastAsia="en-GB"/>
        </w:rPr>
        <w:t xml:space="preserve">Enfin, une dernière tâche notable a été ma participation pendant une semaine à une grosse avant-vente. </w:t>
      </w:r>
      <w:r w:rsidR="00667211">
        <w:rPr>
          <w:lang w:val="fr-FR" w:eastAsia="en-GB"/>
        </w:rPr>
        <w:t>Cette semaine fût très enrichissante, et pour le moins inattendue. J’étais au courant de l’appel d’offres lors des vacances de Noël (j’avais travaillé deux jours sur un début de plan de déploiement), mais c’est pendant la semaine 4 que j’ai été sollicité. La proposit</w:t>
      </w:r>
      <w:r w:rsidR="0086569E">
        <w:rPr>
          <w:lang w:val="fr-FR" w:eastAsia="en-GB"/>
        </w:rPr>
        <w:t>ion commerciale</w:t>
      </w:r>
      <w:r w:rsidR="00667211">
        <w:rPr>
          <w:lang w:val="fr-FR" w:eastAsia="en-GB"/>
        </w:rPr>
        <w:t xml:space="preserve"> était alors à rendre pour la fin de la semaine. Le cadre de travail a alors changé, j’ai été inclus dans une équipe de plusieurs chefs de projet et autres architectes et responsables, dans une salle de réunion pour toute la semaine, en mode </w:t>
      </w:r>
      <w:r w:rsidR="000909DA">
        <w:rPr>
          <w:lang w:val="fr-FR" w:eastAsia="en-GB"/>
        </w:rPr>
        <w:t>force opérationnelle (ou taskforce)</w:t>
      </w:r>
      <w:r w:rsidR="00667211">
        <w:rPr>
          <w:lang w:val="fr-FR" w:eastAsia="en-GB"/>
        </w:rPr>
        <w:t xml:space="preserve">. J’ai pu alors rencontrer des collaborateurs </w:t>
      </w:r>
      <w:r w:rsidR="0086569E">
        <w:rPr>
          <w:lang w:val="fr-FR" w:eastAsia="en-GB"/>
        </w:rPr>
        <w:t>très expérimentés</w:t>
      </w:r>
      <w:r w:rsidR="00667211">
        <w:rPr>
          <w:lang w:val="fr-FR" w:eastAsia="en-GB"/>
        </w:rPr>
        <w:t xml:space="preserve"> et vo</w:t>
      </w:r>
      <w:r w:rsidR="0086569E">
        <w:rPr>
          <w:lang w:val="fr-FR" w:eastAsia="en-GB"/>
        </w:rPr>
        <w:t xml:space="preserve">ir la réalisation d’une </w:t>
      </w:r>
      <w:r w:rsidR="00667211">
        <w:rPr>
          <w:lang w:val="fr-FR" w:eastAsia="en-GB"/>
        </w:rPr>
        <w:t>avant-vente</w:t>
      </w:r>
      <w:r w:rsidR="000C5079">
        <w:rPr>
          <w:lang w:val="fr-FR" w:eastAsia="en-GB"/>
        </w:rPr>
        <w:t xml:space="preserve"> importante</w:t>
      </w:r>
      <w:r w:rsidR="0086569E">
        <w:rPr>
          <w:lang w:val="fr-FR" w:eastAsia="en-GB"/>
        </w:rPr>
        <w:t>.</w:t>
      </w:r>
      <w:r w:rsidR="00667211">
        <w:rPr>
          <w:lang w:val="fr-FR" w:eastAsia="en-GB"/>
        </w:rPr>
        <w:t> </w:t>
      </w:r>
    </w:p>
    <w:p w:rsidR="00667211" w:rsidRDefault="00667211" w:rsidP="00667211">
      <w:pPr>
        <w:rPr>
          <w:lang w:val="fr-FR" w:eastAsia="en-GB"/>
        </w:rPr>
      </w:pPr>
      <w:r>
        <w:rPr>
          <w:lang w:val="fr-FR" w:eastAsia="en-GB"/>
        </w:rPr>
        <w:t xml:space="preserve">Le projet en lui-même </w:t>
      </w:r>
      <w:r w:rsidR="0086569E">
        <w:rPr>
          <w:lang w:val="fr-FR" w:eastAsia="en-GB"/>
        </w:rPr>
        <w:t>était</w:t>
      </w:r>
      <w:r>
        <w:rPr>
          <w:lang w:val="fr-FR" w:eastAsia="en-GB"/>
        </w:rPr>
        <w:t xml:space="preserve"> é</w:t>
      </w:r>
      <w:r w:rsidR="0086569E">
        <w:rPr>
          <w:lang w:val="fr-FR" w:eastAsia="en-GB"/>
        </w:rPr>
        <w:t>galement passionnant : il s’agissait</w:t>
      </w:r>
      <w:r>
        <w:rPr>
          <w:lang w:val="fr-FR" w:eastAsia="en-GB"/>
        </w:rPr>
        <w:t xml:space="preserve"> de géolocaliser des chevaux lors de leurs courses s</w:t>
      </w:r>
      <w:r w:rsidR="0086569E">
        <w:rPr>
          <w:lang w:val="fr-FR" w:eastAsia="en-GB"/>
        </w:rPr>
        <w:t>ur hippodrome</w:t>
      </w:r>
      <w:r>
        <w:rPr>
          <w:lang w:val="fr-FR" w:eastAsia="en-GB"/>
        </w:rPr>
        <w:t xml:space="preserve">, afin de voir leur évolution </w:t>
      </w:r>
      <w:r w:rsidR="0086569E">
        <w:rPr>
          <w:lang w:val="fr-FR" w:eastAsia="en-GB"/>
        </w:rPr>
        <w:t>tout au long de</w:t>
      </w:r>
      <w:r>
        <w:rPr>
          <w:lang w:val="fr-FR" w:eastAsia="en-GB"/>
        </w:rPr>
        <w:t xml:space="preserve"> la course. Concrètement, une solution technologique a dû alors être imaginée, en combinant plusieurs </w:t>
      </w:r>
      <w:r>
        <w:rPr>
          <w:lang w:val="fr-FR" w:eastAsia="en-GB"/>
        </w:rPr>
        <w:lastRenderedPageBreak/>
        <w:t xml:space="preserve">technologies de positionnement (GPS, UWB et données inertielles). L’aspect temporel a été majeur car il fallait rendre la </w:t>
      </w:r>
      <w:r w:rsidR="0086569E">
        <w:rPr>
          <w:lang w:val="fr-FR" w:eastAsia="en-GB"/>
        </w:rPr>
        <w:t>proposition</w:t>
      </w:r>
      <w:r>
        <w:rPr>
          <w:lang w:val="fr-FR" w:eastAsia="en-GB"/>
        </w:rPr>
        <w:t xml:space="preserve"> à la fin de</w:t>
      </w:r>
      <w:r w:rsidR="0086569E">
        <w:rPr>
          <w:lang w:val="fr-FR" w:eastAsia="en-GB"/>
        </w:rPr>
        <w:t>s cinq jours</w:t>
      </w:r>
      <w:r>
        <w:rPr>
          <w:lang w:val="fr-FR" w:eastAsia="en-GB"/>
        </w:rPr>
        <w:t>, c</w:t>
      </w:r>
      <w:r w:rsidR="0086569E">
        <w:rPr>
          <w:lang w:val="fr-FR" w:eastAsia="en-GB"/>
        </w:rPr>
        <w:t>e fut</w:t>
      </w:r>
      <w:r>
        <w:rPr>
          <w:lang w:val="fr-FR" w:eastAsia="en-GB"/>
        </w:rPr>
        <w:t xml:space="preserve"> une véritable course contre la montre, et </w:t>
      </w:r>
      <w:r w:rsidR="0086569E">
        <w:rPr>
          <w:lang w:val="fr-FR" w:eastAsia="en-GB"/>
        </w:rPr>
        <w:t>nous ne</w:t>
      </w:r>
      <w:r>
        <w:rPr>
          <w:lang w:val="fr-FR" w:eastAsia="en-GB"/>
        </w:rPr>
        <w:t xml:space="preserve"> compt</w:t>
      </w:r>
      <w:r w:rsidR="0086569E">
        <w:rPr>
          <w:lang w:val="fr-FR" w:eastAsia="en-GB"/>
        </w:rPr>
        <w:t>ions</w:t>
      </w:r>
      <w:r>
        <w:rPr>
          <w:lang w:val="fr-FR" w:eastAsia="en-GB"/>
        </w:rPr>
        <w:t xml:space="preserve"> pas </w:t>
      </w:r>
      <w:r w:rsidR="0086569E">
        <w:rPr>
          <w:lang w:val="fr-FR" w:eastAsia="en-GB"/>
        </w:rPr>
        <w:t>nos</w:t>
      </w:r>
      <w:r>
        <w:rPr>
          <w:lang w:val="fr-FR" w:eastAsia="en-GB"/>
        </w:rPr>
        <w:t xml:space="preserve"> heures de travail. </w:t>
      </w:r>
      <w:r w:rsidR="00C432E6">
        <w:rPr>
          <w:lang w:val="fr-FR" w:eastAsia="en-GB"/>
        </w:rPr>
        <w:t xml:space="preserve">Notre proposition </w:t>
      </w:r>
      <w:r w:rsidR="0086569E">
        <w:rPr>
          <w:lang w:val="fr-FR" w:eastAsia="en-GB"/>
        </w:rPr>
        <w:t>reposait sur le fonctionnement suivant</w:t>
      </w:r>
      <w:r w:rsidR="00C432E6">
        <w:rPr>
          <w:lang w:val="fr-FR" w:eastAsia="en-GB"/>
        </w:rPr>
        <w:t xml:space="preserve"> : </w:t>
      </w:r>
      <w:r>
        <w:rPr>
          <w:lang w:val="fr-FR" w:eastAsia="en-GB"/>
        </w:rPr>
        <w:t>Cap</w:t>
      </w:r>
      <w:r w:rsidR="00C432E6">
        <w:rPr>
          <w:lang w:val="fr-FR" w:eastAsia="en-GB"/>
        </w:rPr>
        <w:t>gemini</w:t>
      </w:r>
      <w:r>
        <w:rPr>
          <w:lang w:val="fr-FR" w:eastAsia="en-GB"/>
        </w:rPr>
        <w:t xml:space="preserve"> </w:t>
      </w:r>
      <w:r w:rsidR="0086569E">
        <w:rPr>
          <w:lang w:val="fr-FR" w:eastAsia="en-GB"/>
        </w:rPr>
        <w:t>faisait</w:t>
      </w:r>
      <w:r>
        <w:rPr>
          <w:lang w:val="fr-FR" w:eastAsia="en-GB"/>
        </w:rPr>
        <w:t xml:space="preserve"> le suivi de projet, la réali</w:t>
      </w:r>
      <w:r w:rsidR="00C432E6">
        <w:rPr>
          <w:lang w:val="fr-FR" w:eastAsia="en-GB"/>
        </w:rPr>
        <w:t xml:space="preserve">sation des tests de la </w:t>
      </w:r>
      <w:r w:rsidR="00B90496">
        <w:rPr>
          <w:lang w:val="fr-FR" w:eastAsia="en-GB"/>
        </w:rPr>
        <w:t>solution, le</w:t>
      </w:r>
      <w:r>
        <w:rPr>
          <w:lang w:val="fr-FR" w:eastAsia="en-GB"/>
        </w:rPr>
        <w:t xml:space="preserve"> développement de l’application mobile pour  enregistrer les chevaux, l’intégration globale du projet, et la maintenance (MCO sur la phase de </w:t>
      </w:r>
      <w:r w:rsidR="0086569E">
        <w:rPr>
          <w:lang w:val="fr-FR" w:eastAsia="en-GB"/>
        </w:rPr>
        <w:t>TMA</w:t>
      </w:r>
      <w:r>
        <w:rPr>
          <w:lang w:val="fr-FR" w:eastAsia="en-GB"/>
        </w:rPr>
        <w:t xml:space="preserve">).  </w:t>
      </w:r>
      <w:r w:rsidR="00C432E6">
        <w:rPr>
          <w:lang w:val="fr-FR" w:eastAsia="en-GB"/>
        </w:rPr>
        <w:t>Durant cette semaine, j’ai principalement observé (et ce fut extrêmement enrichissant) tout en aidant pour certaines tâches :</w:t>
      </w:r>
    </w:p>
    <w:p w:rsidR="00C432E6" w:rsidRDefault="00C432E6" w:rsidP="00C432E6">
      <w:pPr>
        <w:pStyle w:val="Paragraphedeliste"/>
        <w:numPr>
          <w:ilvl w:val="0"/>
          <w:numId w:val="13"/>
        </w:numPr>
        <w:rPr>
          <w:lang w:val="fr-FR"/>
        </w:rPr>
      </w:pPr>
      <w:r>
        <w:rPr>
          <w:lang w:val="fr-FR"/>
        </w:rPr>
        <w:t>Rédaction du plan de validation du pilote : recette du sous-traitant CEA Tech</w:t>
      </w:r>
    </w:p>
    <w:p w:rsidR="00C432E6" w:rsidRDefault="00C432E6" w:rsidP="00C432E6">
      <w:pPr>
        <w:pStyle w:val="Paragraphedeliste"/>
        <w:numPr>
          <w:ilvl w:val="0"/>
          <w:numId w:val="13"/>
        </w:numPr>
        <w:rPr>
          <w:lang w:val="fr-FR"/>
        </w:rPr>
      </w:pPr>
      <w:r>
        <w:rPr>
          <w:lang w:val="fr-FR"/>
        </w:rPr>
        <w:t>Réalisation et Mise à jour des plannings (sous Excel)</w:t>
      </w:r>
    </w:p>
    <w:p w:rsidR="00C432E6" w:rsidRDefault="00C432E6" w:rsidP="00C432E6">
      <w:pPr>
        <w:pStyle w:val="Paragraphedeliste"/>
        <w:numPr>
          <w:ilvl w:val="0"/>
          <w:numId w:val="13"/>
        </w:numPr>
        <w:rPr>
          <w:lang w:val="fr-FR"/>
        </w:rPr>
      </w:pPr>
      <w:r>
        <w:rPr>
          <w:lang w:val="fr-FR"/>
        </w:rPr>
        <w:t>Participation à plusieurs audioconférences (Cap &lt;-&gt; CEA, Cap&lt;-&gt;CEA&lt;-&gt;</w:t>
      </w:r>
      <w:r w:rsidR="0086569E">
        <w:rPr>
          <w:lang w:val="fr-FR"/>
        </w:rPr>
        <w:t>Client</w:t>
      </w:r>
      <w:r>
        <w:rPr>
          <w:lang w:val="fr-FR"/>
        </w:rPr>
        <w:t>)</w:t>
      </w:r>
    </w:p>
    <w:p w:rsidR="00C432E6" w:rsidRDefault="00C432E6" w:rsidP="00C432E6">
      <w:pPr>
        <w:pStyle w:val="Paragraphedeliste"/>
        <w:numPr>
          <w:ilvl w:val="0"/>
          <w:numId w:val="13"/>
        </w:numPr>
        <w:rPr>
          <w:lang w:val="fr-FR"/>
        </w:rPr>
      </w:pPr>
      <w:r>
        <w:rPr>
          <w:lang w:val="fr-FR"/>
        </w:rPr>
        <w:t xml:space="preserve">Rédaction du plan de déploiement </w:t>
      </w:r>
    </w:p>
    <w:p w:rsidR="00C432E6" w:rsidRDefault="00C432E6" w:rsidP="00C432E6">
      <w:pPr>
        <w:pStyle w:val="Paragraphedeliste"/>
        <w:numPr>
          <w:ilvl w:val="0"/>
          <w:numId w:val="13"/>
        </w:numPr>
        <w:rPr>
          <w:lang w:val="fr-FR"/>
        </w:rPr>
      </w:pPr>
      <w:r w:rsidRPr="00EB6C58">
        <w:rPr>
          <w:lang w:val="fr-FR"/>
        </w:rPr>
        <w:t>Aide sur les références / CVs des collaborateurs Capgemini</w:t>
      </w:r>
    </w:p>
    <w:p w:rsidR="00C3134E" w:rsidRDefault="00910044" w:rsidP="008A5EB8">
      <w:pPr>
        <w:rPr>
          <w:lang w:val="fr-FR"/>
        </w:rPr>
      </w:pPr>
      <w:r>
        <w:rPr>
          <w:lang w:val="fr-FR"/>
        </w:rPr>
        <w:t>J’ai appris au mois d’avril que malheureusement</w:t>
      </w:r>
      <w:r w:rsidR="00C432E6">
        <w:rPr>
          <w:lang w:val="fr-FR"/>
        </w:rPr>
        <w:t xml:space="preserve"> Capgemini n’a pas gagné ce projet, notamment à cause du cout </w:t>
      </w:r>
      <w:r w:rsidR="0086569E">
        <w:rPr>
          <w:lang w:val="fr-FR"/>
        </w:rPr>
        <w:t>trop</w:t>
      </w:r>
      <w:r w:rsidR="00C432E6">
        <w:rPr>
          <w:lang w:val="fr-FR"/>
        </w:rPr>
        <w:t xml:space="preserve"> élevé de la solution proposée.  </w:t>
      </w:r>
    </w:p>
    <w:p w:rsidR="00CF2492" w:rsidRDefault="00CF2492" w:rsidP="008A5EB8">
      <w:pPr>
        <w:rPr>
          <w:lang w:val="fr-FR"/>
        </w:rPr>
      </w:pPr>
    </w:p>
    <w:p w:rsidR="00CF2492" w:rsidRPr="00B27092" w:rsidRDefault="008130A1" w:rsidP="004E2311">
      <w:pPr>
        <w:pStyle w:val="Titre3"/>
      </w:pPr>
      <w:bookmarkStart w:id="24" w:name="_Toc460232918"/>
      <w:r>
        <w:t>Des correctifs sur un projet en TMA : Géonantes</w:t>
      </w:r>
      <w:bookmarkEnd w:id="24"/>
    </w:p>
    <w:p w:rsidR="008130A1" w:rsidRDefault="008130A1" w:rsidP="008130A1">
      <w:pPr>
        <w:rPr>
          <w:lang w:val="fr-FR"/>
        </w:rPr>
      </w:pPr>
      <w:r>
        <w:rPr>
          <w:lang w:val="fr-FR" w:eastAsia="en-GB"/>
        </w:rPr>
        <w:t xml:space="preserve">En septembre (3 semaines à temps plein avant la reprise des enseignements), j’ai effectué mes e-learnings obligatoire pendant une semaine, pour me familiariser avec les valeurs de Capgemini, le règlement sur la concurrence, la non-divulgation d’informations, la sécurité etc… Puis j’ai réalisé du développement et des tests sur le projet Géonantes, qui </w:t>
      </w:r>
      <w:r>
        <w:rPr>
          <w:lang w:val="fr-FR"/>
        </w:rPr>
        <w:t xml:space="preserve">est un projet SIG en TMA pour le client Nantes-Métropole. Il permet aux utilisateurs internes de Nantes Métropole de visualiser des informations et de réaliser des traitements géographiques de tous types, sur la carte de la métropole. C’est un projet relativement ancien, qui est aujourd’hui en TMA (maintien en conditions opérationnelles, corrections d’anomalies, évolutions). Le travail consistait à comprendre et reproduire les anomalies que le client avait remonté, puis de </w:t>
      </w:r>
      <w:r>
        <w:rPr>
          <w:lang w:val="fr-FR"/>
        </w:rPr>
        <w:lastRenderedPageBreak/>
        <w:t xml:space="preserve">les corriger (code source en Java). J’ai également passé des tests après le développement de plusieurs évolutions (procédure interne via un cahier de tests). </w:t>
      </w:r>
    </w:p>
    <w:p w:rsidR="00CF2492" w:rsidRDefault="00CF2492" w:rsidP="008A5EB8">
      <w:pPr>
        <w:rPr>
          <w:lang w:val="fr-FR"/>
        </w:rPr>
      </w:pPr>
    </w:p>
    <w:p w:rsidR="00CF2492" w:rsidRDefault="00CF2492" w:rsidP="008A5EB8">
      <w:pPr>
        <w:rPr>
          <w:lang w:val="fr-FR"/>
        </w:rPr>
      </w:pPr>
    </w:p>
    <w:p w:rsidR="00CF2492" w:rsidRDefault="00110C60" w:rsidP="00110C60">
      <w:pPr>
        <w:pStyle w:val="Titre2"/>
        <w:rPr>
          <w:lang w:val="fr-FR"/>
        </w:rPr>
      </w:pPr>
      <w:bookmarkStart w:id="25" w:name="_Toc460232919"/>
      <w:r>
        <w:rPr>
          <w:lang w:val="fr-FR"/>
        </w:rPr>
        <w:t>En conclusion : Des travaux variés entièrement liés à la thématique géographique</w:t>
      </w:r>
      <w:bookmarkEnd w:id="25"/>
    </w:p>
    <w:p w:rsidR="00CF2492" w:rsidRDefault="00A064DD" w:rsidP="008A5EB8">
      <w:pPr>
        <w:rPr>
          <w:lang w:val="fr-FR"/>
        </w:rPr>
      </w:pPr>
      <w:r>
        <w:rPr>
          <w:lang w:val="fr-FR"/>
        </w:rPr>
        <w:t xml:space="preserve">Durant cette phase d’alternance école-entreprise, Capgemini par le biais de Philippe DESRUES m’a permis d’effectuer essentiellement des travaux de recherche dans le domaine de la géolocalisation. Ces travaux, plus adaptés au rythme de travail que des projets clients, m’ont permis de développer une facette du travail d’un ingénieur, la recherche de solutions et la rédaction de bibliographie technique.  </w:t>
      </w:r>
      <w:r w:rsidR="00CB4A6B">
        <w:rPr>
          <w:lang w:val="fr-FR"/>
        </w:rPr>
        <w:t>Ces différentes missions m’ont également permis de me familiariser avec des projets et des solutions à thématiques géographiques, ce qui m’a permis d’être plus à l’aide dans la phase suivante de production industrielle.</w:t>
      </w:r>
    </w:p>
    <w:p w:rsidR="00CF2492" w:rsidRDefault="00CF2492" w:rsidP="008A5EB8">
      <w:pPr>
        <w:rPr>
          <w:lang w:val="fr-FR"/>
        </w:rPr>
      </w:pPr>
    </w:p>
    <w:p w:rsidR="00CF2492" w:rsidRDefault="00CF2492" w:rsidP="008A5EB8">
      <w:pPr>
        <w:rPr>
          <w:lang w:val="fr-FR"/>
        </w:rPr>
      </w:pPr>
    </w:p>
    <w:p w:rsidR="00CF2492" w:rsidRDefault="00CF2492" w:rsidP="008A5EB8">
      <w:pPr>
        <w:rPr>
          <w:lang w:val="fr-FR"/>
        </w:rPr>
      </w:pPr>
    </w:p>
    <w:p w:rsidR="00CF2492" w:rsidRDefault="00CF2492" w:rsidP="008A5EB8">
      <w:pPr>
        <w:rPr>
          <w:lang w:val="fr-FR"/>
        </w:rPr>
      </w:pPr>
    </w:p>
    <w:p w:rsidR="00CF2492" w:rsidRDefault="00CF2492" w:rsidP="008A5EB8">
      <w:pPr>
        <w:rPr>
          <w:lang w:val="fr-FR"/>
        </w:rPr>
      </w:pPr>
    </w:p>
    <w:p w:rsidR="00CF2492" w:rsidRDefault="00CF2492" w:rsidP="008A5EB8">
      <w:pPr>
        <w:rPr>
          <w:lang w:val="fr-FR"/>
        </w:rPr>
      </w:pPr>
    </w:p>
    <w:p w:rsidR="00CF2492" w:rsidRDefault="00CF2492" w:rsidP="008A5EB8">
      <w:pPr>
        <w:rPr>
          <w:lang w:val="fr-FR"/>
        </w:rPr>
      </w:pPr>
    </w:p>
    <w:p w:rsidR="00CF2492" w:rsidRDefault="00CF2492" w:rsidP="008A5EB8">
      <w:pPr>
        <w:rPr>
          <w:lang w:val="fr-FR"/>
        </w:rPr>
      </w:pPr>
    </w:p>
    <w:p w:rsidR="005A617D" w:rsidRDefault="005A617D" w:rsidP="008A5EB8">
      <w:pPr>
        <w:rPr>
          <w:lang w:val="fr-FR"/>
        </w:rPr>
      </w:pPr>
    </w:p>
    <w:p w:rsidR="009B3BBC" w:rsidRPr="009B3BBC" w:rsidRDefault="00910044" w:rsidP="009B3BBC">
      <w:pPr>
        <w:pStyle w:val="Titre1"/>
        <w:rPr>
          <w:lang w:val="fr-FR"/>
        </w:rPr>
      </w:pPr>
      <w:bookmarkStart w:id="26" w:name="_Toc460232920"/>
      <w:r>
        <w:rPr>
          <w:lang w:val="fr-FR"/>
        </w:rPr>
        <w:lastRenderedPageBreak/>
        <w:t>Mission Defacto : le développement de l’application CityMap</w:t>
      </w:r>
      <w:bookmarkEnd w:id="26"/>
      <w:r w:rsidR="009B3BBC">
        <w:rPr>
          <w:lang w:val="fr-FR"/>
        </w:rPr>
        <w:br/>
      </w:r>
    </w:p>
    <w:p w:rsidR="009B3BBC" w:rsidRPr="009B3BBC" w:rsidRDefault="009B3BBC" w:rsidP="009B3BBC">
      <w:pPr>
        <w:pStyle w:val="Titre2"/>
        <w:rPr>
          <w:lang w:val="fr-FR"/>
        </w:rPr>
      </w:pPr>
      <w:bookmarkStart w:id="27" w:name="_Toc460232921"/>
      <w:r>
        <w:rPr>
          <w:lang w:val="fr-FR"/>
        </w:rPr>
        <w:t>Introduction</w:t>
      </w:r>
      <w:bookmarkEnd w:id="27"/>
    </w:p>
    <w:p w:rsidR="00647988" w:rsidRDefault="00B90496" w:rsidP="00BA53D7">
      <w:pPr>
        <w:rPr>
          <w:lang w:val="fr-FR" w:eastAsia="en-GB"/>
        </w:rPr>
      </w:pPr>
      <w:r>
        <w:rPr>
          <w:lang w:val="fr-FR" w:eastAsia="en-GB"/>
        </w:rPr>
        <w:t xml:space="preserve">A partir de mars, </w:t>
      </w:r>
      <w:r w:rsidR="0086569E">
        <w:rPr>
          <w:lang w:val="fr-FR" w:eastAsia="en-GB"/>
        </w:rPr>
        <w:t>mon temps de présence dans l’entreprise est passé d’un jour par semaine à un temps complet</w:t>
      </w:r>
      <w:r>
        <w:rPr>
          <w:lang w:val="fr-FR" w:eastAsia="en-GB"/>
        </w:rPr>
        <w:t>. Anne DUPRE, responsable du cluster</w:t>
      </w:r>
      <w:r w:rsidR="0086569E">
        <w:rPr>
          <w:lang w:val="fr-FR" w:eastAsia="en-GB"/>
        </w:rPr>
        <w:t xml:space="preserve"> GIS</w:t>
      </w:r>
      <w:r>
        <w:rPr>
          <w:lang w:val="fr-FR" w:eastAsia="en-GB"/>
        </w:rPr>
        <w:t xml:space="preserve">, m’a proposé </w:t>
      </w:r>
      <w:r w:rsidR="0086569E">
        <w:rPr>
          <w:lang w:val="fr-FR" w:eastAsia="en-GB"/>
        </w:rPr>
        <w:t>de me former au</w:t>
      </w:r>
      <w:r>
        <w:rPr>
          <w:lang w:val="fr-FR" w:eastAsia="en-GB"/>
        </w:rPr>
        <w:t xml:space="preserve"> développement mobile iOS dans le but de travailler sur le projet </w:t>
      </w:r>
      <w:r w:rsidR="0086569E">
        <w:rPr>
          <w:lang w:val="fr-FR" w:eastAsia="en-GB"/>
        </w:rPr>
        <w:t>CityMap pour le client Defacto</w:t>
      </w:r>
      <w:r>
        <w:rPr>
          <w:lang w:val="fr-FR" w:eastAsia="en-GB"/>
        </w:rPr>
        <w:t>. J’ai évidemment accepté car c’est une compétence que je n’avais jamais eu l’occasion d’acquérir, malgré le fait que le développement mobile m’a toujours attiré. On m’a donc installé un Mac car c’est indispen</w:t>
      </w:r>
      <w:r w:rsidR="009D3A43">
        <w:rPr>
          <w:lang w:val="fr-FR" w:eastAsia="en-GB"/>
        </w:rPr>
        <w:t>sable pour pouvoir développer de</w:t>
      </w:r>
      <w:r w:rsidR="00647988">
        <w:rPr>
          <w:lang w:val="fr-FR" w:eastAsia="en-GB"/>
        </w:rPr>
        <w:t>s applications</w:t>
      </w:r>
      <w:r w:rsidR="009D3A43">
        <w:rPr>
          <w:lang w:val="fr-FR" w:eastAsia="en-GB"/>
        </w:rPr>
        <w:t xml:space="preserve"> </w:t>
      </w:r>
      <w:r>
        <w:rPr>
          <w:lang w:val="fr-FR" w:eastAsia="en-GB"/>
        </w:rPr>
        <w:t xml:space="preserve">iOS, via le logiciel XCODE. Pendant deux semaines, j’ai donc effectué ma « montée en compétences » </w:t>
      </w:r>
      <w:r w:rsidR="0086569E">
        <w:rPr>
          <w:lang w:val="fr-FR" w:eastAsia="en-GB"/>
        </w:rPr>
        <w:t>en autonomie</w:t>
      </w:r>
      <w:r>
        <w:rPr>
          <w:lang w:val="fr-FR" w:eastAsia="en-GB"/>
        </w:rPr>
        <w:t xml:space="preserve">, en suivant des tutoriels et en posant beaucoup de questions à un collègue, Cédric ROBERT, développeur et architecte iOS. A la fin de ces deux semaines, j’ai été intégré à l’équipe du projet </w:t>
      </w:r>
      <w:r w:rsidR="00883BE9">
        <w:rPr>
          <w:lang w:val="fr-FR" w:eastAsia="en-GB"/>
        </w:rPr>
        <w:t xml:space="preserve">mobile </w:t>
      </w:r>
      <w:r w:rsidR="008D3B23">
        <w:rPr>
          <w:lang w:val="fr-FR" w:eastAsia="en-GB"/>
        </w:rPr>
        <w:t xml:space="preserve">CityMap pour </w:t>
      </w:r>
      <w:r>
        <w:rPr>
          <w:lang w:val="fr-FR" w:eastAsia="en-GB"/>
        </w:rPr>
        <w:t xml:space="preserve">DEFACTO. </w:t>
      </w:r>
    </w:p>
    <w:p w:rsidR="00910044" w:rsidRDefault="00910044" w:rsidP="00BA53D7">
      <w:pPr>
        <w:rPr>
          <w:lang w:val="fr-FR" w:eastAsia="en-GB"/>
        </w:rPr>
      </w:pPr>
      <w:r>
        <w:rPr>
          <w:lang w:val="fr-FR" w:eastAsia="en-GB"/>
        </w:rPr>
        <w:t xml:space="preserve">Dans un premier temps, je présenterai le contexte du projet et l’architecture technique de l’application. J’expliquerai ensuite mon intervention sur cette mission à travers deux parties sur le développement de la version 2 et le développement de la version 3. </w:t>
      </w:r>
    </w:p>
    <w:p w:rsidR="00647988" w:rsidRDefault="00647988" w:rsidP="00BA53D7">
      <w:pPr>
        <w:rPr>
          <w:lang w:val="fr-FR" w:eastAsia="en-GB"/>
        </w:rPr>
      </w:pPr>
    </w:p>
    <w:p w:rsidR="00647988" w:rsidRDefault="00490429" w:rsidP="00647988">
      <w:pPr>
        <w:pStyle w:val="Titre2"/>
        <w:rPr>
          <w:lang w:val="fr-FR" w:eastAsia="en-GB"/>
        </w:rPr>
      </w:pPr>
      <w:bookmarkStart w:id="28" w:name="_Toc460232922"/>
      <w:r>
        <w:rPr>
          <w:lang w:val="fr-FR" w:eastAsia="en-GB"/>
        </w:rPr>
        <w:t>Contexte du projet</w:t>
      </w:r>
      <w:bookmarkEnd w:id="28"/>
    </w:p>
    <w:p w:rsidR="00243350" w:rsidRPr="00243350" w:rsidRDefault="00243350" w:rsidP="00243350">
      <w:pPr>
        <w:pStyle w:val="Titre3"/>
        <w:rPr>
          <w:lang w:eastAsia="en-GB"/>
        </w:rPr>
      </w:pPr>
      <w:bookmarkStart w:id="29" w:name="_Toc460232923"/>
      <w:r>
        <w:rPr>
          <w:lang w:eastAsia="en-GB"/>
        </w:rPr>
        <w:t>Présentation du client et interactions avec Capgemini</w:t>
      </w:r>
      <w:bookmarkEnd w:id="29"/>
    </w:p>
    <w:p w:rsidR="003C7287" w:rsidRDefault="009D3A43" w:rsidP="00BA53D7">
      <w:pPr>
        <w:rPr>
          <w:lang w:val="fr-FR"/>
        </w:rPr>
      </w:pPr>
      <w:r w:rsidRPr="009D3A43">
        <w:rPr>
          <w:lang w:val="fr-FR"/>
        </w:rPr>
        <w:t>Créé par la loi du 27 février 2007, Defacto, l’Établissement public de gestion et d’animation du quartier d’affaires de La Défense, a pour missions, depuis le 1er janvier 2009, la gestion, la promotion et l’animation de l’espace public.</w:t>
      </w:r>
    </w:p>
    <w:p w:rsidR="008D598A" w:rsidRDefault="008D598A" w:rsidP="008D598A">
      <w:pPr>
        <w:jc w:val="center"/>
        <w:rPr>
          <w:lang w:val="fr-FR"/>
        </w:rPr>
      </w:pPr>
      <w:r>
        <w:rPr>
          <w:noProof/>
          <w:lang w:val="fr-FR" w:eastAsia="fr-FR"/>
        </w:rPr>
        <w:lastRenderedPageBreak/>
        <w:drawing>
          <wp:inline distT="0" distB="0" distL="0" distR="0">
            <wp:extent cx="2956560" cy="990600"/>
            <wp:effectExtent l="19050" t="0" r="0" b="0"/>
            <wp:docPr id="189" name="Image 188" descr="Defac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cto.jpg"/>
                    <pic:cNvPicPr/>
                  </pic:nvPicPr>
                  <pic:blipFill>
                    <a:blip r:embed="rId21" cstate="print"/>
                    <a:stretch>
                      <a:fillRect/>
                    </a:stretch>
                  </pic:blipFill>
                  <pic:spPr>
                    <a:xfrm>
                      <a:off x="0" y="0"/>
                      <a:ext cx="2956560" cy="990600"/>
                    </a:xfrm>
                    <a:prstGeom prst="rect">
                      <a:avLst/>
                    </a:prstGeom>
                  </pic:spPr>
                </pic:pic>
              </a:graphicData>
            </a:graphic>
          </wp:inline>
        </w:drawing>
      </w:r>
    </w:p>
    <w:p w:rsidR="003C7287" w:rsidRDefault="00883BE9" w:rsidP="00BA53D7">
      <w:pPr>
        <w:rPr>
          <w:lang w:val="fr-FR" w:eastAsia="en-GB"/>
        </w:rPr>
      </w:pPr>
      <w:r>
        <w:rPr>
          <w:lang w:val="fr-FR"/>
        </w:rPr>
        <w:t xml:space="preserve">Capgemini travaille avec Defacto sur trois projets. </w:t>
      </w:r>
      <w:r w:rsidR="00E70DB2">
        <w:rPr>
          <w:lang w:val="fr-FR"/>
        </w:rPr>
        <w:t>Le premier est un projet qui consiste au développement et à la maintenance (TMA) du SNS-Defacto, le Socle Numérique de Services Defacto.</w:t>
      </w:r>
      <w:r w:rsidR="003C7287">
        <w:rPr>
          <w:lang w:val="fr-FR"/>
        </w:rPr>
        <w:t xml:space="preserve"> Ce service, qui peut s’apparenter à un SB (Enterprise Service Bus), permet de connecter les différentes applications du client (un CMS, différents services SIG) et </w:t>
      </w:r>
      <w:r w:rsidR="008D3B23">
        <w:rPr>
          <w:lang w:val="fr-FR"/>
        </w:rPr>
        <w:t xml:space="preserve">de </w:t>
      </w:r>
      <w:r w:rsidR="003C7287">
        <w:rPr>
          <w:lang w:val="fr-FR"/>
        </w:rPr>
        <w:t xml:space="preserve">les faire communiquer aux moyens d’appels REST, SOAP etc… </w:t>
      </w:r>
      <w:r w:rsidR="00E70DB2">
        <w:rPr>
          <w:lang w:val="fr-FR"/>
        </w:rPr>
        <w:t xml:space="preserve"> </w:t>
      </w:r>
      <w:r>
        <w:rPr>
          <w:lang w:val="fr-FR"/>
        </w:rPr>
        <w:t xml:space="preserve">Le </w:t>
      </w:r>
      <w:r w:rsidR="00E70DB2">
        <w:rPr>
          <w:lang w:val="fr-FR"/>
        </w:rPr>
        <w:t>second</w:t>
      </w:r>
      <w:r>
        <w:rPr>
          <w:lang w:val="fr-FR"/>
        </w:rPr>
        <w:t xml:space="preserve"> est un </w:t>
      </w:r>
      <w:r w:rsidR="00975F48">
        <w:rPr>
          <w:lang w:val="fr-FR"/>
        </w:rPr>
        <w:t xml:space="preserve">projet d’AMOA (Assistance à Maitrise d’Ouvrage), piloté par Philippe DESRUES, pour tout ce qui concerne la géolocalisation sur l’espace de la Défense. </w:t>
      </w:r>
      <w:r w:rsidR="00E70DB2">
        <w:rPr>
          <w:lang w:val="fr-FR"/>
        </w:rPr>
        <w:t xml:space="preserve">Capgemini est alors force de proposition pour toutes les problématiques du client en termes de géolocalisation. </w:t>
      </w:r>
      <w:r w:rsidR="003C7287">
        <w:rPr>
          <w:lang w:val="fr-FR"/>
        </w:rPr>
        <w:t xml:space="preserve">Enfin, le troisième projet </w:t>
      </w:r>
      <w:r w:rsidR="003C7287">
        <w:rPr>
          <w:lang w:val="fr-FR" w:eastAsia="en-GB"/>
        </w:rPr>
        <w:t xml:space="preserve">consiste en la réalisation d’une application mobile iOS et Android. </w:t>
      </w:r>
      <w:r w:rsidR="008D3B23">
        <w:rPr>
          <w:lang w:val="fr-FR" w:eastAsia="en-GB"/>
        </w:rPr>
        <w:t>C’est sur ce dernier projet que j’ai été staffé, en tant que développeur iOS.</w:t>
      </w:r>
    </w:p>
    <w:p w:rsidR="00F5278D" w:rsidRDefault="00F5278D" w:rsidP="00BA53D7">
      <w:pPr>
        <w:rPr>
          <w:lang w:val="fr-FR" w:eastAsia="en-GB"/>
        </w:rPr>
      </w:pPr>
    </w:p>
    <w:p w:rsidR="003C7287" w:rsidRDefault="003C7287" w:rsidP="003C7287">
      <w:pPr>
        <w:pStyle w:val="Titre3"/>
      </w:pPr>
      <w:bookmarkStart w:id="30" w:name="_Toc460232924"/>
      <w:r>
        <w:t>Le besoin client</w:t>
      </w:r>
      <w:r w:rsidR="009B3BBC">
        <w:t> : une application grand public pour aider le citoyen  à se locali</w:t>
      </w:r>
      <w:r w:rsidR="007D4F5E">
        <w:t>s</w:t>
      </w:r>
      <w:r w:rsidR="009B3BBC">
        <w:t>er sur le quartier de la Défense</w:t>
      </w:r>
      <w:bookmarkEnd w:id="30"/>
    </w:p>
    <w:p w:rsidR="00F5278D" w:rsidRDefault="009D3A43" w:rsidP="0020585C">
      <w:pPr>
        <w:rPr>
          <w:lang w:val="fr-FR"/>
        </w:rPr>
      </w:pPr>
      <w:r>
        <w:rPr>
          <w:lang w:val="fr-FR"/>
        </w:rPr>
        <w:t xml:space="preserve">Le besoin </w:t>
      </w:r>
      <w:r w:rsidR="00E24A7E">
        <w:rPr>
          <w:lang w:val="fr-FR"/>
        </w:rPr>
        <w:t xml:space="preserve">de Defacto </w:t>
      </w:r>
      <w:r w:rsidR="005A766A">
        <w:rPr>
          <w:lang w:val="fr-FR"/>
        </w:rPr>
        <w:t>était</w:t>
      </w:r>
      <w:r>
        <w:rPr>
          <w:lang w:val="fr-FR"/>
        </w:rPr>
        <w:t xml:space="preserve"> de disposer d’une application « grand public » donc disponible gratuitement sur les stores</w:t>
      </w:r>
      <w:r w:rsidR="00C035D3">
        <w:rPr>
          <w:lang w:val="fr-FR"/>
        </w:rPr>
        <w:t xml:space="preserve"> (voir les liens ci-dessous)</w:t>
      </w:r>
      <w:r>
        <w:rPr>
          <w:lang w:val="fr-FR"/>
        </w:rPr>
        <w:t>, pour pouvoir faciliter la vie des usagers du quartier de la défense (les visiteurs ponctuels et les habitués).</w:t>
      </w:r>
      <w:r w:rsidR="00F5278D">
        <w:rPr>
          <w:lang w:val="fr-FR"/>
        </w:rPr>
        <w:t xml:space="preserve"> Ce </w:t>
      </w:r>
      <w:r w:rsidR="005A766A">
        <w:rPr>
          <w:lang w:val="fr-FR"/>
        </w:rPr>
        <w:t>type</w:t>
      </w:r>
      <w:r w:rsidR="00F5278D">
        <w:rPr>
          <w:lang w:val="fr-FR"/>
        </w:rPr>
        <w:t xml:space="preserve"> d’application </w:t>
      </w:r>
      <w:r w:rsidR="000F343D">
        <w:rPr>
          <w:lang w:val="fr-FR"/>
        </w:rPr>
        <w:t>est très populaire depuis peu, ces applications sont nommées « City Map ». Il en existe beaucoup sur les stores, gratuites ou payantes, et pour de nombreuses villes. Ces applications sont pour la plupart spécifiques à une ville ou une région, et sont ainsi mieux adaptées que l’application majeure en termes de géolocalisation, Google Maps. Néanmoins, le client nous a fait part de son souhait, pour la v</w:t>
      </w:r>
      <w:r w:rsidR="005A766A">
        <w:rPr>
          <w:lang w:val="fr-FR"/>
        </w:rPr>
        <w:t xml:space="preserve">ersion </w:t>
      </w:r>
      <w:r w:rsidR="000F343D">
        <w:rPr>
          <w:lang w:val="fr-FR"/>
        </w:rPr>
        <w:t xml:space="preserve">3, d’avoir des écrans et des scénarios d’utilisation relativement semblables à ceux de Google Maps, </w:t>
      </w:r>
      <w:r w:rsidR="005A766A">
        <w:rPr>
          <w:lang w:val="fr-FR"/>
        </w:rPr>
        <w:t>afin de</w:t>
      </w:r>
      <w:r w:rsidR="000F343D">
        <w:rPr>
          <w:lang w:val="fr-FR"/>
        </w:rPr>
        <w:t xml:space="preserve"> faciliter la prise en main de l’application</w:t>
      </w:r>
      <w:r w:rsidR="005A766A">
        <w:rPr>
          <w:lang w:val="fr-FR"/>
        </w:rPr>
        <w:t xml:space="preserve"> par les utilisateurs</w:t>
      </w:r>
      <w:r w:rsidR="000F343D">
        <w:rPr>
          <w:lang w:val="fr-FR"/>
        </w:rPr>
        <w:t>.</w:t>
      </w:r>
    </w:p>
    <w:p w:rsidR="0020585C" w:rsidRDefault="009D3A43" w:rsidP="0020585C">
      <w:pPr>
        <w:rPr>
          <w:lang w:val="fr-FR"/>
        </w:rPr>
      </w:pPr>
      <w:r>
        <w:rPr>
          <w:lang w:val="fr-FR"/>
        </w:rPr>
        <w:lastRenderedPageBreak/>
        <w:t xml:space="preserve"> Cette application est ainsi basée sur une carte interactive </w:t>
      </w:r>
      <w:r w:rsidR="005A766A">
        <w:rPr>
          <w:lang w:val="fr-FR"/>
        </w:rPr>
        <w:t>qui</w:t>
      </w:r>
      <w:r w:rsidR="0020585C">
        <w:rPr>
          <w:lang w:val="fr-FR"/>
        </w:rPr>
        <w:t xml:space="preserve"> p</w:t>
      </w:r>
      <w:r w:rsidR="0020585C" w:rsidRPr="0020585C">
        <w:rPr>
          <w:lang w:val="fr-FR"/>
        </w:rPr>
        <w:t>ermet à l’utilisateur d’être informé et guidé lors de ses déplacements à la Défense</w:t>
      </w:r>
      <w:r w:rsidR="0020585C">
        <w:rPr>
          <w:lang w:val="fr-FR"/>
        </w:rPr>
        <w:t xml:space="preserve">. Voici une liste non exhaustive des fonctionnalités de l’application : </w:t>
      </w:r>
    </w:p>
    <w:p w:rsidR="0020585C" w:rsidRPr="0020585C" w:rsidRDefault="0020585C" w:rsidP="0020585C">
      <w:pPr>
        <w:pStyle w:val="Paragraphedeliste"/>
        <w:numPr>
          <w:ilvl w:val="0"/>
          <w:numId w:val="32"/>
        </w:numPr>
        <w:rPr>
          <w:lang w:val="fr-FR"/>
        </w:rPr>
      </w:pPr>
      <w:r w:rsidRPr="0020585C">
        <w:rPr>
          <w:lang w:val="fr-FR"/>
        </w:rPr>
        <w:t>Géolocalisation sur une carte interactive</w:t>
      </w:r>
    </w:p>
    <w:p w:rsidR="0020585C" w:rsidRPr="0020585C" w:rsidRDefault="0020585C" w:rsidP="0020585C">
      <w:pPr>
        <w:pStyle w:val="Paragraphedeliste"/>
        <w:numPr>
          <w:ilvl w:val="0"/>
          <w:numId w:val="32"/>
        </w:numPr>
        <w:rPr>
          <w:lang w:val="fr-FR"/>
        </w:rPr>
      </w:pPr>
      <w:r w:rsidRPr="0020585C">
        <w:rPr>
          <w:lang w:val="fr-FR"/>
        </w:rPr>
        <w:t xml:space="preserve">Trouver des </w:t>
      </w:r>
      <w:r>
        <w:rPr>
          <w:lang w:val="fr-FR"/>
        </w:rPr>
        <w:t>POIs</w:t>
      </w:r>
      <w:r w:rsidR="00672ADF">
        <w:rPr>
          <w:lang w:val="fr-FR"/>
        </w:rPr>
        <w:t xml:space="preserve"> (Point Of Interest)</w:t>
      </w:r>
      <w:r>
        <w:rPr>
          <w:lang w:val="fr-FR"/>
        </w:rPr>
        <w:t xml:space="preserve"> : des </w:t>
      </w:r>
      <w:r w:rsidRPr="0020585C">
        <w:rPr>
          <w:lang w:val="fr-FR"/>
        </w:rPr>
        <w:t>points d’intérêts (tours, commerces, services, moyens de transports etc…) et leurs informations (lieu, horaires, architecte etc..)</w:t>
      </w:r>
    </w:p>
    <w:p w:rsidR="0020585C" w:rsidRPr="0020585C" w:rsidRDefault="0020585C" w:rsidP="0020585C">
      <w:pPr>
        <w:pStyle w:val="Paragraphedeliste"/>
        <w:numPr>
          <w:ilvl w:val="0"/>
          <w:numId w:val="32"/>
        </w:numPr>
        <w:rPr>
          <w:lang w:val="fr-FR"/>
        </w:rPr>
      </w:pPr>
      <w:r w:rsidRPr="0020585C">
        <w:rPr>
          <w:lang w:val="fr-FR"/>
        </w:rPr>
        <w:t>Effectuer un itinéraire, et être guidé (type GPS voiture)</w:t>
      </w:r>
      <w:r>
        <w:rPr>
          <w:lang w:val="fr-FR"/>
        </w:rPr>
        <w:t xml:space="preserve"> via le mode navigation</w:t>
      </w:r>
    </w:p>
    <w:p w:rsidR="0020585C" w:rsidRPr="0020585C" w:rsidRDefault="0020585C" w:rsidP="0020585C">
      <w:pPr>
        <w:pStyle w:val="Paragraphedeliste"/>
        <w:numPr>
          <w:ilvl w:val="0"/>
          <w:numId w:val="32"/>
        </w:numPr>
        <w:rPr>
          <w:lang w:val="fr-FR"/>
        </w:rPr>
      </w:pPr>
      <w:r w:rsidRPr="0020585C">
        <w:rPr>
          <w:lang w:val="fr-FR"/>
        </w:rPr>
        <w:t>Recevoir des géo notifications</w:t>
      </w:r>
      <w:r>
        <w:rPr>
          <w:lang w:val="fr-FR"/>
        </w:rPr>
        <w:t> : l’application se réveille au passage près d’une œuvre d’art ou plus généralement d’un POI particulier</w:t>
      </w:r>
    </w:p>
    <w:p w:rsidR="0020585C" w:rsidRPr="00F5278D" w:rsidRDefault="0020585C" w:rsidP="00BA53D7">
      <w:pPr>
        <w:pStyle w:val="Paragraphedeliste"/>
        <w:numPr>
          <w:ilvl w:val="0"/>
          <w:numId w:val="32"/>
        </w:numPr>
        <w:rPr>
          <w:lang w:val="fr-FR"/>
        </w:rPr>
      </w:pPr>
      <w:r w:rsidRPr="0020585C">
        <w:rPr>
          <w:lang w:val="fr-FR"/>
        </w:rPr>
        <w:t>Avoir accès à des informations sur le quartier</w:t>
      </w:r>
    </w:p>
    <w:p w:rsidR="00BA53D7" w:rsidRDefault="00C035D3" w:rsidP="00BA53D7">
      <w:pPr>
        <w:rPr>
          <w:lang w:val="fr-FR"/>
        </w:rPr>
      </w:pPr>
      <w:r>
        <w:rPr>
          <w:lang w:val="fr-FR"/>
        </w:rPr>
        <w:t xml:space="preserve"> </w:t>
      </w:r>
      <w:r w:rsidR="005A2FE5">
        <w:rPr>
          <w:lang w:val="fr-FR"/>
        </w:rPr>
        <w:t xml:space="preserve">Des spécifications fonctionnelles </w:t>
      </w:r>
      <w:r w:rsidR="005A766A">
        <w:rPr>
          <w:lang w:val="fr-FR"/>
        </w:rPr>
        <w:t>ont été</w:t>
      </w:r>
      <w:r w:rsidR="005A2FE5">
        <w:rPr>
          <w:lang w:val="fr-FR"/>
        </w:rPr>
        <w:t xml:space="preserve"> réalisées et </w:t>
      </w:r>
      <w:r w:rsidR="005A766A">
        <w:rPr>
          <w:lang w:val="fr-FR"/>
        </w:rPr>
        <w:t xml:space="preserve">sont </w:t>
      </w:r>
      <w:r w:rsidR="005A2FE5">
        <w:rPr>
          <w:lang w:val="fr-FR"/>
        </w:rPr>
        <w:t>mise</w:t>
      </w:r>
      <w:r w:rsidR="005A766A">
        <w:rPr>
          <w:lang w:val="fr-FR"/>
        </w:rPr>
        <w:t>s</w:t>
      </w:r>
      <w:r w:rsidR="005A2FE5">
        <w:rPr>
          <w:lang w:val="fr-FR"/>
        </w:rPr>
        <w:t xml:space="preserve"> à jour </w:t>
      </w:r>
      <w:r w:rsidR="005A766A">
        <w:rPr>
          <w:lang w:val="fr-FR"/>
        </w:rPr>
        <w:t>régulièrement</w:t>
      </w:r>
      <w:r w:rsidR="00605D83">
        <w:rPr>
          <w:lang w:val="fr-FR"/>
        </w:rPr>
        <w:t xml:space="preserve"> par Capgemini et validées par Defacto</w:t>
      </w:r>
      <w:r w:rsidR="005A2FE5">
        <w:rPr>
          <w:lang w:val="fr-FR"/>
        </w:rPr>
        <w:t xml:space="preserve">, </w:t>
      </w:r>
      <w:r w:rsidR="005A766A">
        <w:rPr>
          <w:lang w:val="fr-FR"/>
        </w:rPr>
        <w:t>elles sont la base des développements que nous réalisons.</w:t>
      </w:r>
    </w:p>
    <w:p w:rsidR="00F5278D" w:rsidRDefault="00F5278D" w:rsidP="00BA53D7">
      <w:pPr>
        <w:rPr>
          <w:lang w:val="fr-FR"/>
        </w:rPr>
      </w:pPr>
    </w:p>
    <w:p w:rsidR="00B92A37" w:rsidRPr="00490429" w:rsidRDefault="003C7287" w:rsidP="00E24A7E">
      <w:pPr>
        <w:pStyle w:val="Titre3"/>
      </w:pPr>
      <w:bookmarkStart w:id="31" w:name="_Toc460232925"/>
      <w:r>
        <w:t>L’équipe projet</w:t>
      </w:r>
      <w:r w:rsidR="00CE0571">
        <w:t xml:space="preserve"> : une équipe Agile restreinte dans un </w:t>
      </w:r>
      <w:r w:rsidR="00672ADF">
        <w:t>environnement</w:t>
      </w:r>
      <w:r w:rsidR="00CE0571">
        <w:t xml:space="preserve"> industriel et mutualisé</w:t>
      </w:r>
      <w:bookmarkEnd w:id="31"/>
    </w:p>
    <w:p w:rsidR="00E24A7E" w:rsidRPr="00E24A7E" w:rsidRDefault="00737E50" w:rsidP="005465A4">
      <w:pPr>
        <w:rPr>
          <w:lang w:val="fr-FR"/>
        </w:rPr>
      </w:pPr>
      <w:r>
        <w:rPr>
          <w:lang w:val="fr-FR"/>
        </w:rPr>
        <w:t>L’équipe projet cô</w:t>
      </w:r>
      <w:r w:rsidR="00E074AE">
        <w:rPr>
          <w:lang w:val="fr-FR"/>
        </w:rPr>
        <w:t>té Capgemini est constitué</w:t>
      </w:r>
      <w:r w:rsidR="00490429">
        <w:rPr>
          <w:lang w:val="fr-FR"/>
        </w:rPr>
        <w:t>e</w:t>
      </w:r>
      <w:r w:rsidR="00E074AE">
        <w:rPr>
          <w:lang w:val="fr-FR"/>
        </w:rPr>
        <w:t xml:space="preserve"> de </w:t>
      </w:r>
      <w:r>
        <w:rPr>
          <w:lang w:val="fr-FR"/>
        </w:rPr>
        <w:t>quatre</w:t>
      </w:r>
      <w:r w:rsidR="00B92A37">
        <w:rPr>
          <w:lang w:val="fr-FR"/>
        </w:rPr>
        <w:t xml:space="preserve"> personnes</w:t>
      </w:r>
      <w:r w:rsidR="000F343D">
        <w:rPr>
          <w:lang w:val="fr-FR"/>
        </w:rPr>
        <w:t xml:space="preserve"> « fixes », et plusieurs collaborateurs qui </w:t>
      </w:r>
      <w:r w:rsidR="005A766A">
        <w:rPr>
          <w:lang w:val="fr-FR"/>
        </w:rPr>
        <w:t>interviennent périodiquement en fonction des besoins spécifiques</w:t>
      </w:r>
      <w:r w:rsidR="00B92A37">
        <w:rPr>
          <w:lang w:val="fr-FR"/>
        </w:rPr>
        <w:t xml:space="preserve">. </w:t>
      </w:r>
      <w:r w:rsidR="00B92A37">
        <w:rPr>
          <w:lang w:val="fr-FR" w:eastAsia="en-GB"/>
        </w:rPr>
        <w:t xml:space="preserve">Pascal BOENNEC, « Delivery </w:t>
      </w:r>
      <w:r w:rsidR="005A766A">
        <w:rPr>
          <w:lang w:val="fr-FR" w:eastAsia="en-GB"/>
        </w:rPr>
        <w:t xml:space="preserve">Service </w:t>
      </w:r>
      <w:r w:rsidR="00B92A37">
        <w:rPr>
          <w:lang w:val="fr-FR" w:eastAsia="en-GB"/>
        </w:rPr>
        <w:t xml:space="preserve">Manager » du cluster GIS, est </w:t>
      </w:r>
      <w:r w:rsidR="005A766A">
        <w:rPr>
          <w:lang w:val="fr-FR" w:eastAsia="en-GB"/>
        </w:rPr>
        <w:t>le chef de projet</w:t>
      </w:r>
      <w:r w:rsidR="00490429">
        <w:rPr>
          <w:lang w:val="fr-FR" w:eastAsia="en-GB"/>
        </w:rPr>
        <w:t xml:space="preserve">. </w:t>
      </w:r>
      <w:r w:rsidR="00B92A37">
        <w:rPr>
          <w:lang w:val="fr-FR" w:eastAsia="en-GB"/>
        </w:rPr>
        <w:t>Il veille à ce qu</w:t>
      </w:r>
      <w:r w:rsidR="005A766A">
        <w:rPr>
          <w:lang w:val="fr-FR" w:eastAsia="en-GB"/>
        </w:rPr>
        <w:t>e les plannings et</w:t>
      </w:r>
      <w:r w:rsidR="00B92A37">
        <w:rPr>
          <w:lang w:val="fr-FR" w:eastAsia="en-GB"/>
        </w:rPr>
        <w:t xml:space="preserve"> les engagements fonctionnels soient bien respectés, et surtout il </w:t>
      </w:r>
      <w:r w:rsidR="004527FE">
        <w:rPr>
          <w:lang w:val="fr-FR" w:eastAsia="en-GB"/>
        </w:rPr>
        <w:t>gère</w:t>
      </w:r>
      <w:r w:rsidR="00B92A37">
        <w:rPr>
          <w:lang w:val="fr-FR" w:eastAsia="en-GB"/>
        </w:rPr>
        <w:t xml:space="preserve"> l’aspect financier du projet.</w:t>
      </w:r>
      <w:r w:rsidR="004527FE">
        <w:rPr>
          <w:lang w:val="fr-FR" w:eastAsia="en-GB"/>
        </w:rPr>
        <w:t xml:space="preserve"> </w:t>
      </w:r>
      <w:r w:rsidR="00AC5F41">
        <w:rPr>
          <w:lang w:val="fr-FR" w:eastAsia="en-GB"/>
        </w:rPr>
        <w:t>Ophélie PETIT, qui est responsable fonctionnel et « scrum master »</w:t>
      </w:r>
      <w:r w:rsidR="00DE6399">
        <w:rPr>
          <w:lang w:val="fr-FR" w:eastAsia="en-GB"/>
        </w:rPr>
        <w:t>,</w:t>
      </w:r>
      <w:r w:rsidR="00AC5F41">
        <w:rPr>
          <w:lang w:val="fr-FR" w:eastAsia="en-GB"/>
        </w:rPr>
        <w:t xml:space="preserve"> est en contact permanent avec le client et les développeurs, elle rédige les spécifications et effectue de nombreux tests. C’est elle qui anime la « daily » ou la « DSTUM », Daily Stand Up Meeting, un élément central du scrum management mis en place par Capgemini dans la plupart des projets. Tous les matins et pendant 15 minutes maximum, chaque membre de l’équipe décrit ce qu’il a fait la veille, met à jour ses tâches et </w:t>
      </w:r>
      <w:r w:rsidR="00AC5F41">
        <w:rPr>
          <w:lang w:val="fr-FR" w:eastAsia="en-GB"/>
        </w:rPr>
        <w:lastRenderedPageBreak/>
        <w:t>ses restes à faires (RAF), annonce ce qu’il compte faire aujourd’hui, et informe sur la présence ou non de points bloquants.</w:t>
      </w:r>
      <w:r>
        <w:rPr>
          <w:lang w:val="fr-FR" w:eastAsia="en-GB"/>
        </w:rPr>
        <w:t xml:space="preserve"> </w:t>
      </w:r>
      <w:r w:rsidR="00C56C95">
        <w:rPr>
          <w:lang w:val="fr-FR" w:eastAsia="en-GB"/>
        </w:rPr>
        <w:t>J’ai pu animer les dailys de temps en temps</w:t>
      </w:r>
      <w:r>
        <w:rPr>
          <w:lang w:val="fr-FR" w:eastAsia="en-GB"/>
        </w:rPr>
        <w:t>.</w:t>
      </w:r>
      <w:r w:rsidR="002C3B72">
        <w:rPr>
          <w:lang w:val="fr-FR" w:eastAsia="en-GB"/>
        </w:rPr>
        <w:t xml:space="preserve"> </w:t>
      </w:r>
      <w:r w:rsidR="00490429">
        <w:rPr>
          <w:lang w:val="fr-FR" w:eastAsia="en-GB"/>
        </w:rPr>
        <w:t xml:space="preserve">La version Android est </w:t>
      </w:r>
      <w:r w:rsidR="00C56C95">
        <w:rPr>
          <w:lang w:val="fr-FR" w:eastAsia="en-GB"/>
        </w:rPr>
        <w:t>développée par Adrien LIOTARD</w:t>
      </w:r>
      <w:r w:rsidR="00490429">
        <w:rPr>
          <w:lang w:val="fr-FR" w:eastAsia="en-GB"/>
        </w:rPr>
        <w:t>, et nous échangeons également beaucoup pour caler les deux versions sur des petits détails de l’application</w:t>
      </w:r>
      <w:r w:rsidR="002C3B72">
        <w:rPr>
          <w:lang w:val="fr-FR" w:eastAsia="en-GB"/>
        </w:rPr>
        <w:t xml:space="preserve">. </w:t>
      </w:r>
      <w:r w:rsidR="00C56C95">
        <w:rPr>
          <w:lang w:val="fr-FR" w:eastAsia="en-GB"/>
        </w:rPr>
        <w:t xml:space="preserve">Cédric ROBERT ayant été appelé sur un autre projet, j’ai pris la suite de ses travaux sur les développements iOS, tout en étant coaché par lui. </w:t>
      </w:r>
    </w:p>
    <w:p w:rsidR="00E24A7E" w:rsidRPr="00E24A7E" w:rsidRDefault="00E24A7E" w:rsidP="005465A4">
      <w:pPr>
        <w:rPr>
          <w:lang w:val="fr-FR"/>
        </w:rPr>
      </w:pPr>
    </w:p>
    <w:p w:rsidR="00E24A7E" w:rsidRDefault="00E24A7E" w:rsidP="00E24A7E">
      <w:pPr>
        <w:rPr>
          <w:lang w:val="fr-FR"/>
        </w:rPr>
      </w:pPr>
      <w:r>
        <w:rPr>
          <w:lang w:val="fr-FR"/>
        </w:rPr>
        <w:t xml:space="preserve">Les échanges entre notre équipe projet et Defacto se font principalement avec Mathieu MAHR, qui est « Product Owner » de l’application, c’est  à dire que c’est à lui d’exprimer les besoins </w:t>
      </w:r>
      <w:r w:rsidR="00490429">
        <w:rPr>
          <w:lang w:val="fr-FR"/>
        </w:rPr>
        <w:t>de son organisation</w:t>
      </w:r>
      <w:r>
        <w:rPr>
          <w:lang w:val="fr-FR"/>
        </w:rPr>
        <w:t xml:space="preserve">, de s’assurer du respect des plannings et de la qualité des différentes livraisons (via des phases de tests). Suite à une livraison de notre part, il effectue une vérification d’aptitude (VA) qu’il peut accepter via des documents signés ou refuser en justifiant. </w:t>
      </w:r>
    </w:p>
    <w:p w:rsidR="001A1E5A" w:rsidRPr="003949EC" w:rsidRDefault="001A1E5A" w:rsidP="003949EC">
      <w:pPr>
        <w:pStyle w:val="Titre2"/>
        <w:numPr>
          <w:ilvl w:val="0"/>
          <w:numId w:val="0"/>
        </w:numPr>
        <w:rPr>
          <w:lang w:val="fr-FR"/>
        </w:rPr>
      </w:pPr>
    </w:p>
    <w:p w:rsidR="00C035D3" w:rsidRDefault="00C035D3" w:rsidP="005465A4">
      <w:pPr>
        <w:rPr>
          <w:lang w:val="fr-FR" w:eastAsia="en-GB"/>
        </w:rPr>
      </w:pPr>
    </w:p>
    <w:p w:rsidR="00243350" w:rsidRDefault="008E14D3" w:rsidP="00243350">
      <w:pPr>
        <w:pStyle w:val="Titre2"/>
        <w:rPr>
          <w:lang w:val="fr-FR" w:eastAsia="en-GB"/>
        </w:rPr>
      </w:pPr>
      <w:bookmarkStart w:id="32" w:name="_Toc460232926"/>
      <w:r>
        <w:rPr>
          <w:lang w:val="fr-FR" w:eastAsia="en-GB"/>
        </w:rPr>
        <w:t>Architecture technique</w:t>
      </w:r>
      <w:bookmarkEnd w:id="32"/>
    </w:p>
    <w:p w:rsidR="00B72800" w:rsidRPr="00B72800" w:rsidRDefault="00B72800" w:rsidP="00B72800">
      <w:pPr>
        <w:rPr>
          <w:lang w:val="fr-FR" w:eastAsia="en-GB"/>
        </w:rPr>
      </w:pPr>
      <w:r>
        <w:rPr>
          <w:lang w:val="fr-FR" w:eastAsia="en-GB"/>
        </w:rPr>
        <w:t xml:space="preserve">Cette partie expose l’architecture technique de l’application et notamment des flux de données. Le schéma ci-dessous propose un bon résumé : </w:t>
      </w:r>
    </w:p>
    <w:p w:rsidR="00E7458C" w:rsidRDefault="00E7458C" w:rsidP="00E7458C">
      <w:pPr>
        <w:keepNext/>
        <w:jc w:val="center"/>
      </w:pPr>
      <w:r w:rsidRPr="00E7458C">
        <w:rPr>
          <w:noProof/>
          <w:lang w:val="fr-FR" w:eastAsia="fr-FR"/>
        </w:rPr>
        <w:lastRenderedPageBreak/>
        <w:drawing>
          <wp:inline distT="0" distB="0" distL="0" distR="0">
            <wp:extent cx="4118969" cy="3113847"/>
            <wp:effectExtent l="0" t="0" r="0" b="0"/>
            <wp:docPr id="16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22773" cy="3116722"/>
                    </a:xfrm>
                    <a:prstGeom prst="rect">
                      <a:avLst/>
                    </a:prstGeom>
                    <a:noFill/>
                  </pic:spPr>
                </pic:pic>
              </a:graphicData>
            </a:graphic>
          </wp:inline>
        </w:drawing>
      </w:r>
    </w:p>
    <w:p w:rsidR="008E14D3" w:rsidRDefault="00E7458C" w:rsidP="00E7458C">
      <w:pPr>
        <w:pStyle w:val="Lgende"/>
        <w:jc w:val="center"/>
        <w:rPr>
          <w:sz w:val="24"/>
          <w:lang w:val="fr-FR"/>
        </w:rPr>
      </w:pPr>
      <w:bookmarkStart w:id="33" w:name="_Toc459914956"/>
      <w:r w:rsidRPr="00E7458C">
        <w:rPr>
          <w:sz w:val="24"/>
          <w:lang w:val="fr-FR"/>
        </w:rPr>
        <w:t xml:space="preserve">Figure </w:t>
      </w:r>
      <w:r w:rsidR="000C447E" w:rsidRPr="00E7458C">
        <w:rPr>
          <w:sz w:val="24"/>
        </w:rPr>
        <w:fldChar w:fldCharType="begin"/>
      </w:r>
      <w:r w:rsidRPr="00E7458C">
        <w:rPr>
          <w:sz w:val="24"/>
          <w:lang w:val="fr-FR"/>
        </w:rPr>
        <w:instrText xml:space="preserve"> SEQ Figure \* ARABIC </w:instrText>
      </w:r>
      <w:r w:rsidR="000C447E" w:rsidRPr="00E7458C">
        <w:rPr>
          <w:sz w:val="24"/>
        </w:rPr>
        <w:fldChar w:fldCharType="separate"/>
      </w:r>
      <w:r w:rsidR="000909DA">
        <w:rPr>
          <w:noProof/>
          <w:sz w:val="24"/>
          <w:lang w:val="fr-FR"/>
        </w:rPr>
        <w:t>6</w:t>
      </w:r>
      <w:r w:rsidR="000C447E" w:rsidRPr="00E7458C">
        <w:rPr>
          <w:sz w:val="24"/>
        </w:rPr>
        <w:fldChar w:fldCharType="end"/>
      </w:r>
      <w:r w:rsidRPr="00E7458C">
        <w:rPr>
          <w:sz w:val="24"/>
          <w:lang w:val="fr-FR"/>
        </w:rPr>
        <w:t>- Vue globale de l'architecture de l'application</w:t>
      </w:r>
      <w:bookmarkEnd w:id="33"/>
    </w:p>
    <w:p w:rsidR="00C30C09" w:rsidRDefault="00B72800" w:rsidP="00B72800">
      <w:pPr>
        <w:rPr>
          <w:lang w:val="fr-FR"/>
        </w:rPr>
      </w:pPr>
      <w:r>
        <w:rPr>
          <w:lang w:val="fr-FR"/>
        </w:rPr>
        <w:t>L’application, au centre, reçoit des données géographiques (les fichiers de cartes TPK) et les données relatives aux point d’</w:t>
      </w:r>
      <w:r w:rsidR="005F1505">
        <w:rPr>
          <w:lang w:val="fr-FR"/>
        </w:rPr>
        <w:t>intérêts</w:t>
      </w:r>
      <w:r>
        <w:rPr>
          <w:lang w:val="fr-FR"/>
        </w:rPr>
        <w:t xml:space="preserve"> POIs (les deux </w:t>
      </w:r>
      <w:r w:rsidR="00CA7D61">
        <w:rPr>
          <w:lang w:val="fr-FR"/>
        </w:rPr>
        <w:t>bases de données</w:t>
      </w:r>
      <w:r>
        <w:rPr>
          <w:lang w:val="fr-FR"/>
        </w:rPr>
        <w:t xml:space="preserve"> defacto_poi.sqlite et defacto_images.sqlite) de la part du service SIG de l’organisme Defacto. Les données de géolocalisation sont fournies par le back office d’Insitéo, une entreprise partenaire, spécialisée dans la géolocalisation indoor. </w:t>
      </w:r>
    </w:p>
    <w:p w:rsidR="00C30C09" w:rsidRDefault="00B72800" w:rsidP="00B72800">
      <w:pPr>
        <w:rPr>
          <w:lang w:val="fr-FR"/>
        </w:rPr>
      </w:pPr>
      <w:r>
        <w:rPr>
          <w:lang w:val="fr-FR"/>
        </w:rPr>
        <w:t xml:space="preserve">Des balises </w:t>
      </w:r>
      <w:r w:rsidR="005F1505">
        <w:rPr>
          <w:lang w:val="fr-FR"/>
        </w:rPr>
        <w:t>Bluetooth</w:t>
      </w:r>
      <w:r>
        <w:rPr>
          <w:lang w:val="fr-FR"/>
        </w:rPr>
        <w:t xml:space="preserve"> </w:t>
      </w:r>
      <w:r w:rsidR="00C56C95">
        <w:rPr>
          <w:lang w:val="fr-FR"/>
        </w:rPr>
        <w:t>Low Energy</w:t>
      </w:r>
      <w:r w:rsidR="00C30C09">
        <w:rPr>
          <w:lang w:val="fr-FR"/>
        </w:rPr>
        <w:t xml:space="preserve"> (BLE)</w:t>
      </w:r>
      <w:r w:rsidR="00C56C95">
        <w:rPr>
          <w:lang w:val="fr-FR"/>
        </w:rPr>
        <w:t xml:space="preserve"> </w:t>
      </w:r>
      <w:r>
        <w:rPr>
          <w:lang w:val="fr-FR"/>
        </w:rPr>
        <w:t>ont été installées et réparties dans</w:t>
      </w:r>
      <w:r w:rsidR="00C30C09">
        <w:rPr>
          <w:lang w:val="fr-FR"/>
        </w:rPr>
        <w:t xml:space="preserve"> tout le quartier de la Défense afin </w:t>
      </w:r>
      <w:r w:rsidR="00F068CB">
        <w:rPr>
          <w:lang w:val="fr-FR"/>
        </w:rPr>
        <w:t>d’</w:t>
      </w:r>
      <w:r w:rsidR="00CA7D61">
        <w:rPr>
          <w:lang w:val="fr-FR"/>
        </w:rPr>
        <w:t>affiner</w:t>
      </w:r>
      <w:r w:rsidR="00F068CB">
        <w:rPr>
          <w:lang w:val="fr-FR"/>
        </w:rPr>
        <w:t xml:space="preserve"> </w:t>
      </w:r>
      <w:r w:rsidR="00C30C09">
        <w:rPr>
          <w:lang w:val="fr-FR"/>
        </w:rPr>
        <w:t xml:space="preserve">la géolocalisation par GPS </w:t>
      </w:r>
      <w:r w:rsidR="00CA7D61">
        <w:rPr>
          <w:lang w:val="fr-FR"/>
        </w:rPr>
        <w:t>qui n’est pas très performante sur le quartier de la Défense</w:t>
      </w:r>
      <w:r w:rsidR="00C30C09">
        <w:rPr>
          <w:lang w:val="fr-FR"/>
        </w:rPr>
        <w:t xml:space="preserve">. </w:t>
      </w:r>
      <w:r w:rsidR="00C30C09" w:rsidRPr="00C30C09">
        <w:rPr>
          <w:lang w:val="fr-FR"/>
        </w:rPr>
        <w:t>Une balise BLE est un petit dispositif, généralement alimenté par batterie ou par port USB, qui émet</w:t>
      </w:r>
      <w:r w:rsidR="00C30C09">
        <w:rPr>
          <w:lang w:val="fr-FR"/>
        </w:rPr>
        <w:t xml:space="preserve"> un signal Bluetooth Low Energy. Cette technologie récente a pour utilité de transférer des données plus petites que le Bluetooth en nécessitant moins d’énergie. </w:t>
      </w:r>
    </w:p>
    <w:p w:rsidR="00C30C09" w:rsidRDefault="00C30C09" w:rsidP="00C30C09">
      <w:pPr>
        <w:keepNext/>
        <w:jc w:val="center"/>
      </w:pPr>
      <w:r>
        <w:rPr>
          <w:noProof/>
          <w:lang w:val="fr-FR" w:eastAsia="fr-FR"/>
        </w:rPr>
        <w:lastRenderedPageBreak/>
        <w:drawing>
          <wp:inline distT="0" distB="0" distL="0" distR="0">
            <wp:extent cx="1771650" cy="3000375"/>
            <wp:effectExtent l="0" t="0" r="0"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1771650" cy="3000375"/>
                    </a:xfrm>
                    <a:prstGeom prst="rect">
                      <a:avLst/>
                    </a:prstGeom>
                  </pic:spPr>
                </pic:pic>
              </a:graphicData>
            </a:graphic>
          </wp:inline>
        </w:drawing>
      </w:r>
    </w:p>
    <w:p w:rsidR="00C30C09" w:rsidRPr="00C30C09" w:rsidRDefault="00C30C09" w:rsidP="00C30C09">
      <w:pPr>
        <w:pStyle w:val="Lgende"/>
        <w:jc w:val="center"/>
        <w:rPr>
          <w:lang w:val="fr-FR"/>
        </w:rPr>
      </w:pPr>
      <w:r w:rsidRPr="00F068CB">
        <w:rPr>
          <w:lang w:val="fr-FR"/>
        </w:rPr>
        <w:t xml:space="preserve">Figure </w:t>
      </w:r>
      <w:r w:rsidR="000C447E">
        <w:fldChar w:fldCharType="begin"/>
      </w:r>
      <w:r w:rsidRPr="00F068CB">
        <w:rPr>
          <w:lang w:val="fr-FR"/>
        </w:rPr>
        <w:instrText xml:space="preserve"> SEQ Figure \* ARABIC </w:instrText>
      </w:r>
      <w:r w:rsidR="000C447E">
        <w:fldChar w:fldCharType="separate"/>
      </w:r>
      <w:r w:rsidR="000909DA">
        <w:rPr>
          <w:noProof/>
          <w:lang w:val="fr-FR"/>
        </w:rPr>
        <w:t>7</w:t>
      </w:r>
      <w:r w:rsidR="000C447E">
        <w:fldChar w:fldCharType="end"/>
      </w:r>
      <w:r w:rsidRPr="00F068CB">
        <w:rPr>
          <w:lang w:val="fr-FR"/>
        </w:rPr>
        <w:t xml:space="preserve"> - Une balise BLE</w:t>
      </w:r>
    </w:p>
    <w:p w:rsidR="00F068CB" w:rsidRDefault="00B72800" w:rsidP="00B72800">
      <w:pPr>
        <w:rPr>
          <w:lang w:val="fr-FR"/>
        </w:rPr>
      </w:pPr>
      <w:r>
        <w:rPr>
          <w:lang w:val="fr-FR"/>
        </w:rPr>
        <w:t xml:space="preserve">Insitéo retourne via ses algorithmes une position précise du </w:t>
      </w:r>
      <w:r w:rsidR="00F068CB">
        <w:rPr>
          <w:lang w:val="fr-FR"/>
        </w:rPr>
        <w:t xml:space="preserve">téléphone </w:t>
      </w:r>
      <w:r>
        <w:rPr>
          <w:lang w:val="fr-FR"/>
        </w:rPr>
        <w:t xml:space="preserve">mobile à l’application. </w:t>
      </w:r>
    </w:p>
    <w:p w:rsidR="00B72800" w:rsidRDefault="0043146A" w:rsidP="00B72800">
      <w:pPr>
        <w:rPr>
          <w:lang w:val="fr-FR"/>
        </w:rPr>
      </w:pPr>
      <w:r>
        <w:rPr>
          <w:lang w:val="fr-FR"/>
        </w:rPr>
        <w:t xml:space="preserve">Enfin, l’application récupère les informations relatives aux actualités et à l’agenda du quartier via le SNS, cet ESB développé par Capgemini pour Defacto. </w:t>
      </w:r>
      <w:r w:rsidR="001A1E5A">
        <w:rPr>
          <w:lang w:val="fr-FR"/>
        </w:rPr>
        <w:t>Les flux T</w:t>
      </w:r>
      <w:r w:rsidR="00135E25">
        <w:rPr>
          <w:lang w:val="fr-FR"/>
        </w:rPr>
        <w:t xml:space="preserve">witter sont récupérés directement via l’API de Twitter. </w:t>
      </w:r>
    </w:p>
    <w:p w:rsidR="001E3E09" w:rsidRDefault="005F1505" w:rsidP="001E3E09">
      <w:pPr>
        <w:rPr>
          <w:lang w:val="fr-FR"/>
        </w:rPr>
      </w:pPr>
      <w:r>
        <w:rPr>
          <w:lang w:val="fr-FR"/>
        </w:rPr>
        <w:t>Un des obj</w:t>
      </w:r>
      <w:r w:rsidR="00F068CB">
        <w:rPr>
          <w:lang w:val="fr-FR"/>
        </w:rPr>
        <w:t>ectifs de l’application était qu’elle puisse</w:t>
      </w:r>
      <w:r>
        <w:rPr>
          <w:lang w:val="fr-FR"/>
        </w:rPr>
        <w:t xml:space="preserve"> fonctionner  en mode déconnecté, c'est-à-dire sans connexion internet. </w:t>
      </w:r>
      <w:r w:rsidR="0085350A">
        <w:rPr>
          <w:lang w:val="fr-FR"/>
        </w:rPr>
        <w:t>Deux types d’utilisateurs potentiels sont ciblés par une mauvaise connexion internet : les utilisateurs dans le métro, à l’intérieur duquel la connexion internet est de mauvaise qualité, et également les utilisateurs étrangers qui n’ont pas obligatoirement un forfait mobile adapté pour avoir de la connexion à l’international</w:t>
      </w:r>
      <w:r>
        <w:rPr>
          <w:lang w:val="fr-FR"/>
        </w:rPr>
        <w:t xml:space="preserve">. Les deux bases de données sont donc embarquées dans les ressources de l’application pour permettre un fonctionnement hors ligne. </w:t>
      </w:r>
      <w:r w:rsidR="001E3E09" w:rsidRPr="007729BE">
        <w:rPr>
          <w:lang w:val="fr-FR"/>
        </w:rPr>
        <w:t xml:space="preserve">Néanmoins certaines fonctionnalités, </w:t>
      </w:r>
      <w:r w:rsidR="001E3E09">
        <w:rPr>
          <w:lang w:val="fr-FR"/>
        </w:rPr>
        <w:t>comme les actualités ou</w:t>
      </w:r>
      <w:r w:rsidR="001E3E09" w:rsidRPr="007729BE">
        <w:rPr>
          <w:lang w:val="fr-FR"/>
        </w:rPr>
        <w:t xml:space="preserve"> </w:t>
      </w:r>
      <w:r w:rsidR="001E3E09">
        <w:rPr>
          <w:lang w:val="fr-FR"/>
        </w:rPr>
        <w:t>l’</w:t>
      </w:r>
      <w:r w:rsidR="001E3E09" w:rsidRPr="007729BE">
        <w:rPr>
          <w:lang w:val="fr-FR"/>
        </w:rPr>
        <w:t>agenda notamment, dépendent de la disp</w:t>
      </w:r>
      <w:r w:rsidR="001E3E09">
        <w:rPr>
          <w:lang w:val="fr-FR"/>
        </w:rPr>
        <w:t xml:space="preserve">onibilité des services appelés et de la connexion internet du mobile. </w:t>
      </w:r>
    </w:p>
    <w:p w:rsidR="009F494F" w:rsidRDefault="009F494F" w:rsidP="00B72800">
      <w:pPr>
        <w:rPr>
          <w:lang w:val="fr-FR"/>
        </w:rPr>
      </w:pPr>
    </w:p>
    <w:p w:rsidR="009F494F" w:rsidRDefault="009F494F" w:rsidP="00B72800">
      <w:pPr>
        <w:rPr>
          <w:lang w:val="fr-FR"/>
        </w:rPr>
      </w:pPr>
    </w:p>
    <w:p w:rsidR="009F494F" w:rsidRDefault="009F494F" w:rsidP="009F494F">
      <w:pPr>
        <w:keepNext/>
      </w:pPr>
      <w:r>
        <w:object w:dxaOrig="11474" w:dyaOrig="11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361.2pt" o:ole="">
            <v:imagedata r:id="rId24" o:title=""/>
          </v:shape>
          <o:OLEObject Type="Embed" ProgID="Visio.Drawing.11" ShapeID="_x0000_i1025" DrawAspect="Content" ObjectID="_1559652345" r:id="rId25"/>
        </w:object>
      </w:r>
    </w:p>
    <w:p w:rsidR="009F494F" w:rsidRPr="009F494F" w:rsidRDefault="009F494F" w:rsidP="009F494F">
      <w:pPr>
        <w:pStyle w:val="Lgende"/>
        <w:jc w:val="center"/>
        <w:rPr>
          <w:sz w:val="24"/>
          <w:lang w:val="fr-FR"/>
        </w:rPr>
      </w:pPr>
      <w:bookmarkStart w:id="34" w:name="_Toc459914957"/>
      <w:r w:rsidRPr="001B14DC">
        <w:rPr>
          <w:sz w:val="24"/>
          <w:lang w:val="fr-FR"/>
        </w:rPr>
        <w:t xml:space="preserve">Figure </w:t>
      </w:r>
      <w:r w:rsidR="000C447E" w:rsidRPr="009F494F">
        <w:rPr>
          <w:sz w:val="24"/>
        </w:rPr>
        <w:fldChar w:fldCharType="begin"/>
      </w:r>
      <w:r w:rsidRPr="001B14DC">
        <w:rPr>
          <w:sz w:val="24"/>
          <w:lang w:val="fr-FR"/>
        </w:rPr>
        <w:instrText xml:space="preserve"> SEQ Figure \* ARABIC </w:instrText>
      </w:r>
      <w:r w:rsidR="000C447E" w:rsidRPr="009F494F">
        <w:rPr>
          <w:sz w:val="24"/>
        </w:rPr>
        <w:fldChar w:fldCharType="separate"/>
      </w:r>
      <w:r w:rsidR="000909DA">
        <w:rPr>
          <w:noProof/>
          <w:sz w:val="24"/>
          <w:lang w:val="fr-FR"/>
        </w:rPr>
        <w:t>8</w:t>
      </w:r>
      <w:r w:rsidR="000C447E" w:rsidRPr="009F494F">
        <w:rPr>
          <w:sz w:val="24"/>
        </w:rPr>
        <w:fldChar w:fldCharType="end"/>
      </w:r>
      <w:r w:rsidRPr="001B14DC">
        <w:rPr>
          <w:sz w:val="24"/>
          <w:lang w:val="fr-FR"/>
        </w:rPr>
        <w:t>- Architecture applicative interne</w:t>
      </w:r>
      <w:bookmarkEnd w:id="34"/>
    </w:p>
    <w:p w:rsidR="00340A85" w:rsidRDefault="001B14DC" w:rsidP="00B72800">
      <w:pPr>
        <w:rPr>
          <w:lang w:val="fr-FR"/>
        </w:rPr>
      </w:pPr>
      <w:r>
        <w:rPr>
          <w:lang w:val="fr-FR"/>
        </w:rPr>
        <w:t xml:space="preserve">La figure ci-dessus présente les différents outils embarqués dans l’application pour garantir un bon fonctionnement, même en mode déconnecté. L’application est basée sur une carte interactive, </w:t>
      </w:r>
      <w:r w:rsidR="001006D4">
        <w:rPr>
          <w:lang w:val="fr-FR"/>
        </w:rPr>
        <w:t>gérée par le SDK ArcGIS Runtime</w:t>
      </w:r>
      <w:r>
        <w:rPr>
          <w:lang w:val="fr-FR"/>
        </w:rPr>
        <w:t xml:space="preserve"> développé par ESRI. </w:t>
      </w:r>
      <w:r w:rsidR="00340A85">
        <w:rPr>
          <w:lang w:val="fr-FR"/>
        </w:rPr>
        <w:t xml:space="preserve">Tous ces outils étaient déjà intégrés dans l’application quand j’ai commencé à travailler dessus, mais la prise en main de chacun d’eux n’a pas forcément été évidente, notamment le SDK ArcGIS que j’utilise tous les jours et dont le support en ligne est </w:t>
      </w:r>
      <w:r w:rsidR="00F068CB">
        <w:rPr>
          <w:lang w:val="fr-FR"/>
        </w:rPr>
        <w:t>assez léger</w:t>
      </w:r>
      <w:r w:rsidR="00866B11">
        <w:rPr>
          <w:lang w:val="fr-FR"/>
        </w:rPr>
        <w:t xml:space="preserve"> (mais la documentation est plutôt complète). </w:t>
      </w:r>
    </w:p>
    <w:p w:rsidR="001E3E09" w:rsidRDefault="001E3E09" w:rsidP="00B72800">
      <w:pPr>
        <w:rPr>
          <w:lang w:val="fr-FR"/>
        </w:rPr>
      </w:pPr>
    </w:p>
    <w:p w:rsidR="00023984" w:rsidRDefault="00023984" w:rsidP="00B72800">
      <w:pPr>
        <w:rPr>
          <w:lang w:val="fr-FR"/>
        </w:rPr>
      </w:pPr>
    </w:p>
    <w:p w:rsidR="00023984" w:rsidRDefault="00023984" w:rsidP="00B72800">
      <w:pPr>
        <w:rPr>
          <w:lang w:val="fr-FR"/>
        </w:rPr>
      </w:pPr>
      <w:r>
        <w:rPr>
          <w:lang w:val="fr-FR"/>
        </w:rPr>
        <w:t xml:space="preserve">Enfin, ce dernier schéma montre la gestion des mises à </w:t>
      </w:r>
      <w:r w:rsidR="00D66607">
        <w:rPr>
          <w:lang w:val="fr-FR"/>
        </w:rPr>
        <w:t>jour</w:t>
      </w:r>
      <w:r>
        <w:rPr>
          <w:lang w:val="fr-FR"/>
        </w:rPr>
        <w:t xml:space="preserve"> des données en fonction de la connexion </w:t>
      </w:r>
      <w:r w:rsidR="00D66607">
        <w:rPr>
          <w:lang w:val="fr-FR"/>
        </w:rPr>
        <w:t xml:space="preserve">internet </w:t>
      </w:r>
      <w:r>
        <w:rPr>
          <w:lang w:val="fr-FR"/>
        </w:rPr>
        <w:t>d</w:t>
      </w:r>
      <w:r w:rsidR="00D66607">
        <w:rPr>
          <w:lang w:val="fr-FR"/>
        </w:rPr>
        <w:t>u mobile de</w:t>
      </w:r>
      <w:r>
        <w:rPr>
          <w:lang w:val="fr-FR"/>
        </w:rPr>
        <w:t xml:space="preserve"> l’utilisateur. </w:t>
      </w:r>
    </w:p>
    <w:p w:rsidR="00D66607" w:rsidRDefault="00023984" w:rsidP="00D66607">
      <w:pPr>
        <w:keepNext/>
        <w:jc w:val="center"/>
      </w:pPr>
      <w:r>
        <w:object w:dxaOrig="8305" w:dyaOrig="7880">
          <v:shape id="_x0000_i1026" type="#_x0000_t75" style="width:366.6pt;height:348pt" o:ole="">
            <v:imagedata r:id="rId26" o:title=""/>
          </v:shape>
          <o:OLEObject Type="Embed" ProgID="Visio.Drawing.11" ShapeID="_x0000_i1026" DrawAspect="Content" ObjectID="_1559652346" r:id="rId27"/>
        </w:object>
      </w:r>
    </w:p>
    <w:p w:rsidR="00866B11" w:rsidRPr="00D66607" w:rsidRDefault="00D66607" w:rsidP="00D66607">
      <w:pPr>
        <w:pStyle w:val="Lgende"/>
        <w:jc w:val="center"/>
        <w:rPr>
          <w:sz w:val="24"/>
          <w:lang w:val="fr-FR"/>
        </w:rPr>
      </w:pPr>
      <w:bookmarkStart w:id="35" w:name="_Toc459914958"/>
      <w:r w:rsidRPr="00D66607">
        <w:rPr>
          <w:sz w:val="24"/>
          <w:lang w:val="fr-FR"/>
        </w:rPr>
        <w:t xml:space="preserve">Figure </w:t>
      </w:r>
      <w:r w:rsidR="000C447E" w:rsidRPr="00D66607">
        <w:rPr>
          <w:sz w:val="24"/>
        </w:rPr>
        <w:fldChar w:fldCharType="begin"/>
      </w:r>
      <w:r w:rsidRPr="00D66607">
        <w:rPr>
          <w:sz w:val="24"/>
          <w:lang w:val="fr-FR"/>
        </w:rPr>
        <w:instrText xml:space="preserve"> SEQ Figure \* ARABIC </w:instrText>
      </w:r>
      <w:r w:rsidR="000C447E" w:rsidRPr="00D66607">
        <w:rPr>
          <w:sz w:val="24"/>
        </w:rPr>
        <w:fldChar w:fldCharType="separate"/>
      </w:r>
      <w:r w:rsidR="000909DA">
        <w:rPr>
          <w:noProof/>
          <w:sz w:val="24"/>
          <w:lang w:val="fr-FR"/>
        </w:rPr>
        <w:t>9</w:t>
      </w:r>
      <w:r w:rsidR="000C447E" w:rsidRPr="00D66607">
        <w:rPr>
          <w:sz w:val="24"/>
        </w:rPr>
        <w:fldChar w:fldCharType="end"/>
      </w:r>
      <w:r w:rsidRPr="00D66607">
        <w:rPr>
          <w:sz w:val="24"/>
          <w:lang w:val="fr-FR"/>
        </w:rPr>
        <w:t>- Gestion des données et des mises à jour</w:t>
      </w:r>
      <w:bookmarkEnd w:id="35"/>
    </w:p>
    <w:p w:rsidR="001B14DC" w:rsidRDefault="00023984" w:rsidP="00B72800">
      <w:pPr>
        <w:rPr>
          <w:lang w:val="fr-FR"/>
        </w:rPr>
      </w:pPr>
      <w:r>
        <w:rPr>
          <w:lang w:val="fr-FR"/>
        </w:rPr>
        <w:t xml:space="preserve">De manière générale, on y comprend que l’application </w:t>
      </w:r>
      <w:r w:rsidR="00F068CB">
        <w:rPr>
          <w:lang w:val="fr-FR"/>
        </w:rPr>
        <w:t>fonctionne parfaitement</w:t>
      </w:r>
      <w:r>
        <w:rPr>
          <w:lang w:val="fr-FR"/>
        </w:rPr>
        <w:t xml:space="preserve"> sans connexion, cependant il est utile de l’ouvrir lorsque l’on est connecté </w:t>
      </w:r>
      <w:r w:rsidR="00F068CB">
        <w:rPr>
          <w:lang w:val="fr-FR"/>
        </w:rPr>
        <w:t>afin de</w:t>
      </w:r>
      <w:r>
        <w:rPr>
          <w:lang w:val="fr-FR"/>
        </w:rPr>
        <w:t xml:space="preserve"> télécharger les nouvelles données et profiter d’une utilisation optimale.</w:t>
      </w:r>
    </w:p>
    <w:p w:rsidR="00D66607" w:rsidRDefault="00D66607" w:rsidP="00B72800">
      <w:pPr>
        <w:rPr>
          <w:lang w:val="fr-FR"/>
        </w:rPr>
      </w:pPr>
    </w:p>
    <w:p w:rsidR="00D66607" w:rsidRDefault="00D66607" w:rsidP="00B72800">
      <w:pPr>
        <w:rPr>
          <w:lang w:val="fr-FR"/>
        </w:rPr>
      </w:pPr>
      <w:r>
        <w:rPr>
          <w:lang w:val="fr-FR"/>
        </w:rPr>
        <w:lastRenderedPageBreak/>
        <w:t xml:space="preserve">D’un point de vue moins fonctionnel et plus technique, la cible de l’application concerne les téléphones </w:t>
      </w:r>
      <w:r w:rsidR="00F068CB">
        <w:rPr>
          <w:lang w:val="fr-FR"/>
        </w:rPr>
        <w:t xml:space="preserve">de la marque </w:t>
      </w:r>
      <w:r>
        <w:rPr>
          <w:lang w:val="fr-FR"/>
        </w:rPr>
        <w:t xml:space="preserve">Apple intégrant le système d’exploitation iOS 8 et </w:t>
      </w:r>
      <w:r w:rsidR="00F068CB">
        <w:rPr>
          <w:lang w:val="fr-FR"/>
        </w:rPr>
        <w:t xml:space="preserve">les </w:t>
      </w:r>
      <w:r>
        <w:rPr>
          <w:lang w:val="fr-FR"/>
        </w:rPr>
        <w:t xml:space="preserve">versions ultérieures. Certaines règles de codage ont ainsi du être mise en place pour respecter cette contrainte. </w:t>
      </w:r>
    </w:p>
    <w:p w:rsidR="00D66607" w:rsidRPr="00D66607" w:rsidRDefault="00D66607" w:rsidP="00D66607">
      <w:pPr>
        <w:spacing w:after="0"/>
        <w:rPr>
          <w:lang w:val="fr-FR"/>
        </w:rPr>
      </w:pPr>
      <w:r w:rsidRPr="00D66607">
        <w:rPr>
          <w:lang w:val="fr-FR"/>
        </w:rPr>
        <w:t>La version iOS de l’application respecte l’architecture standard telle que présentée sur le site de la documentation officielle</w:t>
      </w:r>
      <w:r w:rsidR="00F068CB">
        <w:rPr>
          <w:rStyle w:val="Appelnotedebasdep"/>
          <w:lang w:val="fr-FR"/>
        </w:rPr>
        <w:footnoteReference w:id="1"/>
      </w:r>
      <w:r>
        <w:rPr>
          <w:lang w:val="fr-FR"/>
        </w:rPr>
        <w:t>.</w:t>
      </w:r>
    </w:p>
    <w:p w:rsidR="00D66607" w:rsidRPr="00D66607" w:rsidRDefault="00D66607" w:rsidP="00D66607">
      <w:pPr>
        <w:spacing w:after="0"/>
        <w:jc w:val="left"/>
        <w:rPr>
          <w:lang w:val="fr-FR"/>
        </w:rPr>
      </w:pPr>
      <w:r w:rsidRPr="00D66607">
        <w:rPr>
          <w:lang w:val="fr-FR"/>
        </w:rPr>
        <w:t>Parmi les principaux points, on peut citer :</w:t>
      </w:r>
    </w:p>
    <w:p w:rsidR="00F77EA6" w:rsidRDefault="00D66607" w:rsidP="004674EE">
      <w:pPr>
        <w:pStyle w:val="NormalWeb"/>
        <w:numPr>
          <w:ilvl w:val="0"/>
          <w:numId w:val="35"/>
        </w:numPr>
        <w:spacing w:line="360" w:lineRule="auto"/>
        <w:jc w:val="left"/>
        <w:rPr>
          <w:rFonts w:eastAsiaTheme="minorHAnsi" w:cstheme="minorBidi"/>
          <w:szCs w:val="22"/>
          <w:lang w:val="fr-FR" w:eastAsia="en-US"/>
        </w:rPr>
      </w:pPr>
      <w:r w:rsidRPr="00D66607">
        <w:rPr>
          <w:rFonts w:eastAsiaTheme="minorHAnsi" w:cstheme="minorBidi"/>
          <w:szCs w:val="22"/>
          <w:lang w:val="fr-FR" w:eastAsia="en-US"/>
        </w:rPr>
        <w:t>L’utilisation d</w:t>
      </w:r>
      <w:r w:rsidR="00CA7D61">
        <w:rPr>
          <w:rFonts w:eastAsiaTheme="minorHAnsi" w:cstheme="minorBidi"/>
          <w:szCs w:val="22"/>
          <w:lang w:val="fr-FR" w:eastAsia="en-US"/>
        </w:rPr>
        <w:t>e l’IDE XCode, imposé par Apple</w:t>
      </w:r>
    </w:p>
    <w:p w:rsidR="00CA7D61" w:rsidRPr="00F77EA6" w:rsidRDefault="00CA7D61" w:rsidP="004674EE">
      <w:pPr>
        <w:pStyle w:val="NormalWeb"/>
        <w:numPr>
          <w:ilvl w:val="0"/>
          <w:numId w:val="35"/>
        </w:numPr>
        <w:spacing w:line="360" w:lineRule="auto"/>
        <w:jc w:val="left"/>
        <w:rPr>
          <w:rFonts w:eastAsiaTheme="minorHAnsi" w:cstheme="minorBidi"/>
          <w:szCs w:val="22"/>
          <w:lang w:val="fr-FR" w:eastAsia="en-US"/>
        </w:rPr>
      </w:pPr>
      <w:r>
        <w:rPr>
          <w:rFonts w:eastAsiaTheme="minorHAnsi" w:cstheme="minorBidi"/>
          <w:szCs w:val="22"/>
          <w:lang w:val="fr-FR" w:eastAsia="en-US"/>
        </w:rPr>
        <w:t>Développement dans le langage Objective C</w:t>
      </w:r>
    </w:p>
    <w:p w:rsidR="00D66607" w:rsidRPr="00D66607" w:rsidRDefault="00D66607" w:rsidP="004674EE">
      <w:pPr>
        <w:pStyle w:val="NormalWeb"/>
        <w:numPr>
          <w:ilvl w:val="0"/>
          <w:numId w:val="35"/>
        </w:numPr>
        <w:spacing w:line="360" w:lineRule="auto"/>
        <w:jc w:val="left"/>
        <w:rPr>
          <w:rFonts w:eastAsiaTheme="minorHAnsi" w:cstheme="minorBidi"/>
          <w:szCs w:val="22"/>
          <w:lang w:val="fr-FR" w:eastAsia="en-US"/>
        </w:rPr>
      </w:pPr>
      <w:r w:rsidRPr="00D66607">
        <w:rPr>
          <w:rFonts w:eastAsiaTheme="minorHAnsi" w:cstheme="minorBidi"/>
          <w:szCs w:val="22"/>
          <w:lang w:val="fr-FR" w:eastAsia="en-US"/>
        </w:rPr>
        <w:t xml:space="preserve">Le découpage de l’application suivant le modèle MVC  (Modèle Vue Contrôleur) : </w:t>
      </w:r>
    </w:p>
    <w:p w:rsidR="00D66607" w:rsidRPr="00D66607" w:rsidRDefault="00430E27" w:rsidP="004674EE">
      <w:pPr>
        <w:pStyle w:val="NormalWeb"/>
        <w:numPr>
          <w:ilvl w:val="1"/>
          <w:numId w:val="35"/>
        </w:numPr>
        <w:spacing w:line="360" w:lineRule="auto"/>
        <w:jc w:val="left"/>
        <w:rPr>
          <w:rFonts w:eastAsiaTheme="minorHAnsi" w:cstheme="minorBidi"/>
          <w:szCs w:val="22"/>
          <w:lang w:val="fr-FR" w:eastAsia="en-US"/>
        </w:rPr>
      </w:pPr>
      <w:r>
        <w:rPr>
          <w:rFonts w:eastAsiaTheme="minorHAnsi" w:cstheme="minorBidi"/>
          <w:szCs w:val="22"/>
          <w:lang w:val="fr-FR" w:eastAsia="en-US"/>
        </w:rPr>
        <w:t>l</w:t>
      </w:r>
      <w:r w:rsidR="00D66607" w:rsidRPr="00D66607">
        <w:rPr>
          <w:rFonts w:eastAsiaTheme="minorHAnsi" w:cstheme="minorBidi"/>
          <w:szCs w:val="22"/>
          <w:lang w:val="fr-FR" w:eastAsia="en-US"/>
        </w:rPr>
        <w:t xml:space="preserve">e modèle représenté par les données (assets, ressources..), </w:t>
      </w:r>
    </w:p>
    <w:p w:rsidR="00D66607" w:rsidRPr="00D66607" w:rsidRDefault="00D66607" w:rsidP="004674EE">
      <w:pPr>
        <w:pStyle w:val="NormalWeb"/>
        <w:numPr>
          <w:ilvl w:val="1"/>
          <w:numId w:val="35"/>
        </w:numPr>
        <w:spacing w:line="360" w:lineRule="auto"/>
        <w:jc w:val="left"/>
        <w:rPr>
          <w:rFonts w:eastAsiaTheme="minorHAnsi" w:cstheme="minorBidi"/>
          <w:szCs w:val="22"/>
          <w:lang w:val="fr-FR" w:eastAsia="en-US"/>
        </w:rPr>
      </w:pPr>
      <w:r w:rsidRPr="00D66607">
        <w:rPr>
          <w:rFonts w:eastAsiaTheme="minorHAnsi" w:cstheme="minorBidi"/>
          <w:szCs w:val="22"/>
          <w:lang w:val="fr-FR" w:eastAsia="en-US"/>
        </w:rPr>
        <w:t>la vue est implémentée dans le Storyboard et découpées en plusieurs sous-vues</w:t>
      </w:r>
    </w:p>
    <w:p w:rsidR="00D66607" w:rsidRPr="00D66607" w:rsidRDefault="00D66607" w:rsidP="004674EE">
      <w:pPr>
        <w:pStyle w:val="NormalWeb"/>
        <w:numPr>
          <w:ilvl w:val="1"/>
          <w:numId w:val="35"/>
        </w:numPr>
        <w:spacing w:line="360" w:lineRule="auto"/>
        <w:jc w:val="left"/>
        <w:rPr>
          <w:rFonts w:eastAsiaTheme="minorHAnsi" w:cstheme="minorBidi"/>
          <w:szCs w:val="22"/>
          <w:lang w:val="fr-FR" w:eastAsia="en-US"/>
        </w:rPr>
      </w:pPr>
      <w:r w:rsidRPr="00D66607">
        <w:rPr>
          <w:rFonts w:eastAsiaTheme="minorHAnsi" w:cstheme="minorBidi"/>
          <w:szCs w:val="22"/>
          <w:lang w:val="fr-FR" w:eastAsia="en-US"/>
        </w:rPr>
        <w:t>le contrôleur est découpé en plusieurs fichiers sources adaptées aux sous-vues</w:t>
      </w:r>
    </w:p>
    <w:p w:rsidR="00D66607" w:rsidRPr="00D66607" w:rsidRDefault="00D66607" w:rsidP="004674EE">
      <w:pPr>
        <w:pStyle w:val="NormalWeb"/>
        <w:numPr>
          <w:ilvl w:val="0"/>
          <w:numId w:val="35"/>
        </w:numPr>
        <w:spacing w:line="360" w:lineRule="auto"/>
        <w:jc w:val="left"/>
        <w:rPr>
          <w:rFonts w:eastAsiaTheme="minorHAnsi" w:cstheme="minorBidi"/>
          <w:szCs w:val="22"/>
          <w:lang w:val="fr-FR" w:eastAsia="en-US"/>
        </w:rPr>
      </w:pPr>
      <w:r w:rsidRPr="00D66607">
        <w:rPr>
          <w:rFonts w:eastAsiaTheme="minorHAnsi" w:cstheme="minorBidi"/>
          <w:szCs w:val="22"/>
          <w:lang w:val="fr-FR" w:eastAsia="en-US"/>
        </w:rPr>
        <w:t xml:space="preserve">La gestion de l’interface utilisateur au moyen de l’auto-layout qui relie les </w:t>
      </w:r>
      <w:r w:rsidR="001006D4" w:rsidRPr="00D66607">
        <w:rPr>
          <w:rFonts w:eastAsiaTheme="minorHAnsi" w:cstheme="minorBidi"/>
          <w:szCs w:val="22"/>
          <w:lang w:val="fr-FR" w:eastAsia="en-US"/>
        </w:rPr>
        <w:t>éléments</w:t>
      </w:r>
      <w:r w:rsidRPr="00D66607">
        <w:rPr>
          <w:rFonts w:eastAsiaTheme="minorHAnsi" w:cstheme="minorBidi"/>
          <w:szCs w:val="22"/>
          <w:lang w:val="fr-FR" w:eastAsia="en-US"/>
        </w:rPr>
        <w:t xml:space="preserve"> visuels entre eux pour </w:t>
      </w:r>
      <w:r>
        <w:rPr>
          <w:rFonts w:eastAsiaTheme="minorHAnsi" w:cstheme="minorBidi"/>
          <w:szCs w:val="22"/>
          <w:lang w:val="fr-FR" w:eastAsia="en-US"/>
        </w:rPr>
        <w:t>s’adapter à la taille différente des écrans de chaque modèle de téléphone</w:t>
      </w:r>
    </w:p>
    <w:p w:rsidR="00D66607" w:rsidRDefault="00D66607" w:rsidP="00B72800">
      <w:pPr>
        <w:rPr>
          <w:lang w:val="fr-FR"/>
        </w:rPr>
      </w:pPr>
    </w:p>
    <w:p w:rsidR="009F494F" w:rsidRPr="007729BE" w:rsidRDefault="009F494F" w:rsidP="00B72800">
      <w:pPr>
        <w:rPr>
          <w:lang w:val="fr-FR"/>
        </w:rPr>
      </w:pPr>
    </w:p>
    <w:p w:rsidR="00D66607" w:rsidRDefault="00D66607" w:rsidP="008E14D3">
      <w:pPr>
        <w:rPr>
          <w:lang w:val="fr-FR" w:eastAsia="en-GB"/>
        </w:rPr>
      </w:pPr>
    </w:p>
    <w:p w:rsidR="008E14D3" w:rsidRDefault="008E14D3" w:rsidP="008E14D3">
      <w:pPr>
        <w:pStyle w:val="Titre2"/>
        <w:rPr>
          <w:lang w:val="fr-FR" w:eastAsia="en-GB"/>
        </w:rPr>
      </w:pPr>
      <w:bookmarkStart w:id="36" w:name="_Toc460232927"/>
      <w:r>
        <w:rPr>
          <w:lang w:val="fr-FR" w:eastAsia="en-GB"/>
        </w:rPr>
        <w:lastRenderedPageBreak/>
        <w:t>Développement de la v</w:t>
      </w:r>
      <w:r w:rsidR="00F068CB">
        <w:rPr>
          <w:lang w:val="fr-FR" w:eastAsia="en-GB"/>
        </w:rPr>
        <w:t xml:space="preserve">ersion </w:t>
      </w:r>
      <w:r>
        <w:rPr>
          <w:lang w:val="fr-FR" w:eastAsia="en-GB"/>
        </w:rPr>
        <w:t>2 et correctifs</w:t>
      </w:r>
      <w:bookmarkEnd w:id="36"/>
    </w:p>
    <w:p w:rsidR="00802DDB" w:rsidRPr="00802DDB" w:rsidRDefault="00802DDB" w:rsidP="00802DDB">
      <w:pPr>
        <w:rPr>
          <w:lang w:val="fr-FR" w:eastAsia="en-GB"/>
        </w:rPr>
      </w:pPr>
      <w:r>
        <w:rPr>
          <w:lang w:val="fr-FR" w:eastAsia="en-GB"/>
        </w:rPr>
        <w:t xml:space="preserve">Cette partie traite du travail réalisé pendant le sprint de développement et la phase de corrections de la version 2 de l’application. </w:t>
      </w:r>
    </w:p>
    <w:p w:rsidR="0016295B" w:rsidRPr="00592167" w:rsidRDefault="00802DDB" w:rsidP="00802DDB">
      <w:pPr>
        <w:pStyle w:val="Titre3"/>
        <w:rPr>
          <w:lang w:eastAsia="en-GB"/>
        </w:rPr>
      </w:pPr>
      <w:bookmarkStart w:id="37" w:name="_Toc460232928"/>
      <w:r>
        <w:rPr>
          <w:lang w:eastAsia="en-GB"/>
        </w:rPr>
        <w:t>Fonctionnalités implémentées</w:t>
      </w:r>
      <w:bookmarkEnd w:id="37"/>
    </w:p>
    <w:p w:rsidR="00E82EA4" w:rsidRPr="00E82EA4" w:rsidRDefault="00E82EA4" w:rsidP="00E82EA4">
      <w:pPr>
        <w:rPr>
          <w:lang w:val="fr-FR" w:eastAsia="en-GB"/>
        </w:rPr>
      </w:pPr>
      <w:r>
        <w:rPr>
          <w:lang w:val="fr-FR" w:eastAsia="en-GB"/>
        </w:rPr>
        <w:t>La v</w:t>
      </w:r>
      <w:r w:rsidR="00F068CB">
        <w:rPr>
          <w:lang w:val="fr-FR" w:eastAsia="en-GB"/>
        </w:rPr>
        <w:t xml:space="preserve">ersion </w:t>
      </w:r>
      <w:r>
        <w:rPr>
          <w:lang w:val="fr-FR" w:eastAsia="en-GB"/>
        </w:rPr>
        <w:t xml:space="preserve">2 comprenait de nombreuses évolutions à mettre en place. Au cours de cette phase, j’ai réalisé </w:t>
      </w:r>
      <w:r w:rsidR="00F068CB">
        <w:rPr>
          <w:lang w:val="fr-FR" w:eastAsia="en-GB"/>
        </w:rPr>
        <w:t>les</w:t>
      </w:r>
      <w:r>
        <w:rPr>
          <w:lang w:val="fr-FR" w:eastAsia="en-GB"/>
        </w:rPr>
        <w:t xml:space="preserve"> différentes tâches de développement </w:t>
      </w:r>
      <w:r w:rsidR="00F068CB">
        <w:rPr>
          <w:lang w:val="fr-FR" w:eastAsia="en-GB"/>
        </w:rPr>
        <w:t>suivantes</w:t>
      </w:r>
      <w:r>
        <w:rPr>
          <w:lang w:val="fr-FR" w:eastAsia="en-GB"/>
        </w:rPr>
        <w:t xml:space="preserve">: </w:t>
      </w:r>
    </w:p>
    <w:p w:rsidR="005B38D0" w:rsidRPr="00E82EA4" w:rsidRDefault="005B38D0" w:rsidP="00E82EA4">
      <w:pPr>
        <w:numPr>
          <w:ilvl w:val="2"/>
          <w:numId w:val="33"/>
        </w:numPr>
        <w:rPr>
          <w:lang w:val="fr-FR" w:eastAsia="en-GB"/>
        </w:rPr>
      </w:pPr>
      <w:r w:rsidRPr="00E82EA4">
        <w:rPr>
          <w:lang w:val="fr-FR" w:eastAsia="en-GB"/>
        </w:rPr>
        <w:t>Mise en place du menu latéral</w:t>
      </w:r>
    </w:p>
    <w:p w:rsidR="005B38D0" w:rsidRPr="00E82EA4" w:rsidRDefault="005B38D0" w:rsidP="00E82EA4">
      <w:pPr>
        <w:numPr>
          <w:ilvl w:val="2"/>
          <w:numId w:val="33"/>
        </w:numPr>
        <w:rPr>
          <w:lang w:val="fr-FR" w:eastAsia="en-GB"/>
        </w:rPr>
      </w:pPr>
      <w:r w:rsidRPr="00E82EA4">
        <w:rPr>
          <w:lang w:val="fr-FR" w:eastAsia="en-GB"/>
        </w:rPr>
        <w:t xml:space="preserve">Gestion des sous-catégories de POIs </w:t>
      </w:r>
    </w:p>
    <w:p w:rsidR="005B38D0" w:rsidRPr="00E82EA4" w:rsidRDefault="005B38D0" w:rsidP="00E82EA4">
      <w:pPr>
        <w:numPr>
          <w:ilvl w:val="2"/>
          <w:numId w:val="33"/>
        </w:numPr>
        <w:rPr>
          <w:lang w:val="fr-FR" w:eastAsia="en-GB"/>
        </w:rPr>
      </w:pPr>
      <w:r w:rsidRPr="00E82EA4">
        <w:rPr>
          <w:lang w:val="fr-FR" w:eastAsia="en-GB"/>
        </w:rPr>
        <w:t xml:space="preserve">Gestion des fiches POIs </w:t>
      </w:r>
    </w:p>
    <w:p w:rsidR="005B38D0" w:rsidRPr="00E82EA4" w:rsidRDefault="005B38D0" w:rsidP="00E82EA4">
      <w:pPr>
        <w:numPr>
          <w:ilvl w:val="2"/>
          <w:numId w:val="33"/>
        </w:numPr>
        <w:rPr>
          <w:lang w:val="fr-FR" w:eastAsia="en-GB"/>
        </w:rPr>
      </w:pPr>
      <w:r w:rsidRPr="00E82EA4">
        <w:rPr>
          <w:lang w:val="fr-FR" w:eastAsia="en-GB"/>
        </w:rPr>
        <w:t>Refonte de l’interface des actualités</w:t>
      </w:r>
    </w:p>
    <w:p w:rsidR="005B38D0" w:rsidRDefault="005B38D0" w:rsidP="00E82EA4">
      <w:pPr>
        <w:numPr>
          <w:ilvl w:val="2"/>
          <w:numId w:val="33"/>
        </w:numPr>
        <w:rPr>
          <w:lang w:val="fr-FR" w:eastAsia="en-GB"/>
        </w:rPr>
      </w:pPr>
      <w:r w:rsidRPr="00E82EA4">
        <w:rPr>
          <w:lang w:val="fr-FR" w:eastAsia="en-GB"/>
        </w:rPr>
        <w:t>Gestion globales des écrans</w:t>
      </w:r>
    </w:p>
    <w:p w:rsidR="001B6E6D" w:rsidRDefault="001B6E6D" w:rsidP="0016295B">
      <w:pPr>
        <w:rPr>
          <w:lang w:val="fr-FR" w:eastAsia="en-GB"/>
        </w:rPr>
      </w:pPr>
      <w:r>
        <w:rPr>
          <w:lang w:val="fr-FR" w:eastAsia="en-GB"/>
        </w:rPr>
        <w:t xml:space="preserve">Les trois </w:t>
      </w:r>
      <w:r w:rsidR="00F068CB">
        <w:rPr>
          <w:lang w:val="fr-FR" w:eastAsia="en-GB"/>
        </w:rPr>
        <w:t>écrans</w:t>
      </w:r>
      <w:r>
        <w:rPr>
          <w:lang w:val="fr-FR" w:eastAsia="en-GB"/>
        </w:rPr>
        <w:t xml:space="preserve"> suivants montrent un aperçu du travail réalisé sur ces différentes tâches. </w:t>
      </w:r>
      <w:r w:rsidR="00F068CB">
        <w:rPr>
          <w:lang w:val="fr-FR" w:eastAsia="en-GB"/>
        </w:rPr>
        <w:t>Une démonstration en direct sera également réalisée pendant la soutenance orale.</w:t>
      </w:r>
    </w:p>
    <w:p w:rsidR="001B6E6D" w:rsidRDefault="001B6E6D" w:rsidP="001B6E6D">
      <w:pPr>
        <w:keepNext/>
        <w:jc w:val="center"/>
      </w:pPr>
      <w:r>
        <w:rPr>
          <w:noProof/>
          <w:lang w:val="fr-FR" w:eastAsia="fr-FR"/>
        </w:rPr>
        <w:lastRenderedPageBreak/>
        <w:drawing>
          <wp:inline distT="0" distB="0" distL="0" distR="0">
            <wp:extent cx="5731510" cy="2972435"/>
            <wp:effectExtent l="19050" t="0" r="2540" b="0"/>
            <wp:docPr id="166" name="Image 164" descr="Apercus Ec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ercus Ecans.PNG"/>
                    <pic:cNvPicPr/>
                  </pic:nvPicPr>
                  <pic:blipFill>
                    <a:blip r:embed="rId28" cstate="print"/>
                    <a:stretch>
                      <a:fillRect/>
                    </a:stretch>
                  </pic:blipFill>
                  <pic:spPr>
                    <a:xfrm>
                      <a:off x="0" y="0"/>
                      <a:ext cx="5731510" cy="2972435"/>
                    </a:xfrm>
                    <a:prstGeom prst="rect">
                      <a:avLst/>
                    </a:prstGeom>
                  </pic:spPr>
                </pic:pic>
              </a:graphicData>
            </a:graphic>
          </wp:inline>
        </w:drawing>
      </w:r>
    </w:p>
    <w:p w:rsidR="001B6E6D" w:rsidRPr="001B6E6D" w:rsidRDefault="001B6E6D" w:rsidP="001B6E6D">
      <w:pPr>
        <w:pStyle w:val="Lgende"/>
        <w:jc w:val="center"/>
        <w:rPr>
          <w:sz w:val="24"/>
          <w:lang w:val="fr-FR" w:eastAsia="en-GB"/>
        </w:rPr>
      </w:pPr>
      <w:bookmarkStart w:id="38" w:name="_Toc459914959"/>
      <w:r w:rsidRPr="006910F1">
        <w:rPr>
          <w:sz w:val="24"/>
          <w:lang w:val="fr-FR"/>
        </w:rPr>
        <w:t xml:space="preserve">Figure </w:t>
      </w:r>
      <w:r w:rsidR="000C447E" w:rsidRPr="001B6E6D">
        <w:rPr>
          <w:sz w:val="24"/>
        </w:rPr>
        <w:fldChar w:fldCharType="begin"/>
      </w:r>
      <w:r w:rsidRPr="006910F1">
        <w:rPr>
          <w:sz w:val="24"/>
          <w:lang w:val="fr-FR"/>
        </w:rPr>
        <w:instrText xml:space="preserve"> SEQ Figure \* ARABIC </w:instrText>
      </w:r>
      <w:r w:rsidR="000C447E" w:rsidRPr="001B6E6D">
        <w:rPr>
          <w:sz w:val="24"/>
        </w:rPr>
        <w:fldChar w:fldCharType="separate"/>
      </w:r>
      <w:r w:rsidR="000909DA">
        <w:rPr>
          <w:noProof/>
          <w:sz w:val="24"/>
          <w:lang w:val="fr-FR"/>
        </w:rPr>
        <w:t>10</w:t>
      </w:r>
      <w:r w:rsidR="000C447E" w:rsidRPr="001B6E6D">
        <w:rPr>
          <w:sz w:val="24"/>
        </w:rPr>
        <w:fldChar w:fldCharType="end"/>
      </w:r>
      <w:r w:rsidRPr="006910F1">
        <w:rPr>
          <w:sz w:val="24"/>
          <w:lang w:val="fr-FR"/>
        </w:rPr>
        <w:t>- Aperçu des écrans</w:t>
      </w:r>
      <w:bookmarkEnd w:id="38"/>
    </w:p>
    <w:p w:rsidR="001B6E6D" w:rsidRDefault="0085350A" w:rsidP="0016295B">
      <w:pPr>
        <w:rPr>
          <w:lang w:val="fr-FR" w:eastAsia="en-GB"/>
        </w:rPr>
      </w:pPr>
      <w:r>
        <w:rPr>
          <w:lang w:val="fr-FR" w:eastAsia="en-GB"/>
        </w:rPr>
        <w:t xml:space="preserve">L’écran </w:t>
      </w:r>
      <w:r w:rsidR="006910F1">
        <w:rPr>
          <w:lang w:val="fr-FR" w:eastAsia="en-GB"/>
        </w:rPr>
        <w:t xml:space="preserve">de gauche montre la carte interactive avec les points d’intérêt de type « œuvre d’arts » et « cinéma » affichés. On peut voir la gestion des catégories de POIs, avec la hiérarchie implémentée : Ici les sous-catégories « œuvre d’ars », « parcs et jardins » et « cinéma » sont rangés dans la catégorie parente « Culture et Loisirs ». </w:t>
      </w:r>
    </w:p>
    <w:p w:rsidR="006910F1" w:rsidRDefault="0085350A" w:rsidP="0016295B">
      <w:pPr>
        <w:rPr>
          <w:lang w:val="fr-FR" w:eastAsia="en-GB"/>
        </w:rPr>
      </w:pPr>
      <w:r>
        <w:rPr>
          <w:lang w:val="fr-FR" w:eastAsia="en-GB"/>
        </w:rPr>
        <w:t xml:space="preserve">L’écran </w:t>
      </w:r>
      <w:r w:rsidR="006910F1">
        <w:rPr>
          <w:lang w:val="fr-FR" w:eastAsia="en-GB"/>
        </w:rPr>
        <w:t xml:space="preserve">central expose une fiche POI, en l’occurrence la fiche descriptive de la tour Apollonia. Le slider central permet de faire défiler les différentes entrées correspondantes à cette tour. Ce mécanisme de </w:t>
      </w:r>
      <w:r>
        <w:rPr>
          <w:lang w:val="fr-FR" w:eastAsia="en-GB"/>
        </w:rPr>
        <w:t>carrousel</w:t>
      </w:r>
      <w:r w:rsidR="006910F1">
        <w:rPr>
          <w:lang w:val="fr-FR" w:eastAsia="en-GB"/>
        </w:rPr>
        <w:t xml:space="preserve"> a été relativement long et compliqué à mettre en place car ce fonctionnement n’est pas natif sur iOS, j’ai </w:t>
      </w:r>
      <w:r w:rsidR="00FC439E">
        <w:rPr>
          <w:lang w:val="fr-FR" w:eastAsia="en-GB"/>
        </w:rPr>
        <w:t>dû</w:t>
      </w:r>
      <w:r w:rsidR="006910F1">
        <w:rPr>
          <w:lang w:val="fr-FR" w:eastAsia="en-GB"/>
        </w:rPr>
        <w:t xml:space="preserve"> </w:t>
      </w:r>
      <w:r w:rsidR="00F76435">
        <w:rPr>
          <w:lang w:val="fr-FR" w:eastAsia="en-GB"/>
        </w:rPr>
        <w:t>trouver une solution alternative avec l’aide précieuse de Cédric ROBERT.</w:t>
      </w:r>
      <w:r w:rsidR="006910F1">
        <w:rPr>
          <w:lang w:val="fr-FR" w:eastAsia="en-GB"/>
        </w:rPr>
        <w:t xml:space="preserve">  </w:t>
      </w:r>
    </w:p>
    <w:p w:rsidR="00231B35" w:rsidRDefault="0085350A" w:rsidP="0016295B">
      <w:pPr>
        <w:rPr>
          <w:lang w:val="fr-FR" w:eastAsia="en-GB"/>
        </w:rPr>
      </w:pPr>
      <w:r>
        <w:rPr>
          <w:lang w:val="fr-FR" w:eastAsia="en-GB"/>
        </w:rPr>
        <w:t xml:space="preserve">Enfin, l’écran </w:t>
      </w:r>
      <w:r w:rsidR="00231B35">
        <w:rPr>
          <w:lang w:val="fr-FR" w:eastAsia="en-GB"/>
        </w:rPr>
        <w:t xml:space="preserve">de droite montre le menu des actualités, divisé en trois onglets « Actualités, « Transports » et « Agenda ». Chaque actualité dans le tableau est cliquable et s’ouvre alors une fiche détaillée de l’actualité sélectionnée. Un système de </w:t>
      </w:r>
      <w:r>
        <w:rPr>
          <w:lang w:val="fr-FR" w:eastAsia="en-GB"/>
        </w:rPr>
        <w:t>carrousel</w:t>
      </w:r>
      <w:r w:rsidR="00231B35">
        <w:rPr>
          <w:lang w:val="fr-FR" w:eastAsia="en-GB"/>
        </w:rPr>
        <w:t xml:space="preserve"> a également été mis en place pour ce module. </w:t>
      </w:r>
    </w:p>
    <w:p w:rsidR="006910F1" w:rsidRDefault="006910F1" w:rsidP="0016295B">
      <w:pPr>
        <w:rPr>
          <w:lang w:val="fr-FR" w:eastAsia="en-GB"/>
        </w:rPr>
      </w:pPr>
    </w:p>
    <w:p w:rsidR="001610F0" w:rsidRDefault="001610F0" w:rsidP="001610F0">
      <w:pPr>
        <w:pStyle w:val="Titre3"/>
        <w:rPr>
          <w:lang w:eastAsia="en-GB"/>
        </w:rPr>
      </w:pPr>
      <w:bookmarkStart w:id="39" w:name="_Toc460232929"/>
      <w:r>
        <w:rPr>
          <w:lang w:eastAsia="en-GB"/>
        </w:rPr>
        <w:lastRenderedPageBreak/>
        <w:t>Organisation du travail</w:t>
      </w:r>
      <w:bookmarkEnd w:id="39"/>
    </w:p>
    <w:p w:rsidR="0016295B" w:rsidRDefault="0016295B" w:rsidP="0016295B">
      <w:pPr>
        <w:rPr>
          <w:lang w:val="fr-FR" w:eastAsia="en-GB"/>
        </w:rPr>
      </w:pPr>
      <w:r>
        <w:rPr>
          <w:lang w:val="fr-FR" w:eastAsia="en-GB"/>
        </w:rPr>
        <w:t xml:space="preserve">Pour gérer les tâches </w:t>
      </w:r>
      <w:r w:rsidR="00075B3F">
        <w:rPr>
          <w:lang w:val="fr-FR" w:eastAsia="en-GB"/>
        </w:rPr>
        <w:t xml:space="preserve">du sprint, un tableau a été mis en place avec les traditionnelles colonnes « To do, doing, done » (à faire, en cours, terminée). </w:t>
      </w:r>
      <w:r w:rsidR="00F76435">
        <w:rPr>
          <w:lang w:val="fr-FR" w:eastAsia="en-GB"/>
        </w:rPr>
        <w:t>Les tâches sont déplacées d’une colonne à l’autre en fonction de leur avancement et les restes à faire (RAF) mis à jour tous les matins lors de la daily.</w:t>
      </w:r>
    </w:p>
    <w:p w:rsidR="0042100E" w:rsidRDefault="0042100E" w:rsidP="0016295B">
      <w:pPr>
        <w:rPr>
          <w:lang w:val="fr-FR" w:eastAsia="en-GB"/>
        </w:rPr>
      </w:pPr>
    </w:p>
    <w:p w:rsidR="00012376" w:rsidRDefault="0016295B" w:rsidP="00012376">
      <w:pPr>
        <w:keepNext/>
        <w:jc w:val="center"/>
      </w:pPr>
      <w:r w:rsidRPr="0016295B">
        <w:rPr>
          <w:noProof/>
          <w:lang w:val="fr-FR" w:eastAsia="fr-FR"/>
        </w:rPr>
        <w:drawing>
          <wp:inline distT="0" distB="0" distL="0" distR="0">
            <wp:extent cx="5731510" cy="3224051"/>
            <wp:effectExtent l="19050" t="0" r="2540" b="0"/>
            <wp:docPr id="161" name="Image 2" descr="20160613_093945.jpg"/>
            <wp:cNvGraphicFramePr/>
            <a:graphic xmlns:a="http://schemas.openxmlformats.org/drawingml/2006/main">
              <a:graphicData uri="http://schemas.openxmlformats.org/drawingml/2006/picture">
                <pic:pic xmlns:pic="http://schemas.openxmlformats.org/drawingml/2006/picture">
                  <pic:nvPicPr>
                    <pic:cNvPr id="3" name="Espace réservé du contenu 2" descr="20160613_093945.jpg"/>
                    <pic:cNvPicPr>
                      <a:picLocks noGrp="1" noChangeAspect="1"/>
                    </pic:cNvPicPr>
                  </pic:nvPicPr>
                  <pic:blipFill>
                    <a:blip r:embed="rId29" cstate="print"/>
                    <a:stretch>
                      <a:fillRect/>
                    </a:stretch>
                  </pic:blipFill>
                  <pic:spPr>
                    <a:xfrm>
                      <a:off x="0" y="0"/>
                      <a:ext cx="5731510" cy="3224051"/>
                    </a:xfrm>
                    <a:prstGeom prst="rect">
                      <a:avLst/>
                    </a:prstGeom>
                  </pic:spPr>
                </pic:pic>
              </a:graphicData>
            </a:graphic>
          </wp:inline>
        </w:drawing>
      </w:r>
    </w:p>
    <w:p w:rsidR="0016295B" w:rsidRPr="00012376" w:rsidRDefault="00012376" w:rsidP="00012376">
      <w:pPr>
        <w:pStyle w:val="Lgende"/>
        <w:jc w:val="center"/>
        <w:rPr>
          <w:sz w:val="24"/>
          <w:lang w:val="fr-FR" w:eastAsia="en-GB"/>
        </w:rPr>
      </w:pPr>
      <w:bookmarkStart w:id="40" w:name="_Toc459914960"/>
      <w:r w:rsidRPr="00FA4525">
        <w:rPr>
          <w:sz w:val="24"/>
          <w:lang w:val="fr-FR"/>
        </w:rPr>
        <w:t xml:space="preserve">Figure </w:t>
      </w:r>
      <w:r w:rsidR="000C447E" w:rsidRPr="00012376">
        <w:rPr>
          <w:sz w:val="24"/>
        </w:rPr>
        <w:fldChar w:fldCharType="begin"/>
      </w:r>
      <w:r w:rsidRPr="00FA4525">
        <w:rPr>
          <w:sz w:val="24"/>
          <w:lang w:val="fr-FR"/>
        </w:rPr>
        <w:instrText xml:space="preserve"> SEQ Figure \* ARABIC </w:instrText>
      </w:r>
      <w:r w:rsidR="000C447E" w:rsidRPr="00012376">
        <w:rPr>
          <w:sz w:val="24"/>
        </w:rPr>
        <w:fldChar w:fldCharType="separate"/>
      </w:r>
      <w:r w:rsidR="000909DA">
        <w:rPr>
          <w:noProof/>
          <w:sz w:val="24"/>
          <w:lang w:val="fr-FR"/>
        </w:rPr>
        <w:t>11</w:t>
      </w:r>
      <w:r w:rsidR="000C447E" w:rsidRPr="00012376">
        <w:rPr>
          <w:sz w:val="24"/>
        </w:rPr>
        <w:fldChar w:fldCharType="end"/>
      </w:r>
      <w:r w:rsidRPr="00FA4525">
        <w:rPr>
          <w:sz w:val="24"/>
          <w:lang w:val="fr-FR"/>
        </w:rPr>
        <w:t>- Tableau des tâches</w:t>
      </w:r>
      <w:bookmarkEnd w:id="40"/>
    </w:p>
    <w:p w:rsidR="008E14D3" w:rsidRDefault="008E14D3" w:rsidP="008E14D3">
      <w:pPr>
        <w:rPr>
          <w:lang w:val="fr-FR" w:eastAsia="en-GB"/>
        </w:rPr>
      </w:pPr>
    </w:p>
    <w:p w:rsidR="00622CD0" w:rsidRDefault="00592167" w:rsidP="008E14D3">
      <w:pPr>
        <w:rPr>
          <w:lang w:val="fr-FR" w:eastAsia="en-GB"/>
        </w:rPr>
      </w:pPr>
      <w:r>
        <w:rPr>
          <w:lang w:val="fr-FR" w:eastAsia="en-GB"/>
        </w:rPr>
        <w:t xml:space="preserve">Avant chaque sprint, </w:t>
      </w:r>
      <w:r w:rsidR="00F76435">
        <w:rPr>
          <w:lang w:val="fr-FR" w:eastAsia="en-GB"/>
        </w:rPr>
        <w:t>le</w:t>
      </w:r>
      <w:r>
        <w:rPr>
          <w:lang w:val="fr-FR" w:eastAsia="en-GB"/>
        </w:rPr>
        <w:t xml:space="preserve"> temps estimé est affiché pour chaque tâche, c’est l’étape du chiffrage. Cette étape permet d’estimer </w:t>
      </w:r>
      <w:r w:rsidR="005B38D0">
        <w:rPr>
          <w:lang w:val="fr-FR" w:eastAsia="en-GB"/>
        </w:rPr>
        <w:t>une date de livraison et de lancer des alertes en cas de surconsommation du temps sur une tâche. Pour le développement de la v</w:t>
      </w:r>
      <w:r w:rsidR="00F76435">
        <w:rPr>
          <w:lang w:val="fr-FR" w:eastAsia="en-GB"/>
        </w:rPr>
        <w:t xml:space="preserve">ersion </w:t>
      </w:r>
      <w:r w:rsidR="005B38D0">
        <w:rPr>
          <w:lang w:val="fr-FR" w:eastAsia="en-GB"/>
        </w:rPr>
        <w:t xml:space="preserve">2, nous nous sommes rapidement rendu compte que j’aurai du mal à respecter le planning, car je dépassais le chiffrage de pratiquement toutes les tâches. Ce dépassement était du à mon inexpérience en terme de développement iOS, mais également au fait que je découvrais des bouts de code </w:t>
      </w:r>
      <w:r w:rsidR="005B38D0">
        <w:rPr>
          <w:lang w:val="fr-FR" w:eastAsia="en-GB"/>
        </w:rPr>
        <w:lastRenderedPageBreak/>
        <w:t xml:space="preserve">tous les jours. En effet, il m’a fallu beaucoup  de temps pour prendre l’application </w:t>
      </w:r>
      <w:r w:rsidR="00622CD0">
        <w:rPr>
          <w:lang w:val="fr-FR" w:eastAsia="en-GB"/>
        </w:rPr>
        <w:t xml:space="preserve">et ses codes sources en mains. Cette application est assez complexe et le code source que j’ai récupéré n’était pas </w:t>
      </w:r>
      <w:r w:rsidR="00825781">
        <w:rPr>
          <w:lang w:val="fr-FR" w:eastAsia="en-GB"/>
        </w:rPr>
        <w:t xml:space="preserve">forcément </w:t>
      </w:r>
      <w:r w:rsidR="00622CD0">
        <w:rPr>
          <w:lang w:val="fr-FR" w:eastAsia="en-GB"/>
        </w:rPr>
        <w:t xml:space="preserve">bien adapté pour être repris et compris rapidement. C’est durant cette période que l’équipe a fait appel à un autre développeur iOS, Jérémy GREFFIN, pour que l’on avance plus vite ensemble. Cette collaboration au quotidien s’est très bien passée et j’ai appris beaucoup de chose de Jérémy, qui est un développeur confirmé. </w:t>
      </w:r>
    </w:p>
    <w:p w:rsidR="007628D8" w:rsidRDefault="007628D8" w:rsidP="008E14D3">
      <w:pPr>
        <w:rPr>
          <w:lang w:val="fr-FR" w:eastAsia="en-GB"/>
        </w:rPr>
      </w:pPr>
    </w:p>
    <w:p w:rsidR="008D3E9F" w:rsidRDefault="00D76EC0" w:rsidP="008D3E9F">
      <w:pPr>
        <w:keepNext/>
      </w:pPr>
      <w:r w:rsidRPr="00D76EC0">
        <w:rPr>
          <w:noProof/>
          <w:lang w:val="fr-FR" w:eastAsia="fr-FR"/>
        </w:rPr>
        <w:drawing>
          <wp:inline distT="0" distB="0" distL="0" distR="0">
            <wp:extent cx="5731510" cy="3224051"/>
            <wp:effectExtent l="19050" t="0" r="2540" b="0"/>
            <wp:docPr id="31" name="Image 1" descr="20160613_094008.jpg"/>
            <wp:cNvGraphicFramePr/>
            <a:graphic xmlns:a="http://schemas.openxmlformats.org/drawingml/2006/main">
              <a:graphicData uri="http://schemas.openxmlformats.org/drawingml/2006/picture">
                <pic:pic xmlns:pic="http://schemas.openxmlformats.org/drawingml/2006/picture">
                  <pic:nvPicPr>
                    <pic:cNvPr id="3" name="Espace réservé du contenu 2" descr="20160613_094008.jpg"/>
                    <pic:cNvPicPr>
                      <a:picLocks noGrp="1" noChangeAspect="1"/>
                    </pic:cNvPicPr>
                  </pic:nvPicPr>
                  <pic:blipFill>
                    <a:blip r:embed="rId30" cstate="print"/>
                    <a:stretch>
                      <a:fillRect/>
                    </a:stretch>
                  </pic:blipFill>
                  <pic:spPr>
                    <a:xfrm>
                      <a:off x="0" y="0"/>
                      <a:ext cx="5731510" cy="3224051"/>
                    </a:xfrm>
                    <a:prstGeom prst="rect">
                      <a:avLst/>
                    </a:prstGeom>
                  </pic:spPr>
                </pic:pic>
              </a:graphicData>
            </a:graphic>
          </wp:inline>
        </w:drawing>
      </w:r>
    </w:p>
    <w:p w:rsidR="00622CD0" w:rsidRPr="008D3E9F" w:rsidRDefault="008D3E9F" w:rsidP="008D3E9F">
      <w:pPr>
        <w:pStyle w:val="Lgende"/>
        <w:jc w:val="center"/>
        <w:rPr>
          <w:sz w:val="24"/>
          <w:lang w:val="en-US" w:eastAsia="en-GB"/>
        </w:rPr>
      </w:pPr>
      <w:bookmarkStart w:id="41" w:name="_Toc459914961"/>
      <w:r w:rsidRPr="008D3E9F">
        <w:rPr>
          <w:sz w:val="24"/>
        </w:rPr>
        <w:t xml:space="preserve">Figure </w:t>
      </w:r>
      <w:r w:rsidR="000C447E" w:rsidRPr="008D3E9F">
        <w:rPr>
          <w:sz w:val="24"/>
        </w:rPr>
        <w:fldChar w:fldCharType="begin"/>
      </w:r>
      <w:r w:rsidRPr="008D3E9F">
        <w:rPr>
          <w:sz w:val="24"/>
        </w:rPr>
        <w:instrText xml:space="preserve"> SEQ Figure \* ARABIC </w:instrText>
      </w:r>
      <w:r w:rsidR="000C447E" w:rsidRPr="008D3E9F">
        <w:rPr>
          <w:sz w:val="24"/>
        </w:rPr>
        <w:fldChar w:fldCharType="separate"/>
      </w:r>
      <w:r w:rsidR="000909DA">
        <w:rPr>
          <w:noProof/>
          <w:sz w:val="24"/>
        </w:rPr>
        <w:t>12</w:t>
      </w:r>
      <w:r w:rsidR="000C447E" w:rsidRPr="008D3E9F">
        <w:rPr>
          <w:sz w:val="24"/>
        </w:rPr>
        <w:fldChar w:fldCharType="end"/>
      </w:r>
      <w:r w:rsidRPr="008D3E9F">
        <w:rPr>
          <w:sz w:val="24"/>
        </w:rPr>
        <w:t>- Burn Down Chart Sprint V2</w:t>
      </w:r>
      <w:bookmarkEnd w:id="41"/>
    </w:p>
    <w:p w:rsidR="00197CB7" w:rsidRDefault="008D3E9F" w:rsidP="008E14D3">
      <w:pPr>
        <w:rPr>
          <w:lang w:val="fr-FR" w:eastAsia="en-GB"/>
        </w:rPr>
      </w:pPr>
      <w:r>
        <w:rPr>
          <w:lang w:val="fr-FR" w:eastAsia="en-GB"/>
        </w:rPr>
        <w:t>Sur le diagramme ci-dessus, on peut voir plusieurs courbes.</w:t>
      </w:r>
      <w:r w:rsidR="00D63AAF">
        <w:rPr>
          <w:lang w:val="fr-FR" w:eastAsia="en-GB"/>
        </w:rPr>
        <w:t xml:space="preserve"> L’axe des ordonnées correspond au RAF exprimé en jours, qui était donc de 27 jours pour le flux iOS au début du sprint. L’axe des abscisses correspond aux véritables jours du planning. Les deux lignes bleues représentent l’objectif à atteindre. Le flux Android (ligne</w:t>
      </w:r>
      <w:r w:rsidR="00D343C9">
        <w:rPr>
          <w:lang w:val="fr-FR" w:eastAsia="en-GB"/>
        </w:rPr>
        <w:t xml:space="preserve"> diagonale</w:t>
      </w:r>
      <w:r w:rsidR="00D63AAF">
        <w:rPr>
          <w:lang w:val="fr-FR" w:eastAsia="en-GB"/>
        </w:rPr>
        <w:t xml:space="preserve"> bleue du dessous) devait </w:t>
      </w:r>
      <w:r w:rsidR="00197CB7">
        <w:rPr>
          <w:lang w:val="fr-FR" w:eastAsia="en-GB"/>
        </w:rPr>
        <w:t xml:space="preserve">ainsi faire tenir 15 jours de développement </w:t>
      </w:r>
      <w:r w:rsidR="00FF400B">
        <w:rPr>
          <w:lang w:val="fr-FR" w:eastAsia="en-GB"/>
        </w:rPr>
        <w:t>chiffrés en 15 jours réels. En revanche on peut constater que le flux iOS</w:t>
      </w:r>
      <w:r w:rsidR="00CE54E4">
        <w:rPr>
          <w:lang w:val="fr-FR" w:eastAsia="en-GB"/>
        </w:rPr>
        <w:t xml:space="preserve"> (ligne diagonale bleue du dessus)</w:t>
      </w:r>
      <w:r w:rsidR="00FF400B">
        <w:rPr>
          <w:lang w:val="fr-FR" w:eastAsia="en-GB"/>
        </w:rPr>
        <w:t xml:space="preserve"> devait faire tenir 27 jours de </w:t>
      </w:r>
      <w:r w:rsidR="00FF400B">
        <w:rPr>
          <w:lang w:val="fr-FR" w:eastAsia="en-GB"/>
        </w:rPr>
        <w:lastRenderedPageBreak/>
        <w:t xml:space="preserve">développement chiffrés en 15 jours réels, c’est pourquoi l’aide d’un second développeur m’a été indispensable. On peut constater sur la courbe verte qu’en un jour réel nous arrivions à faire passer parfois trois jours de développement chiffrés. L’application iOS (courbe verte) a donc logiquement avancé beaucoup plus vite que l’application Android (courbe rouge) durant cette période. La différence initiale entre les deux chiffrages vient du fait que l’application iOS était de base un peu en retard sur l’application Android, et surtout car les chiffrages ont été adaptés pour moi, c'est-à-dire un développeur iOS </w:t>
      </w:r>
      <w:r w:rsidR="00F76435">
        <w:rPr>
          <w:lang w:val="fr-FR" w:eastAsia="en-GB"/>
        </w:rPr>
        <w:t>débutant</w:t>
      </w:r>
      <w:r w:rsidR="00FF400B">
        <w:rPr>
          <w:lang w:val="fr-FR" w:eastAsia="en-GB"/>
        </w:rPr>
        <w:t xml:space="preserve">. En effet, à niveau de compétences égal, le temps de développement moyen entre les deux plateformes est </w:t>
      </w:r>
      <w:r w:rsidR="008A3361">
        <w:rPr>
          <w:lang w:val="fr-FR" w:eastAsia="en-GB"/>
        </w:rPr>
        <w:t>très souvent</w:t>
      </w:r>
      <w:r w:rsidR="00FF400B">
        <w:rPr>
          <w:lang w:val="fr-FR" w:eastAsia="en-GB"/>
        </w:rPr>
        <w:t xml:space="preserve"> </w:t>
      </w:r>
      <w:r w:rsidR="008A3361">
        <w:rPr>
          <w:lang w:val="fr-FR" w:eastAsia="en-GB"/>
        </w:rPr>
        <w:t>semblable</w:t>
      </w:r>
      <w:r w:rsidR="00FF400B">
        <w:rPr>
          <w:lang w:val="fr-FR" w:eastAsia="en-GB"/>
        </w:rPr>
        <w:t xml:space="preserve">. </w:t>
      </w:r>
      <w:r w:rsidR="004E6E8A">
        <w:rPr>
          <w:lang w:val="fr-FR" w:eastAsia="en-GB"/>
        </w:rPr>
        <w:t xml:space="preserve">Au final, on peut constater que les deux flux ont surconsommés le temps imparti (de 2 jours pour Android et de 4 jours pour iOS), ce qui a entrainé un décalage de la livraison finale. Cette surconsommation peut avoir deux raisons : soit les tâches de développement ont été sous-chiffrées, c'est-à-dire qu’on a sous-évalué le temps imparti pour chaque tâche ; soit les développeurs n’ont pas été assez efficaces et cela </w:t>
      </w:r>
      <w:r w:rsidR="00225FEA">
        <w:rPr>
          <w:lang w:val="fr-FR" w:eastAsia="en-GB"/>
        </w:rPr>
        <w:t>peut avoir plusieurs raisons (mauvaise organisation, compétences ou motivation trop faibles…).</w:t>
      </w:r>
    </w:p>
    <w:p w:rsidR="00D76EC0" w:rsidRDefault="00466120" w:rsidP="008E14D3">
      <w:pPr>
        <w:rPr>
          <w:lang w:val="fr-FR" w:eastAsia="en-GB"/>
        </w:rPr>
      </w:pPr>
      <w:r>
        <w:rPr>
          <w:lang w:val="fr-FR" w:eastAsia="en-GB"/>
        </w:rPr>
        <w:t>La phase de correctifs a également durée relativement longtemps, quasiment deux fois plus que le sprint de développement. Ceci peut s’expliquer par la présence de beaucoup d’anomalies remontées en internes (par les testeurs Capgemini) et en externes (par les testeurs coté client), mais aussi des changements incessants des spécifications</w:t>
      </w:r>
      <w:r w:rsidR="002B1084">
        <w:rPr>
          <w:lang w:val="fr-FR" w:eastAsia="en-GB"/>
        </w:rPr>
        <w:t xml:space="preserve"> par le client. Ici c’est la </w:t>
      </w:r>
      <w:r w:rsidR="00F76435">
        <w:rPr>
          <w:lang w:val="fr-FR" w:eastAsia="en-GB"/>
        </w:rPr>
        <w:t>méthode A</w:t>
      </w:r>
      <w:r w:rsidR="002B1084">
        <w:rPr>
          <w:lang w:val="fr-FR" w:eastAsia="en-GB"/>
        </w:rPr>
        <w:t xml:space="preserve">gile utilisée qui permet une grande souplesse au client dans </w:t>
      </w:r>
      <w:r w:rsidR="00F76435">
        <w:rPr>
          <w:lang w:val="fr-FR" w:eastAsia="en-GB"/>
        </w:rPr>
        <w:t>s</w:t>
      </w:r>
      <w:r w:rsidR="002B1084">
        <w:rPr>
          <w:lang w:val="fr-FR" w:eastAsia="en-GB"/>
        </w:rPr>
        <w:t xml:space="preserve">es choix fonctionnels, mais qui peut chambouler beaucoup de choses du coté des développeurs. </w:t>
      </w:r>
      <w:r w:rsidR="00F85953">
        <w:rPr>
          <w:lang w:val="fr-FR" w:eastAsia="en-GB"/>
        </w:rPr>
        <w:t>J</w:t>
      </w:r>
      <w:r w:rsidR="00442EBD">
        <w:rPr>
          <w:lang w:val="fr-FR" w:eastAsia="en-GB"/>
        </w:rPr>
        <w:t xml:space="preserve">’entrerai </w:t>
      </w:r>
      <w:r w:rsidR="00F85953">
        <w:rPr>
          <w:lang w:val="fr-FR" w:eastAsia="en-GB"/>
        </w:rPr>
        <w:t>plus en détail sur cette phase de correctifs dans la partie suivante sur la v</w:t>
      </w:r>
      <w:r w:rsidR="00F76435">
        <w:rPr>
          <w:lang w:val="fr-FR" w:eastAsia="en-GB"/>
        </w:rPr>
        <w:t xml:space="preserve">ersion </w:t>
      </w:r>
      <w:r w:rsidR="00F85953">
        <w:rPr>
          <w:lang w:val="fr-FR" w:eastAsia="en-GB"/>
        </w:rPr>
        <w:t>3.</w:t>
      </w:r>
      <w:r w:rsidR="002B1084">
        <w:rPr>
          <w:lang w:val="fr-FR" w:eastAsia="en-GB"/>
        </w:rPr>
        <w:t xml:space="preserve"> </w:t>
      </w:r>
    </w:p>
    <w:p w:rsidR="00466120" w:rsidRDefault="00466120" w:rsidP="008E14D3">
      <w:pPr>
        <w:rPr>
          <w:lang w:val="fr-FR" w:eastAsia="en-GB"/>
        </w:rPr>
      </w:pPr>
    </w:p>
    <w:p w:rsidR="00622CD0" w:rsidRDefault="00622CD0" w:rsidP="008E14D3">
      <w:pPr>
        <w:rPr>
          <w:lang w:val="fr-FR" w:eastAsia="en-GB"/>
        </w:rPr>
      </w:pPr>
    </w:p>
    <w:p w:rsidR="00442EBD" w:rsidRDefault="00442EBD" w:rsidP="008E14D3">
      <w:pPr>
        <w:rPr>
          <w:lang w:val="fr-FR" w:eastAsia="en-GB"/>
        </w:rPr>
      </w:pPr>
    </w:p>
    <w:p w:rsidR="00442EBD" w:rsidRDefault="00442EBD" w:rsidP="008E14D3">
      <w:pPr>
        <w:rPr>
          <w:lang w:val="fr-FR" w:eastAsia="en-GB"/>
        </w:rPr>
      </w:pPr>
    </w:p>
    <w:p w:rsidR="00442EBD" w:rsidRDefault="00442EBD" w:rsidP="008E14D3">
      <w:pPr>
        <w:rPr>
          <w:lang w:val="fr-FR" w:eastAsia="en-GB"/>
        </w:rPr>
      </w:pPr>
    </w:p>
    <w:p w:rsidR="008E14D3" w:rsidRDefault="008E14D3" w:rsidP="008E14D3">
      <w:pPr>
        <w:pStyle w:val="Titre2"/>
        <w:rPr>
          <w:lang w:val="fr-FR" w:eastAsia="en-GB"/>
        </w:rPr>
      </w:pPr>
      <w:bookmarkStart w:id="42" w:name="_Toc460232930"/>
      <w:r>
        <w:rPr>
          <w:lang w:val="fr-FR" w:eastAsia="en-GB"/>
        </w:rPr>
        <w:lastRenderedPageBreak/>
        <w:t>Développement de la v</w:t>
      </w:r>
      <w:r w:rsidR="00F76435">
        <w:rPr>
          <w:lang w:val="fr-FR" w:eastAsia="en-GB"/>
        </w:rPr>
        <w:t xml:space="preserve">ersion </w:t>
      </w:r>
      <w:r>
        <w:rPr>
          <w:lang w:val="fr-FR" w:eastAsia="en-GB"/>
        </w:rPr>
        <w:t>3 et correctifs</w:t>
      </w:r>
      <w:bookmarkEnd w:id="42"/>
    </w:p>
    <w:p w:rsidR="00F1109F" w:rsidRDefault="008C0956" w:rsidP="00F1109F">
      <w:pPr>
        <w:rPr>
          <w:lang w:val="fr-FR" w:eastAsia="en-GB"/>
        </w:rPr>
      </w:pPr>
      <w:r>
        <w:rPr>
          <w:lang w:val="fr-FR" w:eastAsia="en-GB"/>
        </w:rPr>
        <w:t xml:space="preserve">Cette partie traite du déroulement de la phase « version 3 », avec le sprint de développement et la phase de correction associée. </w:t>
      </w:r>
    </w:p>
    <w:p w:rsidR="008C0956" w:rsidRDefault="00507868" w:rsidP="00507868">
      <w:pPr>
        <w:pStyle w:val="Titre3"/>
        <w:rPr>
          <w:lang w:eastAsia="en-GB"/>
        </w:rPr>
      </w:pPr>
      <w:bookmarkStart w:id="43" w:name="_Toc460232931"/>
      <w:r>
        <w:rPr>
          <w:lang w:eastAsia="en-GB"/>
        </w:rPr>
        <w:t>Phase de pré sprint</w:t>
      </w:r>
      <w:bookmarkEnd w:id="43"/>
    </w:p>
    <w:p w:rsidR="00DB2F15" w:rsidRDefault="002B6EDD" w:rsidP="002B6EDD">
      <w:pPr>
        <w:rPr>
          <w:lang w:val="fr-FR" w:eastAsia="en-GB"/>
        </w:rPr>
      </w:pPr>
      <w:r>
        <w:rPr>
          <w:lang w:val="fr-FR" w:eastAsia="en-GB"/>
        </w:rPr>
        <w:t>Ayant pris mes marques sur l’application après le développement et la livra</w:t>
      </w:r>
      <w:r w:rsidR="00F76435">
        <w:rPr>
          <w:lang w:val="fr-FR" w:eastAsia="en-GB"/>
        </w:rPr>
        <w:t>ison de la version 2, j’ai pu participer</w:t>
      </w:r>
      <w:r>
        <w:rPr>
          <w:lang w:val="fr-FR" w:eastAsia="en-GB"/>
        </w:rPr>
        <w:t xml:space="preserve"> aux travaux de « pré-sprint ».  Dans un premier temps, Ophélie </w:t>
      </w:r>
      <w:r w:rsidR="00F76435">
        <w:rPr>
          <w:lang w:val="fr-FR" w:eastAsia="en-GB"/>
        </w:rPr>
        <w:t xml:space="preserve">PETIT </w:t>
      </w:r>
      <w:r>
        <w:rPr>
          <w:lang w:val="fr-FR" w:eastAsia="en-GB"/>
        </w:rPr>
        <w:t>a discuté avec le client afin de compr</w:t>
      </w:r>
      <w:r w:rsidR="00F76435">
        <w:rPr>
          <w:lang w:val="fr-FR" w:eastAsia="en-GB"/>
        </w:rPr>
        <w:t>endre ses besoins. A partir de là</w:t>
      </w:r>
      <w:r>
        <w:rPr>
          <w:lang w:val="fr-FR" w:eastAsia="en-GB"/>
        </w:rPr>
        <w:t xml:space="preserve">, elle a </w:t>
      </w:r>
      <w:r w:rsidR="00F76435">
        <w:rPr>
          <w:lang w:val="fr-FR" w:eastAsia="en-GB"/>
        </w:rPr>
        <w:t xml:space="preserve">pu </w:t>
      </w:r>
      <w:r>
        <w:rPr>
          <w:lang w:val="fr-FR" w:eastAsia="en-GB"/>
        </w:rPr>
        <w:t>réalis</w:t>
      </w:r>
      <w:r w:rsidR="00F76435">
        <w:rPr>
          <w:lang w:val="fr-FR" w:eastAsia="en-GB"/>
        </w:rPr>
        <w:t>er</w:t>
      </w:r>
      <w:r>
        <w:rPr>
          <w:lang w:val="fr-FR" w:eastAsia="en-GB"/>
        </w:rPr>
        <w:t xml:space="preserve"> et propos</w:t>
      </w:r>
      <w:r w:rsidR="00F76435">
        <w:rPr>
          <w:lang w:val="fr-FR" w:eastAsia="en-GB"/>
        </w:rPr>
        <w:t>er</w:t>
      </w:r>
      <w:r>
        <w:rPr>
          <w:lang w:val="fr-FR" w:eastAsia="en-GB"/>
        </w:rPr>
        <w:t xml:space="preserve"> plusieurs maquettes au client. Mon rôle était à ce </w:t>
      </w:r>
      <w:r w:rsidR="00F76435">
        <w:rPr>
          <w:lang w:val="fr-FR" w:eastAsia="en-GB"/>
        </w:rPr>
        <w:t>moment-là</w:t>
      </w:r>
      <w:r>
        <w:rPr>
          <w:lang w:val="fr-FR" w:eastAsia="en-GB"/>
        </w:rPr>
        <w:t xml:space="preserve"> d’avoir un </w:t>
      </w:r>
      <w:r w:rsidR="00F76435">
        <w:rPr>
          <w:lang w:val="fr-FR" w:eastAsia="en-GB"/>
        </w:rPr>
        <w:t>regard</w:t>
      </w:r>
      <w:r>
        <w:rPr>
          <w:lang w:val="fr-FR" w:eastAsia="en-GB"/>
        </w:rPr>
        <w:t xml:space="preserve"> sur les maquettes, </w:t>
      </w:r>
      <w:r w:rsidR="00F76435">
        <w:rPr>
          <w:lang w:val="fr-FR" w:eastAsia="en-GB"/>
        </w:rPr>
        <w:t>afin de</w:t>
      </w:r>
      <w:r>
        <w:rPr>
          <w:lang w:val="fr-FR" w:eastAsia="en-GB"/>
        </w:rPr>
        <w:t xml:space="preserve"> valider ou non la faisabilité des écrans proposés, et ce dans un temps raisonnable. Une fois les écrans validés par le client, Ophélie</w:t>
      </w:r>
      <w:r w:rsidR="00F76435">
        <w:rPr>
          <w:lang w:val="fr-FR" w:eastAsia="en-GB"/>
        </w:rPr>
        <w:t xml:space="preserve"> PETIT </w:t>
      </w:r>
      <w:r>
        <w:rPr>
          <w:lang w:val="fr-FR" w:eastAsia="en-GB"/>
        </w:rPr>
        <w:t xml:space="preserve"> a listé les différentes tâches du sprint et on m’a alors confié le chiffrage de ces tâches (pour la partie iOS, Adrien</w:t>
      </w:r>
      <w:r w:rsidR="00F76435">
        <w:rPr>
          <w:lang w:val="fr-FR" w:eastAsia="en-GB"/>
        </w:rPr>
        <w:t xml:space="preserve"> LIOTARD</w:t>
      </w:r>
      <w:r>
        <w:rPr>
          <w:lang w:val="fr-FR" w:eastAsia="en-GB"/>
        </w:rPr>
        <w:t xml:space="preserve"> a</w:t>
      </w:r>
      <w:r w:rsidR="00F76435">
        <w:rPr>
          <w:lang w:val="fr-FR" w:eastAsia="en-GB"/>
        </w:rPr>
        <w:t>yant</w:t>
      </w:r>
      <w:r>
        <w:rPr>
          <w:lang w:val="fr-FR" w:eastAsia="en-GB"/>
        </w:rPr>
        <w:t xml:space="preserve"> fait la même chose pour Android). Ce chiffrage </w:t>
      </w:r>
      <w:r w:rsidR="00F76435">
        <w:rPr>
          <w:lang w:val="fr-FR" w:eastAsia="en-GB"/>
        </w:rPr>
        <w:t>a permis</w:t>
      </w:r>
      <w:r>
        <w:rPr>
          <w:lang w:val="fr-FR" w:eastAsia="en-GB"/>
        </w:rPr>
        <w:t xml:space="preserve"> à Pascal </w:t>
      </w:r>
      <w:r w:rsidR="00F76435">
        <w:rPr>
          <w:lang w:val="fr-FR" w:eastAsia="en-GB"/>
        </w:rPr>
        <w:t xml:space="preserve">BOENNEC </w:t>
      </w:r>
      <w:r>
        <w:rPr>
          <w:lang w:val="fr-FR" w:eastAsia="en-GB"/>
        </w:rPr>
        <w:t>d’établir un planning de sprint, et surtout un budget à proposer et facturer au client.</w:t>
      </w:r>
    </w:p>
    <w:p w:rsidR="00720EC4" w:rsidRDefault="00DB2F15" w:rsidP="00720EC4">
      <w:pPr>
        <w:keepNext/>
      </w:pPr>
      <w:r>
        <w:rPr>
          <w:noProof/>
          <w:lang w:val="fr-FR" w:eastAsia="fr-FR"/>
        </w:rPr>
        <w:lastRenderedPageBreak/>
        <w:drawing>
          <wp:inline distT="0" distB="0" distL="0" distR="0">
            <wp:extent cx="5731510" cy="3990975"/>
            <wp:effectExtent l="19050" t="0" r="2540" b="0"/>
            <wp:docPr id="162" name="Image 161" descr="ChiffrageiOSRa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ffrageiOSRapport.PNG"/>
                    <pic:cNvPicPr/>
                  </pic:nvPicPr>
                  <pic:blipFill>
                    <a:blip r:embed="rId31" cstate="print"/>
                    <a:stretch>
                      <a:fillRect/>
                    </a:stretch>
                  </pic:blipFill>
                  <pic:spPr>
                    <a:xfrm>
                      <a:off x="0" y="0"/>
                      <a:ext cx="5731510" cy="3990975"/>
                    </a:xfrm>
                    <a:prstGeom prst="rect">
                      <a:avLst/>
                    </a:prstGeom>
                  </pic:spPr>
                </pic:pic>
              </a:graphicData>
            </a:graphic>
          </wp:inline>
        </w:drawing>
      </w:r>
    </w:p>
    <w:p w:rsidR="00DB2F15" w:rsidRPr="00720EC4" w:rsidRDefault="00720EC4" w:rsidP="00720EC4">
      <w:pPr>
        <w:pStyle w:val="Lgende"/>
        <w:jc w:val="center"/>
        <w:rPr>
          <w:sz w:val="24"/>
          <w:lang w:val="fr-FR" w:eastAsia="en-GB"/>
        </w:rPr>
      </w:pPr>
      <w:bookmarkStart w:id="44" w:name="_Toc459914962"/>
      <w:r w:rsidRPr="00720EC4">
        <w:rPr>
          <w:sz w:val="24"/>
          <w:lang w:val="fr-FR"/>
        </w:rPr>
        <w:t xml:space="preserve">Figure </w:t>
      </w:r>
      <w:r w:rsidR="000C447E" w:rsidRPr="00720EC4">
        <w:rPr>
          <w:sz w:val="24"/>
        </w:rPr>
        <w:fldChar w:fldCharType="begin"/>
      </w:r>
      <w:r w:rsidRPr="00720EC4">
        <w:rPr>
          <w:sz w:val="24"/>
          <w:lang w:val="fr-FR"/>
        </w:rPr>
        <w:instrText xml:space="preserve"> SEQ Figure \* ARABIC </w:instrText>
      </w:r>
      <w:r w:rsidR="000C447E" w:rsidRPr="00720EC4">
        <w:rPr>
          <w:sz w:val="24"/>
        </w:rPr>
        <w:fldChar w:fldCharType="separate"/>
      </w:r>
      <w:r w:rsidR="000909DA">
        <w:rPr>
          <w:noProof/>
          <w:sz w:val="24"/>
          <w:lang w:val="fr-FR"/>
        </w:rPr>
        <w:t>13</w:t>
      </w:r>
      <w:r w:rsidR="000C447E" w:rsidRPr="00720EC4">
        <w:rPr>
          <w:sz w:val="24"/>
        </w:rPr>
        <w:fldChar w:fldCharType="end"/>
      </w:r>
      <w:r w:rsidRPr="00720EC4">
        <w:rPr>
          <w:sz w:val="24"/>
          <w:lang w:val="fr-FR"/>
        </w:rPr>
        <w:t xml:space="preserve">- Chiffrage </w:t>
      </w:r>
      <w:r w:rsidRPr="00720EC4">
        <w:rPr>
          <w:noProof/>
          <w:sz w:val="24"/>
          <w:lang w:val="fr-FR"/>
        </w:rPr>
        <w:t xml:space="preserve"> Sprint v3</w:t>
      </w:r>
      <w:bookmarkEnd w:id="44"/>
    </w:p>
    <w:p w:rsidR="00DB2F15" w:rsidRDefault="00720EC4" w:rsidP="002B6EDD">
      <w:pPr>
        <w:rPr>
          <w:lang w:val="fr-FR" w:eastAsia="en-GB"/>
        </w:rPr>
      </w:pPr>
      <w:r>
        <w:rPr>
          <w:lang w:val="fr-FR" w:eastAsia="en-GB"/>
        </w:rPr>
        <w:t xml:space="preserve">La figure 8 expose le chiffrage que j’ai réalisé. Cinq évolutions étaient demandées par le client, il a donc fallu allouer un nombre de jours (colonne D) pour le développement et les tests unitaires pour chacune de ces évolutions. </w:t>
      </w:r>
    </w:p>
    <w:p w:rsidR="00720EC4" w:rsidRDefault="00720EC4" w:rsidP="002B6EDD">
      <w:pPr>
        <w:rPr>
          <w:lang w:val="fr-FR" w:eastAsia="en-GB"/>
        </w:rPr>
      </w:pPr>
      <w:r>
        <w:rPr>
          <w:lang w:val="fr-FR" w:eastAsia="en-GB"/>
        </w:rPr>
        <w:t>On peut voir ici que plusieurs solutions ont été proposées pour l’évolution « mode navigation ». Ces solutions  pouvaient être combinées ou non, pour trouver un juste milieu entre le co</w:t>
      </w:r>
      <w:r w:rsidR="00D42A82">
        <w:rPr>
          <w:lang w:val="fr-FR" w:eastAsia="en-GB"/>
        </w:rPr>
        <w:t>û</w:t>
      </w:r>
      <w:r>
        <w:rPr>
          <w:lang w:val="fr-FR" w:eastAsia="en-GB"/>
        </w:rPr>
        <w:t>t de développement et la réponse au besoin du client.</w:t>
      </w:r>
    </w:p>
    <w:p w:rsidR="00720EC4" w:rsidRDefault="00720EC4" w:rsidP="002B6EDD">
      <w:pPr>
        <w:rPr>
          <w:lang w:val="fr-FR" w:eastAsia="en-GB"/>
        </w:rPr>
      </w:pPr>
    </w:p>
    <w:p w:rsidR="00720EC4" w:rsidRDefault="00720EC4" w:rsidP="002B6EDD">
      <w:pPr>
        <w:rPr>
          <w:lang w:val="fr-FR" w:eastAsia="en-GB"/>
        </w:rPr>
      </w:pPr>
    </w:p>
    <w:p w:rsidR="00720EC4" w:rsidRDefault="00720EC4" w:rsidP="00720EC4">
      <w:pPr>
        <w:keepNext/>
        <w:jc w:val="center"/>
      </w:pPr>
      <w:r>
        <w:rPr>
          <w:noProof/>
          <w:lang w:val="fr-FR" w:eastAsia="fr-FR"/>
        </w:rPr>
        <w:lastRenderedPageBreak/>
        <w:drawing>
          <wp:inline distT="0" distB="0" distL="0" distR="0">
            <wp:extent cx="4320915" cy="2370026"/>
            <wp:effectExtent l="19050" t="0" r="3435" b="0"/>
            <wp:docPr id="163" name="Image 162" descr="comparaisonSolutions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isonSolutionsNavigation.PNG"/>
                    <pic:cNvPicPr/>
                  </pic:nvPicPr>
                  <pic:blipFill>
                    <a:blip r:embed="rId32" cstate="print"/>
                    <a:stretch>
                      <a:fillRect/>
                    </a:stretch>
                  </pic:blipFill>
                  <pic:spPr>
                    <a:xfrm>
                      <a:off x="0" y="0"/>
                      <a:ext cx="4320915" cy="2370026"/>
                    </a:xfrm>
                    <a:prstGeom prst="rect">
                      <a:avLst/>
                    </a:prstGeom>
                  </pic:spPr>
                </pic:pic>
              </a:graphicData>
            </a:graphic>
          </wp:inline>
        </w:drawing>
      </w:r>
    </w:p>
    <w:p w:rsidR="00720EC4" w:rsidRPr="00720EC4" w:rsidRDefault="00720EC4" w:rsidP="00720EC4">
      <w:pPr>
        <w:pStyle w:val="Lgende"/>
        <w:jc w:val="center"/>
        <w:rPr>
          <w:sz w:val="24"/>
          <w:lang w:val="fr-FR" w:eastAsia="en-GB"/>
        </w:rPr>
      </w:pPr>
      <w:bookmarkStart w:id="45" w:name="_Toc459914963"/>
      <w:r w:rsidRPr="00AF69AF">
        <w:rPr>
          <w:sz w:val="24"/>
          <w:lang w:val="fr-FR"/>
        </w:rPr>
        <w:t xml:space="preserve">Figure </w:t>
      </w:r>
      <w:r w:rsidR="000C447E" w:rsidRPr="00720EC4">
        <w:rPr>
          <w:sz w:val="24"/>
        </w:rPr>
        <w:fldChar w:fldCharType="begin"/>
      </w:r>
      <w:r w:rsidRPr="00AF69AF">
        <w:rPr>
          <w:sz w:val="24"/>
          <w:lang w:val="fr-FR"/>
        </w:rPr>
        <w:instrText xml:space="preserve"> SEQ Figure \* ARABIC </w:instrText>
      </w:r>
      <w:r w:rsidR="000C447E" w:rsidRPr="00720EC4">
        <w:rPr>
          <w:sz w:val="24"/>
        </w:rPr>
        <w:fldChar w:fldCharType="separate"/>
      </w:r>
      <w:r w:rsidR="000909DA">
        <w:rPr>
          <w:noProof/>
          <w:sz w:val="24"/>
          <w:lang w:val="fr-FR"/>
        </w:rPr>
        <w:t>14</w:t>
      </w:r>
      <w:r w:rsidR="000C447E" w:rsidRPr="00720EC4">
        <w:rPr>
          <w:sz w:val="24"/>
        </w:rPr>
        <w:fldChar w:fldCharType="end"/>
      </w:r>
      <w:r w:rsidRPr="00AF69AF">
        <w:rPr>
          <w:sz w:val="24"/>
          <w:lang w:val="fr-FR"/>
        </w:rPr>
        <w:t>- Comparaison de solutions</w:t>
      </w:r>
      <w:bookmarkEnd w:id="45"/>
    </w:p>
    <w:p w:rsidR="00720EC4" w:rsidRDefault="00AF69AF" w:rsidP="002B6EDD">
      <w:pPr>
        <w:rPr>
          <w:lang w:val="fr-FR" w:eastAsia="en-GB"/>
        </w:rPr>
      </w:pPr>
      <w:r>
        <w:rPr>
          <w:lang w:val="fr-FR" w:eastAsia="en-GB"/>
        </w:rPr>
        <w:t xml:space="preserve">Nous avons alors réalisé un graphique (figure 9) pour expliquer les avantages et inconvénients de chaque solution, afin que le client choisisse la plus adaptée à ses contraintes. </w:t>
      </w:r>
    </w:p>
    <w:p w:rsidR="00720EC4" w:rsidRDefault="00720EC4" w:rsidP="002B6EDD">
      <w:pPr>
        <w:rPr>
          <w:lang w:val="fr-FR" w:eastAsia="en-GB"/>
        </w:rPr>
      </w:pPr>
    </w:p>
    <w:p w:rsidR="002B6EDD" w:rsidRPr="002B6EDD" w:rsidRDefault="002B6EDD" w:rsidP="002B6EDD">
      <w:pPr>
        <w:rPr>
          <w:lang w:val="fr-FR" w:eastAsia="en-GB"/>
        </w:rPr>
      </w:pPr>
      <w:r>
        <w:rPr>
          <w:lang w:val="fr-FR" w:eastAsia="en-GB"/>
        </w:rPr>
        <w:t xml:space="preserve"> </w:t>
      </w:r>
    </w:p>
    <w:p w:rsidR="00507868" w:rsidRDefault="00507868" w:rsidP="00507868">
      <w:pPr>
        <w:pStyle w:val="Titre3"/>
        <w:rPr>
          <w:lang w:eastAsia="en-GB"/>
        </w:rPr>
      </w:pPr>
      <w:bookmarkStart w:id="46" w:name="_Toc460232932"/>
      <w:r>
        <w:rPr>
          <w:lang w:eastAsia="en-GB"/>
        </w:rPr>
        <w:t>Fonctionnalités implémentées</w:t>
      </w:r>
      <w:bookmarkEnd w:id="46"/>
    </w:p>
    <w:p w:rsidR="00D42A82" w:rsidRDefault="0055270F" w:rsidP="00D42A82">
      <w:pPr>
        <w:rPr>
          <w:lang w:val="fr-FR" w:eastAsia="en-GB"/>
        </w:rPr>
      </w:pPr>
      <w:r>
        <w:rPr>
          <w:lang w:val="fr-FR" w:eastAsia="en-GB"/>
        </w:rPr>
        <w:t xml:space="preserve">La plus grosse évolution a porté sur la refonte du système d’itinéraire. Attention seule l’interface et les enchainements d’écrans ont changé, le moteur de calcul d’itinéraire est resté le même. </w:t>
      </w:r>
      <w:r w:rsidR="003E7E87">
        <w:rPr>
          <w:lang w:val="fr-FR" w:eastAsia="en-GB"/>
        </w:rPr>
        <w:t>La maquette ci-dessous décrit les étapes de cette évolution</w:t>
      </w:r>
      <w:r w:rsidR="00F76435">
        <w:rPr>
          <w:lang w:val="fr-FR" w:eastAsia="en-GB"/>
        </w:rPr>
        <w:t>.</w:t>
      </w:r>
    </w:p>
    <w:p w:rsidR="003E7E87" w:rsidRDefault="0055270F" w:rsidP="003E7E87">
      <w:pPr>
        <w:keepNext/>
      </w:pPr>
      <w:r w:rsidRPr="0055270F">
        <w:rPr>
          <w:noProof/>
          <w:lang w:val="fr-FR" w:eastAsia="fr-FR"/>
        </w:rPr>
        <w:lastRenderedPageBreak/>
        <w:drawing>
          <wp:inline distT="0" distB="0" distL="0" distR="0">
            <wp:extent cx="5731510" cy="3275236"/>
            <wp:effectExtent l="19050" t="0" r="2540" b="0"/>
            <wp:docPr id="164" name="Image 1"/>
            <wp:cNvGraphicFramePr/>
            <a:graphic xmlns:a="http://schemas.openxmlformats.org/drawingml/2006/main">
              <a:graphicData uri="http://schemas.openxmlformats.org/drawingml/2006/picture">
                <pic:pic xmlns:pic="http://schemas.openxmlformats.org/drawingml/2006/picture">
                  <pic:nvPicPr>
                    <pic:cNvPr id="5" name="Image 4"/>
                    <pic:cNvPicPr/>
                  </pic:nvPicPr>
                  <pic:blipFill>
                    <a:blip r:embed="rId33" cstate="print"/>
                    <a:stretch>
                      <a:fillRect/>
                    </a:stretch>
                  </pic:blipFill>
                  <pic:spPr>
                    <a:xfrm>
                      <a:off x="0" y="0"/>
                      <a:ext cx="5731510" cy="3275236"/>
                    </a:xfrm>
                    <a:prstGeom prst="rect">
                      <a:avLst/>
                    </a:prstGeom>
                  </pic:spPr>
                </pic:pic>
              </a:graphicData>
            </a:graphic>
          </wp:inline>
        </w:drawing>
      </w:r>
    </w:p>
    <w:p w:rsidR="0055270F" w:rsidRDefault="003E7E87" w:rsidP="003E7E87">
      <w:pPr>
        <w:pStyle w:val="Lgende"/>
        <w:jc w:val="center"/>
        <w:rPr>
          <w:lang w:val="fr-FR" w:eastAsia="en-GB"/>
        </w:rPr>
      </w:pPr>
      <w:bookmarkStart w:id="47" w:name="_Toc459914964"/>
      <w:r w:rsidRPr="00880566">
        <w:rPr>
          <w:sz w:val="24"/>
          <w:lang w:val="fr-FR"/>
        </w:rPr>
        <w:t xml:space="preserve">Figure </w:t>
      </w:r>
      <w:r w:rsidR="000C447E" w:rsidRPr="003E7E87">
        <w:rPr>
          <w:sz w:val="24"/>
        </w:rPr>
        <w:fldChar w:fldCharType="begin"/>
      </w:r>
      <w:r w:rsidRPr="00880566">
        <w:rPr>
          <w:sz w:val="24"/>
          <w:lang w:val="fr-FR"/>
        </w:rPr>
        <w:instrText xml:space="preserve"> SEQ Figure \* ARABIC </w:instrText>
      </w:r>
      <w:r w:rsidR="000C447E" w:rsidRPr="003E7E87">
        <w:rPr>
          <w:sz w:val="24"/>
        </w:rPr>
        <w:fldChar w:fldCharType="separate"/>
      </w:r>
      <w:r w:rsidR="000909DA">
        <w:rPr>
          <w:noProof/>
          <w:sz w:val="24"/>
          <w:lang w:val="fr-FR"/>
        </w:rPr>
        <w:t>15</w:t>
      </w:r>
      <w:r w:rsidR="000C447E" w:rsidRPr="003E7E87">
        <w:rPr>
          <w:sz w:val="24"/>
        </w:rPr>
        <w:fldChar w:fldCharType="end"/>
      </w:r>
      <w:r w:rsidRPr="00880566">
        <w:rPr>
          <w:sz w:val="24"/>
          <w:lang w:val="fr-FR"/>
        </w:rPr>
        <w:t>- Maquette Refonte du module itinéraire</w:t>
      </w:r>
      <w:bookmarkEnd w:id="47"/>
    </w:p>
    <w:p w:rsidR="00C50C1F" w:rsidRDefault="00C50C1F" w:rsidP="00D42A82">
      <w:pPr>
        <w:rPr>
          <w:lang w:val="fr-FR" w:eastAsia="en-GB"/>
        </w:rPr>
      </w:pPr>
    </w:p>
    <w:p w:rsidR="00A46996" w:rsidRDefault="00880566" w:rsidP="00D42A82">
      <w:pPr>
        <w:rPr>
          <w:lang w:val="fr-FR" w:eastAsia="en-GB"/>
        </w:rPr>
      </w:pPr>
      <w:r>
        <w:rPr>
          <w:lang w:val="fr-FR" w:eastAsia="en-GB"/>
        </w:rPr>
        <w:t xml:space="preserve">Cette tâche m’a demandé beaucoup de travail, car elle a nécessité de rajouter et de changer énormément de contraintes dans le code. Une contrainte correspond à une règle qui dicte l’affichage d’un élément graphique par rapport à un autre. </w:t>
      </w:r>
    </w:p>
    <w:p w:rsidR="00681A70" w:rsidRDefault="00681A70" w:rsidP="00D42A82">
      <w:pPr>
        <w:rPr>
          <w:lang w:val="fr-FR" w:eastAsia="en-GB"/>
        </w:rPr>
      </w:pPr>
      <w:r>
        <w:rPr>
          <w:lang w:val="fr-FR" w:eastAsia="en-GB"/>
        </w:rPr>
        <w:t xml:space="preserve">En plus de l’enchainement des écrans, plusieurs règles de gestion ont été instaurées, comme celle décrite par la figure 11 ci-dessous. </w:t>
      </w:r>
      <w:r w:rsidR="008049AC">
        <w:rPr>
          <w:lang w:val="fr-FR" w:eastAsia="en-GB"/>
        </w:rPr>
        <w:t xml:space="preserve">Lors de la saisie du départ, une cellule pré-remplie permet à l’utilisateur de choisir sa position courante en tant que départ de l’itinéraire. </w:t>
      </w:r>
    </w:p>
    <w:p w:rsidR="008049AC" w:rsidRDefault="008049AC" w:rsidP="008049AC">
      <w:pPr>
        <w:keepNext/>
        <w:jc w:val="center"/>
      </w:pPr>
      <w:r>
        <w:rPr>
          <w:noProof/>
          <w:lang w:val="fr-FR" w:eastAsia="fr-FR"/>
        </w:rPr>
        <w:lastRenderedPageBreak/>
        <w:drawing>
          <wp:inline distT="0" distB="0" distL="0" distR="0">
            <wp:extent cx="5731510" cy="3274060"/>
            <wp:effectExtent l="19050" t="0" r="2540" b="0"/>
            <wp:docPr id="165" name="Image 164" descr="departMa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aPosition.PNG"/>
                    <pic:cNvPicPr/>
                  </pic:nvPicPr>
                  <pic:blipFill>
                    <a:blip r:embed="rId34" cstate="print"/>
                    <a:stretch>
                      <a:fillRect/>
                    </a:stretch>
                  </pic:blipFill>
                  <pic:spPr>
                    <a:xfrm>
                      <a:off x="0" y="0"/>
                      <a:ext cx="5731510" cy="3274060"/>
                    </a:xfrm>
                    <a:prstGeom prst="rect">
                      <a:avLst/>
                    </a:prstGeom>
                  </pic:spPr>
                </pic:pic>
              </a:graphicData>
            </a:graphic>
          </wp:inline>
        </w:drawing>
      </w:r>
    </w:p>
    <w:p w:rsidR="008049AC" w:rsidRPr="008049AC" w:rsidRDefault="008049AC" w:rsidP="008049AC">
      <w:pPr>
        <w:pStyle w:val="Lgende"/>
        <w:jc w:val="center"/>
        <w:rPr>
          <w:sz w:val="24"/>
          <w:lang w:val="fr-FR" w:eastAsia="en-GB"/>
        </w:rPr>
      </w:pPr>
      <w:bookmarkStart w:id="48" w:name="_Toc459914965"/>
      <w:r w:rsidRPr="002A7579">
        <w:rPr>
          <w:sz w:val="24"/>
          <w:lang w:val="fr-FR"/>
        </w:rPr>
        <w:t xml:space="preserve">Figure </w:t>
      </w:r>
      <w:r w:rsidR="000C447E" w:rsidRPr="008049AC">
        <w:rPr>
          <w:sz w:val="24"/>
        </w:rPr>
        <w:fldChar w:fldCharType="begin"/>
      </w:r>
      <w:r w:rsidRPr="002A7579">
        <w:rPr>
          <w:sz w:val="24"/>
          <w:lang w:val="fr-FR"/>
        </w:rPr>
        <w:instrText xml:space="preserve"> SEQ Figure \* ARABIC </w:instrText>
      </w:r>
      <w:r w:rsidR="000C447E" w:rsidRPr="008049AC">
        <w:rPr>
          <w:sz w:val="24"/>
        </w:rPr>
        <w:fldChar w:fldCharType="separate"/>
      </w:r>
      <w:r w:rsidR="000909DA">
        <w:rPr>
          <w:noProof/>
          <w:sz w:val="24"/>
          <w:lang w:val="fr-FR"/>
        </w:rPr>
        <w:t>16</w:t>
      </w:r>
      <w:r w:rsidR="000C447E" w:rsidRPr="008049AC">
        <w:rPr>
          <w:sz w:val="24"/>
        </w:rPr>
        <w:fldChar w:fldCharType="end"/>
      </w:r>
      <w:r w:rsidRPr="002A7579">
        <w:rPr>
          <w:sz w:val="24"/>
          <w:lang w:val="fr-FR"/>
        </w:rPr>
        <w:t>- Choix du départ de l'itinéraire</w:t>
      </w:r>
      <w:bookmarkEnd w:id="48"/>
    </w:p>
    <w:p w:rsidR="00681A70" w:rsidRDefault="00681A70" w:rsidP="00D42A82">
      <w:pPr>
        <w:rPr>
          <w:lang w:val="fr-FR" w:eastAsia="en-GB"/>
        </w:rPr>
      </w:pPr>
    </w:p>
    <w:p w:rsidR="002A7579" w:rsidRDefault="002A7579" w:rsidP="00D42A82">
      <w:pPr>
        <w:rPr>
          <w:lang w:val="fr-FR" w:eastAsia="en-GB"/>
        </w:rPr>
      </w:pPr>
    </w:p>
    <w:p w:rsidR="002A7579" w:rsidRDefault="00254CAF" w:rsidP="00D42A82">
      <w:pPr>
        <w:rPr>
          <w:lang w:val="fr-FR" w:eastAsia="en-GB"/>
        </w:rPr>
      </w:pPr>
      <w:r>
        <w:rPr>
          <w:lang w:val="fr-FR" w:eastAsia="en-GB"/>
        </w:rPr>
        <w:t>J</w:t>
      </w:r>
      <w:r w:rsidR="002A7579">
        <w:rPr>
          <w:lang w:val="fr-FR" w:eastAsia="en-GB"/>
        </w:rPr>
        <w:t>’ai également réalisé d’autres évolutions</w:t>
      </w:r>
      <w:r w:rsidR="008F4CB5">
        <w:rPr>
          <w:lang w:val="fr-FR" w:eastAsia="en-GB"/>
        </w:rPr>
        <w:t>, que je présenterai en détails durant la démonstration</w:t>
      </w:r>
      <w:r w:rsidR="002A7579">
        <w:rPr>
          <w:lang w:val="fr-FR" w:eastAsia="en-GB"/>
        </w:rPr>
        <w:t> :</w:t>
      </w:r>
    </w:p>
    <w:p w:rsidR="002A7579" w:rsidRDefault="002A7579" w:rsidP="002A7579">
      <w:pPr>
        <w:pStyle w:val="Paragraphedeliste"/>
        <w:numPr>
          <w:ilvl w:val="0"/>
          <w:numId w:val="36"/>
        </w:numPr>
        <w:rPr>
          <w:lang w:val="fr-FR" w:eastAsia="en-GB"/>
        </w:rPr>
      </w:pPr>
      <w:r>
        <w:rPr>
          <w:lang w:val="fr-FR" w:eastAsia="en-GB"/>
        </w:rPr>
        <w:t>Création d’une page dédiée pour la recherche</w:t>
      </w:r>
    </w:p>
    <w:p w:rsidR="002A7579" w:rsidRDefault="002A7579" w:rsidP="002A7579">
      <w:pPr>
        <w:pStyle w:val="Paragraphedeliste"/>
        <w:numPr>
          <w:ilvl w:val="0"/>
          <w:numId w:val="36"/>
        </w:numPr>
        <w:rPr>
          <w:lang w:val="fr-FR" w:eastAsia="en-GB"/>
        </w:rPr>
      </w:pPr>
      <w:r>
        <w:rPr>
          <w:lang w:val="fr-FR" w:eastAsia="en-GB"/>
        </w:rPr>
        <w:t>Modification du mode navigation</w:t>
      </w:r>
    </w:p>
    <w:p w:rsidR="002A7579" w:rsidRDefault="002A7579" w:rsidP="002A7579">
      <w:pPr>
        <w:pStyle w:val="Paragraphedeliste"/>
        <w:numPr>
          <w:ilvl w:val="0"/>
          <w:numId w:val="36"/>
        </w:numPr>
        <w:rPr>
          <w:lang w:val="fr-FR" w:eastAsia="en-GB"/>
        </w:rPr>
      </w:pPr>
      <w:r>
        <w:rPr>
          <w:lang w:val="fr-FR" w:eastAsia="en-GB"/>
        </w:rPr>
        <w:t>Affichage du rayon d’incertitude de la position géolocalisée (valeur renvoyée par le service Insitéo de géolocalisation)</w:t>
      </w:r>
    </w:p>
    <w:p w:rsidR="002A7579" w:rsidRDefault="002A7579" w:rsidP="002A7579">
      <w:pPr>
        <w:pStyle w:val="Paragraphedeliste"/>
        <w:numPr>
          <w:ilvl w:val="0"/>
          <w:numId w:val="36"/>
        </w:numPr>
        <w:rPr>
          <w:lang w:val="fr-FR" w:eastAsia="en-GB"/>
        </w:rPr>
      </w:pPr>
      <w:r>
        <w:rPr>
          <w:lang w:val="fr-FR" w:eastAsia="en-GB"/>
        </w:rPr>
        <w:t>Permettre une recherche par adresse</w:t>
      </w:r>
    </w:p>
    <w:p w:rsidR="002A7579" w:rsidRDefault="002A7579" w:rsidP="002A7579">
      <w:pPr>
        <w:pStyle w:val="Paragraphedeliste"/>
        <w:numPr>
          <w:ilvl w:val="0"/>
          <w:numId w:val="36"/>
        </w:numPr>
        <w:rPr>
          <w:lang w:val="fr-FR" w:eastAsia="en-GB"/>
        </w:rPr>
      </w:pPr>
      <w:r>
        <w:rPr>
          <w:lang w:val="fr-FR" w:eastAsia="en-GB"/>
        </w:rPr>
        <w:t>Modification du niveau parent de l’arbre des catégories de POIs</w:t>
      </w:r>
    </w:p>
    <w:p w:rsidR="009356C0" w:rsidRDefault="009356C0" w:rsidP="009356C0">
      <w:pPr>
        <w:rPr>
          <w:lang w:val="fr-FR" w:eastAsia="en-GB"/>
        </w:rPr>
      </w:pPr>
    </w:p>
    <w:p w:rsidR="009356C0" w:rsidRDefault="009356C0" w:rsidP="009356C0">
      <w:pPr>
        <w:rPr>
          <w:lang w:val="fr-FR" w:eastAsia="en-GB"/>
        </w:rPr>
      </w:pPr>
    </w:p>
    <w:p w:rsidR="00480ED6" w:rsidRDefault="00480ED6" w:rsidP="009356C0">
      <w:pPr>
        <w:rPr>
          <w:lang w:val="fr-FR" w:eastAsia="en-GB"/>
        </w:rPr>
      </w:pPr>
      <w:r>
        <w:rPr>
          <w:lang w:val="fr-FR" w:eastAsia="en-GB"/>
        </w:rPr>
        <w:lastRenderedPageBreak/>
        <w:t xml:space="preserve">En conclusion, ce sprint de développement s’est </w:t>
      </w:r>
      <w:r w:rsidR="007F3C71">
        <w:rPr>
          <w:lang w:val="fr-FR" w:eastAsia="en-GB"/>
        </w:rPr>
        <w:t>mieux déroulé que le précédent car j</w:t>
      </w:r>
      <w:r>
        <w:rPr>
          <w:lang w:val="fr-FR" w:eastAsia="en-GB"/>
        </w:rPr>
        <w:t>’ai réussi à tenir le chiffrage que j’</w:t>
      </w:r>
      <w:r w:rsidR="007F3C71">
        <w:rPr>
          <w:lang w:val="fr-FR" w:eastAsia="en-GB"/>
        </w:rPr>
        <w:t xml:space="preserve">avais réalisé, en me passant de plus en plus de l’aide de Cédric ROBERT. </w:t>
      </w:r>
    </w:p>
    <w:p w:rsidR="00A46996" w:rsidRPr="009356C0" w:rsidRDefault="00A46996" w:rsidP="009356C0">
      <w:pPr>
        <w:rPr>
          <w:lang w:val="fr-FR" w:eastAsia="en-GB"/>
        </w:rPr>
      </w:pPr>
    </w:p>
    <w:p w:rsidR="00507868" w:rsidRDefault="00507868" w:rsidP="00507868">
      <w:pPr>
        <w:pStyle w:val="Titre3"/>
        <w:rPr>
          <w:lang w:eastAsia="en-GB"/>
        </w:rPr>
      </w:pPr>
      <w:bookmarkStart w:id="49" w:name="_Toc460232933"/>
      <w:r>
        <w:rPr>
          <w:lang w:eastAsia="en-GB"/>
        </w:rPr>
        <w:t>Phase de correctifs</w:t>
      </w:r>
      <w:bookmarkEnd w:id="49"/>
    </w:p>
    <w:p w:rsidR="008E14D3" w:rsidRDefault="009356C0" w:rsidP="00D42A82">
      <w:pPr>
        <w:rPr>
          <w:lang w:val="fr-FR" w:eastAsia="en-GB"/>
        </w:rPr>
      </w:pPr>
      <w:r>
        <w:rPr>
          <w:lang w:val="fr-FR" w:eastAsia="en-GB"/>
        </w:rPr>
        <w:t xml:space="preserve">Dans cette partie je vais détailler le déroulement de la phase de correctifs, qui a duré </w:t>
      </w:r>
      <w:r w:rsidR="00254CAF">
        <w:rPr>
          <w:lang w:val="fr-FR" w:eastAsia="en-GB"/>
        </w:rPr>
        <w:t>plus</w:t>
      </w:r>
      <w:r>
        <w:rPr>
          <w:lang w:val="fr-FR" w:eastAsia="en-GB"/>
        </w:rPr>
        <w:t xml:space="preserve"> de temps que le sprint de </w:t>
      </w:r>
      <w:r w:rsidR="006F1DF0">
        <w:rPr>
          <w:lang w:val="fr-FR" w:eastAsia="en-GB"/>
        </w:rPr>
        <w:t>développement</w:t>
      </w:r>
      <w:r w:rsidR="00254CAF">
        <w:rPr>
          <w:lang w:val="fr-FR" w:eastAsia="en-GB"/>
        </w:rPr>
        <w:t>, soit 20 jours.</w:t>
      </w:r>
      <w:r>
        <w:rPr>
          <w:lang w:val="fr-FR" w:eastAsia="en-GB"/>
        </w:rPr>
        <w:t xml:space="preserve"> </w:t>
      </w:r>
    </w:p>
    <w:p w:rsidR="00670742" w:rsidRDefault="00670742" w:rsidP="00D42A82">
      <w:pPr>
        <w:rPr>
          <w:lang w:val="fr-FR" w:eastAsia="en-GB"/>
        </w:rPr>
      </w:pPr>
      <w:r>
        <w:rPr>
          <w:lang w:val="fr-FR" w:eastAsia="en-GB"/>
        </w:rPr>
        <w:t xml:space="preserve">Les anomalies sont remontées dans un premier temps par les testeurs de Capgemini. C’est souvent Ophélie </w:t>
      </w:r>
      <w:r w:rsidR="00254CAF">
        <w:rPr>
          <w:lang w:val="fr-FR" w:eastAsia="en-GB"/>
        </w:rPr>
        <w:t xml:space="preserve">PETIT </w:t>
      </w:r>
      <w:r>
        <w:rPr>
          <w:lang w:val="fr-FR" w:eastAsia="en-GB"/>
        </w:rPr>
        <w:t>qui a occupé ce rôle pendant le projet. Elle avait au préalable écrit un plan de test qu’elle déroul</w:t>
      </w:r>
      <w:r w:rsidR="00254CAF">
        <w:rPr>
          <w:lang w:val="fr-FR" w:eastAsia="en-GB"/>
        </w:rPr>
        <w:t>ait</w:t>
      </w:r>
      <w:r>
        <w:rPr>
          <w:lang w:val="fr-FR" w:eastAsia="en-GB"/>
        </w:rPr>
        <w:t xml:space="preserve"> à la main lors d’une livraison interne. Tout comme les spécifications, ce plan de test est amené à évoluer au fur et à mesure du projet. </w:t>
      </w:r>
      <w:r w:rsidR="00254CAF">
        <w:rPr>
          <w:lang w:val="fr-FR" w:eastAsia="en-GB"/>
        </w:rPr>
        <w:t>Il est saisi dans l’</w:t>
      </w:r>
      <w:r>
        <w:rPr>
          <w:lang w:val="fr-FR" w:eastAsia="en-GB"/>
        </w:rPr>
        <w:t xml:space="preserve">application HP ALM (Application Lifecycle Management), qui permet de suivre le déroulement des tests. Lorsqu’une anomalie est découverte, elle est saisie dans un tracker interne qui est intégré dans un outil de travail collaboratif nommé </w:t>
      </w:r>
      <w:r w:rsidR="00254CAF">
        <w:rPr>
          <w:lang w:val="fr-FR" w:eastAsia="en-GB"/>
        </w:rPr>
        <w:t xml:space="preserve">Collabnet </w:t>
      </w:r>
      <w:r>
        <w:rPr>
          <w:lang w:val="fr-FR" w:eastAsia="en-GB"/>
        </w:rPr>
        <w:t xml:space="preserve">TeamForge. L’anomalie doit être </w:t>
      </w:r>
      <w:r w:rsidR="00B241EC">
        <w:rPr>
          <w:lang w:val="fr-FR" w:eastAsia="en-GB"/>
        </w:rPr>
        <w:t>assignée</w:t>
      </w:r>
      <w:r>
        <w:rPr>
          <w:lang w:val="fr-FR" w:eastAsia="en-GB"/>
        </w:rPr>
        <w:t xml:space="preserve"> au bon développeur pour </w:t>
      </w:r>
      <w:r w:rsidR="00254CAF">
        <w:rPr>
          <w:lang w:val="fr-FR" w:eastAsia="en-GB"/>
        </w:rPr>
        <w:t xml:space="preserve">qu’il puisse l’analyser puis </w:t>
      </w:r>
      <w:r>
        <w:rPr>
          <w:lang w:val="fr-FR" w:eastAsia="en-GB"/>
        </w:rPr>
        <w:t xml:space="preserve">la corriger, elle doit aussi avoir un scénario précis pour être reproduite, et on doit lui affecter une priorité/gravité pour déterminer </w:t>
      </w:r>
      <w:r w:rsidR="00254CAF">
        <w:rPr>
          <w:lang w:val="fr-FR" w:eastAsia="en-GB"/>
        </w:rPr>
        <w:t>l’ordre des corrections à apporter.</w:t>
      </w:r>
      <w:r>
        <w:rPr>
          <w:lang w:val="fr-FR" w:eastAsia="en-GB"/>
        </w:rPr>
        <w:t xml:space="preserve"> </w:t>
      </w:r>
    </w:p>
    <w:p w:rsidR="00670742" w:rsidRDefault="00B54D19" w:rsidP="00D42A82">
      <w:pPr>
        <w:rPr>
          <w:lang w:val="fr-FR" w:eastAsia="en-GB"/>
        </w:rPr>
      </w:pPr>
      <w:r>
        <w:rPr>
          <w:noProof/>
        </w:rPr>
        <w:pict>
          <v:shape id="_x0000_s1031" type="#_x0000_t202" style="position:absolute;left:0;text-align:left;margin-left:-68.7pt;margin-top:268.9pt;width:588.9pt;height:.05pt;z-index:251666432" stroked="f">
            <v:textbox style="mso-fit-shape-to-text:t" inset="0,0,0,0">
              <w:txbxContent>
                <w:p w:rsidR="003C0F19" w:rsidRPr="00581A75" w:rsidRDefault="003C0F19" w:rsidP="00581A75">
                  <w:pPr>
                    <w:pStyle w:val="Lgende"/>
                    <w:jc w:val="center"/>
                    <w:rPr>
                      <w:noProof/>
                      <w:sz w:val="36"/>
                    </w:rPr>
                  </w:pPr>
                  <w:bookmarkStart w:id="50" w:name="_Toc459914966"/>
                  <w:r w:rsidRPr="00581A75">
                    <w:rPr>
                      <w:sz w:val="24"/>
                    </w:rPr>
                    <w:t xml:space="preserve">Figure </w:t>
                  </w:r>
                  <w:r w:rsidRPr="00581A75">
                    <w:rPr>
                      <w:sz w:val="24"/>
                    </w:rPr>
                    <w:fldChar w:fldCharType="begin"/>
                  </w:r>
                  <w:r w:rsidRPr="00581A75">
                    <w:rPr>
                      <w:sz w:val="24"/>
                    </w:rPr>
                    <w:instrText xml:space="preserve"> SEQ Figure \* ARABIC </w:instrText>
                  </w:r>
                  <w:r w:rsidRPr="00581A75">
                    <w:rPr>
                      <w:sz w:val="24"/>
                    </w:rPr>
                    <w:fldChar w:fldCharType="separate"/>
                  </w:r>
                  <w:r w:rsidR="000909DA">
                    <w:rPr>
                      <w:noProof/>
                      <w:sz w:val="24"/>
                    </w:rPr>
                    <w:t>17</w:t>
                  </w:r>
                  <w:r w:rsidRPr="00581A75">
                    <w:rPr>
                      <w:sz w:val="24"/>
                    </w:rPr>
                    <w:fldChar w:fldCharType="end"/>
                  </w:r>
                  <w:r w:rsidRPr="00581A75">
                    <w:rPr>
                      <w:sz w:val="24"/>
                    </w:rPr>
                    <w:t xml:space="preserve">- Tracker </w:t>
                  </w:r>
                  <w:r w:rsidR="00481DF1" w:rsidRPr="00581A75">
                    <w:rPr>
                      <w:sz w:val="24"/>
                    </w:rPr>
                    <w:t>anomalies</w:t>
                  </w:r>
                  <w:r w:rsidRPr="00581A75">
                    <w:rPr>
                      <w:sz w:val="24"/>
                    </w:rPr>
                    <w:t xml:space="preserve"> internes</w:t>
                  </w:r>
                  <w:bookmarkEnd w:id="50"/>
                </w:p>
              </w:txbxContent>
            </v:textbox>
          </v:shape>
        </w:pict>
      </w:r>
      <w:r w:rsidR="00B241EC">
        <w:rPr>
          <w:noProof/>
          <w:lang w:val="fr-FR" w:eastAsia="fr-FR"/>
        </w:rPr>
        <w:drawing>
          <wp:anchor distT="0" distB="0" distL="114300" distR="114300" simplePos="0" relativeHeight="251677184" behindDoc="1" locked="0" layoutInCell="1" allowOverlap="1">
            <wp:simplePos x="0" y="0"/>
            <wp:positionH relativeFrom="column">
              <wp:posOffset>-872490</wp:posOffset>
            </wp:positionH>
            <wp:positionV relativeFrom="paragraph">
              <wp:posOffset>12700</wp:posOffset>
            </wp:positionV>
            <wp:extent cx="7479030" cy="3345180"/>
            <wp:effectExtent l="19050" t="0" r="7620" b="0"/>
            <wp:wrapNone/>
            <wp:docPr id="167" name="Image 166" descr="A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s.PNG"/>
                    <pic:cNvPicPr/>
                  </pic:nvPicPr>
                  <pic:blipFill>
                    <a:blip r:embed="rId35" cstate="print"/>
                    <a:stretch>
                      <a:fillRect/>
                    </a:stretch>
                  </pic:blipFill>
                  <pic:spPr>
                    <a:xfrm>
                      <a:off x="0" y="0"/>
                      <a:ext cx="7479030" cy="3345180"/>
                    </a:xfrm>
                    <a:prstGeom prst="rect">
                      <a:avLst/>
                    </a:prstGeom>
                  </pic:spPr>
                </pic:pic>
              </a:graphicData>
            </a:graphic>
          </wp:anchor>
        </w:drawing>
      </w:r>
    </w:p>
    <w:p w:rsidR="006F1DF0" w:rsidRDefault="006F1DF0" w:rsidP="00D42A82">
      <w:pPr>
        <w:rPr>
          <w:lang w:val="fr-FR" w:eastAsia="en-GB"/>
        </w:rPr>
      </w:pPr>
    </w:p>
    <w:p w:rsidR="009356C0" w:rsidRDefault="009356C0" w:rsidP="00D42A82">
      <w:pPr>
        <w:rPr>
          <w:lang w:val="fr-FR" w:eastAsia="en-GB"/>
        </w:rPr>
      </w:pPr>
    </w:p>
    <w:p w:rsidR="008E14D3" w:rsidRPr="008E14D3" w:rsidRDefault="008E14D3" w:rsidP="008E14D3">
      <w:pPr>
        <w:rPr>
          <w:lang w:val="fr-FR" w:eastAsia="en-GB"/>
        </w:rPr>
      </w:pPr>
    </w:p>
    <w:p w:rsidR="008E14D3" w:rsidRDefault="008E14D3" w:rsidP="008E14D3">
      <w:pPr>
        <w:ind w:left="720"/>
        <w:rPr>
          <w:lang w:val="fr-FR" w:eastAsia="en-GB"/>
        </w:rPr>
      </w:pPr>
    </w:p>
    <w:p w:rsidR="008E14D3" w:rsidRPr="008E14D3" w:rsidRDefault="008E14D3" w:rsidP="008E14D3">
      <w:pPr>
        <w:ind w:left="1296"/>
        <w:rPr>
          <w:lang w:val="fr-FR" w:eastAsia="en-GB"/>
        </w:rPr>
      </w:pPr>
    </w:p>
    <w:p w:rsidR="008E14D3" w:rsidRDefault="008E14D3" w:rsidP="008E14D3">
      <w:pPr>
        <w:ind w:left="720"/>
        <w:rPr>
          <w:lang w:val="fr-FR" w:eastAsia="en-GB"/>
        </w:rPr>
      </w:pPr>
    </w:p>
    <w:p w:rsidR="00243350" w:rsidRDefault="00243350" w:rsidP="005465A4">
      <w:pPr>
        <w:rPr>
          <w:lang w:val="fr-FR" w:eastAsia="en-GB"/>
        </w:rPr>
      </w:pPr>
    </w:p>
    <w:p w:rsidR="00243350" w:rsidRDefault="006748A6" w:rsidP="005465A4">
      <w:pPr>
        <w:rPr>
          <w:lang w:val="fr-FR" w:eastAsia="en-GB"/>
        </w:rPr>
      </w:pPr>
      <w:r>
        <w:rPr>
          <w:lang w:val="fr-FR" w:eastAsia="en-GB"/>
        </w:rPr>
        <w:t>Le</w:t>
      </w:r>
      <w:r w:rsidR="00581A75">
        <w:rPr>
          <w:lang w:val="fr-FR" w:eastAsia="en-GB"/>
        </w:rPr>
        <w:t xml:space="preserve"> code couleur me permet de sav</w:t>
      </w:r>
      <w:bookmarkStart w:id="51" w:name="_GoBack"/>
      <w:bookmarkEnd w:id="51"/>
      <w:r w:rsidR="00581A75">
        <w:rPr>
          <w:lang w:val="fr-FR" w:eastAsia="en-GB"/>
        </w:rPr>
        <w:t>oir quelle anomalie je dois traiter en priorité. Le statut de l’anomalie est également très important. Il en existe plusieurs : nouveau, en cours, traité, livré interne, validé, en attente…</w:t>
      </w:r>
    </w:p>
    <w:p w:rsidR="00581A75" w:rsidRDefault="00581A75" w:rsidP="005465A4">
      <w:pPr>
        <w:rPr>
          <w:lang w:val="fr-FR" w:eastAsia="en-GB"/>
        </w:rPr>
      </w:pPr>
      <w:r>
        <w:rPr>
          <w:lang w:val="fr-FR" w:eastAsia="en-GB"/>
        </w:rPr>
        <w:t xml:space="preserve">Quand une anomalie vient d’être déclarée, elle a le statut « nouveau ». Lorsque je commence à travailler dessus, je la passe à en cours. Une fois que j’ai réussi à la corriger, je lui affecte le statut « traitée ». Lorsque j’ai traité plusieurs anomalies, je livre une version de l’application en interne (et je passe ainsi le statut de toutes les anomalies traitées à « livré interne »), pour qu’Ophélie </w:t>
      </w:r>
      <w:r w:rsidR="00254CAF">
        <w:rPr>
          <w:lang w:val="fr-FR" w:eastAsia="en-GB"/>
        </w:rPr>
        <w:t xml:space="preserve">PETIT </w:t>
      </w:r>
      <w:r>
        <w:rPr>
          <w:lang w:val="fr-FR" w:eastAsia="en-GB"/>
        </w:rPr>
        <w:t xml:space="preserve">valide (ou rejette) la correction que j’ai apporté. </w:t>
      </w:r>
    </w:p>
    <w:p w:rsidR="003B468A" w:rsidRDefault="00581A75" w:rsidP="005465A4">
      <w:pPr>
        <w:rPr>
          <w:lang w:val="fr-FR" w:eastAsia="en-GB"/>
        </w:rPr>
      </w:pPr>
      <w:r>
        <w:rPr>
          <w:lang w:val="fr-FR" w:eastAsia="en-GB"/>
        </w:rPr>
        <w:t xml:space="preserve">Nous disposons également d’un tracker externe, dans lequel les anomalies sont remontées uniquement par le client. Ces anomalies sont ainsi à traiter en priorité. </w:t>
      </w:r>
    </w:p>
    <w:p w:rsidR="0085350A" w:rsidRDefault="0085350A" w:rsidP="005465A4">
      <w:pPr>
        <w:rPr>
          <w:lang w:val="fr-FR" w:eastAsia="en-GB"/>
        </w:rPr>
      </w:pPr>
    </w:p>
    <w:p w:rsidR="0085350A" w:rsidRDefault="0085350A" w:rsidP="0085350A">
      <w:pPr>
        <w:pStyle w:val="Titre2"/>
        <w:rPr>
          <w:lang w:val="fr-FR" w:eastAsia="en-GB"/>
        </w:rPr>
      </w:pPr>
      <w:bookmarkStart w:id="52" w:name="_Toc460232934"/>
      <w:r>
        <w:rPr>
          <w:lang w:val="fr-FR" w:eastAsia="en-GB"/>
        </w:rPr>
        <w:t>Conclusion</w:t>
      </w:r>
      <w:bookmarkEnd w:id="52"/>
    </w:p>
    <w:p w:rsidR="003B468A" w:rsidRDefault="00C31A41" w:rsidP="00C31A41">
      <w:pPr>
        <w:rPr>
          <w:lang w:val="fr-FR"/>
        </w:rPr>
      </w:pPr>
      <w:r>
        <w:rPr>
          <w:lang w:val="fr-FR"/>
        </w:rPr>
        <w:t xml:space="preserve">Cette conclusion revient sur les enjeux et les objectifs de cette mission de production à fort impact client. </w:t>
      </w:r>
    </w:p>
    <w:p w:rsidR="00D42180" w:rsidRDefault="00D42180" w:rsidP="00D42180">
      <w:pPr>
        <w:rPr>
          <w:lang w:val="fr-FR"/>
        </w:rPr>
      </w:pPr>
      <w:r w:rsidRPr="00D42180">
        <w:rPr>
          <w:lang w:val="fr-FR"/>
        </w:rPr>
        <w:t>L’objectif principal pour moi a</w:t>
      </w:r>
      <w:r>
        <w:rPr>
          <w:lang w:val="fr-FR"/>
        </w:rPr>
        <w:t xml:space="preserve"> été de prendre en main une application iOS existante, d’en comprendre son fonctionnement et ses codes sources. Les premiers développements n’ont pas été faciles, ce qui peut s’expliquer par mon inexpérience sur la technologie iOS et développement mobile en général. Néanmoins, j’ai pu répondre aux besoins fonctionnels du client et à l’objectif de respect des plannings. </w:t>
      </w:r>
    </w:p>
    <w:p w:rsidR="00D42180" w:rsidRDefault="00D42180" w:rsidP="00D42180">
      <w:pPr>
        <w:rPr>
          <w:lang w:val="fr-FR"/>
        </w:rPr>
      </w:pPr>
      <w:r>
        <w:rPr>
          <w:lang w:val="fr-FR"/>
        </w:rPr>
        <w:t>La livraison de la version 3</w:t>
      </w:r>
      <w:r w:rsidR="005B5365">
        <w:rPr>
          <w:lang w:val="fr-FR"/>
        </w:rPr>
        <w:t xml:space="preserve"> au client est finalement prévue à cette semaine (vers le 1</w:t>
      </w:r>
      <w:r w:rsidR="005B5365" w:rsidRPr="005B5365">
        <w:rPr>
          <w:vertAlign w:val="superscript"/>
          <w:lang w:val="fr-FR"/>
        </w:rPr>
        <w:t>er</w:t>
      </w:r>
      <w:r w:rsidR="005B5365">
        <w:rPr>
          <w:lang w:val="fr-FR"/>
        </w:rPr>
        <w:t xml:space="preserve"> septembre), pour une mise en production (sur les stores) courant du mois de septembre. La collaboration entre Capgemini et Defacto se poursuivra dans une phase de TMA, pour corriger les éventuelles anomalies détectées par les utilisateurs. </w:t>
      </w:r>
    </w:p>
    <w:p w:rsidR="00D42180" w:rsidRPr="00D42180" w:rsidRDefault="00D42180" w:rsidP="00D42180">
      <w:pPr>
        <w:rPr>
          <w:lang w:val="fr-FR"/>
        </w:rPr>
      </w:pPr>
      <w:r>
        <w:rPr>
          <w:lang w:val="fr-FR"/>
        </w:rPr>
        <w:lastRenderedPageBreak/>
        <w:t>Cette mission a été très enrichissante aussi bien d’un point de vue technique qu</w:t>
      </w:r>
      <w:r w:rsidR="005B5365">
        <w:rPr>
          <w:lang w:val="fr-FR"/>
        </w:rPr>
        <w:t xml:space="preserve">e d’un point de vue </w:t>
      </w:r>
      <w:r>
        <w:rPr>
          <w:lang w:val="fr-FR"/>
        </w:rPr>
        <w:t xml:space="preserve">organisationnel. </w:t>
      </w:r>
      <w:r w:rsidR="00F72658">
        <w:rPr>
          <w:lang w:val="fr-FR"/>
        </w:rPr>
        <w:t xml:space="preserve">J’ai </w:t>
      </w:r>
      <w:r w:rsidR="00423F83">
        <w:rPr>
          <w:lang w:val="fr-FR"/>
        </w:rPr>
        <w:t>acquis</w:t>
      </w:r>
      <w:r w:rsidR="00F72658">
        <w:rPr>
          <w:lang w:val="fr-FR"/>
        </w:rPr>
        <w:t xml:space="preserve"> énormément de connaissances de chacun des membres de l’équipe</w:t>
      </w:r>
      <w:r w:rsidR="00EC6857">
        <w:rPr>
          <w:lang w:val="fr-FR"/>
        </w:rPr>
        <w:t xml:space="preserve"> projet. </w:t>
      </w:r>
    </w:p>
    <w:p w:rsidR="00581A75" w:rsidRDefault="00581A75" w:rsidP="005465A4">
      <w:pPr>
        <w:rPr>
          <w:lang w:val="fr-FR" w:eastAsia="en-GB"/>
        </w:rPr>
      </w:pPr>
      <w:r>
        <w:rPr>
          <w:lang w:val="fr-FR" w:eastAsia="en-GB"/>
        </w:rPr>
        <w:t xml:space="preserve"> </w:t>
      </w:r>
    </w:p>
    <w:p w:rsidR="00243350" w:rsidRDefault="00243350" w:rsidP="005465A4">
      <w:pPr>
        <w:rPr>
          <w:lang w:val="fr-FR" w:eastAsia="en-GB"/>
        </w:rPr>
      </w:pPr>
    </w:p>
    <w:p w:rsidR="00243350" w:rsidRDefault="00243350" w:rsidP="005465A4">
      <w:pPr>
        <w:rPr>
          <w:lang w:val="fr-FR" w:eastAsia="en-GB"/>
        </w:rPr>
      </w:pPr>
    </w:p>
    <w:p w:rsidR="00243350" w:rsidRDefault="00243350" w:rsidP="005465A4">
      <w:pPr>
        <w:rPr>
          <w:lang w:val="fr-FR" w:eastAsia="en-GB"/>
        </w:rPr>
      </w:pPr>
    </w:p>
    <w:p w:rsidR="00243350" w:rsidRDefault="00243350" w:rsidP="005465A4">
      <w:pPr>
        <w:rPr>
          <w:lang w:val="fr-FR" w:eastAsia="en-GB"/>
        </w:rPr>
      </w:pPr>
    </w:p>
    <w:p w:rsidR="00243350" w:rsidRDefault="00243350" w:rsidP="005465A4">
      <w:pPr>
        <w:rPr>
          <w:lang w:val="fr-FR" w:eastAsia="en-GB"/>
        </w:rPr>
      </w:pPr>
    </w:p>
    <w:p w:rsidR="00243350" w:rsidRDefault="00243350" w:rsidP="005465A4">
      <w:pPr>
        <w:rPr>
          <w:lang w:val="fr-FR" w:eastAsia="en-GB"/>
        </w:rPr>
      </w:pPr>
    </w:p>
    <w:p w:rsidR="00243350" w:rsidRDefault="00243350" w:rsidP="005465A4">
      <w:pPr>
        <w:rPr>
          <w:lang w:val="fr-FR" w:eastAsia="en-GB"/>
        </w:rPr>
      </w:pPr>
    </w:p>
    <w:p w:rsidR="00243350" w:rsidRDefault="00243350" w:rsidP="005465A4">
      <w:pPr>
        <w:rPr>
          <w:lang w:val="fr-FR" w:eastAsia="en-GB"/>
        </w:rPr>
      </w:pPr>
    </w:p>
    <w:p w:rsidR="00243350" w:rsidRDefault="00243350" w:rsidP="005465A4">
      <w:pPr>
        <w:rPr>
          <w:lang w:val="fr-FR" w:eastAsia="en-GB"/>
        </w:rPr>
      </w:pPr>
    </w:p>
    <w:p w:rsidR="00672ADF" w:rsidRDefault="00672ADF" w:rsidP="005465A4">
      <w:pPr>
        <w:rPr>
          <w:lang w:val="fr-FR" w:eastAsia="en-GB"/>
        </w:rPr>
      </w:pPr>
    </w:p>
    <w:p w:rsidR="00672ADF" w:rsidRDefault="00672ADF" w:rsidP="005465A4">
      <w:pPr>
        <w:rPr>
          <w:lang w:val="fr-FR" w:eastAsia="en-GB"/>
        </w:rPr>
      </w:pPr>
    </w:p>
    <w:p w:rsidR="00672ADF" w:rsidRDefault="00672ADF" w:rsidP="005465A4">
      <w:pPr>
        <w:rPr>
          <w:lang w:val="fr-FR" w:eastAsia="en-GB"/>
        </w:rPr>
      </w:pPr>
    </w:p>
    <w:p w:rsidR="00672ADF" w:rsidRDefault="00672ADF" w:rsidP="005465A4">
      <w:pPr>
        <w:rPr>
          <w:lang w:val="fr-FR" w:eastAsia="en-GB"/>
        </w:rPr>
      </w:pPr>
    </w:p>
    <w:p w:rsidR="00672ADF" w:rsidRDefault="00672ADF" w:rsidP="005465A4">
      <w:pPr>
        <w:rPr>
          <w:lang w:val="fr-FR" w:eastAsia="en-GB"/>
        </w:rPr>
      </w:pPr>
    </w:p>
    <w:p w:rsidR="00672ADF" w:rsidRDefault="00672ADF" w:rsidP="005465A4">
      <w:pPr>
        <w:rPr>
          <w:lang w:val="fr-FR" w:eastAsia="en-GB"/>
        </w:rPr>
      </w:pPr>
    </w:p>
    <w:p w:rsidR="00672ADF" w:rsidRDefault="00672ADF" w:rsidP="005465A4">
      <w:pPr>
        <w:rPr>
          <w:lang w:val="fr-FR" w:eastAsia="en-GB"/>
        </w:rPr>
      </w:pPr>
    </w:p>
    <w:p w:rsidR="00672ADF" w:rsidRDefault="00672ADF" w:rsidP="005465A4">
      <w:pPr>
        <w:rPr>
          <w:lang w:val="fr-FR" w:eastAsia="en-GB"/>
        </w:rPr>
      </w:pPr>
    </w:p>
    <w:p w:rsidR="00C035D3" w:rsidRDefault="002918C9" w:rsidP="003949EC">
      <w:pPr>
        <w:pStyle w:val="Titre1"/>
        <w:rPr>
          <w:lang w:val="fr-FR"/>
        </w:rPr>
      </w:pPr>
      <w:bookmarkStart w:id="53" w:name="_Toc460232935"/>
      <w:r>
        <w:rPr>
          <w:lang w:val="fr-FR"/>
        </w:rPr>
        <w:lastRenderedPageBreak/>
        <w:t>Planning</w:t>
      </w:r>
      <w:r w:rsidR="003949EC">
        <w:rPr>
          <w:lang w:val="fr-FR"/>
        </w:rPr>
        <w:t xml:space="preserve"> de l’année</w:t>
      </w:r>
      <w:bookmarkEnd w:id="53"/>
    </w:p>
    <w:p w:rsidR="003949EC" w:rsidRDefault="003949EC" w:rsidP="003949EC">
      <w:pPr>
        <w:rPr>
          <w:lang w:val="fr-FR" w:eastAsia="en-GB"/>
        </w:rPr>
      </w:pPr>
      <w:r>
        <w:rPr>
          <w:lang w:val="fr-FR" w:eastAsia="en-GB"/>
        </w:rPr>
        <w:t xml:space="preserve">La figure ci-dessous expose le macro-planning de cette année de contrat de professionnalisation au sein de Capgemini, pour permettre de resituer dans le temps chacune de mes missions. </w:t>
      </w:r>
    </w:p>
    <w:p w:rsidR="00DF7EDC" w:rsidRDefault="00DF7EDC" w:rsidP="003949EC">
      <w:pPr>
        <w:rPr>
          <w:lang w:val="fr-FR" w:eastAsia="en-GB"/>
        </w:rPr>
      </w:pPr>
    </w:p>
    <w:p w:rsidR="003949EC" w:rsidRDefault="003949EC" w:rsidP="003949EC">
      <w:pPr>
        <w:keepNext/>
      </w:pPr>
      <w:r>
        <w:rPr>
          <w:noProof/>
          <w:lang w:val="fr-FR" w:eastAsia="fr-FR"/>
        </w:rPr>
        <w:drawing>
          <wp:inline distT="0" distB="0" distL="0" distR="0">
            <wp:extent cx="6085381" cy="3832860"/>
            <wp:effectExtent l="19050" t="0" r="0" b="0"/>
            <wp:docPr id="190" name="Image 189" descr="GantAlternance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Alternancefinal.PNG"/>
                    <pic:cNvPicPr/>
                  </pic:nvPicPr>
                  <pic:blipFill>
                    <a:blip r:embed="rId36" cstate="print"/>
                    <a:stretch>
                      <a:fillRect/>
                    </a:stretch>
                  </pic:blipFill>
                  <pic:spPr>
                    <a:xfrm>
                      <a:off x="0" y="0"/>
                      <a:ext cx="6085381" cy="3832860"/>
                    </a:xfrm>
                    <a:prstGeom prst="rect">
                      <a:avLst/>
                    </a:prstGeom>
                  </pic:spPr>
                </pic:pic>
              </a:graphicData>
            </a:graphic>
          </wp:inline>
        </w:drawing>
      </w:r>
    </w:p>
    <w:p w:rsidR="003949EC" w:rsidRPr="003949EC" w:rsidRDefault="003949EC" w:rsidP="003949EC">
      <w:pPr>
        <w:pStyle w:val="Lgende"/>
        <w:jc w:val="center"/>
        <w:rPr>
          <w:sz w:val="24"/>
          <w:lang w:val="fr-FR" w:eastAsia="en-GB"/>
        </w:rPr>
      </w:pPr>
      <w:r w:rsidRPr="003949EC">
        <w:rPr>
          <w:sz w:val="24"/>
          <w:lang w:val="fr-FR"/>
        </w:rPr>
        <w:t xml:space="preserve">Figure </w:t>
      </w:r>
      <w:r w:rsidR="000C447E" w:rsidRPr="003949EC">
        <w:rPr>
          <w:sz w:val="24"/>
        </w:rPr>
        <w:fldChar w:fldCharType="begin"/>
      </w:r>
      <w:r w:rsidRPr="003949EC">
        <w:rPr>
          <w:sz w:val="24"/>
          <w:lang w:val="fr-FR"/>
        </w:rPr>
        <w:instrText xml:space="preserve"> SEQ Figure \* ARABIC </w:instrText>
      </w:r>
      <w:r w:rsidR="000C447E" w:rsidRPr="003949EC">
        <w:rPr>
          <w:sz w:val="24"/>
        </w:rPr>
        <w:fldChar w:fldCharType="separate"/>
      </w:r>
      <w:r w:rsidR="000909DA">
        <w:rPr>
          <w:noProof/>
          <w:sz w:val="24"/>
          <w:lang w:val="fr-FR"/>
        </w:rPr>
        <w:t>18</w:t>
      </w:r>
      <w:r w:rsidR="000C447E" w:rsidRPr="003949EC">
        <w:rPr>
          <w:sz w:val="24"/>
        </w:rPr>
        <w:fldChar w:fldCharType="end"/>
      </w:r>
      <w:r w:rsidRPr="003949EC">
        <w:rPr>
          <w:sz w:val="24"/>
          <w:lang w:val="fr-FR"/>
        </w:rPr>
        <w:t xml:space="preserve"> - Macro planning de l'année - Gantt</w:t>
      </w:r>
    </w:p>
    <w:p w:rsidR="003949EC" w:rsidRDefault="003949EC" w:rsidP="003949EC">
      <w:pPr>
        <w:rPr>
          <w:lang w:val="fr-FR" w:eastAsia="en-GB"/>
        </w:rPr>
      </w:pPr>
    </w:p>
    <w:p w:rsidR="00DF7EDC" w:rsidRDefault="00DF7EDC" w:rsidP="003949EC">
      <w:pPr>
        <w:rPr>
          <w:lang w:val="fr-FR" w:eastAsia="en-GB"/>
        </w:rPr>
      </w:pPr>
    </w:p>
    <w:p w:rsidR="00DF7EDC" w:rsidRDefault="00DF7EDC" w:rsidP="003949EC">
      <w:pPr>
        <w:rPr>
          <w:lang w:val="fr-FR" w:eastAsia="en-GB"/>
        </w:rPr>
      </w:pPr>
    </w:p>
    <w:p w:rsidR="005A36C0" w:rsidRDefault="005A36C0" w:rsidP="00A3211E">
      <w:pPr>
        <w:pStyle w:val="Titre1"/>
        <w:rPr>
          <w:lang w:val="fr-FR"/>
        </w:rPr>
      </w:pPr>
      <w:bookmarkStart w:id="54" w:name="_Toc460232936"/>
      <w:r>
        <w:rPr>
          <w:lang w:val="fr-FR"/>
        </w:rPr>
        <w:lastRenderedPageBreak/>
        <w:t>Conclusion</w:t>
      </w:r>
      <w:bookmarkEnd w:id="54"/>
    </w:p>
    <w:p w:rsidR="00A4103F" w:rsidRPr="00A4103F" w:rsidRDefault="00A4103F" w:rsidP="00A4103F">
      <w:pPr>
        <w:rPr>
          <w:lang w:val="fr-FR" w:eastAsia="en-GB"/>
        </w:rPr>
      </w:pPr>
      <w:r w:rsidRPr="00A4103F">
        <w:rPr>
          <w:lang w:val="fr-FR" w:eastAsia="en-GB"/>
        </w:rPr>
        <w:t xml:space="preserve">Après une année passée en contrat de professionnalisation, je fais ici un bilan sur mes missions effectuées </w:t>
      </w:r>
      <w:r w:rsidR="00254CAF">
        <w:rPr>
          <w:lang w:val="fr-FR" w:eastAsia="en-GB"/>
        </w:rPr>
        <w:t xml:space="preserve">dans le </w:t>
      </w:r>
      <w:r>
        <w:rPr>
          <w:lang w:val="fr-FR" w:eastAsia="en-GB"/>
        </w:rPr>
        <w:t>Cluster GIS de Ca</w:t>
      </w:r>
      <w:r w:rsidR="00254CAF">
        <w:rPr>
          <w:lang w:val="fr-FR" w:eastAsia="en-GB"/>
        </w:rPr>
        <w:t>p</w:t>
      </w:r>
      <w:r>
        <w:rPr>
          <w:lang w:val="fr-FR" w:eastAsia="en-GB"/>
        </w:rPr>
        <w:t xml:space="preserve">gemini Nantes. </w:t>
      </w:r>
    </w:p>
    <w:p w:rsidR="002C32C4" w:rsidRDefault="00A4103F" w:rsidP="00A4103F">
      <w:pPr>
        <w:rPr>
          <w:lang w:val="fr-FR" w:eastAsia="en-GB"/>
        </w:rPr>
      </w:pPr>
      <w:r w:rsidRPr="00A4103F">
        <w:rPr>
          <w:lang w:val="fr-FR" w:eastAsia="en-GB"/>
        </w:rPr>
        <w:t xml:space="preserve">Je commencerais par une synthèse du travail effectué avant de conclure sur l’année et ma formation d’ingénieur en informatique spécialisé dans </w:t>
      </w:r>
      <w:r>
        <w:rPr>
          <w:lang w:val="fr-FR" w:eastAsia="en-GB"/>
        </w:rPr>
        <w:t>la gestion des contenus numériques.</w:t>
      </w:r>
    </w:p>
    <w:p w:rsidR="00672ADF" w:rsidRPr="00A4103F" w:rsidRDefault="00672ADF" w:rsidP="00A4103F">
      <w:pPr>
        <w:rPr>
          <w:lang w:val="fr-FR" w:eastAsia="en-GB"/>
        </w:rPr>
      </w:pPr>
    </w:p>
    <w:p w:rsidR="002C32C4" w:rsidRDefault="0085350A" w:rsidP="00A4103F">
      <w:pPr>
        <w:pStyle w:val="Titre2"/>
        <w:rPr>
          <w:lang w:val="fr-FR"/>
        </w:rPr>
      </w:pPr>
      <w:bookmarkStart w:id="55" w:name="_Toc460232937"/>
      <w:r>
        <w:rPr>
          <w:lang w:val="fr-FR"/>
        </w:rPr>
        <w:t>Des missions variées alliant recherche et production</w:t>
      </w:r>
      <w:bookmarkEnd w:id="55"/>
    </w:p>
    <w:p w:rsidR="002C32C4" w:rsidRDefault="00A4103F" w:rsidP="00A44237">
      <w:pPr>
        <w:rPr>
          <w:lang w:val="fr-FR" w:eastAsia="en-GB"/>
        </w:rPr>
      </w:pPr>
      <w:r>
        <w:rPr>
          <w:lang w:val="fr-FR" w:eastAsia="en-GB"/>
        </w:rPr>
        <w:t xml:space="preserve">A travers cette année chez Capgemini en contrat de professionnalisation, j’ai pu </w:t>
      </w:r>
      <w:r w:rsidR="00254CAF">
        <w:rPr>
          <w:lang w:val="fr-FR" w:eastAsia="en-GB"/>
        </w:rPr>
        <w:t>travailler sur</w:t>
      </w:r>
      <w:r>
        <w:rPr>
          <w:lang w:val="fr-FR" w:eastAsia="en-GB"/>
        </w:rPr>
        <w:t xml:space="preserve"> de nombreuses </w:t>
      </w:r>
      <w:r w:rsidR="009834F5">
        <w:rPr>
          <w:lang w:val="fr-FR" w:eastAsia="en-GB"/>
        </w:rPr>
        <w:t>missions</w:t>
      </w:r>
      <w:r>
        <w:rPr>
          <w:lang w:val="fr-FR" w:eastAsia="en-GB"/>
        </w:rPr>
        <w:t xml:space="preserve"> différentes. Les deux travaux de recherche, sur les filtrages adaptés à la géolocalisation et sur la technologie UWB, m’ont permis de travailler en autonomie et d’acquérir de fortes connaissances sur les technologies de géolocalisation, ce qui m’a aidé par la suite au sein du cluster SIG.  </w:t>
      </w:r>
      <w:r w:rsidR="00A57915">
        <w:rPr>
          <w:lang w:val="fr-FR" w:eastAsia="en-GB"/>
        </w:rPr>
        <w:t xml:space="preserve">Le projet mobile Defacto m’a permis de travailler à la fois en autonomie et en équipe, avec une rigueur importante sur la gestion de projets. J’ai énormément appris, que ce soit au niveau technique avec la découverte du développement mobile iOS, qu’au niveau gestion de projet. </w:t>
      </w:r>
      <w:r w:rsidR="00F621E9">
        <w:rPr>
          <w:lang w:val="fr-FR" w:eastAsia="en-GB"/>
        </w:rPr>
        <w:t xml:space="preserve">Ce projet m’a confronté à la réalité opérationnelle d’un projet ayant des contraintes fortes et changeantes. De façon globale, je pense avoir rempli les différentes missions qui m’ont été confiées. </w:t>
      </w:r>
    </w:p>
    <w:p w:rsidR="0085350A" w:rsidRDefault="0085350A" w:rsidP="00A44237">
      <w:pPr>
        <w:rPr>
          <w:lang w:val="fr-FR" w:eastAsia="en-GB"/>
        </w:rPr>
      </w:pPr>
    </w:p>
    <w:p w:rsidR="00F621E9" w:rsidRDefault="0085350A" w:rsidP="00F621E9">
      <w:pPr>
        <w:pStyle w:val="Titre2"/>
        <w:rPr>
          <w:lang w:val="fr-FR" w:eastAsia="en-GB"/>
        </w:rPr>
      </w:pPr>
      <w:bookmarkStart w:id="56" w:name="_Toc460232938"/>
      <w:r>
        <w:rPr>
          <w:lang w:val="fr-FR" w:eastAsia="en-GB"/>
        </w:rPr>
        <w:t>Un bilan positif d’un point de vue scolaire et professionnel</w:t>
      </w:r>
      <w:bookmarkEnd w:id="56"/>
    </w:p>
    <w:p w:rsidR="00B40EC3" w:rsidRDefault="00F621E9" w:rsidP="00A44237">
      <w:pPr>
        <w:rPr>
          <w:lang w:val="fr-FR" w:eastAsia="en-GB"/>
        </w:rPr>
      </w:pPr>
      <w:r>
        <w:rPr>
          <w:lang w:val="fr-FR" w:eastAsia="en-GB"/>
        </w:rPr>
        <w:t xml:space="preserve">Cette année s’est bien déroulée, malgré une lourde charge de travail à une période de l’année dû à la combinaison des projets écoles et des projets Capgemini. </w:t>
      </w:r>
      <w:r w:rsidR="00685B15">
        <w:rPr>
          <w:lang w:val="fr-FR" w:eastAsia="en-GB"/>
        </w:rPr>
        <w:t xml:space="preserve">Néanmoins, je ne regrette absolument pas ce choix, c’est pour moi l’expérience la plus formatrice que j’ai réalisée dans ma vie étudiante. </w:t>
      </w:r>
      <w:r w:rsidR="004A4D3D">
        <w:rPr>
          <w:lang w:val="fr-FR" w:eastAsia="en-GB"/>
        </w:rPr>
        <w:t xml:space="preserve">Une </w:t>
      </w:r>
      <w:r w:rsidR="009834F5">
        <w:rPr>
          <w:lang w:val="fr-FR" w:eastAsia="en-GB"/>
        </w:rPr>
        <w:t>entreprise</w:t>
      </w:r>
      <w:r w:rsidR="004A4D3D">
        <w:rPr>
          <w:lang w:val="fr-FR" w:eastAsia="en-GB"/>
        </w:rPr>
        <w:t xml:space="preserve"> comme Capgemini a pour moi un avantage énorme : j’ai pu rencontrer des gens et des profils très différents au cours de mes missions, ce qui fut très enrichissant.</w:t>
      </w:r>
    </w:p>
    <w:p w:rsidR="0085350A" w:rsidRPr="0085350A" w:rsidRDefault="0085350A" w:rsidP="0085350A">
      <w:pPr>
        <w:pStyle w:val="Titre2"/>
        <w:rPr>
          <w:lang w:val="fr-FR"/>
        </w:rPr>
      </w:pPr>
      <w:bookmarkStart w:id="57" w:name="_Toc460232939"/>
      <w:r w:rsidRPr="0085350A">
        <w:rPr>
          <w:lang w:val="fr-FR"/>
        </w:rPr>
        <w:lastRenderedPageBreak/>
        <w:t>Des ambitions d’évolution vers le management</w:t>
      </w:r>
      <w:bookmarkEnd w:id="57"/>
    </w:p>
    <w:p w:rsidR="005400C9" w:rsidRDefault="00B40EC3" w:rsidP="00A44237">
      <w:pPr>
        <w:rPr>
          <w:lang w:val="fr-FR" w:eastAsia="en-GB"/>
        </w:rPr>
      </w:pPr>
      <w:r>
        <w:rPr>
          <w:lang w:val="fr-FR" w:eastAsia="en-GB"/>
        </w:rPr>
        <w:t>Ce contrat de professionnalisation s’étant bien passé, Capgemini m’a fait une proposition d’e</w:t>
      </w:r>
      <w:r w:rsidR="0085350A">
        <w:rPr>
          <w:lang w:val="fr-FR" w:eastAsia="en-GB"/>
        </w:rPr>
        <w:t xml:space="preserve">mbauche. Je pense qu’il s’agit d’un véritable atout </w:t>
      </w:r>
      <w:r>
        <w:rPr>
          <w:lang w:val="fr-FR" w:eastAsia="en-GB"/>
        </w:rPr>
        <w:t xml:space="preserve">de commencer ma carrière dans une société de services, car cela permet de toucher à de nombreux projets et de nombreuses technologies, et d’acquérir ainsi des compétences solides. </w:t>
      </w:r>
      <w:r w:rsidR="005400C9">
        <w:rPr>
          <w:lang w:val="fr-FR" w:eastAsia="en-GB"/>
        </w:rPr>
        <w:t>Capgemini fournit un cadre et des méthodes de travail précises, qui n’ont fait qu’améliorer la rigueur dans mon travail au quotidien. Je pense également qu’une société de services, et en particulier Capgemini, peut offrir des opportunités pour évoluer rapidement, d’autant plus que je bénéficie d’une formation d’ingénieur informatique plutôt généraliste, ce qui pourra me permettre une adaptation facilitée à d’autres missions qui n’ont potentiellement rien à voir avec le SIG.</w:t>
      </w:r>
    </w:p>
    <w:p w:rsidR="003850B2" w:rsidRDefault="003850B2" w:rsidP="00A44237">
      <w:pPr>
        <w:rPr>
          <w:lang w:val="fr-FR" w:eastAsia="en-GB"/>
        </w:rPr>
      </w:pPr>
      <w:r>
        <w:rPr>
          <w:lang w:val="fr-FR" w:eastAsia="en-GB"/>
        </w:rPr>
        <w:t xml:space="preserve">Cependant, et c’est l’inconvénient des sociétés de services, ma crainte est d’enchainer de petites missions avec des périodes d’intercontrat, c’est-à-dire des périodes sans être </w:t>
      </w:r>
      <w:r w:rsidR="008601F6">
        <w:rPr>
          <w:lang w:val="fr-FR" w:eastAsia="en-GB"/>
        </w:rPr>
        <w:t>missionner</w:t>
      </w:r>
      <w:r>
        <w:rPr>
          <w:lang w:val="fr-FR" w:eastAsia="en-GB"/>
        </w:rPr>
        <w:t xml:space="preserve"> sur un projet. </w:t>
      </w:r>
    </w:p>
    <w:p w:rsidR="00B40EC3" w:rsidRDefault="00A91D9F" w:rsidP="00A44237">
      <w:pPr>
        <w:rPr>
          <w:lang w:val="fr-FR" w:eastAsia="en-GB"/>
        </w:rPr>
      </w:pPr>
      <w:r>
        <w:rPr>
          <w:lang w:val="fr-FR" w:eastAsia="en-GB"/>
        </w:rPr>
        <w:t xml:space="preserve">Néanmoins, j’ai accepté la proposition d’embauche de Capgemini pour continuer sur ma lancée. </w:t>
      </w:r>
      <w:r w:rsidR="0094570C">
        <w:rPr>
          <w:lang w:val="fr-FR" w:eastAsia="en-GB"/>
        </w:rPr>
        <w:t>En tant que développeur, j’aurai le temps de voir s’ébaucher un plan de carrière mis en place par l’entreprise et moi-même, avec mon « Car</w:t>
      </w:r>
      <w:r w:rsidR="005400C9">
        <w:rPr>
          <w:lang w:val="fr-FR" w:eastAsia="en-GB"/>
        </w:rPr>
        <w:t>ee</w:t>
      </w:r>
      <w:r w:rsidR="009834F5">
        <w:rPr>
          <w:lang w:val="fr-FR" w:eastAsia="en-GB"/>
        </w:rPr>
        <w:t xml:space="preserve">r </w:t>
      </w:r>
      <w:r w:rsidR="0094570C">
        <w:rPr>
          <w:lang w:val="fr-FR" w:eastAsia="en-GB"/>
        </w:rPr>
        <w:t>Manager ».</w:t>
      </w:r>
      <w:r w:rsidR="005400C9">
        <w:rPr>
          <w:lang w:val="fr-FR" w:eastAsia="en-GB"/>
        </w:rPr>
        <w:t xml:space="preserve"> J’espère à long terme</w:t>
      </w:r>
      <w:r w:rsidR="009834F5">
        <w:rPr>
          <w:lang w:val="fr-FR" w:eastAsia="en-GB"/>
        </w:rPr>
        <w:t xml:space="preserve"> avoir accès à des missions à l’international, et la possibilité de me projeter dans le domaine qui m’intéresse le plus, la gestion de projets. </w:t>
      </w:r>
    </w:p>
    <w:p w:rsidR="002C32C4" w:rsidRDefault="002C32C4" w:rsidP="00A44237">
      <w:pPr>
        <w:rPr>
          <w:lang w:val="fr-FR" w:eastAsia="en-GB"/>
        </w:rPr>
      </w:pPr>
    </w:p>
    <w:p w:rsidR="002C32C4" w:rsidRDefault="002C32C4" w:rsidP="00A44237">
      <w:pPr>
        <w:rPr>
          <w:lang w:val="fr-FR" w:eastAsia="en-GB"/>
        </w:rPr>
      </w:pPr>
    </w:p>
    <w:p w:rsidR="002C32C4" w:rsidRDefault="002C32C4" w:rsidP="00A44237">
      <w:pPr>
        <w:rPr>
          <w:lang w:val="fr-FR" w:eastAsia="en-GB"/>
        </w:rPr>
      </w:pPr>
    </w:p>
    <w:p w:rsidR="002C32C4" w:rsidRDefault="002C32C4" w:rsidP="00A44237">
      <w:pPr>
        <w:rPr>
          <w:lang w:val="fr-FR" w:eastAsia="en-GB"/>
        </w:rPr>
      </w:pPr>
    </w:p>
    <w:p w:rsidR="002C32C4" w:rsidRDefault="002C32C4" w:rsidP="00A44237">
      <w:pPr>
        <w:rPr>
          <w:lang w:val="fr-FR" w:eastAsia="en-GB"/>
        </w:rPr>
      </w:pPr>
    </w:p>
    <w:p w:rsidR="002C32C4" w:rsidRDefault="002C32C4" w:rsidP="00A44237">
      <w:pPr>
        <w:rPr>
          <w:lang w:val="fr-FR" w:eastAsia="en-GB"/>
        </w:rPr>
      </w:pPr>
    </w:p>
    <w:p w:rsidR="0082057D" w:rsidRPr="00F46813" w:rsidRDefault="0082057D" w:rsidP="0082057D">
      <w:pPr>
        <w:pStyle w:val="Titre1"/>
        <w:rPr>
          <w:lang w:val="fr-FR"/>
        </w:rPr>
      </w:pPr>
      <w:bookmarkStart w:id="58" w:name="_Toc460232940"/>
      <w:r w:rsidRPr="00F46813">
        <w:rPr>
          <w:lang w:val="fr-FR"/>
        </w:rPr>
        <w:lastRenderedPageBreak/>
        <w:t>Liste des figures et des captures d’écrans</w:t>
      </w:r>
      <w:bookmarkEnd w:id="58"/>
    </w:p>
    <w:p w:rsidR="0082057D" w:rsidRDefault="0082057D" w:rsidP="0082057D">
      <w:pPr>
        <w:pStyle w:val="Tabledesillustrations"/>
        <w:tabs>
          <w:tab w:val="right" w:leader="dot" w:pos="9016"/>
        </w:tabs>
        <w:rPr>
          <w:noProof/>
        </w:rPr>
      </w:pPr>
      <w:r>
        <w:rPr>
          <w:lang w:val="fr-FR"/>
        </w:rPr>
        <w:fldChar w:fldCharType="begin"/>
      </w:r>
      <w:r>
        <w:rPr>
          <w:lang w:val="fr-FR"/>
        </w:rPr>
        <w:instrText xml:space="preserve"> TOC \h \z \c "Figure" </w:instrText>
      </w:r>
      <w:r>
        <w:rPr>
          <w:lang w:val="fr-FR"/>
        </w:rPr>
        <w:fldChar w:fldCharType="separate"/>
      </w:r>
      <w:hyperlink w:anchor="_Toc459914955" w:history="1">
        <w:r w:rsidRPr="007A1B58">
          <w:rPr>
            <w:rStyle w:val="Lienhypertexte"/>
            <w:noProof/>
            <w:lang w:val="fr-FR"/>
          </w:rPr>
          <w:t>Figure 1 - Frise chronologique de l’histoire de Capgemini</w:t>
        </w:r>
        <w:r>
          <w:rPr>
            <w:noProof/>
            <w:webHidden/>
          </w:rPr>
          <w:tab/>
        </w:r>
        <w:r>
          <w:rPr>
            <w:noProof/>
            <w:webHidden/>
          </w:rPr>
          <w:fldChar w:fldCharType="begin"/>
        </w:r>
        <w:r>
          <w:rPr>
            <w:noProof/>
            <w:webHidden/>
          </w:rPr>
          <w:instrText xml:space="preserve"> PAGEREF _Toc459914955 \h </w:instrText>
        </w:r>
        <w:r>
          <w:rPr>
            <w:noProof/>
            <w:webHidden/>
          </w:rPr>
        </w:r>
        <w:r>
          <w:rPr>
            <w:noProof/>
            <w:webHidden/>
          </w:rPr>
          <w:fldChar w:fldCharType="separate"/>
        </w:r>
        <w:r w:rsidR="000909DA">
          <w:rPr>
            <w:noProof/>
            <w:webHidden/>
          </w:rPr>
          <w:t>9</w:t>
        </w:r>
        <w:r>
          <w:rPr>
            <w:noProof/>
            <w:webHidden/>
          </w:rPr>
          <w:fldChar w:fldCharType="end"/>
        </w:r>
      </w:hyperlink>
    </w:p>
    <w:p w:rsidR="0082057D" w:rsidRDefault="00B54D19" w:rsidP="0082057D">
      <w:pPr>
        <w:pStyle w:val="Tabledesillustrations"/>
        <w:tabs>
          <w:tab w:val="right" w:leader="dot" w:pos="9016"/>
        </w:tabs>
        <w:rPr>
          <w:noProof/>
        </w:rPr>
      </w:pPr>
      <w:hyperlink w:anchor="_Toc459914956" w:history="1">
        <w:r w:rsidR="0082057D" w:rsidRPr="007A1B58">
          <w:rPr>
            <w:rStyle w:val="Lienhypertexte"/>
            <w:noProof/>
            <w:lang w:val="fr-FR"/>
          </w:rPr>
          <w:t>Figure 2- Vue globale de l'architecture de l'application</w:t>
        </w:r>
        <w:r w:rsidR="0082057D">
          <w:rPr>
            <w:noProof/>
            <w:webHidden/>
          </w:rPr>
          <w:tab/>
        </w:r>
        <w:r w:rsidR="0082057D">
          <w:rPr>
            <w:noProof/>
            <w:webHidden/>
          </w:rPr>
          <w:fldChar w:fldCharType="begin"/>
        </w:r>
        <w:r w:rsidR="0082057D">
          <w:rPr>
            <w:noProof/>
            <w:webHidden/>
          </w:rPr>
          <w:instrText xml:space="preserve"> PAGEREF _Toc459914956 \h </w:instrText>
        </w:r>
        <w:r w:rsidR="0082057D">
          <w:rPr>
            <w:noProof/>
            <w:webHidden/>
          </w:rPr>
        </w:r>
        <w:r w:rsidR="0082057D">
          <w:rPr>
            <w:noProof/>
            <w:webHidden/>
          </w:rPr>
          <w:fldChar w:fldCharType="separate"/>
        </w:r>
        <w:r w:rsidR="000909DA">
          <w:rPr>
            <w:noProof/>
            <w:webHidden/>
          </w:rPr>
          <w:t>24</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57" w:history="1">
        <w:r w:rsidR="0082057D" w:rsidRPr="007A1B58">
          <w:rPr>
            <w:rStyle w:val="Lienhypertexte"/>
            <w:noProof/>
            <w:lang w:val="fr-FR"/>
          </w:rPr>
          <w:t>Figure 3- Architecture applicative interne</w:t>
        </w:r>
        <w:r w:rsidR="0082057D">
          <w:rPr>
            <w:noProof/>
            <w:webHidden/>
          </w:rPr>
          <w:tab/>
        </w:r>
        <w:r w:rsidR="0082057D">
          <w:rPr>
            <w:noProof/>
            <w:webHidden/>
          </w:rPr>
          <w:fldChar w:fldCharType="begin"/>
        </w:r>
        <w:r w:rsidR="0082057D">
          <w:rPr>
            <w:noProof/>
            <w:webHidden/>
          </w:rPr>
          <w:instrText xml:space="preserve"> PAGEREF _Toc459914957 \h </w:instrText>
        </w:r>
        <w:r w:rsidR="0082057D">
          <w:rPr>
            <w:noProof/>
            <w:webHidden/>
          </w:rPr>
        </w:r>
        <w:r w:rsidR="0082057D">
          <w:rPr>
            <w:noProof/>
            <w:webHidden/>
          </w:rPr>
          <w:fldChar w:fldCharType="separate"/>
        </w:r>
        <w:r w:rsidR="000909DA">
          <w:rPr>
            <w:noProof/>
            <w:webHidden/>
          </w:rPr>
          <w:t>26</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58" w:history="1">
        <w:r w:rsidR="0082057D" w:rsidRPr="007A1B58">
          <w:rPr>
            <w:rStyle w:val="Lienhypertexte"/>
            <w:noProof/>
            <w:lang w:val="fr-FR"/>
          </w:rPr>
          <w:t>Figure 4- Gestion des données et des mises à jour</w:t>
        </w:r>
        <w:r w:rsidR="0082057D">
          <w:rPr>
            <w:noProof/>
            <w:webHidden/>
          </w:rPr>
          <w:tab/>
        </w:r>
        <w:r w:rsidR="0082057D">
          <w:rPr>
            <w:noProof/>
            <w:webHidden/>
          </w:rPr>
          <w:fldChar w:fldCharType="begin"/>
        </w:r>
        <w:r w:rsidR="0082057D">
          <w:rPr>
            <w:noProof/>
            <w:webHidden/>
          </w:rPr>
          <w:instrText xml:space="preserve"> PAGEREF _Toc459914958 \h </w:instrText>
        </w:r>
        <w:r w:rsidR="0082057D">
          <w:rPr>
            <w:noProof/>
            <w:webHidden/>
          </w:rPr>
        </w:r>
        <w:r w:rsidR="0082057D">
          <w:rPr>
            <w:noProof/>
            <w:webHidden/>
          </w:rPr>
          <w:fldChar w:fldCharType="separate"/>
        </w:r>
        <w:r w:rsidR="000909DA">
          <w:rPr>
            <w:noProof/>
            <w:webHidden/>
          </w:rPr>
          <w:t>27</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59" w:history="1">
        <w:r w:rsidR="0082057D" w:rsidRPr="007A1B58">
          <w:rPr>
            <w:rStyle w:val="Lienhypertexte"/>
            <w:noProof/>
            <w:lang w:val="fr-FR"/>
          </w:rPr>
          <w:t>Figure 5- Aperçu des écrans</w:t>
        </w:r>
        <w:r w:rsidR="0082057D">
          <w:rPr>
            <w:noProof/>
            <w:webHidden/>
          </w:rPr>
          <w:tab/>
        </w:r>
        <w:r w:rsidR="0082057D">
          <w:rPr>
            <w:noProof/>
            <w:webHidden/>
          </w:rPr>
          <w:fldChar w:fldCharType="begin"/>
        </w:r>
        <w:r w:rsidR="0082057D">
          <w:rPr>
            <w:noProof/>
            <w:webHidden/>
          </w:rPr>
          <w:instrText xml:space="preserve"> PAGEREF _Toc459914959 \h </w:instrText>
        </w:r>
        <w:r w:rsidR="0082057D">
          <w:rPr>
            <w:noProof/>
            <w:webHidden/>
          </w:rPr>
        </w:r>
        <w:r w:rsidR="0082057D">
          <w:rPr>
            <w:noProof/>
            <w:webHidden/>
          </w:rPr>
          <w:fldChar w:fldCharType="separate"/>
        </w:r>
        <w:r w:rsidR="000909DA">
          <w:rPr>
            <w:noProof/>
            <w:webHidden/>
          </w:rPr>
          <w:t>30</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60" w:history="1">
        <w:r w:rsidR="0082057D" w:rsidRPr="007A1B58">
          <w:rPr>
            <w:rStyle w:val="Lienhypertexte"/>
            <w:noProof/>
          </w:rPr>
          <w:t>Figure 6- Tableau des tâches</w:t>
        </w:r>
        <w:r w:rsidR="0082057D">
          <w:rPr>
            <w:noProof/>
            <w:webHidden/>
          </w:rPr>
          <w:tab/>
        </w:r>
        <w:r w:rsidR="0082057D">
          <w:rPr>
            <w:noProof/>
            <w:webHidden/>
          </w:rPr>
          <w:fldChar w:fldCharType="begin"/>
        </w:r>
        <w:r w:rsidR="0082057D">
          <w:rPr>
            <w:noProof/>
            <w:webHidden/>
          </w:rPr>
          <w:instrText xml:space="preserve"> PAGEREF _Toc459914960 \h </w:instrText>
        </w:r>
        <w:r w:rsidR="0082057D">
          <w:rPr>
            <w:noProof/>
            <w:webHidden/>
          </w:rPr>
        </w:r>
        <w:r w:rsidR="0082057D">
          <w:rPr>
            <w:noProof/>
            <w:webHidden/>
          </w:rPr>
          <w:fldChar w:fldCharType="separate"/>
        </w:r>
        <w:r w:rsidR="000909DA">
          <w:rPr>
            <w:noProof/>
            <w:webHidden/>
          </w:rPr>
          <w:t>31</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61" w:history="1">
        <w:r w:rsidR="0082057D" w:rsidRPr="007A1B58">
          <w:rPr>
            <w:rStyle w:val="Lienhypertexte"/>
            <w:noProof/>
          </w:rPr>
          <w:t>Figure 7- Burn Down Chart Sprint V2</w:t>
        </w:r>
        <w:r w:rsidR="0082057D">
          <w:rPr>
            <w:noProof/>
            <w:webHidden/>
          </w:rPr>
          <w:tab/>
        </w:r>
        <w:r w:rsidR="0082057D">
          <w:rPr>
            <w:noProof/>
            <w:webHidden/>
          </w:rPr>
          <w:fldChar w:fldCharType="begin"/>
        </w:r>
        <w:r w:rsidR="0082057D">
          <w:rPr>
            <w:noProof/>
            <w:webHidden/>
          </w:rPr>
          <w:instrText xml:space="preserve"> PAGEREF _Toc459914961 \h </w:instrText>
        </w:r>
        <w:r w:rsidR="0082057D">
          <w:rPr>
            <w:noProof/>
            <w:webHidden/>
          </w:rPr>
        </w:r>
        <w:r w:rsidR="0082057D">
          <w:rPr>
            <w:noProof/>
            <w:webHidden/>
          </w:rPr>
          <w:fldChar w:fldCharType="separate"/>
        </w:r>
        <w:r w:rsidR="000909DA">
          <w:rPr>
            <w:noProof/>
            <w:webHidden/>
          </w:rPr>
          <w:t>32</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62" w:history="1">
        <w:r w:rsidR="0082057D" w:rsidRPr="007A1B58">
          <w:rPr>
            <w:rStyle w:val="Lienhypertexte"/>
            <w:noProof/>
            <w:lang w:val="fr-FR"/>
          </w:rPr>
          <w:t>Figure 8- Chiffrage  Sprint v3</w:t>
        </w:r>
        <w:r w:rsidR="0082057D">
          <w:rPr>
            <w:noProof/>
            <w:webHidden/>
          </w:rPr>
          <w:tab/>
        </w:r>
        <w:r w:rsidR="0082057D">
          <w:rPr>
            <w:noProof/>
            <w:webHidden/>
          </w:rPr>
          <w:fldChar w:fldCharType="begin"/>
        </w:r>
        <w:r w:rsidR="0082057D">
          <w:rPr>
            <w:noProof/>
            <w:webHidden/>
          </w:rPr>
          <w:instrText xml:space="preserve"> PAGEREF _Toc459914962 \h </w:instrText>
        </w:r>
        <w:r w:rsidR="0082057D">
          <w:rPr>
            <w:noProof/>
            <w:webHidden/>
          </w:rPr>
        </w:r>
        <w:r w:rsidR="0082057D">
          <w:rPr>
            <w:noProof/>
            <w:webHidden/>
          </w:rPr>
          <w:fldChar w:fldCharType="separate"/>
        </w:r>
        <w:r w:rsidR="000909DA">
          <w:rPr>
            <w:noProof/>
            <w:webHidden/>
          </w:rPr>
          <w:t>35</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63" w:history="1">
        <w:r w:rsidR="0082057D" w:rsidRPr="007A1B58">
          <w:rPr>
            <w:rStyle w:val="Lienhypertexte"/>
            <w:noProof/>
            <w:lang w:val="fr-FR"/>
          </w:rPr>
          <w:t>Figure 9- Comparaison de solutions</w:t>
        </w:r>
        <w:r w:rsidR="0082057D">
          <w:rPr>
            <w:noProof/>
            <w:webHidden/>
          </w:rPr>
          <w:tab/>
        </w:r>
        <w:r w:rsidR="0082057D">
          <w:rPr>
            <w:noProof/>
            <w:webHidden/>
          </w:rPr>
          <w:fldChar w:fldCharType="begin"/>
        </w:r>
        <w:r w:rsidR="0082057D">
          <w:rPr>
            <w:noProof/>
            <w:webHidden/>
          </w:rPr>
          <w:instrText xml:space="preserve"> PAGEREF _Toc459914963 \h </w:instrText>
        </w:r>
        <w:r w:rsidR="0082057D">
          <w:rPr>
            <w:noProof/>
            <w:webHidden/>
          </w:rPr>
        </w:r>
        <w:r w:rsidR="0082057D">
          <w:rPr>
            <w:noProof/>
            <w:webHidden/>
          </w:rPr>
          <w:fldChar w:fldCharType="separate"/>
        </w:r>
        <w:r w:rsidR="000909DA">
          <w:rPr>
            <w:noProof/>
            <w:webHidden/>
          </w:rPr>
          <w:t>36</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64" w:history="1">
        <w:r w:rsidR="0082057D" w:rsidRPr="007A1B58">
          <w:rPr>
            <w:rStyle w:val="Lienhypertexte"/>
            <w:noProof/>
            <w:lang w:val="fr-FR"/>
          </w:rPr>
          <w:t>Figure 10- Maquette Refonte du module itinéraire</w:t>
        </w:r>
        <w:r w:rsidR="0082057D">
          <w:rPr>
            <w:noProof/>
            <w:webHidden/>
          </w:rPr>
          <w:tab/>
        </w:r>
        <w:r w:rsidR="0082057D">
          <w:rPr>
            <w:noProof/>
            <w:webHidden/>
          </w:rPr>
          <w:fldChar w:fldCharType="begin"/>
        </w:r>
        <w:r w:rsidR="0082057D">
          <w:rPr>
            <w:noProof/>
            <w:webHidden/>
          </w:rPr>
          <w:instrText xml:space="preserve"> PAGEREF _Toc459914964 \h </w:instrText>
        </w:r>
        <w:r w:rsidR="0082057D">
          <w:rPr>
            <w:noProof/>
            <w:webHidden/>
          </w:rPr>
        </w:r>
        <w:r w:rsidR="0082057D">
          <w:rPr>
            <w:noProof/>
            <w:webHidden/>
          </w:rPr>
          <w:fldChar w:fldCharType="separate"/>
        </w:r>
        <w:r w:rsidR="000909DA">
          <w:rPr>
            <w:noProof/>
            <w:webHidden/>
          </w:rPr>
          <w:t>37</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65" w:history="1">
        <w:r w:rsidR="0082057D" w:rsidRPr="007A1B58">
          <w:rPr>
            <w:rStyle w:val="Lienhypertexte"/>
            <w:noProof/>
            <w:lang w:val="fr-FR"/>
          </w:rPr>
          <w:t>Figure 11- Choix du départ de l'itinéraire</w:t>
        </w:r>
        <w:r w:rsidR="0082057D">
          <w:rPr>
            <w:noProof/>
            <w:webHidden/>
          </w:rPr>
          <w:tab/>
        </w:r>
        <w:r w:rsidR="0082057D">
          <w:rPr>
            <w:noProof/>
            <w:webHidden/>
          </w:rPr>
          <w:fldChar w:fldCharType="begin"/>
        </w:r>
        <w:r w:rsidR="0082057D">
          <w:rPr>
            <w:noProof/>
            <w:webHidden/>
          </w:rPr>
          <w:instrText xml:space="preserve"> PAGEREF _Toc459914965 \h </w:instrText>
        </w:r>
        <w:r w:rsidR="0082057D">
          <w:rPr>
            <w:noProof/>
            <w:webHidden/>
          </w:rPr>
        </w:r>
        <w:r w:rsidR="0082057D">
          <w:rPr>
            <w:noProof/>
            <w:webHidden/>
          </w:rPr>
          <w:fldChar w:fldCharType="separate"/>
        </w:r>
        <w:r w:rsidR="000909DA">
          <w:rPr>
            <w:noProof/>
            <w:webHidden/>
          </w:rPr>
          <w:t>38</w:t>
        </w:r>
        <w:r w:rsidR="0082057D">
          <w:rPr>
            <w:noProof/>
            <w:webHidden/>
          </w:rPr>
          <w:fldChar w:fldCharType="end"/>
        </w:r>
      </w:hyperlink>
    </w:p>
    <w:p w:rsidR="0082057D" w:rsidRDefault="00B54D19" w:rsidP="0082057D">
      <w:pPr>
        <w:pStyle w:val="Tabledesillustrations"/>
        <w:tabs>
          <w:tab w:val="right" w:leader="dot" w:pos="9016"/>
        </w:tabs>
        <w:rPr>
          <w:noProof/>
        </w:rPr>
      </w:pPr>
      <w:hyperlink r:id="rId37" w:anchor="_Toc459914966" w:history="1">
        <w:r w:rsidR="0082057D" w:rsidRPr="007A1B58">
          <w:rPr>
            <w:rStyle w:val="Lienhypertexte"/>
            <w:noProof/>
          </w:rPr>
          <w:t>Figure 12- Tracker d'anomalies internes</w:t>
        </w:r>
        <w:r w:rsidR="0082057D">
          <w:rPr>
            <w:noProof/>
            <w:webHidden/>
          </w:rPr>
          <w:tab/>
        </w:r>
        <w:r w:rsidR="0082057D">
          <w:rPr>
            <w:noProof/>
            <w:webHidden/>
          </w:rPr>
          <w:fldChar w:fldCharType="begin"/>
        </w:r>
        <w:r w:rsidR="0082057D">
          <w:rPr>
            <w:noProof/>
            <w:webHidden/>
          </w:rPr>
          <w:instrText xml:space="preserve"> PAGEREF _Toc459914966 \h </w:instrText>
        </w:r>
        <w:r w:rsidR="0082057D">
          <w:rPr>
            <w:noProof/>
            <w:webHidden/>
          </w:rPr>
        </w:r>
        <w:r w:rsidR="0082057D">
          <w:rPr>
            <w:noProof/>
            <w:webHidden/>
          </w:rPr>
          <w:fldChar w:fldCharType="separate"/>
        </w:r>
        <w:r w:rsidR="000909DA">
          <w:rPr>
            <w:noProof/>
            <w:webHidden/>
          </w:rPr>
          <w:t>39</w:t>
        </w:r>
        <w:r w:rsidR="0082057D">
          <w:rPr>
            <w:noProof/>
            <w:webHidden/>
          </w:rPr>
          <w:fldChar w:fldCharType="end"/>
        </w:r>
      </w:hyperlink>
    </w:p>
    <w:p w:rsidR="0082057D" w:rsidRDefault="00B54D19" w:rsidP="0082057D">
      <w:pPr>
        <w:pStyle w:val="Tabledesillustrations"/>
        <w:tabs>
          <w:tab w:val="right" w:leader="dot" w:pos="9016"/>
        </w:tabs>
        <w:rPr>
          <w:noProof/>
        </w:rPr>
      </w:pPr>
      <w:hyperlink r:id="rId38" w:anchor="_Toc459914967" w:history="1">
        <w:r w:rsidR="0082057D" w:rsidRPr="007A1B58">
          <w:rPr>
            <w:rStyle w:val="Lienhypertexte"/>
            <w:noProof/>
          </w:rPr>
          <w:t>Figure 13- Etapes d'un filtrage particulaire</w:t>
        </w:r>
        <w:r w:rsidR="0082057D">
          <w:rPr>
            <w:noProof/>
            <w:webHidden/>
          </w:rPr>
          <w:tab/>
        </w:r>
        <w:r w:rsidR="0082057D">
          <w:rPr>
            <w:noProof/>
            <w:webHidden/>
          </w:rPr>
          <w:fldChar w:fldCharType="begin"/>
        </w:r>
        <w:r w:rsidR="0082057D">
          <w:rPr>
            <w:noProof/>
            <w:webHidden/>
          </w:rPr>
          <w:instrText xml:space="preserve"> PAGEREF _Toc459914967 \h </w:instrText>
        </w:r>
        <w:r w:rsidR="0082057D">
          <w:rPr>
            <w:noProof/>
            <w:webHidden/>
          </w:rPr>
        </w:r>
        <w:r w:rsidR="0082057D">
          <w:rPr>
            <w:noProof/>
            <w:webHidden/>
          </w:rPr>
          <w:fldChar w:fldCharType="separate"/>
        </w:r>
        <w:r w:rsidR="000909DA">
          <w:rPr>
            <w:noProof/>
            <w:webHidden/>
          </w:rPr>
          <w:t>54</w:t>
        </w:r>
        <w:r w:rsidR="0082057D">
          <w:rPr>
            <w:noProof/>
            <w:webHidden/>
          </w:rPr>
          <w:fldChar w:fldCharType="end"/>
        </w:r>
      </w:hyperlink>
    </w:p>
    <w:p w:rsidR="0082057D" w:rsidRDefault="00B54D19" w:rsidP="0082057D">
      <w:pPr>
        <w:pStyle w:val="Tabledesillustrations"/>
        <w:tabs>
          <w:tab w:val="right" w:leader="dot" w:pos="9016"/>
        </w:tabs>
        <w:rPr>
          <w:noProof/>
        </w:rPr>
      </w:pPr>
      <w:hyperlink r:id="rId39" w:anchor="_Toc459914968" w:history="1">
        <w:r w:rsidR="0082057D" w:rsidRPr="007A1B58">
          <w:rPr>
            <w:rStyle w:val="Lienhypertexte"/>
            <w:noProof/>
            <w:lang w:val="fr-FR"/>
          </w:rPr>
          <w:t>Figure 14- Schéma d'un modèle de Markov caché [9]</w:t>
        </w:r>
        <w:r w:rsidR="0082057D">
          <w:rPr>
            <w:noProof/>
            <w:webHidden/>
          </w:rPr>
          <w:tab/>
        </w:r>
        <w:r w:rsidR="0082057D">
          <w:rPr>
            <w:noProof/>
            <w:webHidden/>
          </w:rPr>
          <w:fldChar w:fldCharType="begin"/>
        </w:r>
        <w:r w:rsidR="0082057D">
          <w:rPr>
            <w:noProof/>
            <w:webHidden/>
          </w:rPr>
          <w:instrText xml:space="preserve"> PAGEREF _Toc459914968 \h </w:instrText>
        </w:r>
        <w:r w:rsidR="0082057D">
          <w:rPr>
            <w:noProof/>
            <w:webHidden/>
          </w:rPr>
        </w:r>
        <w:r w:rsidR="0082057D">
          <w:rPr>
            <w:noProof/>
            <w:webHidden/>
          </w:rPr>
          <w:fldChar w:fldCharType="separate"/>
        </w:r>
        <w:r w:rsidR="000909DA">
          <w:rPr>
            <w:noProof/>
            <w:webHidden/>
          </w:rPr>
          <w:t>56</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69" w:history="1">
        <w:r w:rsidR="0082057D" w:rsidRPr="007A1B58">
          <w:rPr>
            <w:rStyle w:val="Lienhypertexte"/>
            <w:noProof/>
            <w:lang w:val="fr-FR"/>
          </w:rPr>
          <w:t>Figure 15 - Principe du filtrage de Kalman</w:t>
        </w:r>
        <w:r w:rsidR="0082057D">
          <w:rPr>
            <w:noProof/>
            <w:webHidden/>
          </w:rPr>
          <w:tab/>
        </w:r>
        <w:r w:rsidR="0082057D">
          <w:rPr>
            <w:noProof/>
            <w:webHidden/>
          </w:rPr>
          <w:fldChar w:fldCharType="begin"/>
        </w:r>
        <w:r w:rsidR="0082057D">
          <w:rPr>
            <w:noProof/>
            <w:webHidden/>
          </w:rPr>
          <w:instrText xml:space="preserve"> PAGEREF _Toc459914969 \h </w:instrText>
        </w:r>
        <w:r w:rsidR="0082057D">
          <w:rPr>
            <w:noProof/>
            <w:webHidden/>
          </w:rPr>
        </w:r>
        <w:r w:rsidR="0082057D">
          <w:rPr>
            <w:noProof/>
            <w:webHidden/>
          </w:rPr>
          <w:fldChar w:fldCharType="separate"/>
        </w:r>
        <w:r w:rsidR="000909DA">
          <w:rPr>
            <w:noProof/>
            <w:webHidden/>
          </w:rPr>
          <w:t>59</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70" w:history="1">
        <w:r w:rsidR="0082057D" w:rsidRPr="007A1B58">
          <w:rPr>
            <w:rStyle w:val="Lienhypertexte"/>
            <w:noProof/>
            <w:lang w:val="en-US"/>
          </w:rPr>
          <w:t>Figure 16: Ultra Wide Band (source INRETS)</w:t>
        </w:r>
        <w:r w:rsidR="0082057D">
          <w:rPr>
            <w:noProof/>
            <w:webHidden/>
          </w:rPr>
          <w:tab/>
        </w:r>
        <w:r w:rsidR="0082057D">
          <w:rPr>
            <w:noProof/>
            <w:webHidden/>
          </w:rPr>
          <w:fldChar w:fldCharType="begin"/>
        </w:r>
        <w:r w:rsidR="0082057D">
          <w:rPr>
            <w:noProof/>
            <w:webHidden/>
          </w:rPr>
          <w:instrText xml:space="preserve"> PAGEREF _Toc459914970 \h </w:instrText>
        </w:r>
        <w:r w:rsidR="0082057D">
          <w:rPr>
            <w:noProof/>
            <w:webHidden/>
          </w:rPr>
        </w:r>
        <w:r w:rsidR="0082057D">
          <w:rPr>
            <w:noProof/>
            <w:webHidden/>
          </w:rPr>
          <w:fldChar w:fldCharType="separate"/>
        </w:r>
        <w:r w:rsidR="000909DA">
          <w:rPr>
            <w:noProof/>
            <w:webHidden/>
          </w:rPr>
          <w:t>70</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71" w:history="1">
        <w:r w:rsidR="0082057D" w:rsidRPr="007A1B58">
          <w:rPr>
            <w:rStyle w:val="Lienhypertexte"/>
            <w:noProof/>
            <w:lang w:val="en-US"/>
          </w:rPr>
          <w:t>Figure 17- Two way ranging pour calcul du TOA [3]</w:t>
        </w:r>
        <w:r w:rsidR="0082057D">
          <w:rPr>
            <w:noProof/>
            <w:webHidden/>
          </w:rPr>
          <w:tab/>
        </w:r>
        <w:r w:rsidR="0082057D">
          <w:rPr>
            <w:noProof/>
            <w:webHidden/>
          </w:rPr>
          <w:fldChar w:fldCharType="begin"/>
        </w:r>
        <w:r w:rsidR="0082057D">
          <w:rPr>
            <w:noProof/>
            <w:webHidden/>
          </w:rPr>
          <w:instrText xml:space="preserve"> PAGEREF _Toc459914971 \h </w:instrText>
        </w:r>
        <w:r w:rsidR="0082057D">
          <w:rPr>
            <w:noProof/>
            <w:webHidden/>
          </w:rPr>
        </w:r>
        <w:r w:rsidR="0082057D">
          <w:rPr>
            <w:noProof/>
            <w:webHidden/>
          </w:rPr>
          <w:fldChar w:fldCharType="separate"/>
        </w:r>
        <w:r w:rsidR="000909DA">
          <w:rPr>
            <w:noProof/>
            <w:webHidden/>
          </w:rPr>
          <w:t>72</w:t>
        </w:r>
        <w:r w:rsidR="0082057D">
          <w:rPr>
            <w:noProof/>
            <w:webHidden/>
          </w:rPr>
          <w:fldChar w:fldCharType="end"/>
        </w:r>
      </w:hyperlink>
    </w:p>
    <w:p w:rsidR="0082057D" w:rsidRDefault="00B54D19" w:rsidP="0082057D">
      <w:pPr>
        <w:pStyle w:val="Tabledesillustrations"/>
        <w:tabs>
          <w:tab w:val="right" w:leader="dot" w:pos="9016"/>
        </w:tabs>
        <w:rPr>
          <w:noProof/>
        </w:rPr>
      </w:pPr>
      <w:hyperlink w:anchor="_Toc459914972" w:history="1">
        <w:r w:rsidR="0082057D" w:rsidRPr="007A1B58">
          <w:rPr>
            <w:rStyle w:val="Lienhypertexte"/>
            <w:noProof/>
            <w:lang w:val="fr-FR"/>
          </w:rPr>
          <w:t>Figure 18- Principe de la trilatération [2]</w:t>
        </w:r>
        <w:r w:rsidR="0082057D">
          <w:rPr>
            <w:noProof/>
            <w:webHidden/>
          </w:rPr>
          <w:tab/>
        </w:r>
        <w:r w:rsidR="0082057D">
          <w:rPr>
            <w:noProof/>
            <w:webHidden/>
          </w:rPr>
          <w:fldChar w:fldCharType="begin"/>
        </w:r>
        <w:r w:rsidR="0082057D">
          <w:rPr>
            <w:noProof/>
            <w:webHidden/>
          </w:rPr>
          <w:instrText xml:space="preserve"> PAGEREF _Toc459914972 \h </w:instrText>
        </w:r>
        <w:r w:rsidR="0082057D">
          <w:rPr>
            <w:noProof/>
            <w:webHidden/>
          </w:rPr>
        </w:r>
        <w:r w:rsidR="0082057D">
          <w:rPr>
            <w:noProof/>
            <w:webHidden/>
          </w:rPr>
          <w:fldChar w:fldCharType="separate"/>
        </w:r>
        <w:r w:rsidR="000909DA">
          <w:rPr>
            <w:noProof/>
            <w:webHidden/>
          </w:rPr>
          <w:t>73</w:t>
        </w:r>
        <w:r w:rsidR="0082057D">
          <w:rPr>
            <w:noProof/>
            <w:webHidden/>
          </w:rPr>
          <w:fldChar w:fldCharType="end"/>
        </w:r>
      </w:hyperlink>
    </w:p>
    <w:p w:rsidR="0082057D" w:rsidRDefault="0082057D" w:rsidP="0082057D">
      <w:pPr>
        <w:rPr>
          <w:lang w:val="fr-FR" w:eastAsia="en-GB"/>
        </w:rPr>
      </w:pPr>
      <w:r>
        <w:rPr>
          <w:lang w:val="fr-FR"/>
        </w:rPr>
        <w:fldChar w:fldCharType="end"/>
      </w:r>
    </w:p>
    <w:p w:rsidR="0082057D" w:rsidRDefault="0082057D" w:rsidP="00A44237">
      <w:pPr>
        <w:rPr>
          <w:lang w:val="fr-FR" w:eastAsia="en-GB"/>
        </w:rPr>
      </w:pPr>
    </w:p>
    <w:p w:rsidR="0082057D" w:rsidRDefault="0082057D" w:rsidP="00A44237">
      <w:pPr>
        <w:rPr>
          <w:lang w:val="fr-FR" w:eastAsia="en-GB"/>
        </w:rPr>
      </w:pPr>
    </w:p>
    <w:p w:rsidR="0082057D" w:rsidRDefault="0082057D" w:rsidP="00A44237">
      <w:pPr>
        <w:rPr>
          <w:lang w:val="fr-FR" w:eastAsia="en-GB"/>
        </w:rPr>
      </w:pPr>
    </w:p>
    <w:p w:rsidR="0082057D" w:rsidRDefault="0082057D" w:rsidP="00A44237">
      <w:pPr>
        <w:rPr>
          <w:lang w:val="fr-FR" w:eastAsia="en-GB"/>
        </w:rPr>
      </w:pPr>
    </w:p>
    <w:p w:rsidR="0082057D" w:rsidRDefault="0082057D" w:rsidP="00A44237">
      <w:pPr>
        <w:rPr>
          <w:lang w:val="fr-FR" w:eastAsia="en-GB"/>
        </w:rPr>
      </w:pPr>
    </w:p>
    <w:p w:rsidR="002C32C4" w:rsidRDefault="002C32C4" w:rsidP="002C32C4">
      <w:pPr>
        <w:pStyle w:val="Titre1"/>
        <w:rPr>
          <w:lang w:val="fr-FR"/>
        </w:rPr>
      </w:pPr>
      <w:bookmarkStart w:id="59" w:name="_Toc460232941"/>
      <w:r>
        <w:rPr>
          <w:lang w:val="fr-FR"/>
        </w:rPr>
        <w:lastRenderedPageBreak/>
        <w:t>Annexes</w:t>
      </w:r>
      <w:bookmarkEnd w:id="59"/>
    </w:p>
    <w:p w:rsidR="002C32C4" w:rsidRDefault="002C32C4" w:rsidP="002C32C4">
      <w:pPr>
        <w:pStyle w:val="Titre2"/>
        <w:rPr>
          <w:lang w:val="fr-FR"/>
        </w:rPr>
      </w:pPr>
      <w:bookmarkStart w:id="60" w:name="_Toc460232942"/>
      <w:r>
        <w:rPr>
          <w:lang w:val="fr-FR"/>
        </w:rPr>
        <w:t>Annexe 1 : Recherches filtrage adapté à la géolocalisation</w:t>
      </w:r>
      <w:bookmarkEnd w:id="60"/>
    </w:p>
    <w:p w:rsidR="008951CF" w:rsidRPr="00084EE5" w:rsidRDefault="008951CF" w:rsidP="008951CF">
      <w:pPr>
        <w:jc w:val="center"/>
        <w:rPr>
          <w:lang w:val="fr-FR"/>
        </w:rPr>
      </w:pPr>
      <w:r>
        <w:rPr>
          <w:noProof/>
          <w:lang w:val="fr-FR" w:eastAsia="fr-FR"/>
        </w:rPr>
        <w:drawing>
          <wp:inline distT="0" distB="0" distL="0" distR="0">
            <wp:extent cx="4834890" cy="1117392"/>
            <wp:effectExtent l="19050" t="0" r="3810" b="0"/>
            <wp:docPr id="8" name="Image 3" descr="logo-cap-gem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ap-gemini.jpg"/>
                    <pic:cNvPicPr/>
                  </pic:nvPicPr>
                  <pic:blipFill>
                    <a:blip r:embed="rId40" cstate="print"/>
                    <a:stretch>
                      <a:fillRect/>
                    </a:stretch>
                  </pic:blipFill>
                  <pic:spPr>
                    <a:xfrm>
                      <a:off x="0" y="0"/>
                      <a:ext cx="4834890" cy="1117392"/>
                    </a:xfrm>
                    <a:prstGeom prst="rect">
                      <a:avLst/>
                    </a:prstGeom>
                  </pic:spPr>
                </pic:pic>
              </a:graphicData>
            </a:graphic>
          </wp:inline>
        </w:drawing>
      </w:r>
    </w:p>
    <w:p w:rsidR="008951CF" w:rsidRPr="00084EE5" w:rsidRDefault="008951CF" w:rsidP="008951CF">
      <w:pPr>
        <w:rPr>
          <w:lang w:val="fr-FR"/>
        </w:rPr>
      </w:pPr>
    </w:p>
    <w:p w:rsidR="008951CF" w:rsidRPr="00084EE5" w:rsidRDefault="008951CF" w:rsidP="008951CF">
      <w:pPr>
        <w:rPr>
          <w:lang w:val="fr-FR"/>
        </w:rPr>
      </w:pPr>
    </w:p>
    <w:p w:rsidR="008951CF" w:rsidRPr="00084EE5" w:rsidRDefault="008951CF" w:rsidP="00F37E24">
      <w:pPr>
        <w:pStyle w:val="Sansinterligne"/>
        <w:pBdr>
          <w:bottom w:val="single" w:sz="6" w:space="4" w:color="7F7F7F" w:themeColor="text1" w:themeTint="80"/>
        </w:pBdr>
        <w:rPr>
          <w:rStyle w:val="TitreCar"/>
          <w:color w:val="24201F"/>
        </w:rPr>
      </w:pPr>
    </w:p>
    <w:p w:rsidR="008951CF" w:rsidRPr="00C018DE" w:rsidRDefault="008951CF" w:rsidP="008951CF">
      <w:pPr>
        <w:rPr>
          <w:lang w:val="fr-FR"/>
        </w:rPr>
      </w:pPr>
    </w:p>
    <w:p w:rsidR="008951CF" w:rsidRPr="00084EE5" w:rsidRDefault="008951CF" w:rsidP="008951CF">
      <w:pPr>
        <w:jc w:val="center"/>
        <w:rPr>
          <w:lang w:val="fr-FR"/>
        </w:rPr>
      </w:pPr>
      <w:r w:rsidRPr="00084EE5">
        <w:rPr>
          <w:b/>
          <w:sz w:val="36"/>
          <w:lang w:val="fr-FR"/>
        </w:rPr>
        <w:t>Filtrage adapté à la géolocalisation indoor</w:t>
      </w:r>
    </w:p>
    <w:p w:rsidR="008951CF" w:rsidRPr="00084EE5" w:rsidRDefault="008951CF" w:rsidP="008951CF">
      <w:pPr>
        <w:rPr>
          <w:lang w:val="fr-FR"/>
        </w:rPr>
      </w:pPr>
      <w:r>
        <w:rPr>
          <w:lang w:val="fr-FR"/>
        </w:rPr>
        <w:t xml:space="preserve">Marvin DRION, </w:t>
      </w:r>
      <w:r w:rsidRPr="00084EE5">
        <w:rPr>
          <w:lang w:val="fr-FR"/>
        </w:rPr>
        <w:t>Supervisé par Philippe DESRUES</w:t>
      </w:r>
    </w:p>
    <w:p w:rsidR="008951CF" w:rsidRPr="00084EE5" w:rsidRDefault="008951CF" w:rsidP="008951CF">
      <w:pPr>
        <w:rPr>
          <w:lang w:val="fr-FR"/>
        </w:rPr>
      </w:pPr>
    </w:p>
    <w:p w:rsidR="008951CF" w:rsidRDefault="008951CF" w:rsidP="008951CF">
      <w:pPr>
        <w:rPr>
          <w:lang w:val="fr-FR"/>
        </w:rPr>
      </w:pPr>
    </w:p>
    <w:p w:rsidR="008951CF" w:rsidRDefault="008951CF" w:rsidP="008951CF">
      <w:pPr>
        <w:rPr>
          <w:lang w:val="fr-FR"/>
        </w:rPr>
      </w:pPr>
    </w:p>
    <w:p w:rsidR="008951CF" w:rsidRDefault="008951CF" w:rsidP="008951CF">
      <w:pPr>
        <w:rPr>
          <w:lang w:val="fr-FR"/>
        </w:rPr>
      </w:pPr>
    </w:p>
    <w:p w:rsidR="008951CF" w:rsidRDefault="008951CF" w:rsidP="008951CF">
      <w:pPr>
        <w:rPr>
          <w:lang w:val="fr-FR"/>
        </w:rPr>
      </w:pPr>
    </w:p>
    <w:p w:rsidR="008951CF" w:rsidRPr="00084EE5" w:rsidRDefault="008951CF" w:rsidP="008951CF">
      <w:pPr>
        <w:jc w:val="center"/>
        <w:rPr>
          <w:b/>
          <w:sz w:val="32"/>
          <w:lang w:val="fr-FR"/>
        </w:rPr>
      </w:pPr>
      <w:r w:rsidRPr="00084EE5">
        <w:rPr>
          <w:b/>
          <w:sz w:val="32"/>
          <w:lang w:val="fr-FR"/>
        </w:rPr>
        <w:t xml:space="preserve">Version </w:t>
      </w:r>
      <w:r>
        <w:rPr>
          <w:b/>
          <w:sz w:val="32"/>
          <w:lang w:val="fr-FR"/>
        </w:rPr>
        <w:t>3</w:t>
      </w:r>
      <w:r w:rsidRPr="00084EE5">
        <w:rPr>
          <w:b/>
          <w:sz w:val="32"/>
          <w:lang w:val="fr-FR"/>
        </w:rPr>
        <w:t xml:space="preserve">.0, </w:t>
      </w:r>
      <w:r>
        <w:rPr>
          <w:b/>
          <w:sz w:val="32"/>
          <w:lang w:val="fr-FR"/>
        </w:rPr>
        <w:t>16</w:t>
      </w:r>
      <w:r w:rsidRPr="00084EE5">
        <w:rPr>
          <w:b/>
          <w:sz w:val="32"/>
          <w:lang w:val="fr-FR"/>
        </w:rPr>
        <w:t>/</w:t>
      </w:r>
      <w:r>
        <w:rPr>
          <w:b/>
          <w:sz w:val="32"/>
          <w:lang w:val="fr-FR"/>
        </w:rPr>
        <w:t>02</w:t>
      </w:r>
      <w:r w:rsidRPr="00084EE5">
        <w:rPr>
          <w:b/>
          <w:sz w:val="32"/>
          <w:lang w:val="fr-FR"/>
        </w:rPr>
        <w:t>/2015</w:t>
      </w:r>
    </w:p>
    <w:sdt>
      <w:sdtPr>
        <w:id w:val="-305462867"/>
        <w:docPartObj>
          <w:docPartGallery w:val="Table of Contents"/>
          <w:docPartUnique/>
        </w:docPartObj>
      </w:sdtPr>
      <w:sdtEndPr>
        <w:rPr>
          <w:noProof/>
        </w:rPr>
      </w:sdtEndPr>
      <w:sdtContent>
        <w:p w:rsidR="008951CF" w:rsidRPr="006F6C85" w:rsidRDefault="008951CF" w:rsidP="008951CF"/>
        <w:p w:rsidR="008951CF" w:rsidRDefault="000C447E" w:rsidP="008951CF">
          <w:pPr>
            <w:pStyle w:val="TM1"/>
            <w:tabs>
              <w:tab w:val="left" w:pos="440"/>
              <w:tab w:val="right" w:leader="dot" w:pos="9016"/>
            </w:tabs>
            <w:rPr>
              <w:rFonts w:asciiTheme="minorHAnsi" w:eastAsiaTheme="minorEastAsia" w:hAnsiTheme="minorHAnsi"/>
              <w:noProof/>
              <w:sz w:val="22"/>
              <w:lang w:val="fr-FR" w:eastAsia="fr-FR"/>
            </w:rPr>
          </w:pPr>
          <w:r>
            <w:rPr>
              <w:rFonts w:ascii="Arial" w:eastAsia="Times New Roman" w:hAnsi="Arial" w:cs="Times New Roman"/>
              <w:b/>
              <w:bCs/>
              <w:kern w:val="36"/>
              <w:sz w:val="28"/>
              <w:szCs w:val="48"/>
              <w:lang w:eastAsia="en-GB"/>
            </w:rPr>
            <w:lastRenderedPageBreak/>
            <w:fldChar w:fldCharType="begin"/>
          </w:r>
          <w:r w:rsidR="008951CF">
            <w:rPr>
              <w:rFonts w:ascii="Arial" w:eastAsia="Times New Roman" w:hAnsi="Arial" w:cs="Times New Roman"/>
              <w:b/>
              <w:bCs/>
              <w:kern w:val="36"/>
              <w:sz w:val="28"/>
              <w:szCs w:val="48"/>
              <w:lang w:eastAsia="en-GB"/>
            </w:rPr>
            <w:instrText xml:space="preserve"> TOC \o "1-3" \h \z \u </w:instrText>
          </w:r>
          <w:r>
            <w:rPr>
              <w:rFonts w:ascii="Arial" w:eastAsia="Times New Roman" w:hAnsi="Arial" w:cs="Times New Roman"/>
              <w:b/>
              <w:bCs/>
              <w:kern w:val="36"/>
              <w:sz w:val="28"/>
              <w:szCs w:val="48"/>
              <w:lang w:eastAsia="en-GB"/>
            </w:rPr>
            <w:fldChar w:fldCharType="separate"/>
          </w:r>
          <w:hyperlink w:anchor="_Toc440988416" w:history="1">
            <w:r w:rsidR="008951CF" w:rsidRPr="0056326C">
              <w:rPr>
                <w:rStyle w:val="Lienhypertexte"/>
                <w:noProof/>
              </w:rPr>
              <w:t>1</w:t>
            </w:r>
            <w:r w:rsidR="008951CF">
              <w:rPr>
                <w:rFonts w:asciiTheme="minorHAnsi" w:eastAsiaTheme="minorEastAsia" w:hAnsiTheme="minorHAnsi"/>
                <w:noProof/>
                <w:sz w:val="22"/>
                <w:lang w:val="fr-FR" w:eastAsia="fr-FR"/>
              </w:rPr>
              <w:tab/>
            </w:r>
            <w:r w:rsidR="008951CF" w:rsidRPr="0056326C">
              <w:rPr>
                <w:rStyle w:val="Lienhypertexte"/>
                <w:noProof/>
              </w:rPr>
              <w:t>Introduction</w:t>
            </w:r>
            <w:r w:rsidR="008951CF">
              <w:rPr>
                <w:noProof/>
                <w:webHidden/>
              </w:rPr>
              <w:tab/>
            </w:r>
            <w:r>
              <w:rPr>
                <w:noProof/>
                <w:webHidden/>
              </w:rPr>
              <w:fldChar w:fldCharType="begin"/>
            </w:r>
            <w:r w:rsidR="008951CF">
              <w:rPr>
                <w:noProof/>
                <w:webHidden/>
              </w:rPr>
              <w:instrText xml:space="preserve"> PAGEREF _Toc440988416 \h </w:instrText>
            </w:r>
            <w:r>
              <w:rPr>
                <w:noProof/>
                <w:webHidden/>
              </w:rPr>
            </w:r>
            <w:r>
              <w:rPr>
                <w:noProof/>
                <w:webHidden/>
              </w:rPr>
              <w:fldChar w:fldCharType="separate"/>
            </w:r>
            <w:r w:rsidR="000909DA">
              <w:rPr>
                <w:noProof/>
                <w:webHidden/>
              </w:rPr>
              <w:t>48</w:t>
            </w:r>
            <w:r>
              <w:rPr>
                <w:noProof/>
                <w:webHidden/>
              </w:rPr>
              <w:fldChar w:fldCharType="end"/>
            </w:r>
          </w:hyperlink>
        </w:p>
        <w:p w:rsidR="008951CF" w:rsidRDefault="00B54D19" w:rsidP="008951CF">
          <w:pPr>
            <w:pStyle w:val="TM1"/>
            <w:tabs>
              <w:tab w:val="left" w:pos="440"/>
              <w:tab w:val="right" w:leader="dot" w:pos="9016"/>
            </w:tabs>
            <w:rPr>
              <w:rFonts w:asciiTheme="minorHAnsi" w:eastAsiaTheme="minorEastAsia" w:hAnsiTheme="minorHAnsi"/>
              <w:noProof/>
              <w:sz w:val="22"/>
              <w:lang w:val="fr-FR" w:eastAsia="fr-FR"/>
            </w:rPr>
          </w:pPr>
          <w:hyperlink w:anchor="_Toc440988417" w:history="1">
            <w:r w:rsidR="008951CF" w:rsidRPr="0056326C">
              <w:rPr>
                <w:rStyle w:val="Lienhypertexte"/>
                <w:noProof/>
              </w:rPr>
              <w:t>2</w:t>
            </w:r>
            <w:r w:rsidR="008951CF">
              <w:rPr>
                <w:rFonts w:asciiTheme="minorHAnsi" w:eastAsiaTheme="minorEastAsia" w:hAnsiTheme="minorHAnsi"/>
                <w:noProof/>
                <w:sz w:val="22"/>
                <w:lang w:val="fr-FR" w:eastAsia="fr-FR"/>
              </w:rPr>
              <w:tab/>
            </w:r>
            <w:r w:rsidR="008951CF" w:rsidRPr="0056326C">
              <w:rPr>
                <w:rStyle w:val="Lienhypertexte"/>
                <w:noProof/>
              </w:rPr>
              <w:t>Acquisition des données via Fingerprinting</w:t>
            </w:r>
            <w:r w:rsidR="008951CF">
              <w:rPr>
                <w:noProof/>
                <w:webHidden/>
              </w:rPr>
              <w:tab/>
            </w:r>
            <w:r w:rsidR="000C447E">
              <w:rPr>
                <w:noProof/>
                <w:webHidden/>
              </w:rPr>
              <w:fldChar w:fldCharType="begin"/>
            </w:r>
            <w:r w:rsidR="008951CF">
              <w:rPr>
                <w:noProof/>
                <w:webHidden/>
              </w:rPr>
              <w:instrText xml:space="preserve"> PAGEREF _Toc440988417 \h </w:instrText>
            </w:r>
            <w:r w:rsidR="000C447E">
              <w:rPr>
                <w:noProof/>
                <w:webHidden/>
              </w:rPr>
            </w:r>
            <w:r w:rsidR="000C447E">
              <w:rPr>
                <w:noProof/>
                <w:webHidden/>
              </w:rPr>
              <w:fldChar w:fldCharType="separate"/>
            </w:r>
            <w:r w:rsidR="000909DA">
              <w:rPr>
                <w:noProof/>
                <w:webHidden/>
              </w:rPr>
              <w:t>49</w:t>
            </w:r>
            <w:r w:rsidR="000C447E">
              <w:rPr>
                <w:noProof/>
                <w:webHidden/>
              </w:rPr>
              <w:fldChar w:fldCharType="end"/>
            </w:r>
          </w:hyperlink>
        </w:p>
        <w:p w:rsidR="008951CF" w:rsidRDefault="00B54D19" w:rsidP="008951CF">
          <w:pPr>
            <w:pStyle w:val="TM1"/>
            <w:tabs>
              <w:tab w:val="left" w:pos="440"/>
              <w:tab w:val="right" w:leader="dot" w:pos="9016"/>
            </w:tabs>
            <w:rPr>
              <w:rFonts w:asciiTheme="minorHAnsi" w:eastAsiaTheme="minorEastAsia" w:hAnsiTheme="minorHAnsi"/>
              <w:noProof/>
              <w:sz w:val="22"/>
              <w:lang w:val="fr-FR" w:eastAsia="fr-FR"/>
            </w:rPr>
          </w:pPr>
          <w:hyperlink w:anchor="_Toc440988418" w:history="1">
            <w:r w:rsidR="008951CF" w:rsidRPr="0056326C">
              <w:rPr>
                <w:rStyle w:val="Lienhypertexte"/>
                <w:noProof/>
              </w:rPr>
              <w:t>3</w:t>
            </w:r>
            <w:r w:rsidR="008951CF">
              <w:rPr>
                <w:rFonts w:asciiTheme="minorHAnsi" w:eastAsiaTheme="minorEastAsia" w:hAnsiTheme="minorHAnsi"/>
                <w:noProof/>
                <w:sz w:val="22"/>
                <w:lang w:val="fr-FR" w:eastAsia="fr-FR"/>
              </w:rPr>
              <w:tab/>
            </w:r>
            <w:r w:rsidR="008951CF" w:rsidRPr="0056326C">
              <w:rPr>
                <w:rStyle w:val="Lienhypertexte"/>
                <w:noProof/>
              </w:rPr>
              <w:t>Filtrage particulaire</w:t>
            </w:r>
            <w:r w:rsidR="008951CF">
              <w:rPr>
                <w:noProof/>
                <w:webHidden/>
              </w:rPr>
              <w:tab/>
            </w:r>
            <w:r w:rsidR="000C447E">
              <w:rPr>
                <w:noProof/>
                <w:webHidden/>
              </w:rPr>
              <w:fldChar w:fldCharType="begin"/>
            </w:r>
            <w:r w:rsidR="008951CF">
              <w:rPr>
                <w:noProof/>
                <w:webHidden/>
              </w:rPr>
              <w:instrText xml:space="preserve"> PAGEREF _Toc440988418 \h </w:instrText>
            </w:r>
            <w:r w:rsidR="000C447E">
              <w:rPr>
                <w:noProof/>
                <w:webHidden/>
              </w:rPr>
            </w:r>
            <w:r w:rsidR="000C447E">
              <w:rPr>
                <w:noProof/>
                <w:webHidden/>
              </w:rPr>
              <w:fldChar w:fldCharType="separate"/>
            </w:r>
            <w:r w:rsidR="000909DA">
              <w:rPr>
                <w:noProof/>
                <w:webHidden/>
              </w:rPr>
              <w:t>52</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19" w:history="1">
            <w:r w:rsidR="008951CF" w:rsidRPr="0056326C">
              <w:rPr>
                <w:rStyle w:val="Lienhypertexte"/>
                <w:noProof/>
                <w:lang w:val="fr-FR" w:eastAsia="en-GB"/>
              </w:rPr>
              <w:t>3.1</w:t>
            </w:r>
            <w:r w:rsidR="008951CF">
              <w:rPr>
                <w:rFonts w:asciiTheme="minorHAnsi" w:eastAsiaTheme="minorEastAsia" w:hAnsiTheme="minorHAnsi"/>
                <w:noProof/>
                <w:sz w:val="22"/>
                <w:lang w:val="fr-FR" w:eastAsia="fr-FR"/>
              </w:rPr>
              <w:tab/>
            </w:r>
            <w:r w:rsidR="008951CF" w:rsidRPr="0056326C">
              <w:rPr>
                <w:rStyle w:val="Lienhypertexte"/>
                <w:noProof/>
                <w:lang w:val="fr-FR" w:eastAsia="en-GB"/>
              </w:rPr>
              <w:t>Filtrage particulaire avec interactions</w:t>
            </w:r>
            <w:r w:rsidR="008951CF">
              <w:rPr>
                <w:noProof/>
                <w:webHidden/>
              </w:rPr>
              <w:tab/>
            </w:r>
            <w:r w:rsidR="000C447E">
              <w:rPr>
                <w:noProof/>
                <w:webHidden/>
              </w:rPr>
              <w:fldChar w:fldCharType="begin"/>
            </w:r>
            <w:r w:rsidR="008951CF">
              <w:rPr>
                <w:noProof/>
                <w:webHidden/>
              </w:rPr>
              <w:instrText xml:space="preserve"> PAGEREF _Toc440988419 \h </w:instrText>
            </w:r>
            <w:r w:rsidR="000C447E">
              <w:rPr>
                <w:noProof/>
                <w:webHidden/>
              </w:rPr>
            </w:r>
            <w:r w:rsidR="000C447E">
              <w:rPr>
                <w:noProof/>
                <w:webHidden/>
              </w:rPr>
              <w:fldChar w:fldCharType="separate"/>
            </w:r>
            <w:r w:rsidR="000909DA">
              <w:rPr>
                <w:noProof/>
                <w:webHidden/>
              </w:rPr>
              <w:t>53</w:t>
            </w:r>
            <w:r w:rsidR="000C447E">
              <w:rPr>
                <w:noProof/>
                <w:webHidden/>
              </w:rPr>
              <w:fldChar w:fldCharType="end"/>
            </w:r>
          </w:hyperlink>
        </w:p>
        <w:p w:rsidR="008951CF" w:rsidRDefault="00B54D19" w:rsidP="008951CF">
          <w:pPr>
            <w:pStyle w:val="TM3"/>
            <w:tabs>
              <w:tab w:val="left" w:pos="1320"/>
              <w:tab w:val="right" w:leader="dot" w:pos="9016"/>
            </w:tabs>
            <w:rPr>
              <w:rFonts w:asciiTheme="minorHAnsi" w:eastAsiaTheme="minorEastAsia" w:hAnsiTheme="minorHAnsi"/>
              <w:noProof/>
              <w:sz w:val="22"/>
              <w:lang w:val="fr-FR" w:eastAsia="fr-FR"/>
            </w:rPr>
          </w:pPr>
          <w:hyperlink w:anchor="_Toc440988420" w:history="1">
            <w:r w:rsidR="008951CF" w:rsidRPr="0056326C">
              <w:rPr>
                <w:rStyle w:val="Lienhypertexte"/>
                <w:noProof/>
                <w:lang w:eastAsia="fr-FR"/>
              </w:rPr>
              <w:t>3.1.1</w:t>
            </w:r>
            <w:r w:rsidR="008951CF">
              <w:rPr>
                <w:rFonts w:asciiTheme="minorHAnsi" w:eastAsiaTheme="minorEastAsia" w:hAnsiTheme="minorHAnsi"/>
                <w:noProof/>
                <w:sz w:val="22"/>
                <w:lang w:val="fr-FR" w:eastAsia="fr-FR"/>
              </w:rPr>
              <w:tab/>
            </w:r>
            <w:r w:rsidR="008951CF" w:rsidRPr="0056326C">
              <w:rPr>
                <w:rStyle w:val="Lienhypertexte"/>
                <w:rFonts w:eastAsia="Times New Roman"/>
                <w:noProof/>
                <w:lang w:eastAsia="fr-FR"/>
              </w:rPr>
              <w:t>Algorithme de base</w:t>
            </w:r>
            <w:r w:rsidR="008951CF">
              <w:rPr>
                <w:noProof/>
                <w:webHidden/>
              </w:rPr>
              <w:tab/>
            </w:r>
            <w:r w:rsidR="000C447E">
              <w:rPr>
                <w:noProof/>
                <w:webHidden/>
              </w:rPr>
              <w:fldChar w:fldCharType="begin"/>
            </w:r>
            <w:r w:rsidR="008951CF">
              <w:rPr>
                <w:noProof/>
                <w:webHidden/>
              </w:rPr>
              <w:instrText xml:space="preserve"> PAGEREF _Toc440988420 \h </w:instrText>
            </w:r>
            <w:r w:rsidR="000C447E">
              <w:rPr>
                <w:noProof/>
                <w:webHidden/>
              </w:rPr>
            </w:r>
            <w:r w:rsidR="000C447E">
              <w:rPr>
                <w:noProof/>
                <w:webHidden/>
              </w:rPr>
              <w:fldChar w:fldCharType="separate"/>
            </w:r>
            <w:r w:rsidR="000909DA">
              <w:rPr>
                <w:noProof/>
                <w:webHidden/>
              </w:rPr>
              <w:t>53</w:t>
            </w:r>
            <w:r w:rsidR="000C447E">
              <w:rPr>
                <w:noProof/>
                <w:webHidden/>
              </w:rPr>
              <w:fldChar w:fldCharType="end"/>
            </w:r>
          </w:hyperlink>
        </w:p>
        <w:p w:rsidR="008951CF" w:rsidRDefault="00B54D19" w:rsidP="008951CF">
          <w:pPr>
            <w:pStyle w:val="TM3"/>
            <w:tabs>
              <w:tab w:val="left" w:pos="1320"/>
              <w:tab w:val="right" w:leader="dot" w:pos="9016"/>
            </w:tabs>
            <w:rPr>
              <w:rFonts w:asciiTheme="minorHAnsi" w:eastAsiaTheme="minorEastAsia" w:hAnsiTheme="minorHAnsi"/>
              <w:noProof/>
              <w:sz w:val="22"/>
              <w:lang w:val="fr-FR" w:eastAsia="fr-FR"/>
            </w:rPr>
          </w:pPr>
          <w:hyperlink w:anchor="_Toc440988421" w:history="1">
            <w:r w:rsidR="008951CF" w:rsidRPr="0056326C">
              <w:rPr>
                <w:rStyle w:val="Lienhypertexte"/>
                <w:noProof/>
              </w:rPr>
              <w:t>3.1.2</w:t>
            </w:r>
            <w:r w:rsidR="008951CF">
              <w:rPr>
                <w:rFonts w:asciiTheme="minorHAnsi" w:eastAsiaTheme="minorEastAsia" w:hAnsiTheme="minorHAnsi"/>
                <w:noProof/>
                <w:sz w:val="22"/>
                <w:lang w:val="fr-FR" w:eastAsia="fr-FR"/>
              </w:rPr>
              <w:tab/>
            </w:r>
            <w:r w:rsidR="008951CF" w:rsidRPr="0056326C">
              <w:rPr>
                <w:rStyle w:val="Lienhypertexte"/>
                <w:noProof/>
              </w:rPr>
              <w:t>Analyse</w:t>
            </w:r>
            <w:r w:rsidR="008951CF">
              <w:rPr>
                <w:noProof/>
                <w:webHidden/>
              </w:rPr>
              <w:tab/>
            </w:r>
            <w:r w:rsidR="000C447E">
              <w:rPr>
                <w:noProof/>
                <w:webHidden/>
              </w:rPr>
              <w:fldChar w:fldCharType="begin"/>
            </w:r>
            <w:r w:rsidR="008951CF">
              <w:rPr>
                <w:noProof/>
                <w:webHidden/>
              </w:rPr>
              <w:instrText xml:space="preserve"> PAGEREF _Toc440988421 \h </w:instrText>
            </w:r>
            <w:r w:rsidR="000C447E">
              <w:rPr>
                <w:noProof/>
                <w:webHidden/>
              </w:rPr>
            </w:r>
            <w:r w:rsidR="000C447E">
              <w:rPr>
                <w:noProof/>
                <w:webHidden/>
              </w:rPr>
              <w:fldChar w:fldCharType="separate"/>
            </w:r>
            <w:r w:rsidR="000909DA">
              <w:rPr>
                <w:noProof/>
                <w:webHidden/>
              </w:rPr>
              <w:t>55</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22" w:history="1">
            <w:r w:rsidR="008951CF" w:rsidRPr="0056326C">
              <w:rPr>
                <w:rStyle w:val="Lienhypertexte"/>
                <w:noProof/>
                <w:lang w:val="fr-FR" w:eastAsia="en-GB"/>
              </w:rPr>
              <w:t>3.2</w:t>
            </w:r>
            <w:r w:rsidR="008951CF">
              <w:rPr>
                <w:rFonts w:asciiTheme="minorHAnsi" w:eastAsiaTheme="minorEastAsia" w:hAnsiTheme="minorHAnsi"/>
                <w:noProof/>
                <w:sz w:val="22"/>
                <w:lang w:val="fr-FR" w:eastAsia="fr-FR"/>
              </w:rPr>
              <w:tab/>
            </w:r>
            <w:r w:rsidR="008951CF" w:rsidRPr="0056326C">
              <w:rPr>
                <w:rStyle w:val="Lienhypertexte"/>
                <w:noProof/>
                <w:lang w:val="fr-FR" w:eastAsia="en-GB"/>
              </w:rPr>
              <w:t>Modèles de Markov cachés</w:t>
            </w:r>
            <w:r w:rsidR="008951CF">
              <w:rPr>
                <w:noProof/>
                <w:webHidden/>
              </w:rPr>
              <w:tab/>
            </w:r>
            <w:r w:rsidR="000C447E">
              <w:rPr>
                <w:noProof/>
                <w:webHidden/>
              </w:rPr>
              <w:fldChar w:fldCharType="begin"/>
            </w:r>
            <w:r w:rsidR="008951CF">
              <w:rPr>
                <w:noProof/>
                <w:webHidden/>
              </w:rPr>
              <w:instrText xml:space="preserve"> PAGEREF _Toc440988422 \h </w:instrText>
            </w:r>
            <w:r w:rsidR="000C447E">
              <w:rPr>
                <w:noProof/>
                <w:webHidden/>
              </w:rPr>
            </w:r>
            <w:r w:rsidR="000C447E">
              <w:rPr>
                <w:noProof/>
                <w:webHidden/>
              </w:rPr>
              <w:fldChar w:fldCharType="separate"/>
            </w:r>
            <w:r w:rsidR="000909DA">
              <w:rPr>
                <w:noProof/>
                <w:webHidden/>
              </w:rPr>
              <w:t>55</w:t>
            </w:r>
            <w:r w:rsidR="000C447E">
              <w:rPr>
                <w:noProof/>
                <w:webHidden/>
              </w:rPr>
              <w:fldChar w:fldCharType="end"/>
            </w:r>
          </w:hyperlink>
        </w:p>
        <w:p w:rsidR="008951CF" w:rsidRDefault="00B54D19" w:rsidP="008951CF">
          <w:pPr>
            <w:pStyle w:val="TM3"/>
            <w:tabs>
              <w:tab w:val="left" w:pos="1320"/>
              <w:tab w:val="right" w:leader="dot" w:pos="9016"/>
            </w:tabs>
            <w:rPr>
              <w:rFonts w:asciiTheme="minorHAnsi" w:eastAsiaTheme="minorEastAsia" w:hAnsiTheme="minorHAnsi"/>
              <w:noProof/>
              <w:sz w:val="22"/>
              <w:lang w:val="fr-FR" w:eastAsia="fr-FR"/>
            </w:rPr>
          </w:pPr>
          <w:hyperlink w:anchor="_Toc440988423" w:history="1">
            <w:r w:rsidR="008951CF" w:rsidRPr="0056326C">
              <w:rPr>
                <w:rStyle w:val="Lienhypertexte"/>
                <w:noProof/>
              </w:rPr>
              <w:t>3.2.1</w:t>
            </w:r>
            <w:r w:rsidR="008951CF">
              <w:rPr>
                <w:rFonts w:asciiTheme="minorHAnsi" w:eastAsiaTheme="minorEastAsia" w:hAnsiTheme="minorHAnsi"/>
                <w:noProof/>
                <w:sz w:val="22"/>
                <w:lang w:val="fr-FR" w:eastAsia="fr-FR"/>
              </w:rPr>
              <w:tab/>
            </w:r>
            <w:r w:rsidR="008951CF" w:rsidRPr="0056326C">
              <w:rPr>
                <w:rStyle w:val="Lienhypertexte"/>
                <w:noProof/>
                <w:shd w:val="clear" w:color="auto" w:fill="FFFFFF"/>
              </w:rPr>
              <w:t>Modèle d’état</w:t>
            </w:r>
            <w:r w:rsidR="008951CF">
              <w:rPr>
                <w:noProof/>
                <w:webHidden/>
              </w:rPr>
              <w:tab/>
            </w:r>
            <w:r w:rsidR="000C447E">
              <w:rPr>
                <w:noProof/>
                <w:webHidden/>
              </w:rPr>
              <w:fldChar w:fldCharType="begin"/>
            </w:r>
            <w:r w:rsidR="008951CF">
              <w:rPr>
                <w:noProof/>
                <w:webHidden/>
              </w:rPr>
              <w:instrText xml:space="preserve"> PAGEREF _Toc440988423 \h </w:instrText>
            </w:r>
            <w:r w:rsidR="000C447E">
              <w:rPr>
                <w:noProof/>
                <w:webHidden/>
              </w:rPr>
            </w:r>
            <w:r w:rsidR="000C447E">
              <w:rPr>
                <w:noProof/>
                <w:webHidden/>
              </w:rPr>
              <w:fldChar w:fldCharType="separate"/>
            </w:r>
            <w:r w:rsidR="000909DA">
              <w:rPr>
                <w:noProof/>
                <w:webHidden/>
              </w:rPr>
              <w:t>56</w:t>
            </w:r>
            <w:r w:rsidR="000C447E">
              <w:rPr>
                <w:noProof/>
                <w:webHidden/>
              </w:rPr>
              <w:fldChar w:fldCharType="end"/>
            </w:r>
          </w:hyperlink>
        </w:p>
        <w:p w:rsidR="008951CF" w:rsidRDefault="00B54D19" w:rsidP="008951CF">
          <w:pPr>
            <w:pStyle w:val="TM3"/>
            <w:tabs>
              <w:tab w:val="left" w:pos="1320"/>
              <w:tab w:val="right" w:leader="dot" w:pos="9016"/>
            </w:tabs>
            <w:rPr>
              <w:rFonts w:asciiTheme="minorHAnsi" w:eastAsiaTheme="minorEastAsia" w:hAnsiTheme="minorHAnsi"/>
              <w:noProof/>
              <w:sz w:val="22"/>
              <w:lang w:val="fr-FR" w:eastAsia="fr-FR"/>
            </w:rPr>
          </w:pPr>
          <w:hyperlink w:anchor="_Toc440988424" w:history="1">
            <w:r w:rsidR="008951CF" w:rsidRPr="0056326C">
              <w:rPr>
                <w:rStyle w:val="Lienhypertexte"/>
                <w:noProof/>
              </w:rPr>
              <w:t>3.2.2</w:t>
            </w:r>
            <w:r w:rsidR="008951CF">
              <w:rPr>
                <w:rFonts w:asciiTheme="minorHAnsi" w:eastAsiaTheme="minorEastAsia" w:hAnsiTheme="minorHAnsi"/>
                <w:noProof/>
                <w:sz w:val="22"/>
                <w:lang w:val="fr-FR" w:eastAsia="fr-FR"/>
              </w:rPr>
              <w:tab/>
            </w:r>
            <w:r w:rsidR="008951CF" w:rsidRPr="0056326C">
              <w:rPr>
                <w:rStyle w:val="Lienhypertexte"/>
                <w:noProof/>
                <w:shd w:val="clear" w:color="auto" w:fill="FFFFFF"/>
              </w:rPr>
              <w:t>Filtre bayésien</w:t>
            </w:r>
            <w:r w:rsidR="008951CF">
              <w:rPr>
                <w:noProof/>
                <w:webHidden/>
              </w:rPr>
              <w:tab/>
            </w:r>
            <w:r w:rsidR="000C447E">
              <w:rPr>
                <w:noProof/>
                <w:webHidden/>
              </w:rPr>
              <w:fldChar w:fldCharType="begin"/>
            </w:r>
            <w:r w:rsidR="008951CF">
              <w:rPr>
                <w:noProof/>
                <w:webHidden/>
              </w:rPr>
              <w:instrText xml:space="preserve"> PAGEREF _Toc440988424 \h </w:instrText>
            </w:r>
            <w:r w:rsidR="000C447E">
              <w:rPr>
                <w:noProof/>
                <w:webHidden/>
              </w:rPr>
            </w:r>
            <w:r w:rsidR="000C447E">
              <w:rPr>
                <w:noProof/>
                <w:webHidden/>
              </w:rPr>
              <w:fldChar w:fldCharType="separate"/>
            </w:r>
            <w:r w:rsidR="000909DA">
              <w:rPr>
                <w:noProof/>
                <w:webHidden/>
              </w:rPr>
              <w:t>57</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25" w:history="1">
            <w:r w:rsidR="008951CF" w:rsidRPr="0056326C">
              <w:rPr>
                <w:rStyle w:val="Lienhypertexte"/>
                <w:noProof/>
                <w:lang w:val="fr-FR"/>
              </w:rPr>
              <w:t>3.3</w:t>
            </w:r>
            <w:r w:rsidR="008951CF">
              <w:rPr>
                <w:rFonts w:asciiTheme="minorHAnsi" w:eastAsiaTheme="minorEastAsia" w:hAnsiTheme="minorHAnsi"/>
                <w:noProof/>
                <w:sz w:val="22"/>
                <w:lang w:val="fr-FR" w:eastAsia="fr-FR"/>
              </w:rPr>
              <w:tab/>
            </w:r>
            <w:r w:rsidR="008951CF" w:rsidRPr="0056326C">
              <w:rPr>
                <w:rStyle w:val="Lienhypertexte"/>
                <w:noProof/>
                <w:lang w:val="fr-FR"/>
              </w:rPr>
              <w:t>Méthodes de Monte-Carlo séquentielles</w:t>
            </w:r>
            <w:r w:rsidR="008951CF">
              <w:rPr>
                <w:noProof/>
                <w:webHidden/>
              </w:rPr>
              <w:tab/>
            </w:r>
            <w:r w:rsidR="000C447E">
              <w:rPr>
                <w:noProof/>
                <w:webHidden/>
              </w:rPr>
              <w:fldChar w:fldCharType="begin"/>
            </w:r>
            <w:r w:rsidR="008951CF">
              <w:rPr>
                <w:noProof/>
                <w:webHidden/>
              </w:rPr>
              <w:instrText xml:space="preserve"> PAGEREF _Toc440988425 \h </w:instrText>
            </w:r>
            <w:r w:rsidR="000C447E">
              <w:rPr>
                <w:noProof/>
                <w:webHidden/>
              </w:rPr>
            </w:r>
            <w:r w:rsidR="000C447E">
              <w:rPr>
                <w:noProof/>
                <w:webHidden/>
              </w:rPr>
              <w:fldChar w:fldCharType="separate"/>
            </w:r>
            <w:r w:rsidR="000909DA">
              <w:rPr>
                <w:b/>
                <w:bCs/>
                <w:noProof/>
                <w:webHidden/>
                <w:lang w:val="fr-FR"/>
              </w:rPr>
              <w:t>Erreur ! Signet non défini.</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26" w:history="1">
            <w:r w:rsidR="008951CF" w:rsidRPr="0056326C">
              <w:rPr>
                <w:rStyle w:val="Lienhypertexte"/>
                <w:rFonts w:eastAsia="Times New Roman"/>
                <w:noProof/>
                <w:lang w:val="fr-FR" w:eastAsia="fr-FR"/>
              </w:rPr>
              <w:t>3.4</w:t>
            </w:r>
            <w:r w:rsidR="008951CF">
              <w:rPr>
                <w:rFonts w:asciiTheme="minorHAnsi" w:eastAsiaTheme="minorEastAsia" w:hAnsiTheme="minorHAnsi"/>
                <w:noProof/>
                <w:sz w:val="22"/>
                <w:lang w:val="fr-FR" w:eastAsia="fr-FR"/>
              </w:rPr>
              <w:tab/>
            </w:r>
            <w:r w:rsidR="008951CF" w:rsidRPr="0056326C">
              <w:rPr>
                <w:rStyle w:val="Lienhypertexte"/>
                <w:rFonts w:eastAsia="Times New Roman"/>
                <w:noProof/>
                <w:lang w:val="fr-FR" w:eastAsia="fr-FR"/>
              </w:rPr>
              <w:t>Liste (non-exhaustive) de codes open-source</w:t>
            </w:r>
            <w:r w:rsidR="008951CF">
              <w:rPr>
                <w:noProof/>
                <w:webHidden/>
              </w:rPr>
              <w:tab/>
            </w:r>
            <w:r w:rsidR="000C447E">
              <w:rPr>
                <w:noProof/>
                <w:webHidden/>
              </w:rPr>
              <w:fldChar w:fldCharType="begin"/>
            </w:r>
            <w:r w:rsidR="008951CF">
              <w:rPr>
                <w:noProof/>
                <w:webHidden/>
              </w:rPr>
              <w:instrText xml:space="preserve"> PAGEREF _Toc440988426 \h </w:instrText>
            </w:r>
            <w:r w:rsidR="000C447E">
              <w:rPr>
                <w:noProof/>
                <w:webHidden/>
              </w:rPr>
            </w:r>
            <w:r w:rsidR="000C447E">
              <w:rPr>
                <w:noProof/>
                <w:webHidden/>
              </w:rPr>
              <w:fldChar w:fldCharType="separate"/>
            </w:r>
            <w:r w:rsidR="000909DA">
              <w:rPr>
                <w:noProof/>
                <w:webHidden/>
              </w:rPr>
              <w:t>57</w:t>
            </w:r>
            <w:r w:rsidR="000C447E">
              <w:rPr>
                <w:noProof/>
                <w:webHidden/>
              </w:rPr>
              <w:fldChar w:fldCharType="end"/>
            </w:r>
          </w:hyperlink>
        </w:p>
        <w:p w:rsidR="008951CF" w:rsidRDefault="00B54D19" w:rsidP="008951CF">
          <w:pPr>
            <w:pStyle w:val="TM1"/>
            <w:tabs>
              <w:tab w:val="left" w:pos="440"/>
              <w:tab w:val="right" w:leader="dot" w:pos="9016"/>
            </w:tabs>
            <w:rPr>
              <w:rFonts w:asciiTheme="minorHAnsi" w:eastAsiaTheme="minorEastAsia" w:hAnsiTheme="minorHAnsi"/>
              <w:noProof/>
              <w:sz w:val="22"/>
              <w:lang w:val="fr-FR" w:eastAsia="fr-FR"/>
            </w:rPr>
          </w:pPr>
          <w:hyperlink w:anchor="_Toc440988427" w:history="1">
            <w:r w:rsidR="008951CF" w:rsidRPr="0056326C">
              <w:rPr>
                <w:rStyle w:val="Lienhypertexte"/>
                <w:noProof/>
              </w:rPr>
              <w:t>4</w:t>
            </w:r>
            <w:r w:rsidR="008951CF">
              <w:rPr>
                <w:rFonts w:asciiTheme="minorHAnsi" w:eastAsiaTheme="minorEastAsia" w:hAnsiTheme="minorHAnsi"/>
                <w:noProof/>
                <w:sz w:val="22"/>
                <w:lang w:val="fr-FR" w:eastAsia="fr-FR"/>
              </w:rPr>
              <w:tab/>
            </w:r>
            <w:r w:rsidR="008951CF" w:rsidRPr="0056326C">
              <w:rPr>
                <w:rStyle w:val="Lienhypertexte"/>
                <w:noProof/>
              </w:rPr>
              <w:t>Filtres de Kalman</w:t>
            </w:r>
            <w:r w:rsidR="008951CF">
              <w:rPr>
                <w:noProof/>
                <w:webHidden/>
              </w:rPr>
              <w:tab/>
            </w:r>
            <w:r w:rsidR="000C447E">
              <w:rPr>
                <w:noProof/>
                <w:webHidden/>
              </w:rPr>
              <w:fldChar w:fldCharType="begin"/>
            </w:r>
            <w:r w:rsidR="008951CF">
              <w:rPr>
                <w:noProof/>
                <w:webHidden/>
              </w:rPr>
              <w:instrText xml:space="preserve"> PAGEREF _Toc440988427 \h </w:instrText>
            </w:r>
            <w:r w:rsidR="000C447E">
              <w:rPr>
                <w:noProof/>
                <w:webHidden/>
              </w:rPr>
            </w:r>
            <w:r w:rsidR="000C447E">
              <w:rPr>
                <w:noProof/>
                <w:webHidden/>
              </w:rPr>
              <w:fldChar w:fldCharType="separate"/>
            </w:r>
            <w:r w:rsidR="000909DA">
              <w:rPr>
                <w:noProof/>
                <w:webHidden/>
              </w:rPr>
              <w:t>58</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28" w:history="1">
            <w:r w:rsidR="008951CF" w:rsidRPr="0056326C">
              <w:rPr>
                <w:rStyle w:val="Lienhypertexte"/>
                <w:noProof/>
                <w:lang w:val="fr-FR"/>
              </w:rPr>
              <w:t>4.1</w:t>
            </w:r>
            <w:r w:rsidR="008951CF">
              <w:rPr>
                <w:rFonts w:asciiTheme="minorHAnsi" w:eastAsiaTheme="minorEastAsia" w:hAnsiTheme="minorHAnsi"/>
                <w:noProof/>
                <w:sz w:val="22"/>
                <w:lang w:val="fr-FR" w:eastAsia="fr-FR"/>
              </w:rPr>
              <w:tab/>
            </w:r>
            <w:r w:rsidR="008951CF" w:rsidRPr="0056326C">
              <w:rPr>
                <w:rStyle w:val="Lienhypertexte"/>
                <w:rFonts w:eastAsia="Times New Roman"/>
                <w:noProof/>
              </w:rPr>
              <w:t>Filtre de Kalman original</w:t>
            </w:r>
            <w:r w:rsidR="008951CF">
              <w:rPr>
                <w:noProof/>
                <w:webHidden/>
              </w:rPr>
              <w:tab/>
            </w:r>
            <w:r w:rsidR="000C447E">
              <w:rPr>
                <w:noProof/>
                <w:webHidden/>
              </w:rPr>
              <w:fldChar w:fldCharType="begin"/>
            </w:r>
            <w:r w:rsidR="008951CF">
              <w:rPr>
                <w:noProof/>
                <w:webHidden/>
              </w:rPr>
              <w:instrText xml:space="preserve"> PAGEREF _Toc440988428 \h </w:instrText>
            </w:r>
            <w:r w:rsidR="000C447E">
              <w:rPr>
                <w:noProof/>
                <w:webHidden/>
              </w:rPr>
            </w:r>
            <w:r w:rsidR="000C447E">
              <w:rPr>
                <w:noProof/>
                <w:webHidden/>
              </w:rPr>
              <w:fldChar w:fldCharType="separate"/>
            </w:r>
            <w:r w:rsidR="000909DA">
              <w:rPr>
                <w:noProof/>
                <w:webHidden/>
              </w:rPr>
              <w:t>58</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29" w:history="1">
            <w:r w:rsidR="008951CF" w:rsidRPr="0056326C">
              <w:rPr>
                <w:rStyle w:val="Lienhypertexte"/>
                <w:rFonts w:eastAsia="Times New Roman"/>
                <w:noProof/>
                <w:lang w:val="fr-FR"/>
              </w:rPr>
              <w:t>4.2</w:t>
            </w:r>
            <w:r w:rsidR="008951CF">
              <w:rPr>
                <w:rFonts w:asciiTheme="minorHAnsi" w:eastAsiaTheme="minorEastAsia" w:hAnsiTheme="minorHAnsi"/>
                <w:noProof/>
                <w:sz w:val="22"/>
                <w:lang w:val="fr-FR" w:eastAsia="fr-FR"/>
              </w:rPr>
              <w:tab/>
            </w:r>
            <w:r w:rsidR="008951CF" w:rsidRPr="0056326C">
              <w:rPr>
                <w:rStyle w:val="Lienhypertexte"/>
                <w:rFonts w:eastAsia="Times New Roman"/>
                <w:noProof/>
                <w:lang w:val="fr-FR"/>
              </w:rPr>
              <w:t>Filtre de Kalman étendu (EKF)</w:t>
            </w:r>
            <w:r w:rsidR="008951CF">
              <w:rPr>
                <w:noProof/>
                <w:webHidden/>
              </w:rPr>
              <w:tab/>
            </w:r>
            <w:r w:rsidR="000C447E">
              <w:rPr>
                <w:noProof/>
                <w:webHidden/>
              </w:rPr>
              <w:fldChar w:fldCharType="begin"/>
            </w:r>
            <w:r w:rsidR="008951CF">
              <w:rPr>
                <w:noProof/>
                <w:webHidden/>
              </w:rPr>
              <w:instrText xml:space="preserve"> PAGEREF _Toc440988429 \h </w:instrText>
            </w:r>
            <w:r w:rsidR="000C447E">
              <w:rPr>
                <w:noProof/>
                <w:webHidden/>
              </w:rPr>
            </w:r>
            <w:r w:rsidR="000C447E">
              <w:rPr>
                <w:noProof/>
                <w:webHidden/>
              </w:rPr>
              <w:fldChar w:fldCharType="separate"/>
            </w:r>
            <w:r w:rsidR="000909DA">
              <w:rPr>
                <w:noProof/>
                <w:webHidden/>
              </w:rPr>
              <w:t>61</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30" w:history="1">
            <w:r w:rsidR="008951CF" w:rsidRPr="0056326C">
              <w:rPr>
                <w:rStyle w:val="Lienhypertexte"/>
                <w:noProof/>
                <w:lang w:val="fr-FR"/>
              </w:rPr>
              <w:t>4.3</w:t>
            </w:r>
            <w:r w:rsidR="008951CF">
              <w:rPr>
                <w:rFonts w:asciiTheme="minorHAnsi" w:eastAsiaTheme="minorEastAsia" w:hAnsiTheme="minorHAnsi"/>
                <w:noProof/>
                <w:sz w:val="22"/>
                <w:lang w:val="fr-FR" w:eastAsia="fr-FR"/>
              </w:rPr>
              <w:tab/>
            </w:r>
            <w:r w:rsidR="008951CF" w:rsidRPr="0056326C">
              <w:rPr>
                <w:rStyle w:val="Lienhypertexte"/>
                <w:noProof/>
                <w:lang w:val="fr-FR"/>
              </w:rPr>
              <w:t>Filtre de Kalman sans parfum (UKF)</w:t>
            </w:r>
            <w:r w:rsidR="008951CF">
              <w:rPr>
                <w:noProof/>
                <w:webHidden/>
              </w:rPr>
              <w:tab/>
            </w:r>
            <w:r w:rsidR="000C447E">
              <w:rPr>
                <w:noProof/>
                <w:webHidden/>
              </w:rPr>
              <w:fldChar w:fldCharType="begin"/>
            </w:r>
            <w:r w:rsidR="008951CF">
              <w:rPr>
                <w:noProof/>
                <w:webHidden/>
              </w:rPr>
              <w:instrText xml:space="preserve"> PAGEREF _Toc440988430 \h </w:instrText>
            </w:r>
            <w:r w:rsidR="000C447E">
              <w:rPr>
                <w:noProof/>
                <w:webHidden/>
              </w:rPr>
            </w:r>
            <w:r w:rsidR="000C447E">
              <w:rPr>
                <w:noProof/>
                <w:webHidden/>
              </w:rPr>
              <w:fldChar w:fldCharType="separate"/>
            </w:r>
            <w:r w:rsidR="000909DA">
              <w:rPr>
                <w:noProof/>
                <w:webHidden/>
              </w:rPr>
              <w:t>62</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31" w:history="1">
            <w:r w:rsidR="008951CF" w:rsidRPr="0056326C">
              <w:rPr>
                <w:rStyle w:val="Lienhypertexte"/>
                <w:noProof/>
                <w:lang w:val="fr-FR" w:eastAsia="fr-FR"/>
              </w:rPr>
              <w:t>4.4</w:t>
            </w:r>
            <w:r w:rsidR="008951CF">
              <w:rPr>
                <w:rFonts w:asciiTheme="minorHAnsi" w:eastAsiaTheme="minorEastAsia" w:hAnsiTheme="minorHAnsi"/>
                <w:noProof/>
                <w:sz w:val="22"/>
                <w:lang w:val="fr-FR" w:eastAsia="fr-FR"/>
              </w:rPr>
              <w:tab/>
            </w:r>
            <w:r w:rsidR="008951CF" w:rsidRPr="0056326C">
              <w:rPr>
                <w:rStyle w:val="Lienhypertexte"/>
                <w:noProof/>
                <w:lang w:val="fr-FR"/>
              </w:rPr>
              <w:t>Différence</w:t>
            </w:r>
            <w:r w:rsidR="008951CF" w:rsidRPr="0056326C">
              <w:rPr>
                <w:rStyle w:val="Lienhypertexte"/>
                <w:noProof/>
                <w:lang w:val="fr-FR" w:eastAsia="fr-FR"/>
              </w:rPr>
              <w:t xml:space="preserve"> entre filtre particulaire et filtre de Kalman</w:t>
            </w:r>
            <w:r w:rsidR="008951CF">
              <w:rPr>
                <w:noProof/>
                <w:webHidden/>
              </w:rPr>
              <w:tab/>
            </w:r>
            <w:r w:rsidR="000C447E">
              <w:rPr>
                <w:noProof/>
                <w:webHidden/>
              </w:rPr>
              <w:fldChar w:fldCharType="begin"/>
            </w:r>
            <w:r w:rsidR="008951CF">
              <w:rPr>
                <w:noProof/>
                <w:webHidden/>
              </w:rPr>
              <w:instrText xml:space="preserve"> PAGEREF _Toc440988431 \h </w:instrText>
            </w:r>
            <w:r w:rsidR="000C447E">
              <w:rPr>
                <w:noProof/>
                <w:webHidden/>
              </w:rPr>
            </w:r>
            <w:r w:rsidR="000C447E">
              <w:rPr>
                <w:noProof/>
                <w:webHidden/>
              </w:rPr>
              <w:fldChar w:fldCharType="separate"/>
            </w:r>
            <w:r w:rsidR="000909DA">
              <w:rPr>
                <w:noProof/>
                <w:webHidden/>
              </w:rPr>
              <w:t>63</w:t>
            </w:r>
            <w:r w:rsidR="000C447E">
              <w:rPr>
                <w:noProof/>
                <w:webHidden/>
              </w:rPr>
              <w:fldChar w:fldCharType="end"/>
            </w:r>
          </w:hyperlink>
        </w:p>
        <w:p w:rsidR="008951CF" w:rsidRDefault="00B54D19" w:rsidP="008951CF">
          <w:pPr>
            <w:pStyle w:val="TM2"/>
            <w:tabs>
              <w:tab w:val="left" w:pos="880"/>
              <w:tab w:val="right" w:leader="dot" w:pos="9016"/>
            </w:tabs>
            <w:rPr>
              <w:rFonts w:asciiTheme="minorHAnsi" w:eastAsiaTheme="minorEastAsia" w:hAnsiTheme="minorHAnsi"/>
              <w:noProof/>
              <w:sz w:val="22"/>
              <w:lang w:val="fr-FR" w:eastAsia="fr-FR"/>
            </w:rPr>
          </w:pPr>
          <w:hyperlink w:anchor="_Toc440988432" w:history="1">
            <w:r w:rsidR="008951CF" w:rsidRPr="0056326C">
              <w:rPr>
                <w:rStyle w:val="Lienhypertexte"/>
                <w:noProof/>
                <w:lang w:val="fr-FR"/>
              </w:rPr>
              <w:t>4.5</w:t>
            </w:r>
            <w:r w:rsidR="008951CF">
              <w:rPr>
                <w:rFonts w:asciiTheme="minorHAnsi" w:eastAsiaTheme="minorEastAsia" w:hAnsiTheme="minorHAnsi"/>
                <w:noProof/>
                <w:sz w:val="22"/>
                <w:lang w:val="fr-FR" w:eastAsia="fr-FR"/>
              </w:rPr>
              <w:tab/>
            </w:r>
            <w:r w:rsidR="008951CF" w:rsidRPr="0056326C">
              <w:rPr>
                <w:rStyle w:val="Lienhypertexte"/>
                <w:rFonts w:eastAsia="Times New Roman"/>
                <w:noProof/>
                <w:lang w:val="fr-FR"/>
              </w:rPr>
              <w:t>Liste (non exhaustive) des codes open-sources</w:t>
            </w:r>
            <w:r w:rsidR="008951CF">
              <w:rPr>
                <w:noProof/>
                <w:webHidden/>
              </w:rPr>
              <w:tab/>
            </w:r>
            <w:r w:rsidR="000C447E">
              <w:rPr>
                <w:noProof/>
                <w:webHidden/>
              </w:rPr>
              <w:fldChar w:fldCharType="begin"/>
            </w:r>
            <w:r w:rsidR="008951CF">
              <w:rPr>
                <w:noProof/>
                <w:webHidden/>
              </w:rPr>
              <w:instrText xml:space="preserve"> PAGEREF _Toc440988432 \h </w:instrText>
            </w:r>
            <w:r w:rsidR="000C447E">
              <w:rPr>
                <w:noProof/>
                <w:webHidden/>
              </w:rPr>
            </w:r>
            <w:r w:rsidR="000C447E">
              <w:rPr>
                <w:noProof/>
                <w:webHidden/>
              </w:rPr>
              <w:fldChar w:fldCharType="separate"/>
            </w:r>
            <w:r w:rsidR="000909DA">
              <w:rPr>
                <w:noProof/>
                <w:webHidden/>
              </w:rPr>
              <w:t>64</w:t>
            </w:r>
            <w:r w:rsidR="000C447E">
              <w:rPr>
                <w:noProof/>
                <w:webHidden/>
              </w:rPr>
              <w:fldChar w:fldCharType="end"/>
            </w:r>
          </w:hyperlink>
        </w:p>
        <w:p w:rsidR="008951CF" w:rsidRDefault="000C447E" w:rsidP="008951CF">
          <w:pPr>
            <w:rPr>
              <w:noProof/>
            </w:rPr>
          </w:pPr>
          <w:r>
            <w:rPr>
              <w:rFonts w:ascii="Arial" w:eastAsia="Times New Roman" w:hAnsi="Arial" w:cs="Times New Roman"/>
              <w:kern w:val="36"/>
              <w:sz w:val="28"/>
              <w:szCs w:val="48"/>
              <w:lang w:eastAsia="en-GB"/>
            </w:rPr>
            <w:lastRenderedPageBreak/>
            <w:fldChar w:fldCharType="end"/>
          </w:r>
        </w:p>
      </w:sdtContent>
    </w:sdt>
    <w:p w:rsidR="008951CF" w:rsidRPr="00690610" w:rsidRDefault="008951CF" w:rsidP="008951CF">
      <w:pPr>
        <w:rPr>
          <w:sz w:val="36"/>
          <w:lang w:val="fr-FR"/>
        </w:rPr>
      </w:pPr>
      <w:bookmarkStart w:id="61" w:name="_Toc440988416"/>
      <w:r w:rsidRPr="00690610">
        <w:rPr>
          <w:sz w:val="36"/>
          <w:lang w:val="fr-FR"/>
        </w:rPr>
        <w:t>1 Introduction</w:t>
      </w:r>
      <w:bookmarkEnd w:id="61"/>
    </w:p>
    <w:p w:rsidR="008951CF" w:rsidRDefault="008951CF" w:rsidP="008951CF">
      <w:pPr>
        <w:pStyle w:val="Default"/>
      </w:pPr>
    </w:p>
    <w:p w:rsidR="008951CF" w:rsidRPr="00C018DE" w:rsidRDefault="008951CF" w:rsidP="008951CF">
      <w:pPr>
        <w:rPr>
          <w:lang w:val="fr-FR"/>
        </w:rPr>
      </w:pPr>
      <w:r w:rsidRPr="00127B66">
        <w:rPr>
          <w:lang w:val="fr-FR"/>
        </w:rPr>
        <w:t xml:space="preserve"> Capgemini travaille actuellement sur des projets de géolocalisation indoor grâce à un logiciel de l’entreprise Insiteo. </w:t>
      </w:r>
      <w:r w:rsidRPr="00C018DE">
        <w:rPr>
          <w:lang w:val="fr-FR"/>
        </w:rPr>
        <w:t xml:space="preserve">Ce logiciel est composé d’une application mobile, d’un back-office et d’une partie traitements qui contient les algorithmes de géolocalisation. Le but pour Capgemini à travers ce projet est de trouver comment fonctionne ces algorithmes de géolocalisation pour à termes se passer des services d’Insiteo, qui coûtent relativement cher. </w:t>
      </w:r>
    </w:p>
    <w:p w:rsidR="008951CF" w:rsidRPr="00C018DE" w:rsidRDefault="008951CF" w:rsidP="008951CF">
      <w:pPr>
        <w:rPr>
          <w:lang w:val="fr-FR"/>
        </w:rPr>
      </w:pPr>
      <w:r w:rsidRPr="00C018DE">
        <w:rPr>
          <w:lang w:val="fr-FR"/>
        </w:rPr>
        <w:t xml:space="preserve">Le projet porte sur de la géolocalisation indoor, le but est de géolocaliser précisément des personnes via leurs smartphones, en utilisant des mesures Bluetooth récupérées grâces à des balises Bluetooth disposés dans le bâtiment. Ces mesures Bluetooth renvoient des points de position grâce à une méthode de signature (fingerprinting), avec un taux important de dérivation, c’est à dire des points relativement mal placés du aux ricochets des ondes Bluetooth sur les murs notamment. Le but du projet est de choisir un filtre capable de sélectionner les positions cohérentes et d’enlever les positions dues au bruit. Ensuite, un algorithme de map matching permet de déterminer une trajectoire précise de l’individu dans les locaux étudiés. </w:t>
      </w:r>
    </w:p>
    <w:p w:rsidR="008951CF" w:rsidRDefault="008951CF" w:rsidP="008951CF">
      <w:pPr>
        <w:rPr>
          <w:lang w:val="fr-FR"/>
        </w:rPr>
      </w:pPr>
      <w:r w:rsidRPr="00127B66">
        <w:rPr>
          <w:lang w:val="fr-FR"/>
        </w:rPr>
        <w:t>Concrètement, le but est ainsi d’étudier, d’expérimenter puis de choisir le bon filtre à mettre en œuvre pour réduire considérablement les erreurs de positions et d’implémenter à terme cette solution, à priori sur une plateforme mobile.</w:t>
      </w:r>
    </w:p>
    <w:p w:rsidR="008951CF" w:rsidRDefault="008951CF" w:rsidP="008951CF">
      <w:pPr>
        <w:rPr>
          <w:lang w:val="fr-FR"/>
        </w:rPr>
      </w:pPr>
    </w:p>
    <w:p w:rsidR="008951CF" w:rsidRDefault="008951CF" w:rsidP="008951CF">
      <w:pPr>
        <w:rPr>
          <w:lang w:val="fr-FR" w:eastAsia="en-GB"/>
        </w:rPr>
      </w:pPr>
    </w:p>
    <w:p w:rsidR="008951CF" w:rsidRDefault="008951CF" w:rsidP="008951CF">
      <w:pPr>
        <w:rPr>
          <w:lang w:val="fr-FR" w:eastAsia="en-GB"/>
        </w:rPr>
      </w:pPr>
    </w:p>
    <w:p w:rsidR="008951CF" w:rsidRPr="00127B66" w:rsidRDefault="008951CF" w:rsidP="008951CF">
      <w:pPr>
        <w:rPr>
          <w:lang w:val="fr-FR" w:eastAsia="en-GB"/>
        </w:rPr>
      </w:pPr>
    </w:p>
    <w:p w:rsidR="008951CF" w:rsidRPr="00B72CFA" w:rsidRDefault="008951CF" w:rsidP="008951CF">
      <w:pPr>
        <w:rPr>
          <w:sz w:val="36"/>
          <w:lang w:val="fr-FR"/>
        </w:rPr>
      </w:pPr>
      <w:bookmarkStart w:id="62" w:name="_Toc440988417"/>
      <w:r w:rsidRPr="00B72CFA">
        <w:rPr>
          <w:sz w:val="36"/>
          <w:lang w:val="fr-FR"/>
        </w:rPr>
        <w:lastRenderedPageBreak/>
        <w:t>2 Acquisition des données via Fingerprinting</w:t>
      </w:r>
      <w:bookmarkEnd w:id="62"/>
    </w:p>
    <w:p w:rsidR="008951CF" w:rsidRPr="00084EE5" w:rsidRDefault="008951CF" w:rsidP="008951CF">
      <w:pPr>
        <w:rPr>
          <w:rFonts w:cs="Times New Roman"/>
          <w:szCs w:val="24"/>
          <w:lang w:val="fr-FR" w:eastAsia="fr-FR"/>
        </w:rPr>
      </w:pPr>
      <w:r w:rsidRPr="00084EE5">
        <w:rPr>
          <w:lang w:val="fr-FR" w:eastAsia="fr-FR"/>
        </w:rPr>
        <w:t>On rappelle que dans ce projet la localisation se fait  par ondes radio, et plus précisément par Bluetooth. Pour permettre cette géolocalisation, on peut y pratiquer plusieurs types de mesures (mesure de puissance, mesure temporelle, ou encore mesure angulaire). Dans notre contexte les données y sont mesurées par la puissance, via le RSSI (Receive Signal Strength indicator). Le RSSI est mesuré au niveau du récepteur. En partant de la connaissance de la puissance du signal reçu et celle du signal émis, il est possible de calculer la perte de propagation entre l’émetteur et le récepteur. En utilisant des modèles théoriques et empiriques, cette perte peut être traduite en une estimation de la distance.</w:t>
      </w:r>
    </w:p>
    <w:p w:rsidR="008951CF" w:rsidRPr="00084EE5" w:rsidRDefault="008951CF" w:rsidP="008951CF">
      <w:pPr>
        <w:rPr>
          <w:rFonts w:cs="Times New Roman"/>
          <w:szCs w:val="24"/>
          <w:lang w:val="fr-FR" w:eastAsia="fr-FR"/>
        </w:rPr>
      </w:pPr>
      <w:r w:rsidRPr="00084EE5">
        <w:rPr>
          <w:lang w:val="fr-FR" w:eastAsia="fr-FR"/>
        </w:rPr>
        <w:t>Après avoir mesuré le RSSI, il faut appliquer une méthode de localisation : dans notre cas il serait logique d’utiliser la localisation</w:t>
      </w:r>
      <w:r>
        <w:rPr>
          <w:lang w:val="fr-FR" w:eastAsia="fr-FR"/>
        </w:rPr>
        <w:t xml:space="preserve"> « range based ». Les techniques « </w:t>
      </w:r>
      <w:r w:rsidRPr="00084EE5">
        <w:rPr>
          <w:lang w:val="fr-FR" w:eastAsia="fr-FR"/>
        </w:rPr>
        <w:t>range-based» partent d’une évaluation de la distance entre l’émetteur et le récepteur radio, elles utilisent alors une mesure de la distance inter-nœud. Ces techniques-là exploitent généralement le RSSI et le calcul du temps de parcours. Ces mesures peuvent être transformées en distance : le temps de parcours est multiplié par la vitesse de propagation, un modèle est appliqué au RSSI. Ensuite, la trilatération ou des méthodes de calcul incluant les perturbations peuvent être appliquées. Pour la trilatération, chaque ancre (balise Bluetooth) mesure la puissance reçue du nœud mobile et, par le calcul de la distance (inversion de la formule du modèle), dessine un cercle autour de lui. Il suppose que le mobile se trouve sur la circonférence du cercle. Si le calcul des distances est exacte (c’est-à-dire le signal reçu n’est pas bruité et que le modèle appliqué est bon), compte tenu de trois balises, il est possible de déterminer la position du nœud mobile comme étant l’intersection des trois cercles.</w:t>
      </w:r>
      <w:r>
        <w:rPr>
          <w:lang w:val="fr-FR" w:eastAsia="fr-FR"/>
        </w:rPr>
        <w:t xml:space="preserve"> [1]</w:t>
      </w:r>
    </w:p>
    <w:p w:rsidR="008951CF" w:rsidRPr="00084EE5" w:rsidRDefault="008951CF" w:rsidP="008951CF">
      <w:pPr>
        <w:rPr>
          <w:rFonts w:cs="Times New Roman"/>
          <w:szCs w:val="24"/>
          <w:lang w:val="fr-FR" w:eastAsia="fr-FR"/>
        </w:rPr>
      </w:pPr>
      <w:r w:rsidRPr="00084EE5">
        <w:rPr>
          <w:lang w:val="fr-FR" w:eastAsia="fr-FR"/>
        </w:rPr>
        <w:t xml:space="preserve">Mais ce système de localisation, basé sur un modèle pour calculer la distance à partir du RSSI, présente un inconvénient majeur. En effet, il faut connaître au préalable un nombre important de paramètres comme la puissance d’émission, la position et l’orientation de l’antenne, et enfin la constante d’atténuation qui varie selon le milieu et les conditions climatiques. Ainsi, la modélisation du RSSI par un modèle idéal tenant compte de tous ces </w:t>
      </w:r>
      <w:r w:rsidRPr="00084EE5">
        <w:rPr>
          <w:lang w:val="fr-FR" w:eastAsia="fr-FR"/>
        </w:rPr>
        <w:lastRenderedPageBreak/>
        <w:t xml:space="preserve">problèmes est très difficile. Elle aboutirait à un modèle très complexe qui risque de ne pas permettre la localisation de notre cible en temps réel. En effet, les algorithmes basés sur un tel modèle ont besoin d’une capacité de calcul importante et leur temps d’exécution est relativement long. </w:t>
      </w:r>
    </w:p>
    <w:p w:rsidR="008951CF" w:rsidRPr="00084EE5" w:rsidRDefault="008951CF" w:rsidP="008951CF">
      <w:pPr>
        <w:rPr>
          <w:rFonts w:cs="Times New Roman"/>
          <w:szCs w:val="24"/>
          <w:lang w:val="fr-FR" w:eastAsia="fr-FR"/>
        </w:rPr>
      </w:pPr>
      <w:r w:rsidRPr="00084EE5">
        <w:rPr>
          <w:lang w:val="fr-FR" w:eastAsia="fr-FR"/>
        </w:rPr>
        <w:t xml:space="preserve">Le </w:t>
      </w:r>
      <w:r w:rsidRPr="00084EE5">
        <w:rPr>
          <w:b/>
          <w:lang w:val="fr-FR" w:eastAsia="fr-FR"/>
        </w:rPr>
        <w:t>Fingerprinting</w:t>
      </w:r>
      <w:r w:rsidRPr="00084EE5">
        <w:rPr>
          <w:lang w:val="fr-FR" w:eastAsia="fr-FR"/>
        </w:rPr>
        <w:t xml:space="preserve"> est l’une des techniques de localisation les plus courantes pour l’environnement indoor. Elle consiste à utiliser des données brutes provenant d’une base de données qui, elle, est sauvegardée au niveau d’une station de base, afin de déterminer la localisation d’un équipement mobile. L’avantage de cette technique consiste en l’utilisation de données brutes ce qui permet de tenir compte de tous les phénomènes modifiant le signal RSSI comme la réflexion, la transmission, le multi chemin, etc. sans contraintes par les limites d’un modèle théorique. Cette technique requiert une étape de calibration hors-ligne. La zone considérée est décomposée selon une grille. Pour chaque point de cette grille, la valeur de RSSI relative à chaque capteur est enregistrée et sauvegardée dans une base de données. Pour que la base de données soit plus riche en termes d’informations, à chaque position plusieurs valeurs de RSSI sont enregistrées pour tenir compte de la variation temporelle du signal.</w:t>
      </w:r>
    </w:p>
    <w:p w:rsidR="008951CF" w:rsidRDefault="008951CF" w:rsidP="008951CF">
      <w:pPr>
        <w:rPr>
          <w:lang w:val="fr-FR" w:eastAsia="fr-FR"/>
        </w:rPr>
      </w:pPr>
      <w:r w:rsidRPr="00084EE5">
        <w:rPr>
          <w:lang w:val="fr-FR" w:eastAsia="fr-FR"/>
        </w:rPr>
        <w:t xml:space="preserve">L’objectif principal de la localisation Indoor est le positionnement d’une cible dans une zone non couverte par le signal GPS. A un stade plus avancé vient le suivi de la trajectoire d’un mobile. D’une manière « aveugle », la poursuite d’un mobile peut être considérée comme une suite de positions à localiser d’une façon indépendante. Une telle approche est très influencée par le bruit des capteurs, les mesures aberrantes, la fiabilité des équipements et d’autres éléments qui viennent parasiter les informations de localisation. Il n’est donc pas surprenant de trouver de nombreux résultats anormaux qui entrent en contradiction avec la dynamique du système (la trajectoire globale de la cible). </w:t>
      </w:r>
    </w:p>
    <w:p w:rsidR="008951CF" w:rsidRPr="00084EE5" w:rsidRDefault="008951CF" w:rsidP="008951CF">
      <w:pPr>
        <w:rPr>
          <w:lang w:val="fr-FR" w:eastAsia="en-GB"/>
        </w:rPr>
      </w:pPr>
      <w:r w:rsidRPr="00084EE5">
        <w:rPr>
          <w:rFonts w:cs="Times New Roman"/>
          <w:szCs w:val="24"/>
          <w:lang w:val="fr-FR" w:eastAsia="fr-FR"/>
        </w:rPr>
        <w:br/>
      </w:r>
      <w:r w:rsidRPr="00084EE5">
        <w:rPr>
          <w:lang w:val="fr-FR" w:eastAsia="fr-FR"/>
        </w:rPr>
        <w:t xml:space="preserve">C’est la que j’interviens. Mon but est de filtrer ces mesures pour pouvoir garder que les mesures pertinentes, correspondantes à la trajectoire réelle de la cible dans le bâtiment. Deux </w:t>
      </w:r>
      <w:r w:rsidRPr="00084EE5">
        <w:rPr>
          <w:lang w:val="fr-FR" w:eastAsia="fr-FR"/>
        </w:rPr>
        <w:lastRenderedPageBreak/>
        <w:t>types de filtres ont été envisagés : les filtres particulaires et les filtres de Kalman. Un état de l’art sur ces deux méthodes de filtrage sur les données doit être réalisé (dans le cas général d’abord, puis adapté à la géolocalisation), afin de choisir puis d’implémenter ce filtrage sur les mesures fournies.</w:t>
      </w: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084EE5" w:rsidRDefault="008951CF" w:rsidP="008951CF">
      <w:pPr>
        <w:rPr>
          <w:lang w:val="fr-FR" w:eastAsia="en-GB"/>
        </w:rPr>
      </w:pPr>
    </w:p>
    <w:p w:rsidR="008951CF" w:rsidRDefault="008951CF" w:rsidP="008951CF">
      <w:pPr>
        <w:rPr>
          <w:lang w:val="fr-FR" w:eastAsia="en-GB"/>
        </w:rPr>
      </w:pPr>
    </w:p>
    <w:p w:rsidR="008951CF" w:rsidRDefault="008951CF" w:rsidP="008951CF">
      <w:pPr>
        <w:rPr>
          <w:lang w:val="fr-FR" w:eastAsia="en-GB"/>
        </w:rPr>
      </w:pPr>
    </w:p>
    <w:p w:rsidR="008951CF" w:rsidRDefault="008951CF" w:rsidP="008951CF">
      <w:pPr>
        <w:rPr>
          <w:lang w:val="fr-FR" w:eastAsia="en-GB"/>
        </w:rPr>
      </w:pPr>
    </w:p>
    <w:p w:rsidR="008951CF" w:rsidRDefault="008951CF" w:rsidP="008951CF">
      <w:pPr>
        <w:rPr>
          <w:lang w:val="fr-FR" w:eastAsia="en-GB"/>
        </w:rPr>
      </w:pPr>
    </w:p>
    <w:p w:rsidR="008951CF" w:rsidRDefault="008951CF" w:rsidP="008951CF">
      <w:pPr>
        <w:rPr>
          <w:lang w:val="fr-FR" w:eastAsia="en-GB"/>
        </w:rPr>
      </w:pPr>
    </w:p>
    <w:p w:rsidR="008951CF" w:rsidRDefault="008951CF" w:rsidP="008951CF">
      <w:pPr>
        <w:rPr>
          <w:lang w:val="fr-FR" w:eastAsia="en-GB"/>
        </w:rPr>
      </w:pP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B72CFA" w:rsidRDefault="008951CF" w:rsidP="008951CF">
      <w:pPr>
        <w:rPr>
          <w:sz w:val="36"/>
          <w:lang w:val="fr-FR"/>
        </w:rPr>
      </w:pPr>
      <w:bookmarkStart w:id="63" w:name="_Toc440988418"/>
      <w:r w:rsidRPr="00B72CFA">
        <w:rPr>
          <w:sz w:val="36"/>
          <w:lang w:val="fr-FR"/>
        </w:rPr>
        <w:lastRenderedPageBreak/>
        <w:t>3 Filtrage particulaire</w:t>
      </w:r>
      <w:bookmarkEnd w:id="63"/>
    </w:p>
    <w:p w:rsidR="008951CF" w:rsidRPr="00085C09" w:rsidRDefault="008951CF" w:rsidP="008951CF">
      <w:pPr>
        <w:rPr>
          <w:lang w:val="fr-FR" w:eastAsia="en-GB"/>
        </w:rPr>
      </w:pPr>
      <w:r>
        <w:rPr>
          <w:lang w:val="fr-FR" w:eastAsia="en-GB"/>
        </w:rPr>
        <w:t>Les filtres bayésiens sont divisés en deux grandes familles : les filtres de Kalman (et leurs extensions), et les filtres particulaire (et leurs extensions).</w:t>
      </w:r>
    </w:p>
    <w:p w:rsidR="008951CF" w:rsidRPr="00084EE5" w:rsidRDefault="008951CF" w:rsidP="008951CF">
      <w:pPr>
        <w:rPr>
          <w:rFonts w:cs="Times New Roman"/>
          <w:szCs w:val="24"/>
          <w:lang w:val="fr-FR" w:eastAsia="fr-FR"/>
        </w:rPr>
      </w:pPr>
      <w:r w:rsidRPr="00084EE5">
        <w:rPr>
          <w:lang w:val="fr-FR" w:eastAsia="fr-FR"/>
        </w:rPr>
        <w:t>Le filtrage particulaire est utilisé dans de nombreux domaines relevant des sciences et techniques de l’information et de la communication, ou des sciences de l’ingénieur (localisation, navigation, poursuite, vision, robotique …). Il s’agit d’une méthode de simulation sé</w:t>
      </w:r>
      <w:r>
        <w:rPr>
          <w:lang w:val="fr-FR" w:eastAsia="fr-FR"/>
        </w:rPr>
        <w:t>quentielle, de type Monte-Carlo</w:t>
      </w:r>
      <w:r w:rsidRPr="00084EE5">
        <w:rPr>
          <w:lang w:val="fr-FR" w:eastAsia="fr-FR"/>
        </w:rPr>
        <w:t xml:space="preserve">, c’est à dire une méthode dans laquelle des particules explorent l’espace d’état, en évoluant de manière indépendante, puis interagissent sous l’effet d’un mécanisme de sélection qui concentre automatiquement les particules dans les régions d’intérêts de l’espace étudié. </w:t>
      </w:r>
    </w:p>
    <w:p w:rsidR="008951CF" w:rsidRPr="00084EE5" w:rsidRDefault="008951CF" w:rsidP="008951CF">
      <w:pPr>
        <w:rPr>
          <w:rFonts w:cs="Times New Roman"/>
          <w:szCs w:val="24"/>
          <w:lang w:val="fr-FR" w:eastAsia="fr-FR"/>
        </w:rPr>
      </w:pPr>
      <w:r w:rsidRPr="00084EE5">
        <w:rPr>
          <w:lang w:val="fr-FR" w:eastAsia="fr-FR"/>
        </w:rPr>
        <w:t xml:space="preserve">Ces techniques de filtrage étant assez lourdes en termes de calculs, et risquent de faire perdre l’adaptation en temps réel du système. Mais avec l’évolution des moyens informatiques et l’augmentation de la puissance de calcul des ordinateurs, ces filtres sont devenus très populaires et sont introduits dans des applications pratiques dont, typiquement, le suivi du trajet d’une cible. </w:t>
      </w:r>
    </w:p>
    <w:p w:rsidR="008951CF" w:rsidRPr="00084EE5" w:rsidRDefault="008951CF" w:rsidP="008951CF">
      <w:pPr>
        <w:rPr>
          <w:lang w:val="fr-FR" w:eastAsia="fr-FR"/>
        </w:rPr>
      </w:pPr>
      <w:r w:rsidRPr="00084EE5">
        <w:rPr>
          <w:lang w:val="fr-FR" w:eastAsia="fr-FR"/>
        </w:rPr>
        <w:t>Le filtrage particulaire est une réalisation numérique du filtre bayésien. Le filtre bayésien consiste à estimer séquentiellement la densité de probabilité de vraisemblance entre l’état x du système et les observations z issues des différents capteurs. On se basera ainsi sur l’état précédent du système pour établir un modèle de prédiction de l’état suivant (la position suivante de la cible).  Cette densité de probabilité p(x|z) est difficile à déterminer. Ainsi, l’estimation bayésienne récursive est divisée en trois étapes : la prédiction, la mise à jour et l’estimation</w:t>
      </w:r>
      <w:r>
        <w:rPr>
          <w:lang w:val="fr-FR" w:eastAsia="fr-FR"/>
        </w:rPr>
        <w:t>.</w:t>
      </w:r>
      <w:r w:rsidRPr="00084EE5">
        <w:rPr>
          <w:lang w:val="fr-FR" w:eastAsia="fr-FR"/>
        </w:rPr>
        <w:t xml:space="preserve"> </w:t>
      </w:r>
      <w:r>
        <w:rPr>
          <w:lang w:val="fr-FR" w:eastAsia="fr-FR"/>
        </w:rPr>
        <w:t>[2]</w:t>
      </w:r>
    </w:p>
    <w:p w:rsidR="008951CF" w:rsidRPr="00084EE5" w:rsidRDefault="008951CF" w:rsidP="008951CF">
      <w:pPr>
        <w:rPr>
          <w:lang w:val="fr-FR" w:eastAsia="fr-FR"/>
        </w:rPr>
      </w:pPr>
      <w:r w:rsidRPr="00084EE5">
        <w:rPr>
          <w:lang w:val="fr-FR" w:eastAsia="fr-FR"/>
        </w:rPr>
        <w:t>Plusieurs approches pour les filtres particulaires sont proposées et listées dans la review citée</w:t>
      </w:r>
      <w:r>
        <w:rPr>
          <w:lang w:val="fr-FR" w:eastAsia="fr-FR"/>
        </w:rPr>
        <w:t xml:space="preserve"> [3]</w:t>
      </w:r>
      <w:r w:rsidRPr="00084EE5">
        <w:rPr>
          <w:lang w:val="fr-FR" w:eastAsia="fr-FR"/>
        </w:rPr>
        <w:t xml:space="preserve">. La lecture de cette review m’a permis d’avoir une liste de méthodes pour le filtrage particulaire. </w:t>
      </w:r>
    </w:p>
    <w:p w:rsidR="008951CF" w:rsidRPr="00084EE5" w:rsidRDefault="008951CF" w:rsidP="008951CF">
      <w:pPr>
        <w:rPr>
          <w:lang w:val="fr-FR" w:eastAsia="en-GB"/>
        </w:rPr>
      </w:pPr>
    </w:p>
    <w:p w:rsidR="008951CF" w:rsidRPr="00084EE5" w:rsidRDefault="008951CF" w:rsidP="008951CF">
      <w:pPr>
        <w:rPr>
          <w:lang w:val="fr-FR" w:eastAsia="en-GB"/>
        </w:rPr>
      </w:pPr>
    </w:p>
    <w:p w:rsidR="008951CF" w:rsidRPr="00B72CFA" w:rsidRDefault="008951CF" w:rsidP="008951CF">
      <w:pPr>
        <w:rPr>
          <w:sz w:val="36"/>
          <w:lang w:val="fr-FR"/>
        </w:rPr>
      </w:pPr>
      <w:bookmarkStart w:id="64" w:name="_Toc440988419"/>
      <w:r w:rsidRPr="00B72CFA">
        <w:rPr>
          <w:sz w:val="36"/>
          <w:lang w:val="fr-FR"/>
        </w:rPr>
        <w:t>3.1 Filtrage particulaire avec interactions</w:t>
      </w:r>
      <w:bookmarkEnd w:id="64"/>
    </w:p>
    <w:p w:rsidR="008951CF" w:rsidRPr="000064A7" w:rsidRDefault="008951CF" w:rsidP="008951CF">
      <w:pPr>
        <w:rPr>
          <w:rFonts w:cs="Times New Roman"/>
          <w:szCs w:val="24"/>
          <w:lang w:val="fr-FR" w:eastAsia="fr-FR"/>
        </w:rPr>
      </w:pPr>
      <w:r w:rsidRPr="000064A7">
        <w:rPr>
          <w:lang w:val="fr-FR" w:eastAsia="fr-FR"/>
        </w:rPr>
        <w:t xml:space="preserve">La méthode présentée dans cette section est le filtrage particulaire de base, appelée filtrage particulaire avec interactions ou encore </w:t>
      </w:r>
      <w:r w:rsidRPr="000064A7">
        <w:rPr>
          <w:i/>
          <w:iCs/>
          <w:lang w:val="fr-FR" w:eastAsia="fr-FR"/>
        </w:rPr>
        <w:t>bootstrap filter</w:t>
      </w:r>
      <w:r w:rsidRPr="000064A7">
        <w:rPr>
          <w:lang w:val="fr-FR" w:eastAsia="fr-FR"/>
        </w:rPr>
        <w:t xml:space="preserve">. </w:t>
      </w:r>
    </w:p>
    <w:p w:rsidR="008951CF" w:rsidRDefault="008951CF" w:rsidP="008951CF">
      <w:pPr>
        <w:rPr>
          <w:lang w:val="fr-FR" w:eastAsia="fr-FR"/>
        </w:rPr>
      </w:pPr>
      <w:r w:rsidRPr="000064A7">
        <w:rPr>
          <w:lang w:val="fr-FR" w:eastAsia="fr-FR"/>
        </w:rPr>
        <w:t xml:space="preserve">L’idée de base est d’approximer la probabilité de vraisemblance p(xk|zk) par un ensemble fini de N particules </w:t>
      </w:r>
      <w:r w:rsidRPr="000064A7">
        <w:rPr>
          <w:b/>
          <w:bCs/>
          <w:lang w:val="fr-FR" w:eastAsia="fr-FR"/>
        </w:rPr>
        <w:t>xi (i=1: : : N)</w:t>
      </w:r>
      <w:r w:rsidRPr="000064A7">
        <w:rPr>
          <w:lang w:val="fr-FR" w:eastAsia="fr-FR"/>
        </w:rPr>
        <w:t>. A chaque particule, un poids est associé. Ce poids représente la probabilité que la particule figure dans cette position de l’espace. Les échantillons discrets sont obtenus par simulation selon un modèle d’importance</w:t>
      </w:r>
    </w:p>
    <w:p w:rsidR="008951CF" w:rsidRDefault="008951CF" w:rsidP="008951CF">
      <w:pPr>
        <w:rPr>
          <w:lang w:val="fr-FR" w:eastAsia="fr-FR"/>
        </w:rPr>
      </w:pPr>
    </w:p>
    <w:p w:rsidR="008951CF" w:rsidRPr="00B72CFA" w:rsidRDefault="008951CF" w:rsidP="008951CF">
      <w:pPr>
        <w:rPr>
          <w:sz w:val="36"/>
          <w:lang w:val="fr-FR"/>
        </w:rPr>
      </w:pPr>
      <w:bookmarkStart w:id="65" w:name="_Toc440988420"/>
      <w:r w:rsidRPr="00B72CFA">
        <w:rPr>
          <w:sz w:val="36"/>
          <w:lang w:val="fr-FR"/>
        </w:rPr>
        <w:t>3.1.1 Algorithme de base</w:t>
      </w:r>
      <w:bookmarkEnd w:id="65"/>
    </w:p>
    <w:p w:rsidR="008951CF" w:rsidRPr="000064A7" w:rsidRDefault="008951CF" w:rsidP="008951CF">
      <w:pPr>
        <w:rPr>
          <w:rFonts w:cs="Times New Roman"/>
          <w:szCs w:val="24"/>
          <w:lang w:val="fr-FR" w:eastAsia="fr-FR"/>
        </w:rPr>
      </w:pPr>
      <w:r w:rsidRPr="000064A7">
        <w:rPr>
          <w:lang w:val="fr-FR" w:eastAsia="fr-FR"/>
        </w:rPr>
        <w:t xml:space="preserve">L’idée de base est d’approximer la probabilité de vraisemblance p(xk|zk) par un ensemble fini de N particules </w:t>
      </w:r>
      <w:r w:rsidRPr="000064A7">
        <w:rPr>
          <w:b/>
          <w:bCs/>
          <w:lang w:val="fr-FR" w:eastAsia="fr-FR"/>
        </w:rPr>
        <w:t>xi (i=1: : : N)</w:t>
      </w:r>
      <w:r w:rsidRPr="000064A7">
        <w:rPr>
          <w:lang w:val="fr-FR" w:eastAsia="fr-FR"/>
        </w:rPr>
        <w:t xml:space="preserve">. A chaque particule, un poids est associé. Ce poids représente la probabilité que la particule figure dans cette position de l’espace. Les échantillons discrets sont obtenus par simulation selon un modèle d’importance. Les étapes d’un filtrage particulaire sont décrites ci-dessous : </w:t>
      </w:r>
    </w:p>
    <w:p w:rsidR="008951CF" w:rsidRPr="000064A7" w:rsidRDefault="008951CF" w:rsidP="008951CF">
      <w:pPr>
        <w:rPr>
          <w:rFonts w:cs="Times New Roman"/>
          <w:szCs w:val="24"/>
          <w:lang w:val="fr-FR" w:eastAsia="fr-FR"/>
        </w:rPr>
      </w:pPr>
    </w:p>
    <w:p w:rsidR="008951CF" w:rsidRPr="007050D1" w:rsidRDefault="008951CF" w:rsidP="008951CF">
      <w:pPr>
        <w:pStyle w:val="Paragraphedeliste"/>
        <w:numPr>
          <w:ilvl w:val="0"/>
          <w:numId w:val="18"/>
        </w:numPr>
        <w:rPr>
          <w:rFonts w:cs="Times New Roman"/>
          <w:szCs w:val="24"/>
          <w:lang w:val="fr-FR" w:eastAsia="fr-FR"/>
        </w:rPr>
      </w:pPr>
      <w:r w:rsidRPr="007050D1">
        <w:rPr>
          <w:b/>
          <w:bCs/>
          <w:lang w:val="fr-FR" w:eastAsia="fr-FR"/>
        </w:rPr>
        <w:t>Mutation</w:t>
      </w:r>
      <w:r>
        <w:rPr>
          <w:lang w:val="fr-FR" w:eastAsia="fr-FR"/>
        </w:rPr>
        <w:t xml:space="preserve"> : </w:t>
      </w:r>
      <w:r w:rsidRPr="007050D1">
        <w:rPr>
          <w:lang w:val="fr-FR" w:eastAsia="fr-FR"/>
        </w:rPr>
        <w:t xml:space="preserve">Entre deux observations, les particules explorent l’espace de recherche de façon indépendante en reproduisant le comportement de l’état caché (état réel de la cible) en suivant le modéle </w:t>
      </w:r>
      <w:r w:rsidRPr="007050D1">
        <w:rPr>
          <w:i/>
          <w:iCs/>
          <w:lang w:val="fr-FR" w:eastAsia="fr-FR"/>
        </w:rPr>
        <w:t>à-priori.</w:t>
      </w:r>
    </w:p>
    <w:p w:rsidR="008951CF" w:rsidRPr="007050D1" w:rsidRDefault="008951CF" w:rsidP="008951CF">
      <w:pPr>
        <w:pStyle w:val="Paragraphedeliste"/>
        <w:numPr>
          <w:ilvl w:val="0"/>
          <w:numId w:val="18"/>
        </w:numPr>
        <w:rPr>
          <w:rFonts w:cs="Times New Roman"/>
          <w:szCs w:val="24"/>
          <w:lang w:val="fr-FR" w:eastAsia="fr-FR"/>
        </w:rPr>
      </w:pPr>
      <w:r w:rsidRPr="007050D1">
        <w:rPr>
          <w:b/>
          <w:bCs/>
          <w:lang w:val="fr-FR" w:eastAsia="fr-FR"/>
        </w:rPr>
        <w:t>Pondération</w:t>
      </w:r>
      <w:r>
        <w:rPr>
          <w:lang w:val="fr-FR" w:eastAsia="fr-FR"/>
        </w:rPr>
        <w:t xml:space="preserve"> : </w:t>
      </w:r>
      <w:r w:rsidRPr="007050D1">
        <w:rPr>
          <w:lang w:val="fr-FR" w:eastAsia="fr-FR"/>
        </w:rPr>
        <w:t xml:space="preserve">La mise à jour des poids des particules est basée sur la vraisemblance entre les mesures issues des capteurs et les différentes particules représentant l’état du système. C’est ce qu’on appelle la fonction de vraisemblance qui affecte à chaque particule un poids proportionnel à la valeur calculée. Pour réduire l’effet des mesures </w:t>
      </w:r>
      <w:r w:rsidRPr="007050D1">
        <w:rPr>
          <w:lang w:val="fr-FR" w:eastAsia="fr-FR"/>
        </w:rPr>
        <w:lastRenderedPageBreak/>
        <w:t xml:space="preserve">aberrantes, le poids de la particule à un instant k est pris comme fonction du poids à l’instant précédent k-1. </w:t>
      </w:r>
    </w:p>
    <w:p w:rsidR="008951CF" w:rsidRPr="007050D1" w:rsidRDefault="008951CF" w:rsidP="008951CF">
      <w:pPr>
        <w:pStyle w:val="Paragraphedeliste"/>
        <w:numPr>
          <w:ilvl w:val="0"/>
          <w:numId w:val="18"/>
        </w:numPr>
        <w:rPr>
          <w:rFonts w:cs="Times New Roman"/>
          <w:szCs w:val="24"/>
          <w:lang w:val="fr-FR" w:eastAsia="fr-FR"/>
        </w:rPr>
      </w:pPr>
      <w:r w:rsidRPr="007050D1">
        <w:rPr>
          <w:b/>
          <w:bCs/>
          <w:lang w:val="fr-FR" w:eastAsia="fr-FR"/>
        </w:rPr>
        <w:t>Sélection</w:t>
      </w:r>
      <w:r>
        <w:rPr>
          <w:lang w:val="fr-FR" w:eastAsia="fr-FR"/>
        </w:rPr>
        <w:t xml:space="preserve"> : </w:t>
      </w:r>
      <w:r w:rsidRPr="007050D1">
        <w:rPr>
          <w:lang w:val="fr-FR" w:eastAsia="fr-FR"/>
        </w:rPr>
        <w:t xml:space="preserve">L’état est modélisé par un nuage de particules, dont chacune possède un poids qui reflète la probabilité d’existence de la cible dans cette position. En fonction de leur poids, les particules sont éliminées ou multipliées, c’est à dire que plus les particules ont un poids élevé (et donc une forte vraisemblance), plus elles auront de particules dites “descendantes” à la prochaine itération. </w:t>
      </w:r>
    </w:p>
    <w:p w:rsidR="008951CF" w:rsidRPr="007050D1" w:rsidRDefault="008951CF" w:rsidP="008951CF">
      <w:pPr>
        <w:pStyle w:val="Paragraphedeliste"/>
        <w:numPr>
          <w:ilvl w:val="0"/>
          <w:numId w:val="18"/>
        </w:numPr>
        <w:rPr>
          <w:rFonts w:cs="Times New Roman"/>
          <w:szCs w:val="24"/>
          <w:lang w:val="fr-FR" w:eastAsia="fr-FR"/>
        </w:rPr>
      </w:pPr>
      <w:r w:rsidRPr="007050D1">
        <w:rPr>
          <w:b/>
          <w:bCs/>
          <w:lang w:val="fr-FR" w:eastAsia="fr-FR"/>
        </w:rPr>
        <w:t>Ré-échantillonnage des particules</w:t>
      </w:r>
      <w:r>
        <w:rPr>
          <w:lang w:val="fr-FR" w:eastAsia="fr-FR"/>
        </w:rPr>
        <w:t> : L</w:t>
      </w:r>
      <w:r w:rsidRPr="007050D1">
        <w:rPr>
          <w:lang w:val="fr-FR" w:eastAsia="fr-FR"/>
        </w:rPr>
        <w:t xml:space="preserve">e ré-échantillonnage est une étape à ne pas négliger dans le filtrage particulaire afin d’éviter la dégénérescence des particules : à l’issue d’une itération (redistribution des particules), les descendants d’une particule qui a été multipliée occupent toutes la même position. Si la transition suivante est faiblement bruitée, la capacité d’exploration d’état va être fortement diminuée, et l’algorithme aura de moins bons résultats. Plusieurs algorithmes de ré-échantillonnage existent et sont décrits dans des papiers scientifiques. </w:t>
      </w:r>
      <w:r>
        <w:rPr>
          <w:lang w:val="fr-FR" w:eastAsia="fr-FR"/>
        </w:rPr>
        <w:t>[4]</w:t>
      </w:r>
      <w:r w:rsidRPr="007050D1">
        <w:rPr>
          <w:lang w:val="fr-FR" w:eastAsia="fr-FR"/>
        </w:rPr>
        <w:t xml:space="preserve"> </w:t>
      </w:r>
      <w:r>
        <w:rPr>
          <w:lang w:val="fr-FR" w:eastAsia="fr-FR"/>
        </w:rPr>
        <w:t>[5]</w:t>
      </w:r>
    </w:p>
    <w:p w:rsidR="008951CF" w:rsidRPr="007050D1" w:rsidRDefault="008951CF" w:rsidP="008951CF">
      <w:pPr>
        <w:pStyle w:val="Paragraphedeliste"/>
        <w:rPr>
          <w:rFonts w:cs="Times New Roman"/>
          <w:szCs w:val="24"/>
          <w:lang w:val="fr-FR" w:eastAsia="fr-FR"/>
        </w:rPr>
      </w:pPr>
    </w:p>
    <w:p w:rsidR="008951CF" w:rsidRDefault="00B54D19" w:rsidP="008951CF">
      <w:pPr>
        <w:rPr>
          <w:lang w:val="fr-FR" w:eastAsia="fr-FR"/>
        </w:rPr>
      </w:pPr>
      <w:r>
        <w:rPr>
          <w:noProof/>
        </w:rPr>
        <w:pict>
          <v:shape id="_x0000_s1026" type="#_x0000_t202" style="position:absolute;left:0;text-align:left;margin-left:-24.9pt;margin-top:224.15pt;width:525.3pt;height:.05pt;z-index:251664384" stroked="f">
            <v:textbox style="mso-fit-shape-to-text:t" inset="0,0,0,0">
              <w:txbxContent>
                <w:p w:rsidR="003C0F19" w:rsidRPr="000064A7" w:rsidRDefault="003C0F19" w:rsidP="008951CF">
                  <w:pPr>
                    <w:pStyle w:val="Lgende"/>
                    <w:jc w:val="center"/>
                    <w:rPr>
                      <w:i w:val="0"/>
                      <w:noProof/>
                      <w:sz w:val="32"/>
                      <w:u w:val="single"/>
                    </w:rPr>
                  </w:pPr>
                  <w:bookmarkStart w:id="66" w:name="_Toc459914967"/>
                  <w:r w:rsidRPr="000064A7">
                    <w:rPr>
                      <w:i w:val="0"/>
                      <w:sz w:val="22"/>
                      <w:u w:val="single"/>
                    </w:rPr>
                    <w:t xml:space="preserve">Figure </w:t>
                  </w:r>
                  <w:r w:rsidRPr="000064A7">
                    <w:rPr>
                      <w:i w:val="0"/>
                      <w:sz w:val="22"/>
                      <w:u w:val="single"/>
                    </w:rPr>
                    <w:fldChar w:fldCharType="begin"/>
                  </w:r>
                  <w:r w:rsidRPr="000064A7">
                    <w:rPr>
                      <w:i w:val="0"/>
                      <w:sz w:val="22"/>
                      <w:u w:val="single"/>
                    </w:rPr>
                    <w:instrText xml:space="preserve"> SEQ Figure \* ARABIC </w:instrText>
                  </w:r>
                  <w:r w:rsidRPr="000064A7">
                    <w:rPr>
                      <w:i w:val="0"/>
                      <w:sz w:val="22"/>
                      <w:u w:val="single"/>
                    </w:rPr>
                    <w:fldChar w:fldCharType="separate"/>
                  </w:r>
                  <w:r w:rsidR="000909DA">
                    <w:rPr>
                      <w:i w:val="0"/>
                      <w:noProof/>
                      <w:sz w:val="22"/>
                      <w:u w:val="single"/>
                    </w:rPr>
                    <w:t>19</w:t>
                  </w:r>
                  <w:r w:rsidRPr="000064A7">
                    <w:rPr>
                      <w:i w:val="0"/>
                      <w:sz w:val="22"/>
                      <w:u w:val="single"/>
                    </w:rPr>
                    <w:fldChar w:fldCharType="end"/>
                  </w:r>
                  <w:r w:rsidRPr="000064A7">
                    <w:rPr>
                      <w:i w:val="0"/>
                      <w:sz w:val="22"/>
                      <w:u w:val="single"/>
                    </w:rPr>
                    <w:t>- Etapes d'un filtrage particulaire</w:t>
                  </w:r>
                  <w:bookmarkEnd w:id="66"/>
                </w:p>
              </w:txbxContent>
            </v:textbox>
          </v:shape>
        </w:pict>
      </w:r>
      <w:r w:rsidR="008951CF">
        <w:rPr>
          <w:noProof/>
          <w:lang w:val="fr-FR" w:eastAsia="fr-FR"/>
        </w:rPr>
        <w:drawing>
          <wp:anchor distT="0" distB="0" distL="114300" distR="114300" simplePos="0" relativeHeight="251646464" behindDoc="1" locked="0" layoutInCell="1" allowOverlap="1">
            <wp:simplePos x="0" y="0"/>
            <wp:positionH relativeFrom="column">
              <wp:posOffset>-316230</wp:posOffset>
            </wp:positionH>
            <wp:positionV relativeFrom="paragraph">
              <wp:posOffset>282575</wp:posOffset>
            </wp:positionV>
            <wp:extent cx="6671310" cy="2506980"/>
            <wp:effectExtent l="19050" t="0" r="0" b="0"/>
            <wp:wrapNone/>
            <wp:docPr id="9" name="Image 2" descr="https://lh5.googleusercontent.com/yxfJEy_RrfFDzNHbZn11mPEqsjcE3fw_i3A8Fa8KOF5EkwD7QMZkvL5cNGAXMyMDxQVn9IzhOQzRg6kk9Gi3gO7AKOnOnhBuuBPR4EnBuZbWk8oGFSKlt5os14hxydT5YBOFFV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yxfJEy_RrfFDzNHbZn11mPEqsjcE3fw_i3A8Fa8KOF5EkwD7QMZkvL5cNGAXMyMDxQVn9IzhOQzRg6kk9Gi3gO7AKOnOnhBuuBPR4EnBuZbWk8oGFSKlt5os14hxydT5YBOFFVBr"/>
                    <pic:cNvPicPr>
                      <a:picLocks noChangeAspect="1" noChangeArrowheads="1"/>
                    </pic:cNvPicPr>
                  </pic:nvPicPr>
                  <pic:blipFill>
                    <a:blip r:embed="rId41" cstate="print"/>
                    <a:srcRect/>
                    <a:stretch>
                      <a:fillRect/>
                    </a:stretch>
                  </pic:blipFill>
                  <pic:spPr bwMode="auto">
                    <a:xfrm>
                      <a:off x="0" y="0"/>
                      <a:ext cx="6671310" cy="2506980"/>
                    </a:xfrm>
                    <a:prstGeom prst="rect">
                      <a:avLst/>
                    </a:prstGeom>
                    <a:noFill/>
                    <a:ln w="9525">
                      <a:noFill/>
                      <a:miter lim="800000"/>
                      <a:headEnd/>
                      <a:tailEnd/>
                    </a:ln>
                  </pic:spPr>
                </pic:pic>
              </a:graphicData>
            </a:graphic>
          </wp:anchor>
        </w:drawing>
      </w:r>
      <w:r w:rsidR="008951CF" w:rsidRPr="000064A7">
        <w:rPr>
          <w:lang w:val="fr-FR" w:eastAsia="fr-FR"/>
        </w:rPr>
        <w:t xml:space="preserve">Le schéma ci-dessous montre le fonctionnement de l’algorithme : </w:t>
      </w:r>
    </w:p>
    <w:p w:rsidR="008951CF" w:rsidRPr="000064A7" w:rsidRDefault="008951CF" w:rsidP="008951CF">
      <w:pPr>
        <w:rPr>
          <w:rFonts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Default="008951CF" w:rsidP="008951CF">
      <w:pPr>
        <w:spacing w:after="0" w:line="240" w:lineRule="auto"/>
        <w:rPr>
          <w:rFonts w:eastAsia="Times New Roman" w:cs="Times New Roman"/>
          <w:szCs w:val="24"/>
          <w:lang w:val="fr-FR" w:eastAsia="fr-FR"/>
        </w:rPr>
      </w:pPr>
    </w:p>
    <w:p w:rsidR="008951CF" w:rsidRPr="000064A7" w:rsidRDefault="008951CF" w:rsidP="008951CF">
      <w:pPr>
        <w:spacing w:after="0" w:line="240" w:lineRule="auto"/>
        <w:rPr>
          <w:rFonts w:eastAsia="Times New Roman" w:cs="Times New Roman"/>
          <w:szCs w:val="24"/>
          <w:lang w:val="fr-FR" w:eastAsia="fr-FR"/>
        </w:rPr>
      </w:pPr>
    </w:p>
    <w:p w:rsidR="008951CF" w:rsidRPr="000064A7" w:rsidRDefault="008951CF" w:rsidP="008951CF">
      <w:pPr>
        <w:spacing w:after="0" w:line="240" w:lineRule="auto"/>
        <w:jc w:val="center"/>
        <w:rPr>
          <w:rFonts w:eastAsia="Times New Roman" w:cs="Times New Roman"/>
          <w:szCs w:val="24"/>
          <w:lang w:val="fr-FR" w:eastAsia="fr-FR"/>
        </w:rPr>
      </w:pPr>
      <w:r w:rsidRPr="000064A7">
        <w:rPr>
          <w:rFonts w:ascii="Arial" w:eastAsia="Times New Roman" w:hAnsi="Arial" w:cs="Arial"/>
          <w:color w:val="000000"/>
          <w:sz w:val="19"/>
          <w:szCs w:val="19"/>
          <w:lang w:val="fr-FR" w:eastAsia="fr-FR"/>
        </w:rPr>
        <w:t xml:space="preserve">“ </w:t>
      </w:r>
    </w:p>
    <w:p w:rsidR="008951CF" w:rsidRPr="000064A7" w:rsidRDefault="008951CF" w:rsidP="008951CF">
      <w:pPr>
        <w:rPr>
          <w:lang w:val="fr-FR" w:eastAsia="fr-FR"/>
        </w:rPr>
      </w:pPr>
    </w:p>
    <w:p w:rsidR="008951CF" w:rsidRPr="00B72CFA" w:rsidRDefault="008951CF" w:rsidP="008951CF">
      <w:pPr>
        <w:rPr>
          <w:sz w:val="36"/>
          <w:lang w:val="fr-FR"/>
        </w:rPr>
      </w:pPr>
      <w:bookmarkStart w:id="67" w:name="_Toc440988421"/>
      <w:r w:rsidRPr="00B72CFA">
        <w:rPr>
          <w:sz w:val="36"/>
          <w:lang w:val="fr-FR"/>
        </w:rPr>
        <w:lastRenderedPageBreak/>
        <w:t>3.1.2 Analyse</w:t>
      </w:r>
      <w:bookmarkEnd w:id="67"/>
    </w:p>
    <w:p w:rsidR="008951CF" w:rsidRPr="000064A7" w:rsidRDefault="008951CF" w:rsidP="008951CF">
      <w:pPr>
        <w:rPr>
          <w:lang w:val="fr-FR" w:eastAsia="en-GB"/>
        </w:rPr>
      </w:pPr>
      <w:r w:rsidRPr="000064A7">
        <w:rPr>
          <w:lang w:val="fr-FR"/>
        </w:rPr>
        <w:t xml:space="preserve">L’algorithme décrit ci-dessus effectue la redistribution des particules de manière aveugle : une population de particules est proposée après l’étape initiale de mutation, et c’est à l'algorithme de valider ou d’invalider chacune des particules proposées, au vu de son adéquation à la nouvelle observation. La fonction de vraisemblance étant très localisée, il peut arriver qu’aucune des particules proposées à l’issue de l’étape de mutation ne convienne. Idéalement, il faudrait pouvoir forcer le mécanisme de mutation à proposer des particules dans des régions de forte vraisemblance, c’est–à–dire effectuer la redistribution de manière guidée par la nouvelle observation. Plusieurs méthodes ont été proposées : prior editing </w:t>
      </w:r>
      <w:r>
        <w:rPr>
          <w:lang w:val="fr-FR"/>
        </w:rPr>
        <w:t>[6]</w:t>
      </w:r>
      <w:r w:rsidRPr="000064A7">
        <w:rPr>
          <w:lang w:val="fr-FR"/>
        </w:rPr>
        <w:t xml:space="preserve">, auxiliary particle filter </w:t>
      </w:r>
      <w:r>
        <w:rPr>
          <w:lang w:val="fr-FR"/>
        </w:rPr>
        <w:t>[7]</w:t>
      </w:r>
      <w:r w:rsidRPr="000064A7">
        <w:rPr>
          <w:lang w:val="fr-FR"/>
        </w:rPr>
        <w:t>, annealed importance sampl</w:t>
      </w:r>
      <w:r>
        <w:rPr>
          <w:lang w:val="fr-FR"/>
        </w:rPr>
        <w:t>ing [8], bridging densities [5]</w:t>
      </w:r>
      <w:r w:rsidRPr="000064A7">
        <w:rPr>
          <w:lang w:val="fr-FR"/>
        </w:rPr>
        <w:t>. Je n’ai regardé que succinctement les méthodes citées précédemment, du fait que nous n’en aurons probablement pas besoin, du moins pas tout de suite.</w:t>
      </w:r>
    </w:p>
    <w:p w:rsidR="008951CF" w:rsidRDefault="008951CF" w:rsidP="008951CF">
      <w:pPr>
        <w:rPr>
          <w:lang w:val="fr-FR" w:eastAsia="en-GB"/>
        </w:rPr>
      </w:pPr>
    </w:p>
    <w:p w:rsidR="008951CF" w:rsidRPr="00B72CFA" w:rsidRDefault="008951CF" w:rsidP="008951CF">
      <w:pPr>
        <w:rPr>
          <w:sz w:val="36"/>
          <w:lang w:val="fr-FR"/>
        </w:rPr>
      </w:pPr>
      <w:bookmarkStart w:id="68" w:name="_Toc440988422"/>
      <w:r w:rsidRPr="00B72CFA">
        <w:rPr>
          <w:sz w:val="36"/>
          <w:lang w:val="fr-FR"/>
        </w:rPr>
        <w:t>3.2 Modèles de Markov cachés</w:t>
      </w:r>
      <w:bookmarkEnd w:id="68"/>
    </w:p>
    <w:p w:rsidR="008951CF" w:rsidRPr="00704423" w:rsidRDefault="008951CF" w:rsidP="008951CF">
      <w:pPr>
        <w:rPr>
          <w:lang w:val="fr-FR" w:eastAsia="en-GB"/>
        </w:rPr>
      </w:pPr>
    </w:p>
    <w:p w:rsidR="008951CF" w:rsidRDefault="008951CF" w:rsidP="008951CF">
      <w:pPr>
        <w:rPr>
          <w:shd w:val="clear" w:color="auto" w:fill="FFFFFF"/>
          <w:lang w:val="fr-FR"/>
        </w:rPr>
      </w:pPr>
      <w:r w:rsidRPr="00D51A6B">
        <w:rPr>
          <w:shd w:val="clear" w:color="auto" w:fill="FFFFFF"/>
          <w:lang w:val="fr-FR"/>
        </w:rPr>
        <w:t>Les modèles de Markov cachés (MMC) sont des outils statistiques permettant de modéliser des phénomènes stochastiques</w:t>
      </w:r>
      <w:r>
        <w:rPr>
          <w:shd w:val="clear" w:color="auto" w:fill="FFFFFF"/>
          <w:lang w:val="fr-FR"/>
        </w:rPr>
        <w:t xml:space="preserve"> (aléatoires)</w:t>
      </w:r>
      <w:r w:rsidRPr="00D51A6B">
        <w:rPr>
          <w:shd w:val="clear" w:color="auto" w:fill="FFFFFF"/>
          <w:lang w:val="fr-FR"/>
        </w:rPr>
        <w:t xml:space="preserve"> complexes. Les MMC sont utilisés dans de nombreux domaines tels que la reconnaissance et la synthèse de la parole, la biologie, l'ordonnancement, l'indexation de documents, la reconnaissance d'images, la prédiction de séries temporelles, ...</w:t>
      </w:r>
      <w:r>
        <w:rPr>
          <w:shd w:val="clear" w:color="auto" w:fill="FFFFFF"/>
          <w:lang w:val="fr-FR"/>
        </w:rPr>
        <w:t xml:space="preserve"> [9]. </w:t>
      </w:r>
    </w:p>
    <w:p w:rsidR="008951CF" w:rsidRDefault="008951CF" w:rsidP="008951CF">
      <w:pPr>
        <w:rPr>
          <w:shd w:val="clear" w:color="auto" w:fill="FFFFFF"/>
          <w:lang w:val="fr-FR"/>
        </w:rPr>
      </w:pPr>
    </w:p>
    <w:p w:rsidR="00DF7EDC" w:rsidRDefault="00DF7EDC" w:rsidP="008951CF">
      <w:pPr>
        <w:rPr>
          <w:shd w:val="clear" w:color="auto" w:fill="FFFFFF"/>
          <w:lang w:val="fr-FR"/>
        </w:rPr>
      </w:pPr>
    </w:p>
    <w:p w:rsidR="00DF7EDC" w:rsidRDefault="00DF7EDC" w:rsidP="008951CF">
      <w:pPr>
        <w:rPr>
          <w:shd w:val="clear" w:color="auto" w:fill="FFFFFF"/>
          <w:lang w:val="fr-FR"/>
        </w:rPr>
      </w:pPr>
    </w:p>
    <w:p w:rsidR="008951CF" w:rsidRPr="00B72CFA" w:rsidRDefault="00B72CFA" w:rsidP="00B72CFA">
      <w:pPr>
        <w:rPr>
          <w:sz w:val="36"/>
          <w:lang w:val="fr-FR"/>
        </w:rPr>
      </w:pPr>
      <w:bookmarkStart w:id="69" w:name="_Toc440988423"/>
      <w:r w:rsidRPr="00B72CFA">
        <w:rPr>
          <w:sz w:val="36"/>
          <w:lang w:val="fr-FR"/>
        </w:rPr>
        <w:lastRenderedPageBreak/>
        <w:t xml:space="preserve">3.2.1 </w:t>
      </w:r>
      <w:r w:rsidR="008951CF" w:rsidRPr="00B72CFA">
        <w:rPr>
          <w:sz w:val="36"/>
          <w:lang w:val="fr-FR"/>
        </w:rPr>
        <w:t>Modèle d’état</w:t>
      </w:r>
      <w:bookmarkEnd w:id="69"/>
    </w:p>
    <w:p w:rsidR="008951CF" w:rsidRDefault="008951CF" w:rsidP="008951CF">
      <w:pPr>
        <w:rPr>
          <w:shd w:val="clear" w:color="auto" w:fill="FFFFFF"/>
          <w:lang w:val="fr-FR"/>
        </w:rPr>
      </w:pPr>
      <w:r>
        <w:rPr>
          <w:shd w:val="clear" w:color="auto" w:fill="FFFFFF"/>
          <w:lang w:val="fr-FR"/>
        </w:rPr>
        <w:t>U</w:t>
      </w:r>
      <w:r w:rsidRPr="00D51A6B">
        <w:rPr>
          <w:shd w:val="clear" w:color="auto" w:fill="FFFFFF"/>
          <w:lang w:val="fr-FR"/>
        </w:rPr>
        <w:t>n modèle de Markov cachés stationnaires et du premier ordre (MMC) correspond à la modélisation de deux processus stochastiques : un processus caché du type modèle de Markov homogène et un processus observé dépendant des états du processus caché.</w:t>
      </w:r>
    </w:p>
    <w:p w:rsidR="008951CF" w:rsidRDefault="008951CF" w:rsidP="008951CF">
      <w:pPr>
        <w:rPr>
          <w:lang w:val="fr-FR" w:eastAsia="fr-FR"/>
        </w:rPr>
      </w:pPr>
      <w:r>
        <w:rPr>
          <w:noProof/>
          <w:lang w:val="fr-FR" w:eastAsia="fr-FR"/>
        </w:rPr>
        <w:drawing>
          <wp:anchor distT="0" distB="0" distL="114300" distR="114300" simplePos="0" relativeHeight="251652608" behindDoc="1" locked="0" layoutInCell="1" allowOverlap="1">
            <wp:simplePos x="0" y="0"/>
            <wp:positionH relativeFrom="column">
              <wp:posOffset>303068</wp:posOffset>
            </wp:positionH>
            <wp:positionV relativeFrom="paragraph">
              <wp:posOffset>808</wp:posOffset>
            </wp:positionV>
            <wp:extent cx="1122045" cy="304800"/>
            <wp:effectExtent l="19050" t="0" r="1905" b="0"/>
            <wp:wrapNone/>
            <wp:docPr id="25" name="Image 4" descr="$ \mathbb{S}=\{s_1,\ldots,s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mathbb{S}=\{s_1,\ldots,s_N\}$"/>
                    <pic:cNvPicPr>
                      <a:picLocks noChangeAspect="1" noChangeArrowheads="1"/>
                    </pic:cNvPicPr>
                  </pic:nvPicPr>
                  <pic:blipFill>
                    <a:blip r:embed="rId42" cstate="print"/>
                    <a:srcRect/>
                    <a:stretch>
                      <a:fillRect/>
                    </a:stretch>
                  </pic:blipFill>
                  <pic:spPr bwMode="auto">
                    <a:xfrm>
                      <a:off x="0" y="0"/>
                      <a:ext cx="1122045" cy="304800"/>
                    </a:xfrm>
                    <a:prstGeom prst="rect">
                      <a:avLst/>
                    </a:prstGeom>
                    <a:noFill/>
                    <a:ln w="9525">
                      <a:noFill/>
                      <a:miter lim="800000"/>
                      <a:headEnd/>
                      <a:tailEnd/>
                    </a:ln>
                  </pic:spPr>
                </pic:pic>
              </a:graphicData>
            </a:graphic>
          </wp:anchor>
        </w:drawing>
      </w:r>
      <w:r w:rsidRPr="00D51A6B">
        <w:rPr>
          <w:lang w:val="fr-FR" w:eastAsia="fr-FR"/>
        </w:rPr>
        <w:t>Soit  </w:t>
      </w:r>
      <w:r>
        <w:rPr>
          <w:lang w:val="fr-FR" w:eastAsia="fr-FR"/>
        </w:rPr>
        <w:tab/>
      </w:r>
      <w:r>
        <w:rPr>
          <w:lang w:val="fr-FR" w:eastAsia="fr-FR"/>
        </w:rPr>
        <w:tab/>
      </w:r>
      <w:r>
        <w:rPr>
          <w:lang w:val="fr-FR" w:eastAsia="fr-FR"/>
        </w:rPr>
        <w:tab/>
        <w:t xml:space="preserve">  </w:t>
      </w:r>
      <w:r w:rsidRPr="00D51A6B">
        <w:rPr>
          <w:lang w:val="fr-FR" w:eastAsia="fr-FR"/>
        </w:rPr>
        <w:t>l'ensemble des </w:t>
      </w:r>
      <w:r>
        <w:rPr>
          <w:noProof/>
          <w:lang w:val="fr-FR" w:eastAsia="fr-FR"/>
        </w:rPr>
        <w:drawing>
          <wp:inline distT="0" distB="0" distL="0" distR="0">
            <wp:extent cx="173355" cy="131445"/>
            <wp:effectExtent l="19050" t="0" r="0" b="0"/>
            <wp:docPr id="24" name="Image 5" descr="$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N$"/>
                    <pic:cNvPicPr>
                      <a:picLocks noChangeAspect="1" noChangeArrowheads="1"/>
                    </pic:cNvPicPr>
                  </pic:nvPicPr>
                  <pic:blipFill>
                    <a:blip r:embed="rId43" cstate="print"/>
                    <a:srcRect/>
                    <a:stretch>
                      <a:fillRect/>
                    </a:stretch>
                  </pic:blipFill>
                  <pic:spPr bwMode="auto">
                    <a:xfrm>
                      <a:off x="0" y="0"/>
                      <a:ext cx="173355" cy="131445"/>
                    </a:xfrm>
                    <a:prstGeom prst="rect">
                      <a:avLst/>
                    </a:prstGeom>
                    <a:noFill/>
                    <a:ln w="9525">
                      <a:noFill/>
                      <a:miter lim="800000"/>
                      <a:headEnd/>
                      <a:tailEnd/>
                    </a:ln>
                  </pic:spPr>
                </pic:pic>
              </a:graphicData>
            </a:graphic>
          </wp:inline>
        </w:drawing>
      </w:r>
      <w:r w:rsidRPr="00D51A6B">
        <w:rPr>
          <w:lang w:val="fr-FR" w:eastAsia="fr-FR"/>
        </w:rPr>
        <w:t> états cachés du système. Soit </w:t>
      </w:r>
      <w:r>
        <w:rPr>
          <w:noProof/>
          <w:lang w:val="fr-FR" w:eastAsia="fr-FR"/>
        </w:rPr>
        <w:drawing>
          <wp:anchor distT="0" distB="0" distL="114300" distR="114300" simplePos="0" relativeHeight="251655680" behindDoc="1" locked="0" layoutInCell="1" allowOverlap="1">
            <wp:simplePos x="0" y="0"/>
            <wp:positionH relativeFrom="column">
              <wp:posOffset>4424795</wp:posOffset>
            </wp:positionH>
            <wp:positionV relativeFrom="paragraph">
              <wp:posOffset>808</wp:posOffset>
            </wp:positionV>
            <wp:extent cx="1137747" cy="304800"/>
            <wp:effectExtent l="19050" t="0" r="5253" b="0"/>
            <wp:wrapNone/>
            <wp:docPr id="23" name="Image 6" descr="$S=(S_1,\ldots,S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S_1,\ldots,S_T)$"/>
                    <pic:cNvPicPr>
                      <a:picLocks noChangeAspect="1" noChangeArrowheads="1"/>
                    </pic:cNvPicPr>
                  </pic:nvPicPr>
                  <pic:blipFill>
                    <a:blip r:embed="rId44" cstate="print"/>
                    <a:srcRect/>
                    <a:stretch>
                      <a:fillRect/>
                    </a:stretch>
                  </pic:blipFill>
                  <pic:spPr bwMode="auto">
                    <a:xfrm>
                      <a:off x="0" y="0"/>
                      <a:ext cx="1137747" cy="304800"/>
                    </a:xfrm>
                    <a:prstGeom prst="rect">
                      <a:avLst/>
                    </a:prstGeom>
                    <a:noFill/>
                    <a:ln w="9525">
                      <a:noFill/>
                      <a:miter lim="800000"/>
                      <a:headEnd/>
                      <a:tailEnd/>
                    </a:ln>
                  </pic:spPr>
                </pic:pic>
              </a:graphicData>
            </a:graphic>
          </wp:anchor>
        </w:drawing>
      </w:r>
      <w:r w:rsidRPr="00D51A6B">
        <w:rPr>
          <w:lang w:val="fr-FR" w:eastAsia="fr-FR"/>
        </w:rPr>
        <w:t> </w:t>
      </w:r>
    </w:p>
    <w:p w:rsidR="008951CF" w:rsidRPr="00D51A6B" w:rsidRDefault="008951CF" w:rsidP="008951CF">
      <w:pPr>
        <w:rPr>
          <w:lang w:val="fr-FR" w:eastAsia="fr-FR"/>
        </w:rPr>
      </w:pPr>
      <w:r>
        <w:rPr>
          <w:noProof/>
          <w:lang w:val="fr-FR" w:eastAsia="fr-FR"/>
        </w:rPr>
        <w:drawing>
          <wp:anchor distT="0" distB="0" distL="114300" distR="114300" simplePos="0" relativeHeight="251661824" behindDoc="0" locked="0" layoutInCell="1" allowOverlap="1">
            <wp:simplePos x="0" y="0"/>
            <wp:positionH relativeFrom="column">
              <wp:posOffset>1052195</wp:posOffset>
            </wp:positionH>
            <wp:positionV relativeFrom="paragraph">
              <wp:posOffset>273050</wp:posOffset>
            </wp:positionV>
            <wp:extent cx="1150620" cy="304800"/>
            <wp:effectExtent l="0" t="0" r="0" b="0"/>
            <wp:wrapNone/>
            <wp:docPr id="18" name="Image 11" descr="$V=(V_1,\ldots,V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V_1,\ldots,V_T)$"/>
                    <pic:cNvPicPr>
                      <a:picLocks noChangeAspect="1" noChangeArrowheads="1"/>
                    </pic:cNvPicPr>
                  </pic:nvPicPr>
                  <pic:blipFill>
                    <a:blip r:embed="rId45" cstate="print"/>
                    <a:srcRect/>
                    <a:stretch>
                      <a:fillRect/>
                    </a:stretch>
                  </pic:blipFill>
                  <pic:spPr bwMode="auto">
                    <a:xfrm>
                      <a:off x="0" y="0"/>
                      <a:ext cx="1150620" cy="304800"/>
                    </a:xfrm>
                    <a:prstGeom prst="rect">
                      <a:avLst/>
                    </a:prstGeom>
                    <a:noFill/>
                    <a:ln w="9525">
                      <a:noFill/>
                      <a:miter lim="800000"/>
                      <a:headEnd/>
                      <a:tailEnd/>
                    </a:ln>
                  </pic:spPr>
                </pic:pic>
              </a:graphicData>
            </a:graphic>
          </wp:anchor>
        </w:drawing>
      </w:r>
      <w:r>
        <w:rPr>
          <w:noProof/>
          <w:lang w:val="fr-FR" w:eastAsia="fr-FR"/>
        </w:rPr>
        <w:drawing>
          <wp:anchor distT="0" distB="0" distL="114300" distR="114300" simplePos="0" relativeHeight="251658752" behindDoc="1" locked="0" layoutInCell="1" allowOverlap="1">
            <wp:simplePos x="0" y="0"/>
            <wp:positionH relativeFrom="column">
              <wp:posOffset>2540635</wp:posOffset>
            </wp:positionH>
            <wp:positionV relativeFrom="paragraph">
              <wp:posOffset>10160</wp:posOffset>
            </wp:positionV>
            <wp:extent cx="1186180" cy="304800"/>
            <wp:effectExtent l="19050" t="0" r="0" b="0"/>
            <wp:wrapNone/>
            <wp:docPr id="20" name="Image 9" descr="$\mathbb{V}=\{v_1,\ldots,v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thbb{V}=\{v_1,\ldots,v_M\}$"/>
                    <pic:cNvPicPr>
                      <a:picLocks noChangeAspect="1" noChangeArrowheads="1"/>
                    </pic:cNvPicPr>
                  </pic:nvPicPr>
                  <pic:blipFill>
                    <a:blip r:embed="rId46" cstate="print"/>
                    <a:srcRect/>
                    <a:stretch>
                      <a:fillRect/>
                    </a:stretch>
                  </pic:blipFill>
                  <pic:spPr bwMode="auto">
                    <a:xfrm>
                      <a:off x="0" y="0"/>
                      <a:ext cx="1186180" cy="304800"/>
                    </a:xfrm>
                    <a:prstGeom prst="rect">
                      <a:avLst/>
                    </a:prstGeom>
                    <a:noFill/>
                    <a:ln w="9525">
                      <a:noFill/>
                      <a:miter lim="800000"/>
                      <a:headEnd/>
                      <a:tailEnd/>
                    </a:ln>
                  </pic:spPr>
                </pic:pic>
              </a:graphicData>
            </a:graphic>
          </wp:anchor>
        </w:drawing>
      </w:r>
      <w:r w:rsidRPr="00D51A6B">
        <w:rPr>
          <w:lang w:val="fr-FR" w:eastAsia="fr-FR"/>
        </w:rPr>
        <w:t>un </w:t>
      </w:r>
      <w:r>
        <w:rPr>
          <w:noProof/>
          <w:lang w:val="fr-FR" w:eastAsia="fr-FR"/>
        </w:rPr>
        <w:drawing>
          <wp:inline distT="0" distB="0" distL="0" distR="0">
            <wp:extent cx="145415" cy="131445"/>
            <wp:effectExtent l="19050" t="0" r="6985" b="0"/>
            <wp:docPr id="22" name="Image 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
                    <pic:cNvPicPr>
                      <a:picLocks noChangeAspect="1" noChangeArrowheads="1"/>
                    </pic:cNvPicPr>
                  </pic:nvPicPr>
                  <pic:blipFill>
                    <a:blip r:embed="rId47" cstate="print"/>
                    <a:srcRect/>
                    <a:stretch>
                      <a:fillRect/>
                    </a:stretch>
                  </pic:blipFill>
                  <pic:spPr bwMode="auto">
                    <a:xfrm>
                      <a:off x="0" y="0"/>
                      <a:ext cx="145415" cy="131445"/>
                    </a:xfrm>
                    <a:prstGeom prst="rect">
                      <a:avLst/>
                    </a:prstGeom>
                    <a:noFill/>
                    <a:ln w="9525">
                      <a:noFill/>
                      <a:miter lim="800000"/>
                      <a:headEnd/>
                      <a:tailEnd/>
                    </a:ln>
                  </pic:spPr>
                </pic:pic>
              </a:graphicData>
            </a:graphic>
          </wp:inline>
        </w:drawing>
      </w:r>
      <w:r w:rsidRPr="00D51A6B">
        <w:rPr>
          <w:lang w:val="fr-FR" w:eastAsia="fr-FR"/>
        </w:rPr>
        <w:t> -uple de v. a. définies sur </w:t>
      </w:r>
      <w:r>
        <w:rPr>
          <w:noProof/>
          <w:lang w:val="fr-FR" w:eastAsia="fr-FR"/>
        </w:rPr>
        <w:drawing>
          <wp:inline distT="0" distB="0" distL="0" distR="0">
            <wp:extent cx="117475" cy="131445"/>
            <wp:effectExtent l="19050" t="0" r="0" b="0"/>
            <wp:docPr id="21" name="Image 8" descr="$ \mathb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mathbb{S}$"/>
                    <pic:cNvPicPr>
                      <a:picLocks noChangeAspect="1" noChangeArrowheads="1"/>
                    </pic:cNvPicPr>
                  </pic:nvPicPr>
                  <pic:blipFill>
                    <a:blip r:embed="rId48" cstate="print"/>
                    <a:srcRect/>
                    <a:stretch>
                      <a:fillRect/>
                    </a:stretch>
                  </pic:blipFill>
                  <pic:spPr bwMode="auto">
                    <a:xfrm>
                      <a:off x="0" y="0"/>
                      <a:ext cx="117475" cy="131445"/>
                    </a:xfrm>
                    <a:prstGeom prst="rect">
                      <a:avLst/>
                    </a:prstGeom>
                    <a:noFill/>
                    <a:ln w="9525">
                      <a:noFill/>
                      <a:miter lim="800000"/>
                      <a:headEnd/>
                      <a:tailEnd/>
                    </a:ln>
                  </pic:spPr>
                </pic:pic>
              </a:graphicData>
            </a:graphic>
          </wp:inline>
        </w:drawing>
      </w:r>
      <w:r w:rsidRPr="00D51A6B">
        <w:rPr>
          <w:lang w:val="fr-FR" w:eastAsia="fr-FR"/>
        </w:rPr>
        <w:t> . Soit  </w:t>
      </w:r>
      <w:r>
        <w:rPr>
          <w:lang w:val="fr-FR" w:eastAsia="fr-FR"/>
        </w:rPr>
        <w:tab/>
      </w:r>
      <w:r>
        <w:rPr>
          <w:lang w:val="fr-FR" w:eastAsia="fr-FR"/>
        </w:rPr>
        <w:tab/>
      </w:r>
      <w:r>
        <w:rPr>
          <w:lang w:val="fr-FR" w:eastAsia="fr-FR"/>
        </w:rPr>
        <w:tab/>
        <w:t xml:space="preserve">  l'ensemble </w:t>
      </w:r>
      <w:r w:rsidRPr="00D51A6B">
        <w:rPr>
          <w:lang w:val="fr-FR" w:eastAsia="fr-FR"/>
        </w:rPr>
        <w:t>des </w:t>
      </w:r>
      <w:r>
        <w:rPr>
          <w:noProof/>
          <w:lang w:val="fr-FR" w:eastAsia="fr-FR"/>
        </w:rPr>
        <w:drawing>
          <wp:inline distT="0" distB="0" distL="0" distR="0">
            <wp:extent cx="187325" cy="131445"/>
            <wp:effectExtent l="19050" t="0" r="3175" b="0"/>
            <wp:docPr id="19" name="Image 10" des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
                    <pic:cNvPicPr>
                      <a:picLocks noChangeAspect="1" noChangeArrowheads="1"/>
                    </pic:cNvPicPr>
                  </pic:nvPicPr>
                  <pic:blipFill>
                    <a:blip r:embed="rId49" cstate="print"/>
                    <a:srcRect/>
                    <a:stretch>
                      <a:fillRect/>
                    </a:stretch>
                  </pic:blipFill>
                  <pic:spPr bwMode="auto">
                    <a:xfrm>
                      <a:off x="0" y="0"/>
                      <a:ext cx="187325" cy="131445"/>
                    </a:xfrm>
                    <a:prstGeom prst="rect">
                      <a:avLst/>
                    </a:prstGeom>
                    <a:noFill/>
                    <a:ln w="9525">
                      <a:noFill/>
                      <a:miter lim="800000"/>
                      <a:headEnd/>
                      <a:tailEnd/>
                    </a:ln>
                  </pic:spPr>
                </pic:pic>
              </a:graphicData>
            </a:graphic>
          </wp:inline>
        </w:drawing>
      </w:r>
      <w:r w:rsidRPr="00D51A6B">
        <w:rPr>
          <w:lang w:val="fr-FR" w:eastAsia="fr-FR"/>
        </w:rPr>
        <w:t> </w:t>
      </w:r>
      <w:r>
        <w:rPr>
          <w:lang w:val="fr-FR" w:eastAsia="fr-FR"/>
        </w:rPr>
        <w:t>observations</w:t>
      </w:r>
      <w:r w:rsidRPr="00D51A6B">
        <w:rPr>
          <w:lang w:val="fr-FR" w:eastAsia="fr-FR"/>
        </w:rPr>
        <w:t xml:space="preserve"> </w:t>
      </w:r>
      <w:r>
        <w:rPr>
          <w:lang w:val="fr-FR" w:eastAsia="fr-FR"/>
        </w:rPr>
        <w:t>du système</w:t>
      </w:r>
      <w:r w:rsidRPr="00D51A6B">
        <w:rPr>
          <w:lang w:val="fr-FR" w:eastAsia="fr-FR"/>
        </w:rPr>
        <w:t>. Soit  </w:t>
      </w:r>
      <w:r>
        <w:rPr>
          <w:lang w:val="fr-FR" w:eastAsia="fr-FR"/>
        </w:rPr>
        <w:tab/>
      </w:r>
      <w:r>
        <w:rPr>
          <w:lang w:val="fr-FR" w:eastAsia="fr-FR"/>
        </w:rPr>
        <w:tab/>
        <w:t xml:space="preserve">          un</w:t>
      </w:r>
      <w:r>
        <w:rPr>
          <w:noProof/>
          <w:lang w:val="fr-FR" w:eastAsia="fr-FR"/>
        </w:rPr>
        <w:drawing>
          <wp:inline distT="0" distB="0" distL="0" distR="0">
            <wp:extent cx="145415" cy="131445"/>
            <wp:effectExtent l="19050" t="0" r="6985" b="0"/>
            <wp:docPr id="26" name="Image 1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
                    <pic:cNvPicPr>
                      <a:picLocks noChangeAspect="1" noChangeArrowheads="1"/>
                    </pic:cNvPicPr>
                  </pic:nvPicPr>
                  <pic:blipFill>
                    <a:blip r:embed="rId47" cstate="print"/>
                    <a:srcRect/>
                    <a:stretch>
                      <a:fillRect/>
                    </a:stretch>
                  </pic:blipFill>
                  <pic:spPr bwMode="auto">
                    <a:xfrm>
                      <a:off x="0" y="0"/>
                      <a:ext cx="145415" cy="131445"/>
                    </a:xfrm>
                    <a:prstGeom prst="rect">
                      <a:avLst/>
                    </a:prstGeom>
                    <a:noFill/>
                    <a:ln w="9525">
                      <a:noFill/>
                      <a:miter lim="800000"/>
                      <a:headEnd/>
                      <a:tailEnd/>
                    </a:ln>
                  </pic:spPr>
                </pic:pic>
              </a:graphicData>
            </a:graphic>
          </wp:inline>
        </w:drawing>
      </w:r>
      <w:r>
        <w:rPr>
          <w:lang w:val="fr-FR" w:eastAsia="fr-FR"/>
        </w:rPr>
        <w:t xml:space="preserve">-uple de variables </w:t>
      </w:r>
      <w:r w:rsidRPr="00D51A6B">
        <w:rPr>
          <w:lang w:val="fr-FR" w:eastAsia="fr-FR"/>
        </w:rPr>
        <w:t>a</w:t>
      </w:r>
      <w:r>
        <w:rPr>
          <w:lang w:val="fr-FR" w:eastAsia="fr-FR"/>
        </w:rPr>
        <w:t>léatoires</w:t>
      </w:r>
      <w:r w:rsidRPr="00D51A6B">
        <w:rPr>
          <w:lang w:val="fr-FR" w:eastAsia="fr-FR"/>
        </w:rPr>
        <w:t xml:space="preserve"> définies sur </w:t>
      </w:r>
      <w:r>
        <w:rPr>
          <w:noProof/>
          <w:lang w:val="fr-FR" w:eastAsia="fr-FR"/>
        </w:rPr>
        <w:drawing>
          <wp:inline distT="0" distB="0" distL="0" distR="0">
            <wp:extent cx="145415" cy="131445"/>
            <wp:effectExtent l="19050" t="0" r="6985" b="0"/>
            <wp:docPr id="10" name="Image 13" descr="$ \mathbb{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mathbb{V}$"/>
                    <pic:cNvPicPr>
                      <a:picLocks noChangeAspect="1" noChangeArrowheads="1"/>
                    </pic:cNvPicPr>
                  </pic:nvPicPr>
                  <pic:blipFill>
                    <a:blip r:embed="rId50" cstate="print"/>
                    <a:srcRect/>
                    <a:stretch>
                      <a:fillRect/>
                    </a:stretch>
                  </pic:blipFill>
                  <pic:spPr bwMode="auto">
                    <a:xfrm>
                      <a:off x="0" y="0"/>
                      <a:ext cx="145415" cy="131445"/>
                    </a:xfrm>
                    <a:prstGeom prst="rect">
                      <a:avLst/>
                    </a:prstGeom>
                    <a:noFill/>
                    <a:ln w="9525">
                      <a:noFill/>
                      <a:miter lim="800000"/>
                      <a:headEnd/>
                      <a:tailEnd/>
                    </a:ln>
                  </pic:spPr>
                </pic:pic>
              </a:graphicData>
            </a:graphic>
          </wp:inline>
        </w:drawing>
      </w:r>
      <w:r w:rsidRPr="00D51A6B">
        <w:rPr>
          <w:lang w:val="fr-FR" w:eastAsia="fr-FR"/>
        </w:rPr>
        <w:t>. Un modèle de Markov caché est alors défini par les probabilités suivantes :</w:t>
      </w:r>
    </w:p>
    <w:p w:rsidR="008951CF" w:rsidRPr="00704423" w:rsidRDefault="008951CF" w:rsidP="008951CF">
      <w:pPr>
        <w:pStyle w:val="Paragraphedeliste"/>
        <w:numPr>
          <w:ilvl w:val="0"/>
          <w:numId w:val="19"/>
        </w:numPr>
        <w:rPr>
          <w:lang w:val="fr-FR" w:eastAsia="fr-FR"/>
        </w:rPr>
      </w:pPr>
      <w:r w:rsidRPr="00704423">
        <w:rPr>
          <w:lang w:val="fr-FR" w:eastAsia="fr-FR"/>
        </w:rPr>
        <w:t>les probabilités d'initialisation des états cachés : </w:t>
      </w:r>
      <w:r>
        <w:rPr>
          <w:noProof/>
          <w:lang w:val="fr-FR" w:eastAsia="fr-FR"/>
        </w:rPr>
        <w:drawing>
          <wp:anchor distT="0" distB="0" distL="114300" distR="114300" simplePos="0" relativeHeight="251664896" behindDoc="1" locked="0" layoutInCell="1" allowOverlap="1">
            <wp:simplePos x="0" y="0"/>
            <wp:positionH relativeFrom="column">
              <wp:posOffset>3427268</wp:posOffset>
            </wp:positionH>
            <wp:positionV relativeFrom="paragraph">
              <wp:posOffset>-3002</wp:posOffset>
            </wp:positionV>
            <wp:extent cx="756805" cy="304800"/>
            <wp:effectExtent l="19050" t="0" r="0" b="0"/>
            <wp:wrapNone/>
            <wp:docPr id="14" name="Image 14" descr="$ P(S_1=s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S_1=s_i)$"/>
                    <pic:cNvPicPr>
                      <a:picLocks noChangeAspect="1" noChangeArrowheads="1"/>
                    </pic:cNvPicPr>
                  </pic:nvPicPr>
                  <pic:blipFill>
                    <a:blip r:embed="rId51" cstate="print"/>
                    <a:srcRect/>
                    <a:stretch>
                      <a:fillRect/>
                    </a:stretch>
                  </pic:blipFill>
                  <pic:spPr bwMode="auto">
                    <a:xfrm>
                      <a:off x="0" y="0"/>
                      <a:ext cx="756805" cy="304800"/>
                    </a:xfrm>
                    <a:prstGeom prst="rect">
                      <a:avLst/>
                    </a:prstGeom>
                    <a:noFill/>
                    <a:ln w="9525">
                      <a:noFill/>
                      <a:miter lim="800000"/>
                      <a:headEnd/>
                      <a:tailEnd/>
                    </a:ln>
                  </pic:spPr>
                </pic:pic>
              </a:graphicData>
            </a:graphic>
          </wp:anchor>
        </w:drawing>
      </w:r>
    </w:p>
    <w:p w:rsidR="008951CF" w:rsidRPr="00704423" w:rsidRDefault="008951CF" w:rsidP="008951CF">
      <w:pPr>
        <w:pStyle w:val="Paragraphedeliste"/>
        <w:numPr>
          <w:ilvl w:val="0"/>
          <w:numId w:val="19"/>
        </w:numPr>
        <w:rPr>
          <w:lang w:val="fr-FR" w:eastAsia="fr-FR"/>
        </w:rPr>
      </w:pPr>
      <w:r w:rsidRPr="00704423">
        <w:rPr>
          <w:lang w:val="fr-FR" w:eastAsia="fr-FR"/>
        </w:rPr>
        <w:t>les probabilités de transition entre états cachés : </w:t>
      </w:r>
      <w:r>
        <w:rPr>
          <w:noProof/>
          <w:lang w:val="fr-FR" w:eastAsia="fr-FR"/>
        </w:rPr>
        <w:drawing>
          <wp:anchor distT="0" distB="0" distL="114300" distR="114300" simplePos="0" relativeHeight="251667968" behindDoc="1" locked="0" layoutInCell="1" allowOverlap="1">
            <wp:simplePos x="0" y="0"/>
            <wp:positionH relativeFrom="column">
              <wp:posOffset>3420341</wp:posOffset>
            </wp:positionH>
            <wp:positionV relativeFrom="paragraph">
              <wp:posOffset>404</wp:posOffset>
            </wp:positionV>
            <wp:extent cx="1421823" cy="304800"/>
            <wp:effectExtent l="19050" t="0" r="0" b="0"/>
            <wp:wrapNone/>
            <wp:docPr id="15" name="Image 15" descr="$ P(S_t=s_j\vert S_{t-1}=s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S_t=s_j\vert S_{t-1}=s_i)$"/>
                    <pic:cNvPicPr>
                      <a:picLocks noChangeAspect="1" noChangeArrowheads="1"/>
                    </pic:cNvPicPr>
                  </pic:nvPicPr>
                  <pic:blipFill>
                    <a:blip r:embed="rId52" cstate="print"/>
                    <a:srcRect/>
                    <a:stretch>
                      <a:fillRect/>
                    </a:stretch>
                  </pic:blipFill>
                  <pic:spPr bwMode="auto">
                    <a:xfrm>
                      <a:off x="0" y="0"/>
                      <a:ext cx="1421823" cy="304800"/>
                    </a:xfrm>
                    <a:prstGeom prst="rect">
                      <a:avLst/>
                    </a:prstGeom>
                    <a:noFill/>
                    <a:ln w="9525">
                      <a:noFill/>
                      <a:miter lim="800000"/>
                      <a:headEnd/>
                      <a:tailEnd/>
                    </a:ln>
                  </pic:spPr>
                </pic:pic>
              </a:graphicData>
            </a:graphic>
          </wp:anchor>
        </w:drawing>
      </w:r>
    </w:p>
    <w:p w:rsidR="008951CF" w:rsidRPr="00704423" w:rsidRDefault="008951CF" w:rsidP="008951CF">
      <w:pPr>
        <w:pStyle w:val="Paragraphedeliste"/>
        <w:numPr>
          <w:ilvl w:val="0"/>
          <w:numId w:val="19"/>
        </w:numPr>
        <w:rPr>
          <w:lang w:val="fr-FR" w:eastAsia="fr-FR"/>
        </w:rPr>
      </w:pPr>
      <w:r>
        <w:rPr>
          <w:noProof/>
          <w:lang w:val="fr-FR" w:eastAsia="fr-FR"/>
        </w:rPr>
        <w:drawing>
          <wp:anchor distT="0" distB="0" distL="114300" distR="114300" simplePos="0" relativeHeight="251671040" behindDoc="1" locked="0" layoutInCell="1" allowOverlap="1">
            <wp:simplePos x="0" y="0"/>
            <wp:positionH relativeFrom="column">
              <wp:posOffset>4067175</wp:posOffset>
            </wp:positionH>
            <wp:positionV relativeFrom="paragraph">
              <wp:posOffset>34925</wp:posOffset>
            </wp:positionV>
            <wp:extent cx="1249045" cy="304800"/>
            <wp:effectExtent l="19050" t="0" r="8255" b="0"/>
            <wp:wrapNone/>
            <wp:docPr id="16" name="Image 16" descr="$ P(V_t=v_j\vert S_t=s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V_t=v_j\vert S_t=s_i)$"/>
                    <pic:cNvPicPr>
                      <a:picLocks noChangeAspect="1" noChangeArrowheads="1"/>
                    </pic:cNvPicPr>
                  </pic:nvPicPr>
                  <pic:blipFill>
                    <a:blip r:embed="rId53" cstate="print"/>
                    <a:srcRect/>
                    <a:stretch>
                      <a:fillRect/>
                    </a:stretch>
                  </pic:blipFill>
                  <pic:spPr bwMode="auto">
                    <a:xfrm>
                      <a:off x="0" y="0"/>
                      <a:ext cx="1249045" cy="304800"/>
                    </a:xfrm>
                    <a:prstGeom prst="rect">
                      <a:avLst/>
                    </a:prstGeom>
                    <a:noFill/>
                    <a:ln w="9525">
                      <a:noFill/>
                      <a:miter lim="800000"/>
                      <a:headEnd/>
                      <a:tailEnd/>
                    </a:ln>
                  </pic:spPr>
                </pic:pic>
              </a:graphicData>
            </a:graphic>
          </wp:anchor>
        </w:drawing>
      </w:r>
      <w:r>
        <w:rPr>
          <w:lang w:val="fr-FR" w:eastAsia="fr-FR"/>
        </w:rPr>
        <w:t xml:space="preserve">les probabilités des observations </w:t>
      </w:r>
      <w:r w:rsidRPr="00704423">
        <w:rPr>
          <w:lang w:val="fr-FR" w:eastAsia="fr-FR"/>
        </w:rPr>
        <w:t>dans chaque état caché : </w:t>
      </w:r>
    </w:p>
    <w:p w:rsidR="008951CF" w:rsidRDefault="008951CF" w:rsidP="008951CF">
      <w:pPr>
        <w:rPr>
          <w:lang w:val="fr-FR"/>
        </w:rPr>
      </w:pPr>
      <w:r>
        <w:rPr>
          <w:noProof/>
          <w:lang w:val="fr-FR" w:eastAsia="fr-FR"/>
        </w:rPr>
        <w:drawing>
          <wp:anchor distT="0" distB="0" distL="114300" distR="114300" simplePos="0" relativeHeight="251649536" behindDoc="1" locked="0" layoutInCell="1" allowOverlap="1">
            <wp:simplePos x="0" y="0"/>
            <wp:positionH relativeFrom="column">
              <wp:posOffset>607695</wp:posOffset>
            </wp:positionH>
            <wp:positionV relativeFrom="paragraph">
              <wp:posOffset>300990</wp:posOffset>
            </wp:positionV>
            <wp:extent cx="4656455" cy="1898015"/>
            <wp:effectExtent l="19050" t="0" r="0" b="0"/>
            <wp:wrapNone/>
            <wp:docPr id="11" name="Image 8" descr="Modélisation_MarkovCach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élisation_MarkovCaché.PNG"/>
                    <pic:cNvPicPr/>
                  </pic:nvPicPr>
                  <pic:blipFill>
                    <a:blip r:embed="rId54" cstate="print"/>
                    <a:stretch>
                      <a:fillRect/>
                    </a:stretch>
                  </pic:blipFill>
                  <pic:spPr>
                    <a:xfrm>
                      <a:off x="0" y="0"/>
                      <a:ext cx="4656455" cy="1898015"/>
                    </a:xfrm>
                    <a:prstGeom prst="rect">
                      <a:avLst/>
                    </a:prstGeom>
                  </pic:spPr>
                </pic:pic>
              </a:graphicData>
            </a:graphic>
          </wp:anchor>
        </w:drawing>
      </w:r>
      <w:r w:rsidR="00B54D19">
        <w:rPr>
          <w:noProof/>
        </w:rPr>
        <w:pict>
          <v:shape id="_x0000_s1027" type="#_x0000_t202" style="position:absolute;left:0;text-align:left;margin-left:33.1pt;margin-top:177.65pt;width:366.65pt;height:.05pt;z-index:251665408;mso-position-horizontal-relative:text;mso-position-vertical-relative:text" stroked="f">
            <v:textbox style="mso-fit-shape-to-text:t" inset="0,0,0,0">
              <w:txbxContent>
                <w:p w:rsidR="003C0F19" w:rsidRPr="00C018DE" w:rsidRDefault="003C0F19" w:rsidP="008951CF">
                  <w:pPr>
                    <w:pStyle w:val="Lgende"/>
                    <w:jc w:val="center"/>
                    <w:rPr>
                      <w:i w:val="0"/>
                      <w:noProof/>
                      <w:sz w:val="32"/>
                      <w:u w:val="single"/>
                      <w:lang w:val="fr-FR"/>
                    </w:rPr>
                  </w:pPr>
                  <w:bookmarkStart w:id="70" w:name="_Toc459914968"/>
                  <w:r w:rsidRPr="00C018DE">
                    <w:rPr>
                      <w:i w:val="0"/>
                      <w:sz w:val="22"/>
                      <w:u w:val="single"/>
                      <w:lang w:val="fr-FR"/>
                    </w:rPr>
                    <w:t xml:space="preserve">Figure </w:t>
                  </w:r>
                  <w:r w:rsidRPr="007C797B">
                    <w:rPr>
                      <w:i w:val="0"/>
                      <w:sz w:val="22"/>
                      <w:u w:val="single"/>
                    </w:rPr>
                    <w:fldChar w:fldCharType="begin"/>
                  </w:r>
                  <w:r w:rsidRPr="00C018DE">
                    <w:rPr>
                      <w:i w:val="0"/>
                      <w:sz w:val="22"/>
                      <w:u w:val="single"/>
                      <w:lang w:val="fr-FR"/>
                    </w:rPr>
                    <w:instrText xml:space="preserve"> SEQ Figure \* ARABIC </w:instrText>
                  </w:r>
                  <w:r w:rsidRPr="007C797B">
                    <w:rPr>
                      <w:i w:val="0"/>
                      <w:sz w:val="22"/>
                      <w:u w:val="single"/>
                    </w:rPr>
                    <w:fldChar w:fldCharType="separate"/>
                  </w:r>
                  <w:r w:rsidR="000909DA">
                    <w:rPr>
                      <w:i w:val="0"/>
                      <w:noProof/>
                      <w:sz w:val="22"/>
                      <w:u w:val="single"/>
                      <w:lang w:val="fr-FR"/>
                    </w:rPr>
                    <w:t>20</w:t>
                  </w:r>
                  <w:r w:rsidRPr="007C797B">
                    <w:rPr>
                      <w:i w:val="0"/>
                      <w:sz w:val="22"/>
                      <w:u w:val="single"/>
                    </w:rPr>
                    <w:fldChar w:fldCharType="end"/>
                  </w:r>
                  <w:r w:rsidRPr="00C018DE">
                    <w:rPr>
                      <w:i w:val="0"/>
                      <w:sz w:val="22"/>
                      <w:u w:val="single"/>
                      <w:lang w:val="fr-FR"/>
                    </w:rPr>
                    <w:t xml:space="preserve">- Schéma d'un modèle de Markov caché </w:t>
                  </w:r>
                  <w:r>
                    <w:rPr>
                      <w:i w:val="0"/>
                      <w:sz w:val="22"/>
                      <w:u w:val="single"/>
                      <w:lang w:val="fr-FR"/>
                    </w:rPr>
                    <w:t>[9]</w:t>
                  </w:r>
                  <w:bookmarkEnd w:id="70"/>
                </w:p>
              </w:txbxContent>
            </v:textbox>
          </v:shape>
        </w:pict>
      </w:r>
    </w:p>
    <w:p w:rsidR="008951CF" w:rsidRDefault="008951CF" w:rsidP="008951CF">
      <w:pPr>
        <w:rPr>
          <w:lang w:val="fr-FR"/>
        </w:rPr>
      </w:pPr>
    </w:p>
    <w:p w:rsidR="008951CF" w:rsidRDefault="008951CF" w:rsidP="008951CF">
      <w:pPr>
        <w:rPr>
          <w:lang w:val="fr-FR"/>
        </w:rPr>
      </w:pPr>
    </w:p>
    <w:p w:rsidR="008951CF" w:rsidRDefault="008951CF" w:rsidP="008951CF">
      <w:pPr>
        <w:rPr>
          <w:lang w:val="fr-FR"/>
        </w:rPr>
      </w:pPr>
    </w:p>
    <w:p w:rsidR="008951CF" w:rsidRDefault="008951CF" w:rsidP="008951CF">
      <w:pPr>
        <w:rPr>
          <w:lang w:val="fr-FR"/>
        </w:rPr>
      </w:pPr>
    </w:p>
    <w:p w:rsidR="008951CF" w:rsidRDefault="008951CF" w:rsidP="008951CF">
      <w:pPr>
        <w:rPr>
          <w:lang w:val="fr-FR"/>
        </w:rPr>
      </w:pPr>
    </w:p>
    <w:p w:rsidR="008951CF" w:rsidRDefault="008951CF" w:rsidP="008951CF">
      <w:pPr>
        <w:rPr>
          <w:lang w:val="fr-FR"/>
        </w:rPr>
      </w:pPr>
    </w:p>
    <w:p w:rsidR="008951CF" w:rsidRDefault="008951CF" w:rsidP="008951CF">
      <w:pPr>
        <w:rPr>
          <w:lang w:val="fr-FR"/>
        </w:rPr>
      </w:pPr>
    </w:p>
    <w:p w:rsidR="00DF7EDC" w:rsidRDefault="00DF7EDC" w:rsidP="008951CF">
      <w:pPr>
        <w:rPr>
          <w:lang w:val="fr-FR"/>
        </w:rPr>
      </w:pPr>
    </w:p>
    <w:p w:rsidR="00DF7EDC" w:rsidRDefault="00DF7EDC" w:rsidP="008951CF">
      <w:pPr>
        <w:rPr>
          <w:lang w:val="fr-FR"/>
        </w:rPr>
      </w:pPr>
    </w:p>
    <w:p w:rsidR="008951CF" w:rsidRPr="00B72CFA" w:rsidRDefault="00B72CFA" w:rsidP="00B72CFA">
      <w:pPr>
        <w:rPr>
          <w:sz w:val="36"/>
          <w:lang w:val="fr-FR"/>
        </w:rPr>
      </w:pPr>
      <w:bookmarkStart w:id="71" w:name="_Toc440988424"/>
      <w:r w:rsidRPr="00B72CFA">
        <w:rPr>
          <w:sz w:val="36"/>
          <w:lang w:val="fr-FR"/>
        </w:rPr>
        <w:lastRenderedPageBreak/>
        <w:t xml:space="preserve">3.2.2 </w:t>
      </w:r>
      <w:r w:rsidR="008951CF" w:rsidRPr="00B72CFA">
        <w:rPr>
          <w:sz w:val="36"/>
          <w:lang w:val="fr-FR"/>
        </w:rPr>
        <w:t>Filtre bayésien</w:t>
      </w:r>
      <w:bookmarkEnd w:id="71"/>
    </w:p>
    <w:p w:rsidR="008951CF" w:rsidRPr="00704423" w:rsidRDefault="008951CF" w:rsidP="008951CF">
      <w:pPr>
        <w:rPr>
          <w:lang w:val="fr-FR"/>
        </w:rPr>
      </w:pPr>
    </w:p>
    <w:p w:rsidR="008951CF" w:rsidRDefault="008951CF" w:rsidP="008951CF">
      <w:pPr>
        <w:rPr>
          <w:lang w:val="fr-FR"/>
        </w:rPr>
      </w:pPr>
      <w:r w:rsidRPr="000064A7">
        <w:rPr>
          <w:lang w:val="fr-FR"/>
        </w:rPr>
        <w:t>L’avantage majeur des modèles de Markov cachés est qu’il est très simple de développer les algorithmes associés, à base de systèmes de particules en interaction.</w:t>
      </w:r>
      <w:r>
        <w:rPr>
          <w:lang w:val="fr-FR"/>
        </w:rPr>
        <w:t xml:space="preserve"> </w:t>
      </w:r>
    </w:p>
    <w:p w:rsidR="008951CF" w:rsidRDefault="008951CF" w:rsidP="008951CF">
      <w:pPr>
        <w:rPr>
          <w:lang w:val="fr-FR"/>
        </w:rPr>
      </w:pPr>
      <w:r>
        <w:rPr>
          <w:lang w:val="fr-FR"/>
        </w:rPr>
        <w:t xml:space="preserve">L’objectif du filtre bayésien est l’estimation récursive de l’état caché {St} au vu des observations (V0, … , Vt). La mise en œuvre du filtre bayésien est décrite en détail dans la review [3], mais le principe est le suivant : </w:t>
      </w:r>
    </w:p>
    <w:p w:rsidR="008951CF" w:rsidRDefault="008951CF" w:rsidP="008951CF">
      <w:pPr>
        <w:pStyle w:val="Paragraphedeliste"/>
        <w:numPr>
          <w:ilvl w:val="0"/>
          <w:numId w:val="20"/>
        </w:numPr>
        <w:rPr>
          <w:lang w:val="fr-FR"/>
        </w:rPr>
      </w:pPr>
      <w:r w:rsidRPr="00AF6658">
        <w:rPr>
          <w:lang w:val="fr-FR"/>
        </w:rPr>
        <w:t xml:space="preserve">Une étape de </w:t>
      </w:r>
      <w:r w:rsidRPr="002B1725">
        <w:rPr>
          <w:b/>
          <w:lang w:val="fr-FR"/>
        </w:rPr>
        <w:t>prédiction</w:t>
      </w:r>
      <w:r w:rsidRPr="00AF6658">
        <w:rPr>
          <w:lang w:val="fr-FR"/>
        </w:rPr>
        <w:t> :</w:t>
      </w:r>
      <w:r>
        <w:rPr>
          <w:lang w:val="fr-FR"/>
        </w:rPr>
        <w:t xml:space="preserve"> Entre l’instant t-1 et l’instant t, on utilise :</w:t>
      </w:r>
    </w:p>
    <w:p w:rsidR="008951CF" w:rsidRDefault="008951CF" w:rsidP="008951CF">
      <w:pPr>
        <w:pStyle w:val="Paragraphedeliste"/>
        <w:numPr>
          <w:ilvl w:val="1"/>
          <w:numId w:val="20"/>
        </w:numPr>
        <w:rPr>
          <w:lang w:val="fr-FR"/>
        </w:rPr>
      </w:pPr>
      <w:r>
        <w:rPr>
          <w:lang w:val="fr-FR"/>
        </w:rPr>
        <w:t>l’information disponible sur l’état caché St,</w:t>
      </w:r>
    </w:p>
    <w:p w:rsidR="008951CF" w:rsidRDefault="008951CF" w:rsidP="008951CF">
      <w:pPr>
        <w:pStyle w:val="Paragraphedeliste"/>
        <w:numPr>
          <w:ilvl w:val="1"/>
          <w:numId w:val="20"/>
        </w:numPr>
        <w:rPr>
          <w:lang w:val="fr-FR"/>
        </w:rPr>
      </w:pPr>
      <w:r>
        <w:rPr>
          <w:lang w:val="fr-FR"/>
        </w:rPr>
        <w:t xml:space="preserve">et le modèle </w:t>
      </w:r>
      <w:r w:rsidRPr="00AF6658">
        <w:rPr>
          <w:i/>
          <w:lang w:val="fr-FR"/>
        </w:rPr>
        <w:t>a priori</w:t>
      </w:r>
      <w:r>
        <w:rPr>
          <w:i/>
          <w:lang w:val="fr-FR"/>
        </w:rPr>
        <w:t xml:space="preserve"> </w:t>
      </w:r>
    </w:p>
    <w:p w:rsidR="008951CF" w:rsidRDefault="008951CF" w:rsidP="008951CF">
      <w:pPr>
        <w:pStyle w:val="Paragraphedeliste"/>
        <w:ind w:left="1440"/>
        <w:rPr>
          <w:lang w:val="fr-FR"/>
        </w:rPr>
      </w:pPr>
    </w:p>
    <w:p w:rsidR="008951CF" w:rsidRDefault="008951CF" w:rsidP="008951CF">
      <w:pPr>
        <w:pStyle w:val="Paragraphedeliste"/>
        <w:numPr>
          <w:ilvl w:val="0"/>
          <w:numId w:val="20"/>
        </w:numPr>
        <w:rPr>
          <w:lang w:val="fr-FR"/>
        </w:rPr>
      </w:pPr>
      <w:r>
        <w:rPr>
          <w:lang w:val="fr-FR"/>
        </w:rPr>
        <w:t xml:space="preserve">Une étape de </w:t>
      </w:r>
      <w:r w:rsidRPr="002B1725">
        <w:rPr>
          <w:b/>
          <w:lang w:val="fr-FR"/>
        </w:rPr>
        <w:t>correction</w:t>
      </w:r>
      <w:r>
        <w:rPr>
          <w:lang w:val="fr-FR"/>
        </w:rPr>
        <w:t> : A l’instant t, une nouvelle observation Vt est disponible, on utilise alors :</w:t>
      </w:r>
    </w:p>
    <w:p w:rsidR="008951CF" w:rsidRDefault="008951CF" w:rsidP="008951CF">
      <w:pPr>
        <w:pStyle w:val="Paragraphedeliste"/>
        <w:numPr>
          <w:ilvl w:val="1"/>
          <w:numId w:val="20"/>
        </w:numPr>
        <w:rPr>
          <w:lang w:val="fr-FR"/>
        </w:rPr>
      </w:pPr>
      <w:r>
        <w:rPr>
          <w:lang w:val="fr-FR"/>
        </w:rPr>
        <w:t>L’information a priori sur l’état caché St,</w:t>
      </w:r>
    </w:p>
    <w:p w:rsidR="008951CF" w:rsidRDefault="008951CF" w:rsidP="008951CF">
      <w:pPr>
        <w:pStyle w:val="Paragraphedeliste"/>
        <w:numPr>
          <w:ilvl w:val="1"/>
          <w:numId w:val="20"/>
        </w:numPr>
        <w:rPr>
          <w:lang w:val="fr-FR"/>
        </w:rPr>
      </w:pPr>
      <w:r>
        <w:rPr>
          <w:lang w:val="fr-FR"/>
        </w:rPr>
        <w:t xml:space="preserve">Et la fonction de vraisemblance </w:t>
      </w:r>
    </w:p>
    <w:p w:rsidR="008951CF" w:rsidRDefault="008951CF" w:rsidP="008951CF">
      <w:pPr>
        <w:ind w:left="720"/>
        <w:rPr>
          <w:lang w:val="fr-FR"/>
        </w:rPr>
      </w:pPr>
      <w:r>
        <w:rPr>
          <w:lang w:val="fr-FR"/>
        </w:rPr>
        <w:t>pour corriger l’information sur l’état caché St à l’aide de la formule de Bayes. [3]</w:t>
      </w: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Pr="00B72CFA" w:rsidRDefault="00B72CFA" w:rsidP="00B72CFA">
      <w:pPr>
        <w:rPr>
          <w:sz w:val="36"/>
          <w:lang w:val="fr-FR"/>
        </w:rPr>
      </w:pPr>
      <w:bookmarkStart w:id="72" w:name="_Toc440988426"/>
      <w:r w:rsidRPr="00B72CFA">
        <w:rPr>
          <w:sz w:val="36"/>
          <w:lang w:val="fr-FR"/>
        </w:rPr>
        <w:t xml:space="preserve">3.3 </w:t>
      </w:r>
      <w:r w:rsidR="008951CF" w:rsidRPr="00B72CFA">
        <w:rPr>
          <w:sz w:val="36"/>
          <w:lang w:val="fr-FR"/>
        </w:rPr>
        <w:t>Liste (non-exhaustive) de codes open-source</w:t>
      </w:r>
      <w:bookmarkEnd w:id="72"/>
    </w:p>
    <w:tbl>
      <w:tblPr>
        <w:tblStyle w:val="Grilledutableau"/>
        <w:tblW w:w="9464" w:type="dxa"/>
        <w:tblLook w:val="04A0" w:firstRow="1" w:lastRow="0" w:firstColumn="1" w:lastColumn="0" w:noHBand="0" w:noVBand="1"/>
      </w:tblPr>
      <w:tblGrid>
        <w:gridCol w:w="2808"/>
        <w:gridCol w:w="2872"/>
        <w:gridCol w:w="3784"/>
      </w:tblGrid>
      <w:tr w:rsidR="008951CF" w:rsidRPr="00C62F3A" w:rsidTr="00B72CFA">
        <w:tc>
          <w:tcPr>
            <w:tcW w:w="2808" w:type="dxa"/>
          </w:tcPr>
          <w:p w:rsidR="008951CF" w:rsidRPr="00C62F3A" w:rsidRDefault="008951CF" w:rsidP="00B72CFA">
            <w:pPr>
              <w:jc w:val="center"/>
              <w:rPr>
                <w:b/>
                <w:lang w:val="fr-FR"/>
              </w:rPr>
            </w:pPr>
            <w:r w:rsidRPr="00C62F3A">
              <w:rPr>
                <w:b/>
                <w:lang w:val="fr-FR"/>
              </w:rPr>
              <w:t>Type de Filtre</w:t>
            </w:r>
          </w:p>
        </w:tc>
        <w:tc>
          <w:tcPr>
            <w:tcW w:w="2872" w:type="dxa"/>
          </w:tcPr>
          <w:p w:rsidR="008951CF" w:rsidRPr="00C62F3A" w:rsidRDefault="008951CF" w:rsidP="00B72CFA">
            <w:pPr>
              <w:jc w:val="center"/>
              <w:rPr>
                <w:b/>
                <w:lang w:val="fr-FR"/>
              </w:rPr>
            </w:pPr>
            <w:r w:rsidRPr="00C62F3A">
              <w:rPr>
                <w:b/>
                <w:lang w:val="fr-FR"/>
              </w:rPr>
              <w:t>Langage de programmation</w:t>
            </w:r>
          </w:p>
        </w:tc>
        <w:tc>
          <w:tcPr>
            <w:tcW w:w="3784" w:type="dxa"/>
          </w:tcPr>
          <w:p w:rsidR="008951CF" w:rsidRPr="00C62F3A" w:rsidRDefault="008951CF" w:rsidP="00B72CFA">
            <w:pPr>
              <w:jc w:val="center"/>
              <w:rPr>
                <w:b/>
                <w:lang w:val="fr-FR"/>
              </w:rPr>
            </w:pPr>
            <w:r w:rsidRPr="00C62F3A">
              <w:rPr>
                <w:b/>
                <w:lang w:val="fr-FR"/>
              </w:rPr>
              <w:t>Lien</w:t>
            </w:r>
          </w:p>
        </w:tc>
      </w:tr>
      <w:tr w:rsidR="008951CF" w:rsidRPr="00A22D47" w:rsidTr="00B72CFA">
        <w:trPr>
          <w:trHeight w:val="498"/>
        </w:trPr>
        <w:tc>
          <w:tcPr>
            <w:tcW w:w="2808" w:type="dxa"/>
          </w:tcPr>
          <w:p w:rsidR="008951CF" w:rsidRDefault="008951CF" w:rsidP="00B72CFA">
            <w:pPr>
              <w:rPr>
                <w:lang w:val="fr-FR"/>
              </w:rPr>
            </w:pPr>
            <w:r>
              <w:rPr>
                <w:lang w:val="fr-FR"/>
              </w:rPr>
              <w:t>Particulaire</w:t>
            </w:r>
          </w:p>
        </w:tc>
        <w:tc>
          <w:tcPr>
            <w:tcW w:w="2872" w:type="dxa"/>
          </w:tcPr>
          <w:p w:rsidR="008951CF" w:rsidRDefault="008951CF" w:rsidP="00B72CFA">
            <w:pPr>
              <w:rPr>
                <w:lang w:val="fr-FR"/>
              </w:rPr>
            </w:pPr>
            <w:r>
              <w:rPr>
                <w:lang w:val="fr-FR"/>
              </w:rPr>
              <w:t>Python (via Linux)</w:t>
            </w:r>
          </w:p>
        </w:tc>
        <w:tc>
          <w:tcPr>
            <w:tcW w:w="3784" w:type="dxa"/>
          </w:tcPr>
          <w:p w:rsidR="008951CF" w:rsidRPr="00116C09" w:rsidRDefault="00B54D19" w:rsidP="00B72CFA">
            <w:pPr>
              <w:rPr>
                <w:sz w:val="18"/>
                <w:szCs w:val="18"/>
                <w:u w:val="single"/>
                <w:lang w:val="fr-FR"/>
              </w:rPr>
            </w:pPr>
            <w:hyperlink r:id="rId55" w:history="1">
              <w:r w:rsidR="008951CF" w:rsidRPr="00923B31">
                <w:rPr>
                  <w:rStyle w:val="Lienhypertexte"/>
                  <w:sz w:val="18"/>
                  <w:lang w:val="fr-FR" w:eastAsia="fr-FR"/>
                </w:rPr>
                <w:t>https://github.com/strohel/PyBayes</w:t>
              </w:r>
            </w:hyperlink>
          </w:p>
        </w:tc>
      </w:tr>
      <w:tr w:rsidR="008951CF" w:rsidRPr="00A22D47" w:rsidTr="00B72CFA">
        <w:tc>
          <w:tcPr>
            <w:tcW w:w="2808" w:type="dxa"/>
          </w:tcPr>
          <w:p w:rsidR="008951CF" w:rsidRDefault="008951CF" w:rsidP="00B72CFA">
            <w:pPr>
              <w:rPr>
                <w:lang w:val="fr-FR"/>
              </w:rPr>
            </w:pPr>
            <w:r>
              <w:rPr>
                <w:lang w:val="fr-FR"/>
              </w:rPr>
              <w:t>Particulaire (très complet)</w:t>
            </w:r>
          </w:p>
        </w:tc>
        <w:tc>
          <w:tcPr>
            <w:tcW w:w="2872" w:type="dxa"/>
          </w:tcPr>
          <w:p w:rsidR="008951CF" w:rsidRDefault="008951CF" w:rsidP="00B72CFA">
            <w:pPr>
              <w:rPr>
                <w:lang w:val="fr-FR"/>
              </w:rPr>
            </w:pPr>
            <w:r>
              <w:rPr>
                <w:lang w:val="fr-FR"/>
              </w:rPr>
              <w:t>Python (via Linux)</w:t>
            </w:r>
          </w:p>
        </w:tc>
        <w:tc>
          <w:tcPr>
            <w:tcW w:w="3784" w:type="dxa"/>
          </w:tcPr>
          <w:p w:rsidR="008951CF" w:rsidRPr="00B70B72" w:rsidRDefault="00B54D19" w:rsidP="00B72CFA">
            <w:pPr>
              <w:rPr>
                <w:lang w:val="fr-FR"/>
              </w:rPr>
            </w:pPr>
            <w:hyperlink r:id="rId56" w:history="1">
              <w:r w:rsidR="008951CF" w:rsidRPr="00923B31">
                <w:rPr>
                  <w:rStyle w:val="Lienhypertexte"/>
                  <w:sz w:val="18"/>
                  <w:lang w:val="fr-FR"/>
                </w:rPr>
                <w:t>https://github.com/jerkern/pyParticleEst</w:t>
              </w:r>
            </w:hyperlink>
          </w:p>
        </w:tc>
      </w:tr>
      <w:tr w:rsidR="008951CF" w:rsidRPr="00A22D47" w:rsidTr="00B72CFA">
        <w:tc>
          <w:tcPr>
            <w:tcW w:w="2808" w:type="dxa"/>
          </w:tcPr>
          <w:p w:rsidR="008951CF" w:rsidRDefault="008951CF" w:rsidP="00B72CFA">
            <w:pPr>
              <w:rPr>
                <w:lang w:val="fr-FR"/>
              </w:rPr>
            </w:pPr>
            <w:r>
              <w:rPr>
                <w:lang w:val="fr-FR"/>
              </w:rPr>
              <w:lastRenderedPageBreak/>
              <w:t>Particulaire</w:t>
            </w:r>
          </w:p>
        </w:tc>
        <w:tc>
          <w:tcPr>
            <w:tcW w:w="2872" w:type="dxa"/>
          </w:tcPr>
          <w:p w:rsidR="008951CF" w:rsidRDefault="008951CF" w:rsidP="00B72CFA">
            <w:pPr>
              <w:rPr>
                <w:lang w:val="fr-FR"/>
              </w:rPr>
            </w:pPr>
            <w:r>
              <w:rPr>
                <w:lang w:val="fr-FR"/>
              </w:rPr>
              <w:t>C++</w:t>
            </w:r>
          </w:p>
        </w:tc>
        <w:tc>
          <w:tcPr>
            <w:tcW w:w="3784" w:type="dxa"/>
          </w:tcPr>
          <w:p w:rsidR="008951CF" w:rsidRPr="00547CBB" w:rsidRDefault="008951CF" w:rsidP="00B72CFA">
            <w:pPr>
              <w:rPr>
                <w:rStyle w:val="Lienhypertexte"/>
                <w:sz w:val="18"/>
                <w:szCs w:val="18"/>
                <w:lang w:val="fr-FR"/>
              </w:rPr>
            </w:pPr>
            <w:r w:rsidRPr="00923B31">
              <w:rPr>
                <w:rStyle w:val="Lienhypertexte"/>
                <w:sz w:val="18"/>
                <w:szCs w:val="18"/>
                <w:lang w:val="fr-FR"/>
              </w:rPr>
              <w:t>https://github.com/mrquincle/particlefilter</w:t>
            </w:r>
          </w:p>
        </w:tc>
      </w:tr>
      <w:tr w:rsidR="008951CF" w:rsidRPr="00A22D47" w:rsidTr="00B72CFA">
        <w:tc>
          <w:tcPr>
            <w:tcW w:w="2808" w:type="dxa"/>
          </w:tcPr>
          <w:p w:rsidR="008951CF" w:rsidRDefault="008951CF" w:rsidP="00B72CFA">
            <w:pPr>
              <w:jc w:val="left"/>
              <w:rPr>
                <w:lang w:val="fr-FR"/>
              </w:rPr>
            </w:pPr>
            <w:r>
              <w:rPr>
                <w:lang w:val="fr-FR"/>
              </w:rPr>
              <w:t>Particulaire (+Kalman)</w:t>
            </w:r>
          </w:p>
        </w:tc>
        <w:tc>
          <w:tcPr>
            <w:tcW w:w="2872" w:type="dxa"/>
          </w:tcPr>
          <w:p w:rsidR="008951CF" w:rsidRDefault="008951CF" w:rsidP="00B72CFA">
            <w:pPr>
              <w:rPr>
                <w:lang w:val="fr-FR"/>
              </w:rPr>
            </w:pPr>
            <w:r>
              <w:rPr>
                <w:lang w:val="fr-FR"/>
              </w:rPr>
              <w:t>C++</w:t>
            </w:r>
          </w:p>
        </w:tc>
        <w:tc>
          <w:tcPr>
            <w:tcW w:w="3784" w:type="dxa"/>
          </w:tcPr>
          <w:p w:rsidR="008951CF" w:rsidRPr="00B70B72" w:rsidRDefault="00B54D19" w:rsidP="00B72CFA">
            <w:pPr>
              <w:rPr>
                <w:sz w:val="18"/>
                <w:lang w:val="fr-FR"/>
              </w:rPr>
            </w:pPr>
            <w:hyperlink r:id="rId57" w:history="1">
              <w:r w:rsidR="008951CF" w:rsidRPr="00A97169">
                <w:rPr>
                  <w:rStyle w:val="Lienhypertexte"/>
                  <w:sz w:val="18"/>
                  <w:lang w:val="fr-FR"/>
                </w:rPr>
                <w:t>http://bayesclasses.sourceforge.net/Bayes++.html</w:t>
              </w:r>
            </w:hyperlink>
          </w:p>
        </w:tc>
      </w:tr>
      <w:tr w:rsidR="008951CF" w:rsidRPr="00A22D47" w:rsidTr="00B72CFA">
        <w:tc>
          <w:tcPr>
            <w:tcW w:w="2808" w:type="dxa"/>
          </w:tcPr>
          <w:p w:rsidR="008951CF" w:rsidRDefault="008951CF" w:rsidP="00B72CFA">
            <w:pPr>
              <w:jc w:val="left"/>
              <w:rPr>
                <w:lang w:val="fr-FR"/>
              </w:rPr>
            </w:pPr>
            <w:r>
              <w:rPr>
                <w:lang w:val="fr-FR"/>
              </w:rPr>
              <w:t>Particulaire (+Kalman)</w:t>
            </w:r>
          </w:p>
        </w:tc>
        <w:tc>
          <w:tcPr>
            <w:tcW w:w="2872" w:type="dxa"/>
          </w:tcPr>
          <w:p w:rsidR="008951CF" w:rsidRDefault="008951CF" w:rsidP="00B72CFA">
            <w:pPr>
              <w:rPr>
                <w:lang w:val="fr-FR"/>
              </w:rPr>
            </w:pPr>
            <w:r>
              <w:rPr>
                <w:lang w:val="fr-FR"/>
              </w:rPr>
              <w:t>C++</w:t>
            </w:r>
          </w:p>
        </w:tc>
        <w:tc>
          <w:tcPr>
            <w:tcW w:w="3784" w:type="dxa"/>
          </w:tcPr>
          <w:p w:rsidR="008951CF" w:rsidRPr="00116C09" w:rsidRDefault="00B54D19" w:rsidP="00B72CFA">
            <w:pPr>
              <w:rPr>
                <w:sz w:val="18"/>
                <w:szCs w:val="18"/>
                <w:u w:val="single"/>
                <w:lang w:val="fr-FR"/>
              </w:rPr>
            </w:pPr>
            <w:hyperlink r:id="rId58" w:history="1">
              <w:r w:rsidR="008951CF" w:rsidRPr="00F02885">
                <w:rPr>
                  <w:rStyle w:val="Lienhypertexte"/>
                  <w:sz w:val="18"/>
                  <w:szCs w:val="18"/>
                  <w:lang w:val="fr-FR"/>
                </w:rPr>
                <w:t>http://www.orocos.org/bfl</w:t>
              </w:r>
            </w:hyperlink>
          </w:p>
        </w:tc>
      </w:tr>
      <w:tr w:rsidR="008951CF" w:rsidRPr="00A22D47" w:rsidTr="00B72CFA">
        <w:tc>
          <w:tcPr>
            <w:tcW w:w="2808" w:type="dxa"/>
          </w:tcPr>
          <w:p w:rsidR="008951CF" w:rsidRDefault="008951CF" w:rsidP="00B72CFA">
            <w:pPr>
              <w:jc w:val="left"/>
              <w:rPr>
                <w:lang w:val="fr-FR"/>
              </w:rPr>
            </w:pPr>
            <w:r>
              <w:rPr>
                <w:lang w:val="fr-FR"/>
              </w:rPr>
              <w:t>Particulaire</w:t>
            </w:r>
          </w:p>
        </w:tc>
        <w:tc>
          <w:tcPr>
            <w:tcW w:w="2872" w:type="dxa"/>
          </w:tcPr>
          <w:p w:rsidR="008951CF" w:rsidRDefault="008951CF" w:rsidP="00B72CFA">
            <w:pPr>
              <w:rPr>
                <w:lang w:val="fr-FR"/>
              </w:rPr>
            </w:pPr>
            <w:r>
              <w:rPr>
                <w:lang w:val="fr-FR"/>
              </w:rPr>
              <w:t>C++</w:t>
            </w:r>
          </w:p>
        </w:tc>
        <w:tc>
          <w:tcPr>
            <w:tcW w:w="3784" w:type="dxa"/>
          </w:tcPr>
          <w:p w:rsidR="008951CF" w:rsidRPr="00116C09" w:rsidRDefault="00B54D19" w:rsidP="00B72CFA">
            <w:pPr>
              <w:rPr>
                <w:sz w:val="18"/>
                <w:szCs w:val="18"/>
                <w:u w:val="single"/>
                <w:lang w:val="fr-FR"/>
              </w:rPr>
            </w:pPr>
            <w:hyperlink r:id="rId59" w:history="1">
              <w:r w:rsidR="008951CF" w:rsidRPr="00894693">
                <w:rPr>
                  <w:rStyle w:val="Lienhypertexte"/>
                  <w:sz w:val="18"/>
                  <w:szCs w:val="18"/>
                  <w:lang w:val="fr-FR"/>
                </w:rPr>
                <w:t>http://libbi.org/index.html</w:t>
              </w:r>
            </w:hyperlink>
          </w:p>
        </w:tc>
      </w:tr>
    </w:tbl>
    <w:p w:rsidR="008951CF" w:rsidRDefault="008951CF" w:rsidP="008951CF">
      <w:pPr>
        <w:rPr>
          <w:lang w:val="fr-FR" w:eastAsia="fr-FR"/>
        </w:rPr>
      </w:pPr>
    </w:p>
    <w:p w:rsidR="008951CF" w:rsidRDefault="008951CF" w:rsidP="008951CF">
      <w:pPr>
        <w:rPr>
          <w:lang w:val="fr-FR" w:eastAsia="fr-FR"/>
        </w:rPr>
      </w:pPr>
      <w:r>
        <w:rPr>
          <w:lang w:val="fr-FR" w:eastAsia="fr-FR"/>
        </w:rPr>
        <w:t>Une simulation graphique pour comprendre le filtre particulaire:</w:t>
      </w:r>
    </w:p>
    <w:p w:rsidR="008951CF" w:rsidRPr="00B470A9" w:rsidRDefault="00B54D19" w:rsidP="008951CF">
      <w:pPr>
        <w:rPr>
          <w:lang w:val="fr-FR"/>
        </w:rPr>
      </w:pPr>
      <w:hyperlink r:id="rId60" w:history="1">
        <w:r w:rsidR="008951CF" w:rsidRPr="00894693">
          <w:rPr>
            <w:rStyle w:val="Lienhypertexte"/>
            <w:lang w:val="fr-FR" w:eastAsia="fr-FR"/>
          </w:rPr>
          <w:t>https://www.cs.utexas.edu/~teammco/misc/particle_filter/</w:t>
        </w:r>
      </w:hyperlink>
    </w:p>
    <w:p w:rsidR="008951CF" w:rsidRPr="00996206" w:rsidRDefault="008951CF" w:rsidP="008951CF">
      <w:pPr>
        <w:rPr>
          <w:lang w:val="fr-FR" w:eastAsia="fr-FR"/>
        </w:rPr>
      </w:pPr>
    </w:p>
    <w:p w:rsidR="008951CF" w:rsidRPr="00B72CFA" w:rsidRDefault="00B72CFA" w:rsidP="00B72CFA">
      <w:pPr>
        <w:rPr>
          <w:sz w:val="36"/>
          <w:lang w:val="fr-FR"/>
        </w:rPr>
      </w:pPr>
      <w:bookmarkStart w:id="73" w:name="_Toc440988427"/>
      <w:r w:rsidRPr="00B72CFA">
        <w:rPr>
          <w:sz w:val="36"/>
          <w:lang w:val="fr-FR"/>
        </w:rPr>
        <w:t xml:space="preserve">4 </w:t>
      </w:r>
      <w:r w:rsidR="008951CF" w:rsidRPr="00B72CFA">
        <w:rPr>
          <w:sz w:val="36"/>
          <w:lang w:val="fr-FR"/>
        </w:rPr>
        <w:t>Filtres de Kalman</w:t>
      </w:r>
      <w:bookmarkEnd w:id="73"/>
    </w:p>
    <w:p w:rsidR="008951CF" w:rsidRDefault="008951CF" w:rsidP="008951CF">
      <w:pPr>
        <w:rPr>
          <w:szCs w:val="24"/>
          <w:lang w:val="fr-FR"/>
        </w:rPr>
      </w:pPr>
      <w:r>
        <w:rPr>
          <w:lang w:val="fr-FR" w:eastAsia="fr-FR"/>
        </w:rPr>
        <w:t>Le filtrage de Kalman est l’autre grande approche de filtrage bayésien. Il est également doté d’extensions qui peuvent être plus efficace que l’algorithme original, en fonction des circonstances de l’environnement étudié.</w:t>
      </w:r>
      <w:r w:rsidRPr="0080082E">
        <w:rPr>
          <w:szCs w:val="24"/>
          <w:lang w:val="fr-FR"/>
        </w:rPr>
        <w:t xml:space="preserve"> </w:t>
      </w:r>
    </w:p>
    <w:p w:rsidR="008951CF" w:rsidRDefault="008951CF" w:rsidP="008951CF">
      <w:pPr>
        <w:rPr>
          <w:szCs w:val="24"/>
          <w:lang w:val="fr-FR"/>
        </w:rPr>
      </w:pPr>
    </w:p>
    <w:p w:rsidR="008951CF" w:rsidRPr="00B72CFA" w:rsidRDefault="00B72CFA" w:rsidP="00B72CFA">
      <w:pPr>
        <w:rPr>
          <w:sz w:val="36"/>
          <w:lang w:val="fr-FR"/>
        </w:rPr>
      </w:pPr>
      <w:bookmarkStart w:id="74" w:name="_Toc440988428"/>
      <w:r w:rsidRPr="00B72CFA">
        <w:rPr>
          <w:sz w:val="36"/>
          <w:lang w:val="fr-FR"/>
        </w:rPr>
        <w:t xml:space="preserve">4.1 </w:t>
      </w:r>
      <w:r w:rsidR="008951CF" w:rsidRPr="00B72CFA">
        <w:rPr>
          <w:sz w:val="36"/>
          <w:lang w:val="fr-FR"/>
        </w:rPr>
        <w:t>Filtre de Kalman original</w:t>
      </w:r>
      <w:bookmarkEnd w:id="74"/>
    </w:p>
    <w:p w:rsidR="008951CF" w:rsidRPr="0080082E" w:rsidRDefault="008951CF" w:rsidP="008951CF">
      <w:pPr>
        <w:rPr>
          <w:szCs w:val="24"/>
          <w:lang w:val="fr-FR"/>
        </w:rPr>
      </w:pPr>
      <w:r w:rsidRPr="0080082E">
        <w:rPr>
          <w:szCs w:val="24"/>
          <w:lang w:val="fr-FR"/>
        </w:rPr>
        <w:t>C’est un outil puissant et simple à mettre en œuvre. Il combine de manière optimale des informations provenant de lois régissant le système, avec des données provenant du monde réel par l’intermédiaire de capteurs.</w:t>
      </w:r>
    </w:p>
    <w:p w:rsidR="008951CF" w:rsidRPr="0080082E" w:rsidRDefault="008951CF" w:rsidP="008951CF">
      <w:pPr>
        <w:rPr>
          <w:szCs w:val="24"/>
          <w:lang w:val="fr-FR"/>
        </w:rPr>
      </w:pPr>
    </w:p>
    <w:p w:rsidR="008951CF" w:rsidRDefault="008951CF" w:rsidP="008951CF">
      <w:pPr>
        <w:keepNext/>
        <w:jc w:val="center"/>
      </w:pPr>
      <w:r>
        <w:rPr>
          <w:noProof/>
          <w:szCs w:val="24"/>
          <w:lang w:val="fr-FR" w:eastAsia="fr-FR"/>
        </w:rPr>
        <w:lastRenderedPageBreak/>
        <w:drawing>
          <wp:inline distT="0" distB="0" distL="0" distR="0">
            <wp:extent cx="4480949" cy="1973751"/>
            <wp:effectExtent l="19050" t="0" r="0" b="0"/>
            <wp:docPr id="13" name="Image 1" descr="FiltreKalman_Schemp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reKalman_Schempma.PNG"/>
                    <pic:cNvPicPr/>
                  </pic:nvPicPr>
                  <pic:blipFill>
                    <a:blip r:embed="rId61" cstate="print"/>
                    <a:stretch>
                      <a:fillRect/>
                    </a:stretch>
                  </pic:blipFill>
                  <pic:spPr>
                    <a:xfrm>
                      <a:off x="0" y="0"/>
                      <a:ext cx="4480949" cy="1973751"/>
                    </a:xfrm>
                    <a:prstGeom prst="rect">
                      <a:avLst/>
                    </a:prstGeom>
                  </pic:spPr>
                </pic:pic>
              </a:graphicData>
            </a:graphic>
          </wp:inline>
        </w:drawing>
      </w:r>
    </w:p>
    <w:p w:rsidR="008951CF" w:rsidRPr="00032238" w:rsidRDefault="008951CF" w:rsidP="008951CF">
      <w:pPr>
        <w:pStyle w:val="Lgende"/>
        <w:jc w:val="center"/>
        <w:rPr>
          <w:sz w:val="22"/>
          <w:lang w:val="fr-FR"/>
        </w:rPr>
      </w:pPr>
      <w:bookmarkStart w:id="75" w:name="_Toc459914969"/>
      <w:r w:rsidRPr="00032238">
        <w:rPr>
          <w:sz w:val="22"/>
          <w:lang w:val="fr-FR"/>
        </w:rPr>
        <w:t xml:space="preserve">Figure </w:t>
      </w:r>
      <w:r w:rsidR="000C447E" w:rsidRPr="00032238">
        <w:rPr>
          <w:sz w:val="22"/>
        </w:rPr>
        <w:fldChar w:fldCharType="begin"/>
      </w:r>
      <w:r w:rsidRPr="00032238">
        <w:rPr>
          <w:sz w:val="22"/>
          <w:lang w:val="fr-FR"/>
        </w:rPr>
        <w:instrText xml:space="preserve"> SEQ Figure \* ARABIC </w:instrText>
      </w:r>
      <w:r w:rsidR="000C447E" w:rsidRPr="00032238">
        <w:rPr>
          <w:sz w:val="22"/>
        </w:rPr>
        <w:fldChar w:fldCharType="separate"/>
      </w:r>
      <w:r w:rsidR="000909DA">
        <w:rPr>
          <w:noProof/>
          <w:sz w:val="22"/>
          <w:lang w:val="fr-FR"/>
        </w:rPr>
        <w:t>21</w:t>
      </w:r>
      <w:r w:rsidR="000C447E" w:rsidRPr="00032238">
        <w:rPr>
          <w:sz w:val="22"/>
        </w:rPr>
        <w:fldChar w:fldCharType="end"/>
      </w:r>
      <w:r w:rsidRPr="00032238">
        <w:rPr>
          <w:sz w:val="22"/>
          <w:lang w:val="fr-FR"/>
        </w:rPr>
        <w:t xml:space="preserve"> - Principe du filtrage de Kalman</w:t>
      </w:r>
      <w:bookmarkEnd w:id="75"/>
    </w:p>
    <w:p w:rsidR="008951CF" w:rsidRPr="002C7FFB" w:rsidRDefault="008951CF" w:rsidP="008951CF">
      <w:pPr>
        <w:rPr>
          <w:lang w:val="fr-FR"/>
        </w:rPr>
      </w:pPr>
    </w:p>
    <w:p w:rsidR="008951CF" w:rsidRPr="0080082E" w:rsidRDefault="008951CF" w:rsidP="008951CF">
      <w:pPr>
        <w:rPr>
          <w:szCs w:val="24"/>
          <w:lang w:val="fr-FR"/>
        </w:rPr>
      </w:pPr>
      <w:r w:rsidRPr="0080082E">
        <w:rPr>
          <w:szCs w:val="24"/>
          <w:lang w:val="fr-FR"/>
        </w:rPr>
        <w:t>Du point de vue de l’estimation Bayésienne, on désire obtenir un filtre qui propagera les densités de probabilités conditionnelles des quantités à estimer, suivant les données reçues en provenance des instruments de mesure.</w:t>
      </w:r>
    </w:p>
    <w:p w:rsidR="008951CF" w:rsidRPr="0080082E" w:rsidRDefault="008951CF" w:rsidP="008951CF">
      <w:pPr>
        <w:rPr>
          <w:szCs w:val="24"/>
          <w:lang w:val="fr-FR"/>
        </w:rPr>
      </w:pPr>
      <w:r w:rsidRPr="0080082E">
        <w:rPr>
          <w:szCs w:val="24"/>
          <w:lang w:val="fr-FR"/>
        </w:rPr>
        <w:t>Le filtre de Kalman se base sur la propagation de densités de probabilités au cours du temps avec comme limitation que le système se modélise sous une forme linéaire et qu’il soit soumis à des bruits gaussiens.</w:t>
      </w:r>
      <w:r>
        <w:rPr>
          <w:szCs w:val="24"/>
          <w:lang w:val="fr-FR"/>
        </w:rPr>
        <w:t xml:space="preserve"> [10]</w:t>
      </w:r>
    </w:p>
    <w:p w:rsidR="008951CF" w:rsidRPr="0080082E" w:rsidRDefault="008951CF" w:rsidP="008951CF">
      <w:pPr>
        <w:rPr>
          <w:szCs w:val="24"/>
          <w:lang w:val="fr-FR"/>
        </w:rPr>
      </w:pPr>
      <w:r w:rsidRPr="0080082E">
        <w:rPr>
          <w:szCs w:val="24"/>
          <w:lang w:val="fr-FR"/>
        </w:rPr>
        <w:t>Suivant ces deux contraintes, le filtre de Kalman est le meilleur filtre pour estimer l’état du système. Il est possible de réduire certaines des contraintes comme celle que les bruits doivent être gaussiens. Si cette condition n’est pas satisfaite, dans ce cas le filtre de Kalman est considéré comme le meilleur filtre (dans le sens de la variance minimum de l’erreur) parmi les filtres linéaires non biaisés. Cependant, prendre ces deux hypothèses est réaliste dans bon nombre d’applications.</w:t>
      </w:r>
    </w:p>
    <w:p w:rsidR="008951CF" w:rsidRPr="0080082E" w:rsidRDefault="008951CF" w:rsidP="008951CF">
      <w:pPr>
        <w:spacing w:before="100" w:beforeAutospacing="1" w:after="100" w:afterAutospacing="1"/>
        <w:rPr>
          <w:szCs w:val="24"/>
          <w:lang w:val="fr-FR"/>
        </w:rPr>
      </w:pPr>
      <w:r w:rsidRPr="0080082E">
        <w:rPr>
          <w:szCs w:val="24"/>
          <w:lang w:val="fr-FR"/>
        </w:rPr>
        <w:t>L'état du filtre est représenté par 2 variables :</w:t>
      </w:r>
    </w:p>
    <w:p w:rsidR="008951CF" w:rsidRPr="0080082E" w:rsidRDefault="008951CF" w:rsidP="008951CF">
      <w:pPr>
        <w:numPr>
          <w:ilvl w:val="0"/>
          <w:numId w:val="21"/>
        </w:numPr>
        <w:tabs>
          <w:tab w:val="clear" w:pos="720"/>
          <w:tab w:val="num" w:pos="1004"/>
        </w:tabs>
        <w:spacing w:before="100" w:beforeAutospacing="1" w:after="100" w:afterAutospacing="1" w:line="240" w:lineRule="auto"/>
        <w:ind w:left="1288"/>
        <w:jc w:val="left"/>
        <w:rPr>
          <w:lang w:val="fr-FR"/>
        </w:rPr>
      </w:pPr>
      <w:r>
        <w:rPr>
          <w:noProof/>
          <w:lang w:val="fr-FR" w:eastAsia="fr-FR"/>
        </w:rPr>
        <w:drawing>
          <wp:inline distT="0" distB="0" distL="0" distR="0">
            <wp:extent cx="295275" cy="200025"/>
            <wp:effectExtent l="19050" t="0" r="9525" b="0"/>
            <wp:docPr id="168" name="Image 168" descr="\hat{\textbf{x}}_{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at{\textbf{x}}_{k|k}"/>
                    <pic:cNvPicPr>
                      <a:picLocks noChangeAspect="1" noChangeArrowheads="1"/>
                    </pic:cNvPicPr>
                  </pic:nvPicPr>
                  <pic:blipFill>
                    <a:blip r:embed="rId62" cstate="print"/>
                    <a:srcRect/>
                    <a:stretch>
                      <a:fillRect/>
                    </a:stretch>
                  </pic:blipFill>
                  <pic:spPr bwMode="auto">
                    <a:xfrm>
                      <a:off x="0" y="0"/>
                      <a:ext cx="295275" cy="200025"/>
                    </a:xfrm>
                    <a:prstGeom prst="rect">
                      <a:avLst/>
                    </a:prstGeom>
                    <a:noFill/>
                    <a:ln w="9525">
                      <a:noFill/>
                      <a:miter lim="800000"/>
                      <a:headEnd/>
                      <a:tailEnd/>
                    </a:ln>
                  </pic:spPr>
                </pic:pic>
              </a:graphicData>
            </a:graphic>
          </wp:inline>
        </w:drawing>
      </w:r>
      <w:r w:rsidRPr="0080082E">
        <w:rPr>
          <w:lang w:val="fr-FR"/>
        </w:rPr>
        <w:t xml:space="preserve">, l'estimation de l'état à l'instant </w:t>
      </w:r>
      <w:r w:rsidRPr="0080082E">
        <w:rPr>
          <w:i/>
          <w:iCs/>
          <w:lang w:val="fr-FR"/>
        </w:rPr>
        <w:t>k</w:t>
      </w:r>
      <w:r w:rsidRPr="0080082E">
        <w:rPr>
          <w:lang w:val="fr-FR"/>
        </w:rPr>
        <w:t>;</w:t>
      </w:r>
    </w:p>
    <w:p w:rsidR="008951CF" w:rsidRPr="0080082E" w:rsidRDefault="008951CF" w:rsidP="008951CF">
      <w:pPr>
        <w:numPr>
          <w:ilvl w:val="0"/>
          <w:numId w:val="21"/>
        </w:numPr>
        <w:tabs>
          <w:tab w:val="clear" w:pos="720"/>
          <w:tab w:val="num" w:pos="1004"/>
        </w:tabs>
        <w:spacing w:before="100" w:beforeAutospacing="1" w:after="100" w:afterAutospacing="1" w:line="240" w:lineRule="auto"/>
        <w:ind w:left="1288"/>
        <w:jc w:val="left"/>
        <w:rPr>
          <w:lang w:val="fr-FR"/>
        </w:rPr>
      </w:pPr>
      <w:r>
        <w:rPr>
          <w:noProof/>
          <w:lang w:val="fr-FR" w:eastAsia="fr-FR"/>
        </w:rPr>
        <w:drawing>
          <wp:inline distT="0" distB="0" distL="0" distR="0">
            <wp:extent cx="333375" cy="190500"/>
            <wp:effectExtent l="19050" t="0" r="9525" b="0"/>
            <wp:docPr id="169" name="Image 169" descr="\textbf{P}_{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textbf{P}_{k|k}"/>
                    <pic:cNvPicPr>
                      <a:picLocks noChangeAspect="1" noChangeArrowheads="1"/>
                    </pic:cNvPicPr>
                  </pic:nvPicPr>
                  <pic:blipFill>
                    <a:blip r:embed="rId63" cstate="print"/>
                    <a:srcRect/>
                    <a:stretch>
                      <a:fillRect/>
                    </a:stretch>
                  </pic:blipFill>
                  <pic:spPr bwMode="auto">
                    <a:xfrm>
                      <a:off x="0" y="0"/>
                      <a:ext cx="333375" cy="190500"/>
                    </a:xfrm>
                    <a:prstGeom prst="rect">
                      <a:avLst/>
                    </a:prstGeom>
                    <a:noFill/>
                    <a:ln w="9525">
                      <a:noFill/>
                      <a:miter lim="800000"/>
                      <a:headEnd/>
                      <a:tailEnd/>
                    </a:ln>
                  </pic:spPr>
                </pic:pic>
              </a:graphicData>
            </a:graphic>
          </wp:inline>
        </w:drawing>
      </w:r>
      <w:r w:rsidRPr="0080082E">
        <w:rPr>
          <w:lang w:val="fr-FR"/>
        </w:rPr>
        <w:t xml:space="preserve">, La </w:t>
      </w:r>
      <w:hyperlink r:id="rId64" w:tooltip="Matrice de covariance" w:history="1">
        <w:r w:rsidRPr="0080082E">
          <w:rPr>
            <w:lang w:val="fr-FR"/>
          </w:rPr>
          <w:t>matrice de covariance</w:t>
        </w:r>
      </w:hyperlink>
      <w:r w:rsidRPr="0080082E">
        <w:rPr>
          <w:lang w:val="fr-FR"/>
        </w:rPr>
        <w:t xml:space="preserve"> de l'erreur (une mesure de la précision de l'état estimé).</w:t>
      </w:r>
    </w:p>
    <w:p w:rsidR="008951CF" w:rsidRPr="0080082E" w:rsidRDefault="008951CF" w:rsidP="008951CF">
      <w:pPr>
        <w:spacing w:before="100" w:beforeAutospacing="1" w:after="100" w:afterAutospacing="1"/>
        <w:rPr>
          <w:lang w:val="fr-FR"/>
        </w:rPr>
      </w:pPr>
      <w:r w:rsidRPr="0080082E">
        <w:rPr>
          <w:lang w:val="fr-FR"/>
        </w:rPr>
        <w:lastRenderedPageBreak/>
        <w:t>Le filtre de Kalman possède donc deux phases distinctes, la prédiction et la mise à jour. Durant la première phase, les états à estimer et la covariance de l’erreur sont prédis.</w:t>
      </w:r>
    </w:p>
    <w:p w:rsidR="008951CF" w:rsidRPr="0080082E" w:rsidRDefault="008951CF" w:rsidP="008951CF">
      <w:pPr>
        <w:ind w:left="1288"/>
        <w:rPr>
          <w:lang w:val="fr-FR"/>
        </w:rPr>
      </w:pPr>
      <w:r>
        <w:rPr>
          <w:noProof/>
          <w:lang w:val="fr-FR" w:eastAsia="fr-FR"/>
        </w:rPr>
        <w:drawing>
          <wp:inline distT="0" distB="0" distL="0" distR="0">
            <wp:extent cx="2409825" cy="200025"/>
            <wp:effectExtent l="19050" t="0" r="9525" b="0"/>
            <wp:docPr id="170" name="Image 170" descr="\hat{\textbf{x}}_{k|k-1} = \textbf{F}_{k}\hat{\textbf{x}}_{k-1|k-1} + \textbf{B}_{k} \textbf{u}_{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at{\textbf{x}}_{k|k-1} = \textbf{F}_{k}\hat{\textbf{x}}_{k-1|k-1} + \textbf{B}_{k} \textbf{u}_{k-1}"/>
                    <pic:cNvPicPr>
                      <a:picLocks noChangeAspect="1" noChangeArrowheads="1"/>
                    </pic:cNvPicPr>
                  </pic:nvPicPr>
                  <pic:blipFill>
                    <a:blip r:embed="rId65" cstate="print"/>
                    <a:srcRect/>
                    <a:stretch>
                      <a:fillRect/>
                    </a:stretch>
                  </pic:blipFill>
                  <pic:spPr bwMode="auto">
                    <a:xfrm>
                      <a:off x="0" y="0"/>
                      <a:ext cx="2409825" cy="200025"/>
                    </a:xfrm>
                    <a:prstGeom prst="rect">
                      <a:avLst/>
                    </a:prstGeom>
                    <a:noFill/>
                    <a:ln w="9525">
                      <a:noFill/>
                      <a:miter lim="800000"/>
                      <a:headEnd/>
                      <a:tailEnd/>
                    </a:ln>
                  </pic:spPr>
                </pic:pic>
              </a:graphicData>
            </a:graphic>
          </wp:inline>
        </w:drawing>
      </w:r>
      <w:r w:rsidRPr="0080082E">
        <w:rPr>
          <w:lang w:val="fr-FR"/>
        </w:rPr>
        <w:t>(état prédit)</w:t>
      </w:r>
    </w:p>
    <w:p w:rsidR="008951CF" w:rsidRPr="0080082E" w:rsidRDefault="008951CF" w:rsidP="008951CF">
      <w:pPr>
        <w:ind w:left="1288"/>
        <w:rPr>
          <w:lang w:val="fr-FR"/>
        </w:rPr>
      </w:pPr>
      <w:r>
        <w:rPr>
          <w:noProof/>
          <w:lang w:val="fr-FR" w:eastAsia="fr-FR"/>
        </w:rPr>
        <w:drawing>
          <wp:inline distT="0" distB="0" distL="0" distR="0">
            <wp:extent cx="2362200" cy="228600"/>
            <wp:effectExtent l="19050" t="0" r="0" b="0"/>
            <wp:docPr id="171" name="Image 171" descr="\textbf{P}_{k|k-1} =  \textbf{F}_{k} \textbf{P}_{k-1|k-1} \textbf{F}_{k}^{T} + \textbf{Q}_{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textbf{P}_{k|k-1} =  \textbf{F}_{k} \textbf{P}_{k-1|k-1} \textbf{F}_{k}^{T} + \textbf{Q}_{k} "/>
                    <pic:cNvPicPr>
                      <a:picLocks noChangeAspect="1" noChangeArrowheads="1"/>
                    </pic:cNvPicPr>
                  </pic:nvPicPr>
                  <pic:blipFill>
                    <a:blip r:embed="rId66" cstate="print"/>
                    <a:srcRect/>
                    <a:stretch>
                      <a:fillRect/>
                    </a:stretch>
                  </pic:blipFill>
                  <pic:spPr bwMode="auto">
                    <a:xfrm>
                      <a:off x="0" y="0"/>
                      <a:ext cx="2362200" cy="228600"/>
                    </a:xfrm>
                    <a:prstGeom prst="rect">
                      <a:avLst/>
                    </a:prstGeom>
                    <a:noFill/>
                    <a:ln w="9525">
                      <a:noFill/>
                      <a:miter lim="800000"/>
                      <a:headEnd/>
                      <a:tailEnd/>
                    </a:ln>
                  </pic:spPr>
                </pic:pic>
              </a:graphicData>
            </a:graphic>
          </wp:inline>
        </w:drawing>
      </w:r>
      <w:r w:rsidRPr="0080082E">
        <w:rPr>
          <w:lang w:val="fr-FR"/>
        </w:rPr>
        <w:t>(estimation prédite de la covariance)</w:t>
      </w:r>
    </w:p>
    <w:p w:rsidR="008951CF" w:rsidRPr="00991F13" w:rsidRDefault="008951CF" w:rsidP="008951CF">
      <w:pPr>
        <w:spacing w:before="100" w:beforeAutospacing="1" w:after="100" w:afterAutospacing="1"/>
      </w:pPr>
      <w:r w:rsidRPr="00991F13">
        <w:t>avec</w:t>
      </w:r>
    </w:p>
    <w:p w:rsidR="008951CF" w:rsidRPr="0080082E" w:rsidRDefault="008951CF" w:rsidP="008951CF">
      <w:pPr>
        <w:numPr>
          <w:ilvl w:val="0"/>
          <w:numId w:val="22"/>
        </w:numPr>
        <w:spacing w:after="0" w:line="240" w:lineRule="auto"/>
        <w:ind w:left="1288"/>
        <w:rPr>
          <w:lang w:val="fr-FR"/>
        </w:rPr>
      </w:pPr>
      <w:r>
        <w:rPr>
          <w:noProof/>
          <w:lang w:val="fr-FR" w:eastAsia="fr-FR"/>
        </w:rPr>
        <w:drawing>
          <wp:inline distT="0" distB="0" distL="0" distR="0">
            <wp:extent cx="209550" cy="161925"/>
            <wp:effectExtent l="19050" t="0" r="0" b="0"/>
            <wp:docPr id="172" name="Image 172" descr="\textbf{F}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textbf{F}_{k}"/>
                    <pic:cNvPicPr>
                      <a:picLocks noChangeAspect="1" noChangeArrowheads="1"/>
                    </pic:cNvPicPr>
                  </pic:nvPicPr>
                  <pic:blipFill>
                    <a:blip r:embed="rId67" cstate="print"/>
                    <a:srcRect/>
                    <a:stretch>
                      <a:fillRect/>
                    </a:stretch>
                  </pic:blipFill>
                  <pic:spPr bwMode="auto">
                    <a:xfrm>
                      <a:off x="0" y="0"/>
                      <a:ext cx="209550" cy="161925"/>
                    </a:xfrm>
                    <a:prstGeom prst="rect">
                      <a:avLst/>
                    </a:prstGeom>
                    <a:noFill/>
                    <a:ln w="9525">
                      <a:noFill/>
                      <a:miter lim="800000"/>
                      <a:headEnd/>
                      <a:tailEnd/>
                    </a:ln>
                  </pic:spPr>
                </pic:pic>
              </a:graphicData>
            </a:graphic>
          </wp:inline>
        </w:drawing>
      </w:r>
      <w:r w:rsidRPr="0080082E">
        <w:rPr>
          <w:lang w:val="fr-FR"/>
        </w:rPr>
        <w:t> : matrice qui relie l'état précédent k-1 à l'état actuel k</w:t>
      </w:r>
    </w:p>
    <w:p w:rsidR="008951CF" w:rsidRPr="00991F13" w:rsidRDefault="008951CF" w:rsidP="008951CF">
      <w:pPr>
        <w:numPr>
          <w:ilvl w:val="0"/>
          <w:numId w:val="22"/>
        </w:numPr>
        <w:spacing w:after="0" w:line="240" w:lineRule="auto"/>
        <w:ind w:left="1288"/>
      </w:pPr>
      <w:r>
        <w:rPr>
          <w:noProof/>
          <w:lang w:val="fr-FR" w:eastAsia="fr-FR"/>
        </w:rPr>
        <w:drawing>
          <wp:inline distT="0" distB="0" distL="0" distR="0">
            <wp:extent cx="200025" cy="114300"/>
            <wp:effectExtent l="19050" t="0" r="9525" b="0"/>
            <wp:docPr id="173" name="Image 173" descr="\textbf{u}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textbf{u}_{k}"/>
                    <pic:cNvPicPr>
                      <a:picLocks noChangeAspect="1" noChangeArrowheads="1"/>
                    </pic:cNvPicPr>
                  </pic:nvPicPr>
                  <pic:blipFill>
                    <a:blip r:embed="rId68" cstate="print"/>
                    <a:srcRect/>
                    <a:stretch>
                      <a:fillRect/>
                    </a:stretch>
                  </pic:blipFill>
                  <pic:spPr bwMode="auto">
                    <a:xfrm>
                      <a:off x="0" y="0"/>
                      <a:ext cx="200025" cy="114300"/>
                    </a:xfrm>
                    <a:prstGeom prst="rect">
                      <a:avLst/>
                    </a:prstGeom>
                    <a:noFill/>
                    <a:ln w="9525">
                      <a:noFill/>
                      <a:miter lim="800000"/>
                      <a:headEnd/>
                      <a:tailEnd/>
                    </a:ln>
                  </pic:spPr>
                </pic:pic>
              </a:graphicData>
            </a:graphic>
          </wp:inline>
        </w:drawing>
      </w:r>
      <w:r w:rsidRPr="00991F13">
        <w:t xml:space="preserve"> : entrée de </w:t>
      </w:r>
      <w:r w:rsidRPr="00FC31B2">
        <w:rPr>
          <w:lang w:val="fr-FR"/>
        </w:rPr>
        <w:t>commande</w:t>
      </w:r>
    </w:p>
    <w:p w:rsidR="008951CF" w:rsidRPr="0080082E" w:rsidRDefault="008951CF" w:rsidP="008951CF">
      <w:pPr>
        <w:numPr>
          <w:ilvl w:val="0"/>
          <w:numId w:val="22"/>
        </w:numPr>
        <w:spacing w:after="0" w:line="240" w:lineRule="auto"/>
        <w:ind w:left="1288"/>
        <w:rPr>
          <w:lang w:val="fr-FR"/>
        </w:rPr>
      </w:pPr>
      <w:r>
        <w:rPr>
          <w:noProof/>
          <w:lang w:val="fr-FR" w:eastAsia="fr-FR"/>
        </w:rPr>
        <w:drawing>
          <wp:inline distT="0" distB="0" distL="0" distR="0">
            <wp:extent cx="228600" cy="161925"/>
            <wp:effectExtent l="19050" t="0" r="0" b="0"/>
            <wp:docPr id="174" name="Image 174" descr="\textbf{B}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textbf{B}_{k}"/>
                    <pic:cNvPicPr>
                      <a:picLocks noChangeAspect="1" noChangeArrowheads="1"/>
                    </pic:cNvPicPr>
                  </pic:nvPicPr>
                  <pic:blipFill>
                    <a:blip r:embed="rId69" cstate="print"/>
                    <a:srcRect/>
                    <a:stretch>
                      <a:fillRect/>
                    </a:stretch>
                  </pic:blipFill>
                  <pic:spPr bwMode="auto">
                    <a:xfrm>
                      <a:off x="0" y="0"/>
                      <a:ext cx="228600" cy="161925"/>
                    </a:xfrm>
                    <a:prstGeom prst="rect">
                      <a:avLst/>
                    </a:prstGeom>
                    <a:noFill/>
                    <a:ln w="9525">
                      <a:noFill/>
                      <a:miter lim="800000"/>
                      <a:headEnd/>
                      <a:tailEnd/>
                    </a:ln>
                  </pic:spPr>
                </pic:pic>
              </a:graphicData>
            </a:graphic>
          </wp:inline>
        </w:drawing>
      </w:r>
      <w:r w:rsidRPr="0080082E">
        <w:rPr>
          <w:lang w:val="fr-FR"/>
        </w:rPr>
        <w:t> : matrice qui relie l'entrée de commande u à l'état x</w:t>
      </w:r>
    </w:p>
    <w:p w:rsidR="008951CF" w:rsidRPr="0080082E" w:rsidRDefault="008951CF" w:rsidP="008951CF">
      <w:pPr>
        <w:numPr>
          <w:ilvl w:val="0"/>
          <w:numId w:val="22"/>
        </w:numPr>
        <w:spacing w:after="0" w:line="240" w:lineRule="auto"/>
        <w:ind w:left="1288"/>
        <w:rPr>
          <w:lang w:val="fr-FR"/>
        </w:rPr>
      </w:pPr>
      <w:r>
        <w:rPr>
          <w:noProof/>
          <w:lang w:val="fr-FR" w:eastAsia="fr-FR"/>
        </w:rPr>
        <w:drawing>
          <wp:inline distT="0" distB="0" distL="0" distR="0">
            <wp:extent cx="485775" cy="190500"/>
            <wp:effectExtent l="19050" t="0" r="9525" b="0"/>
            <wp:docPr id="175" name="Image 175" descr="\textbf{P}_{k|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textbf{P}_{k|k-1}"/>
                    <pic:cNvPicPr>
                      <a:picLocks noChangeAspect="1" noChangeArrowheads="1"/>
                    </pic:cNvPicPr>
                  </pic:nvPicPr>
                  <pic:blipFill>
                    <a:blip r:embed="rId70" cstate="print"/>
                    <a:srcRect/>
                    <a:stretch>
                      <a:fillRect/>
                    </a:stretch>
                  </pic:blipFill>
                  <pic:spPr bwMode="auto">
                    <a:xfrm>
                      <a:off x="0" y="0"/>
                      <a:ext cx="485775" cy="190500"/>
                    </a:xfrm>
                    <a:prstGeom prst="rect">
                      <a:avLst/>
                    </a:prstGeom>
                    <a:noFill/>
                    <a:ln w="9525">
                      <a:noFill/>
                      <a:miter lim="800000"/>
                      <a:headEnd/>
                      <a:tailEnd/>
                    </a:ln>
                  </pic:spPr>
                </pic:pic>
              </a:graphicData>
            </a:graphic>
          </wp:inline>
        </w:drawing>
      </w:r>
      <w:r w:rsidRPr="0080082E">
        <w:rPr>
          <w:lang w:val="fr-FR"/>
        </w:rPr>
        <w:t xml:space="preserve"> : matrice d'estimation </w:t>
      </w:r>
      <w:r w:rsidRPr="0080082E">
        <w:rPr>
          <w:i/>
          <w:iCs/>
          <w:lang w:val="fr-FR"/>
        </w:rPr>
        <w:t>a priori</w:t>
      </w:r>
      <w:r w:rsidRPr="0080082E">
        <w:rPr>
          <w:lang w:val="fr-FR"/>
        </w:rPr>
        <w:t xml:space="preserve"> de la covariance de l'erreur</w:t>
      </w:r>
    </w:p>
    <w:p w:rsidR="008951CF" w:rsidRDefault="008951CF" w:rsidP="008951CF">
      <w:pPr>
        <w:numPr>
          <w:ilvl w:val="0"/>
          <w:numId w:val="22"/>
        </w:numPr>
        <w:spacing w:after="0" w:line="240" w:lineRule="auto"/>
        <w:ind w:left="1288"/>
      </w:pPr>
      <w:r>
        <w:rPr>
          <w:noProof/>
          <w:lang w:val="fr-FR" w:eastAsia="fr-FR"/>
        </w:rPr>
        <w:drawing>
          <wp:inline distT="0" distB="0" distL="0" distR="0">
            <wp:extent cx="228600" cy="171450"/>
            <wp:effectExtent l="19050" t="0" r="0" b="0"/>
            <wp:docPr id="176" name="Image 176" descr="\textbf{Q}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textbf{Q}_{k}"/>
                    <pic:cNvPicPr>
                      <a:picLocks noChangeAspect="1" noChangeArrowheads="1"/>
                    </pic:cNvPicPr>
                  </pic:nvPicPr>
                  <pic:blipFill>
                    <a:blip r:embed="rId71" cstate="print"/>
                    <a:srcRect/>
                    <a:stretch>
                      <a:fillRect/>
                    </a:stretch>
                  </pic:blipFill>
                  <pic:spPr bwMode="auto">
                    <a:xfrm>
                      <a:off x="0" y="0"/>
                      <a:ext cx="228600" cy="171450"/>
                    </a:xfrm>
                    <a:prstGeom prst="rect">
                      <a:avLst/>
                    </a:prstGeom>
                    <a:noFill/>
                    <a:ln w="9525">
                      <a:noFill/>
                      <a:miter lim="800000"/>
                      <a:headEnd/>
                      <a:tailEnd/>
                    </a:ln>
                  </pic:spPr>
                </pic:pic>
              </a:graphicData>
            </a:graphic>
          </wp:inline>
        </w:drawing>
      </w:r>
      <w:r w:rsidRPr="00991F13">
        <w:t> : matrice de covariance du bruit</w:t>
      </w:r>
    </w:p>
    <w:p w:rsidR="008951CF" w:rsidRPr="0080082E" w:rsidRDefault="008951CF" w:rsidP="008951CF">
      <w:pPr>
        <w:spacing w:before="100" w:beforeAutospacing="1" w:after="100" w:afterAutospacing="1"/>
        <w:rPr>
          <w:lang w:val="fr-FR"/>
        </w:rPr>
      </w:pPr>
      <w:r w:rsidRPr="0080082E">
        <w:rPr>
          <w:lang w:val="fr-FR"/>
        </w:rPr>
        <w:t>Durant la mise à jour, la prédiction est comparée et corrigée par l’erreur entre les sorties estimées et les mesures. Cette correction est pondérée par le gain de Kalman qui se calque à partir de la variance des signaux de mesure et du modèle. Si peu de confiance est accordée à un capteur (grande variance de ses signaux)</w:t>
      </w:r>
      <w:r>
        <w:rPr>
          <w:lang w:val="fr-FR"/>
        </w:rPr>
        <w:t>,</w:t>
      </w:r>
      <w:r w:rsidRPr="0080082E">
        <w:rPr>
          <w:lang w:val="fr-FR"/>
        </w:rPr>
        <w:t xml:space="preserve"> ce capteur influencera peu l’estimation.</w:t>
      </w:r>
    </w:p>
    <w:p w:rsidR="008951CF" w:rsidRPr="0080082E" w:rsidRDefault="008951CF" w:rsidP="008951CF">
      <w:pPr>
        <w:ind w:left="1288"/>
        <w:rPr>
          <w:lang w:val="fr-FR"/>
        </w:rPr>
      </w:pPr>
      <w:r>
        <w:rPr>
          <w:noProof/>
          <w:lang w:val="fr-FR" w:eastAsia="fr-FR"/>
        </w:rPr>
        <w:drawing>
          <wp:inline distT="0" distB="0" distL="0" distR="0">
            <wp:extent cx="1552575" cy="200025"/>
            <wp:effectExtent l="19050" t="0" r="9525" b="0"/>
            <wp:docPr id="177" name="Image 177" descr="\tilde{\textbf{y}}_{k} = \textbf{z}_{k} - \textbf{H}_{k}\hat{\textbf{x}}_{k|k-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tilde{\textbf{y}}_{k} = \textbf{z}_{k} - \textbf{H}_{k}\hat{\textbf{x}}_{k|k-1} "/>
                    <pic:cNvPicPr>
                      <a:picLocks noChangeAspect="1" noChangeArrowheads="1"/>
                    </pic:cNvPicPr>
                  </pic:nvPicPr>
                  <pic:blipFill>
                    <a:blip r:embed="rId72" cstate="print"/>
                    <a:srcRect/>
                    <a:stretch>
                      <a:fillRect/>
                    </a:stretch>
                  </pic:blipFill>
                  <pic:spPr bwMode="auto">
                    <a:xfrm>
                      <a:off x="0" y="0"/>
                      <a:ext cx="1552575" cy="200025"/>
                    </a:xfrm>
                    <a:prstGeom prst="rect">
                      <a:avLst/>
                    </a:prstGeom>
                    <a:noFill/>
                    <a:ln w="9525">
                      <a:noFill/>
                      <a:miter lim="800000"/>
                      <a:headEnd/>
                      <a:tailEnd/>
                    </a:ln>
                  </pic:spPr>
                </pic:pic>
              </a:graphicData>
            </a:graphic>
          </wp:inline>
        </w:drawing>
      </w:r>
      <w:r>
        <w:rPr>
          <w:lang w:val="fr-FR"/>
        </w:rPr>
        <w:t xml:space="preserve"> </w:t>
      </w:r>
      <w:r w:rsidRPr="0080082E">
        <w:rPr>
          <w:lang w:val="fr-FR"/>
        </w:rPr>
        <w:t>(innovation)</w:t>
      </w:r>
    </w:p>
    <w:p w:rsidR="008951CF" w:rsidRPr="0080082E" w:rsidRDefault="008951CF" w:rsidP="008951CF">
      <w:pPr>
        <w:ind w:left="1288"/>
        <w:rPr>
          <w:lang w:val="fr-FR"/>
        </w:rPr>
      </w:pPr>
      <w:r>
        <w:rPr>
          <w:noProof/>
          <w:lang w:val="fr-FR" w:eastAsia="fr-FR"/>
        </w:rPr>
        <w:drawing>
          <wp:inline distT="0" distB="0" distL="0" distR="0">
            <wp:extent cx="1933575" cy="228600"/>
            <wp:effectExtent l="19050" t="0" r="9525" b="0"/>
            <wp:docPr id="178" name="Image 178" descr="\textbf{S}_{k} = \textbf{H}_{k}\textbf{P}_{k|k-1} \textbf{H}_{k}^{T}+\textbf{R}_{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textbf{S}_{k} = \textbf{H}_{k}\textbf{P}_{k|k-1} \textbf{H}_{k}^{T}+\textbf{R}_{k} "/>
                    <pic:cNvPicPr>
                      <a:picLocks noChangeAspect="1" noChangeArrowheads="1"/>
                    </pic:cNvPicPr>
                  </pic:nvPicPr>
                  <pic:blipFill>
                    <a:blip r:embed="rId73" cstate="print"/>
                    <a:srcRect/>
                    <a:stretch>
                      <a:fillRect/>
                    </a:stretch>
                  </pic:blipFill>
                  <pic:spPr bwMode="auto">
                    <a:xfrm>
                      <a:off x="0" y="0"/>
                      <a:ext cx="1933575" cy="228600"/>
                    </a:xfrm>
                    <a:prstGeom prst="rect">
                      <a:avLst/>
                    </a:prstGeom>
                    <a:noFill/>
                    <a:ln w="9525">
                      <a:noFill/>
                      <a:miter lim="800000"/>
                      <a:headEnd/>
                      <a:tailEnd/>
                    </a:ln>
                  </pic:spPr>
                </pic:pic>
              </a:graphicData>
            </a:graphic>
          </wp:inline>
        </w:drawing>
      </w:r>
      <w:r>
        <w:rPr>
          <w:lang w:val="fr-FR"/>
        </w:rPr>
        <w:t xml:space="preserve"> </w:t>
      </w:r>
      <w:r w:rsidRPr="0080082E">
        <w:rPr>
          <w:lang w:val="fr-FR"/>
        </w:rPr>
        <w:t>(covariance de l'innovation)</w:t>
      </w:r>
    </w:p>
    <w:p w:rsidR="008951CF" w:rsidRPr="0080082E" w:rsidRDefault="008951CF" w:rsidP="008951CF">
      <w:pPr>
        <w:ind w:left="1288"/>
        <w:rPr>
          <w:lang w:val="fr-FR"/>
        </w:rPr>
      </w:pPr>
      <w:r>
        <w:rPr>
          <w:noProof/>
          <w:lang w:val="fr-FR" w:eastAsia="fr-FR"/>
        </w:rPr>
        <w:drawing>
          <wp:inline distT="0" distB="0" distL="0" distR="0">
            <wp:extent cx="1562100" cy="228600"/>
            <wp:effectExtent l="19050" t="0" r="0" b="0"/>
            <wp:docPr id="179" name="Image 179" descr="\textbf{K}_{k} = \textbf{P}_{k|k-1}\textbf{H}_{k}^{T}\textbf{S}_{k}^{-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textbf{K}_{k} = \textbf{P}_{k|k-1}\textbf{H}_{k}^{T}\textbf{S}_{k}^{-1} "/>
                    <pic:cNvPicPr>
                      <a:picLocks noChangeAspect="1" noChangeArrowheads="1"/>
                    </pic:cNvPicPr>
                  </pic:nvPicPr>
                  <pic:blipFill>
                    <a:blip r:embed="rId74" cstate="print"/>
                    <a:srcRect/>
                    <a:stretch>
                      <a:fillRect/>
                    </a:stretch>
                  </pic:blipFill>
                  <pic:spPr bwMode="auto">
                    <a:xfrm>
                      <a:off x="0" y="0"/>
                      <a:ext cx="1562100" cy="228600"/>
                    </a:xfrm>
                    <a:prstGeom prst="rect">
                      <a:avLst/>
                    </a:prstGeom>
                    <a:noFill/>
                    <a:ln w="9525">
                      <a:noFill/>
                      <a:miter lim="800000"/>
                      <a:headEnd/>
                      <a:tailEnd/>
                    </a:ln>
                  </pic:spPr>
                </pic:pic>
              </a:graphicData>
            </a:graphic>
          </wp:inline>
        </w:drawing>
      </w:r>
      <w:r w:rsidRPr="0080082E">
        <w:rPr>
          <w:lang w:val="fr-FR"/>
        </w:rPr>
        <w:t xml:space="preserve">(gain de Kalman </w:t>
      </w:r>
      <w:r w:rsidRPr="0080082E">
        <w:rPr>
          <w:i/>
          <w:iCs/>
          <w:lang w:val="fr-FR"/>
        </w:rPr>
        <w:t>optimal</w:t>
      </w:r>
      <w:r w:rsidRPr="0080082E">
        <w:rPr>
          <w:lang w:val="fr-FR"/>
        </w:rPr>
        <w:t>)</w:t>
      </w:r>
    </w:p>
    <w:p w:rsidR="008951CF" w:rsidRPr="00C14786" w:rsidRDefault="008951CF" w:rsidP="008951CF">
      <w:pPr>
        <w:ind w:left="1288"/>
        <w:rPr>
          <w:lang w:val="fr-FR"/>
        </w:rPr>
      </w:pPr>
      <w:r>
        <w:rPr>
          <w:noProof/>
          <w:lang w:val="fr-FR" w:eastAsia="fr-FR"/>
        </w:rPr>
        <w:drawing>
          <wp:inline distT="0" distB="0" distL="0" distR="0">
            <wp:extent cx="1695450" cy="200025"/>
            <wp:effectExtent l="19050" t="0" r="0" b="0"/>
            <wp:docPr id="180" name="Image 180" descr="\hat{\textbf{x}}_{k|k} = \hat{\textbf{x}}_{k|k-1} + \textbf{K}_{k}\tilde{\textbf{y}}_{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at{\textbf{x}}_{k|k} = \hat{\textbf{x}}_{k|k-1} + \textbf{K}_{k}\tilde{\textbf{y}}_{k} "/>
                    <pic:cNvPicPr>
                      <a:picLocks noChangeAspect="1" noChangeArrowheads="1"/>
                    </pic:cNvPicPr>
                  </pic:nvPicPr>
                  <pic:blipFill>
                    <a:blip r:embed="rId75" cstate="print"/>
                    <a:srcRect/>
                    <a:stretch>
                      <a:fillRect/>
                    </a:stretch>
                  </pic:blipFill>
                  <pic:spPr bwMode="auto">
                    <a:xfrm>
                      <a:off x="0" y="0"/>
                      <a:ext cx="1695450" cy="200025"/>
                    </a:xfrm>
                    <a:prstGeom prst="rect">
                      <a:avLst/>
                    </a:prstGeom>
                    <a:noFill/>
                    <a:ln w="9525">
                      <a:noFill/>
                      <a:miter lim="800000"/>
                      <a:headEnd/>
                      <a:tailEnd/>
                    </a:ln>
                  </pic:spPr>
                </pic:pic>
              </a:graphicData>
            </a:graphic>
          </wp:inline>
        </w:drawing>
      </w:r>
      <w:r w:rsidRPr="00C14786">
        <w:rPr>
          <w:lang w:val="fr-FR"/>
        </w:rPr>
        <w:t xml:space="preserve"> (état mis à jour)</w:t>
      </w:r>
    </w:p>
    <w:p w:rsidR="008951CF" w:rsidRPr="00C14786" w:rsidRDefault="008951CF" w:rsidP="008951CF">
      <w:pPr>
        <w:ind w:left="1288"/>
        <w:rPr>
          <w:lang w:val="fr-FR"/>
        </w:rPr>
      </w:pPr>
      <w:r>
        <w:rPr>
          <w:noProof/>
          <w:lang w:val="fr-FR" w:eastAsia="fr-FR"/>
        </w:rPr>
        <w:drawing>
          <wp:inline distT="0" distB="0" distL="0" distR="0">
            <wp:extent cx="2047875" cy="209550"/>
            <wp:effectExtent l="19050" t="0" r="9525" b="0"/>
            <wp:docPr id="181" name="Image 181" descr="\textbf{P}_{k|k} = (I - \textbf{K}_{k} \textbf{H}_{k}) \textbf{P}_{k|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textbf{P}_{k|k} = (I - \textbf{K}_{k} \textbf{H}_{k}) \textbf{P}_{k|k-1}"/>
                    <pic:cNvPicPr>
                      <a:picLocks noChangeAspect="1" noChangeArrowheads="1"/>
                    </pic:cNvPicPr>
                  </pic:nvPicPr>
                  <pic:blipFill>
                    <a:blip r:embed="rId76" cstate="print"/>
                    <a:srcRect/>
                    <a:stretch>
                      <a:fillRect/>
                    </a:stretch>
                  </pic:blipFill>
                  <pic:spPr bwMode="auto">
                    <a:xfrm>
                      <a:off x="0" y="0"/>
                      <a:ext cx="2047875" cy="209550"/>
                    </a:xfrm>
                    <a:prstGeom prst="rect">
                      <a:avLst/>
                    </a:prstGeom>
                    <a:noFill/>
                    <a:ln w="9525">
                      <a:noFill/>
                      <a:miter lim="800000"/>
                      <a:headEnd/>
                      <a:tailEnd/>
                    </a:ln>
                  </pic:spPr>
                </pic:pic>
              </a:graphicData>
            </a:graphic>
          </wp:inline>
        </w:drawing>
      </w:r>
      <w:r w:rsidRPr="00C14786">
        <w:rPr>
          <w:lang w:val="fr-FR"/>
        </w:rPr>
        <w:t xml:space="preserve"> (covariance mise à jour)</w:t>
      </w:r>
    </w:p>
    <w:p w:rsidR="008951CF" w:rsidRPr="00991F13" w:rsidRDefault="008951CF" w:rsidP="008951CF">
      <w:pPr>
        <w:spacing w:before="100" w:beforeAutospacing="1" w:after="100" w:afterAutospacing="1"/>
      </w:pPr>
      <w:r w:rsidRPr="00991F13">
        <w:t>avec</w:t>
      </w:r>
    </w:p>
    <w:p w:rsidR="008951CF" w:rsidRPr="00991F13" w:rsidRDefault="008951CF" w:rsidP="008951CF">
      <w:pPr>
        <w:numPr>
          <w:ilvl w:val="0"/>
          <w:numId w:val="23"/>
        </w:numPr>
        <w:spacing w:after="0" w:line="240" w:lineRule="auto"/>
        <w:ind w:left="1288"/>
      </w:pPr>
      <w:r>
        <w:rPr>
          <w:noProof/>
          <w:lang w:val="fr-FR" w:eastAsia="fr-FR"/>
        </w:rPr>
        <w:drawing>
          <wp:inline distT="0" distB="0" distL="0" distR="0">
            <wp:extent cx="171450" cy="114300"/>
            <wp:effectExtent l="19050" t="0" r="0" b="0"/>
            <wp:docPr id="182" name="Image 182" descr="\textbf{z}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textbf{z}_{k}"/>
                    <pic:cNvPicPr>
                      <a:picLocks noChangeAspect="1" noChangeArrowheads="1"/>
                    </pic:cNvPicPr>
                  </pic:nvPicPr>
                  <pic:blipFill>
                    <a:blip r:embed="rId77" cstate="print"/>
                    <a:srcRect/>
                    <a:stretch>
                      <a:fillRect/>
                    </a:stretch>
                  </pic:blipFill>
                  <pic:spPr bwMode="auto">
                    <a:xfrm>
                      <a:off x="0" y="0"/>
                      <a:ext cx="171450" cy="114300"/>
                    </a:xfrm>
                    <a:prstGeom prst="rect">
                      <a:avLst/>
                    </a:prstGeom>
                    <a:noFill/>
                    <a:ln w="9525">
                      <a:noFill/>
                      <a:miter lim="800000"/>
                      <a:headEnd/>
                      <a:tailEnd/>
                    </a:ln>
                  </pic:spPr>
                </pic:pic>
              </a:graphicData>
            </a:graphic>
          </wp:inline>
        </w:drawing>
      </w:r>
      <w:r w:rsidRPr="00991F13">
        <w:t> : observation à l'instant k</w:t>
      </w:r>
    </w:p>
    <w:p w:rsidR="008951CF" w:rsidRPr="0080082E" w:rsidRDefault="008951CF" w:rsidP="008951CF">
      <w:pPr>
        <w:numPr>
          <w:ilvl w:val="0"/>
          <w:numId w:val="23"/>
        </w:numPr>
        <w:spacing w:after="0" w:line="240" w:lineRule="auto"/>
        <w:ind w:left="1288"/>
        <w:rPr>
          <w:lang w:val="fr-FR"/>
        </w:rPr>
      </w:pPr>
      <w:r>
        <w:rPr>
          <w:noProof/>
          <w:lang w:val="fr-FR" w:eastAsia="fr-FR"/>
        </w:rPr>
        <w:lastRenderedPageBreak/>
        <w:drawing>
          <wp:inline distT="0" distB="0" distL="0" distR="0">
            <wp:extent cx="238125" cy="161925"/>
            <wp:effectExtent l="19050" t="0" r="9525" b="0"/>
            <wp:docPr id="183" name="Image 183" descr="\textbf{H}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textbf{H}_{k}"/>
                    <pic:cNvPicPr>
                      <a:picLocks noChangeAspect="1" noChangeArrowheads="1"/>
                    </pic:cNvPicPr>
                  </pic:nvPicPr>
                  <pic:blipFill>
                    <a:blip r:embed="rId78" cstate="print"/>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80082E">
        <w:rPr>
          <w:lang w:val="fr-FR"/>
        </w:rPr>
        <w:t xml:space="preserve"> : matrice qui relie l'état </w:t>
      </w:r>
      <w:r>
        <w:rPr>
          <w:noProof/>
          <w:lang w:val="fr-FR" w:eastAsia="fr-FR"/>
        </w:rPr>
        <w:drawing>
          <wp:inline distT="0" distB="0" distL="0" distR="0">
            <wp:extent cx="190500" cy="123825"/>
            <wp:effectExtent l="19050" t="0" r="0" b="0"/>
            <wp:docPr id="184" name="Image 184" descr="\textbf{x}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textbf{x}_{k}"/>
                    <pic:cNvPicPr>
                      <a:picLocks noChangeAspect="1" noChangeArrowheads="1"/>
                    </pic:cNvPicPr>
                  </pic:nvPicPr>
                  <pic:blipFill>
                    <a:blip r:embed="rId79" cstate="print"/>
                    <a:srcRect/>
                    <a:stretch>
                      <a:fillRect/>
                    </a:stretch>
                  </pic:blipFill>
                  <pic:spPr bwMode="auto">
                    <a:xfrm>
                      <a:off x="0" y="0"/>
                      <a:ext cx="190500" cy="123825"/>
                    </a:xfrm>
                    <a:prstGeom prst="rect">
                      <a:avLst/>
                    </a:prstGeom>
                    <a:noFill/>
                    <a:ln w="9525">
                      <a:noFill/>
                      <a:miter lim="800000"/>
                      <a:headEnd/>
                      <a:tailEnd/>
                    </a:ln>
                  </pic:spPr>
                </pic:pic>
              </a:graphicData>
            </a:graphic>
          </wp:inline>
        </w:drawing>
      </w:r>
      <w:r w:rsidRPr="0080082E">
        <w:rPr>
          <w:lang w:val="fr-FR"/>
        </w:rPr>
        <w:t xml:space="preserve">à la mesure </w:t>
      </w:r>
      <w:r>
        <w:rPr>
          <w:noProof/>
          <w:lang w:val="fr-FR" w:eastAsia="fr-FR"/>
        </w:rPr>
        <w:drawing>
          <wp:inline distT="0" distB="0" distL="0" distR="0">
            <wp:extent cx="171450" cy="114300"/>
            <wp:effectExtent l="19050" t="0" r="0" b="0"/>
            <wp:docPr id="185" name="Image 185" descr="\textbf{z}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extbf{z}_{k}"/>
                    <pic:cNvPicPr>
                      <a:picLocks noChangeAspect="1" noChangeArrowheads="1"/>
                    </pic:cNvPicPr>
                  </pic:nvPicPr>
                  <pic:blipFill>
                    <a:blip r:embed="rId77" cstate="print"/>
                    <a:srcRect/>
                    <a:stretch>
                      <a:fillRect/>
                    </a:stretch>
                  </pic:blipFill>
                  <pic:spPr bwMode="auto">
                    <a:xfrm>
                      <a:off x="0" y="0"/>
                      <a:ext cx="171450" cy="114300"/>
                    </a:xfrm>
                    <a:prstGeom prst="rect">
                      <a:avLst/>
                    </a:prstGeom>
                    <a:noFill/>
                    <a:ln w="9525">
                      <a:noFill/>
                      <a:miter lim="800000"/>
                      <a:headEnd/>
                      <a:tailEnd/>
                    </a:ln>
                  </pic:spPr>
                </pic:pic>
              </a:graphicData>
            </a:graphic>
          </wp:inline>
        </w:drawing>
      </w:r>
    </w:p>
    <w:p w:rsidR="008951CF" w:rsidRPr="0080082E" w:rsidRDefault="008951CF" w:rsidP="008951CF">
      <w:pPr>
        <w:numPr>
          <w:ilvl w:val="0"/>
          <w:numId w:val="23"/>
        </w:numPr>
        <w:spacing w:after="0" w:line="240" w:lineRule="auto"/>
        <w:ind w:left="1288"/>
        <w:rPr>
          <w:lang w:val="fr-FR"/>
        </w:rPr>
      </w:pPr>
      <w:r>
        <w:rPr>
          <w:noProof/>
          <w:lang w:val="fr-FR" w:eastAsia="fr-FR"/>
        </w:rPr>
        <w:drawing>
          <wp:inline distT="0" distB="0" distL="0" distR="0">
            <wp:extent cx="333375" cy="190500"/>
            <wp:effectExtent l="19050" t="0" r="9525" b="0"/>
            <wp:docPr id="186" name="Image 186" descr="\textbf{P}_{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textbf{P}_{k|k}"/>
                    <pic:cNvPicPr>
                      <a:picLocks noChangeAspect="1" noChangeArrowheads="1"/>
                    </pic:cNvPicPr>
                  </pic:nvPicPr>
                  <pic:blipFill>
                    <a:blip r:embed="rId63" cstate="print"/>
                    <a:srcRect/>
                    <a:stretch>
                      <a:fillRect/>
                    </a:stretch>
                  </pic:blipFill>
                  <pic:spPr bwMode="auto">
                    <a:xfrm>
                      <a:off x="0" y="0"/>
                      <a:ext cx="333375" cy="190500"/>
                    </a:xfrm>
                    <a:prstGeom prst="rect">
                      <a:avLst/>
                    </a:prstGeom>
                    <a:noFill/>
                    <a:ln w="9525">
                      <a:noFill/>
                      <a:miter lim="800000"/>
                      <a:headEnd/>
                      <a:tailEnd/>
                    </a:ln>
                  </pic:spPr>
                </pic:pic>
              </a:graphicData>
            </a:graphic>
          </wp:inline>
        </w:drawing>
      </w:r>
      <w:r w:rsidRPr="0080082E">
        <w:rPr>
          <w:lang w:val="fr-FR"/>
        </w:rPr>
        <w:t xml:space="preserve"> : matrice d'estimation </w:t>
      </w:r>
      <w:r w:rsidRPr="0080082E">
        <w:rPr>
          <w:i/>
          <w:iCs/>
          <w:lang w:val="fr-FR"/>
        </w:rPr>
        <w:t>a posteriori</w:t>
      </w:r>
      <w:r w:rsidRPr="0080082E">
        <w:rPr>
          <w:lang w:val="fr-FR"/>
        </w:rPr>
        <w:t xml:space="preserve"> de la covariance de l'erreur</w:t>
      </w:r>
    </w:p>
    <w:p w:rsidR="008951CF" w:rsidRPr="0080082E" w:rsidRDefault="008951CF" w:rsidP="008951CF">
      <w:pPr>
        <w:numPr>
          <w:ilvl w:val="0"/>
          <w:numId w:val="23"/>
        </w:numPr>
        <w:spacing w:after="0" w:line="240" w:lineRule="auto"/>
        <w:ind w:left="1288"/>
        <w:rPr>
          <w:lang w:val="fr-FR"/>
        </w:rPr>
      </w:pPr>
      <w:r>
        <w:rPr>
          <w:noProof/>
          <w:lang w:val="fr-FR" w:eastAsia="fr-FR"/>
        </w:rPr>
        <w:drawing>
          <wp:inline distT="0" distB="0" distL="0" distR="0">
            <wp:extent cx="238125" cy="161925"/>
            <wp:effectExtent l="19050" t="0" r="9525" b="0"/>
            <wp:docPr id="187" name="Image 187" descr="\textbf{R}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textbf{R}_{k}"/>
                    <pic:cNvPicPr>
                      <a:picLocks noChangeAspect="1" noChangeArrowheads="1"/>
                    </pic:cNvPicPr>
                  </pic:nvPicPr>
                  <pic:blipFill>
                    <a:blip r:embed="rId80" cstate="print"/>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80082E">
        <w:rPr>
          <w:lang w:val="fr-FR"/>
        </w:rPr>
        <w:t> : matrice de covariance du bruit de mesure</w:t>
      </w:r>
    </w:p>
    <w:p w:rsidR="008951CF" w:rsidRPr="00316FC0" w:rsidRDefault="008951CF" w:rsidP="008951CF">
      <w:pPr>
        <w:numPr>
          <w:ilvl w:val="0"/>
          <w:numId w:val="23"/>
        </w:numPr>
        <w:spacing w:after="0" w:line="240" w:lineRule="auto"/>
        <w:ind w:left="1288"/>
        <w:rPr>
          <w:lang w:val="fr-FR"/>
        </w:rPr>
      </w:pPr>
      <w:r>
        <w:rPr>
          <w:noProof/>
          <w:lang w:val="fr-FR" w:eastAsia="fr-FR"/>
        </w:rPr>
        <w:drawing>
          <wp:inline distT="0" distB="0" distL="0" distR="0">
            <wp:extent cx="95250" cy="133350"/>
            <wp:effectExtent l="19050" t="0" r="0" b="0"/>
            <wp:docPr id="188" name="Image 188"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
                    <pic:cNvPicPr>
                      <a:picLocks noChangeAspect="1" noChangeArrowheads="1"/>
                    </pic:cNvPicPr>
                  </pic:nvPicPr>
                  <pic:blipFill>
                    <a:blip r:embed="rId81" cstate="print"/>
                    <a:srcRect/>
                    <a:stretch>
                      <a:fillRect/>
                    </a:stretch>
                  </pic:blipFill>
                  <pic:spPr bwMode="auto">
                    <a:xfrm>
                      <a:off x="0" y="0"/>
                      <a:ext cx="95250" cy="133350"/>
                    </a:xfrm>
                    <a:prstGeom prst="rect">
                      <a:avLst/>
                    </a:prstGeom>
                    <a:noFill/>
                    <a:ln w="9525">
                      <a:noFill/>
                      <a:miter lim="800000"/>
                      <a:headEnd/>
                      <a:tailEnd/>
                    </a:ln>
                  </pic:spPr>
                </pic:pic>
              </a:graphicData>
            </a:graphic>
          </wp:inline>
        </w:drawing>
      </w:r>
      <w:r w:rsidRPr="00316FC0">
        <w:rPr>
          <w:lang w:val="fr-FR"/>
        </w:rPr>
        <w:t xml:space="preserve"> : matrice identité aux dimensions adéquates </w:t>
      </w:r>
      <w:r>
        <w:rPr>
          <w:lang w:val="fr-FR"/>
        </w:rPr>
        <w:t>[11]</w:t>
      </w:r>
    </w:p>
    <w:p w:rsidR="008951CF" w:rsidRPr="0080082E" w:rsidRDefault="008951CF" w:rsidP="008951CF">
      <w:pPr>
        <w:spacing w:before="100" w:beforeAutospacing="1" w:after="100" w:afterAutospacing="1"/>
        <w:rPr>
          <w:lang w:val="fr-FR"/>
        </w:rPr>
      </w:pPr>
      <w:r w:rsidRPr="0080082E">
        <w:rPr>
          <w:lang w:val="fr-FR"/>
        </w:rPr>
        <w:br/>
        <w:t>La formule de la mise à jour de la covariance est valide uniquement pour un gain de Kalman optimal. L'utilisation d'autres valeurs de gains nécessite des formules plus complexes.</w:t>
      </w:r>
    </w:p>
    <w:p w:rsidR="008951CF" w:rsidRPr="00547CBB" w:rsidRDefault="008951CF" w:rsidP="008951CF">
      <w:pPr>
        <w:spacing w:before="100" w:beforeAutospacing="1" w:after="100" w:afterAutospacing="1"/>
        <w:rPr>
          <w:lang w:val="fr-FR"/>
        </w:rPr>
      </w:pPr>
      <w:r w:rsidRPr="0080082E">
        <w:rPr>
          <w:lang w:val="fr-FR"/>
        </w:rPr>
        <w:t>Le filtre de Kalman a pour inconvénient d’être limité aux systèmes linéaires. Cependant, la majorité des applications du filtre de Kalman fait intervenir des équations non linéaires.  On remédie alors ce problème en linéarisant localement le modèle de filtrage autour d’une solution approchée. Cette extension est connue sous le nom de filtre de Kalman étendu</w:t>
      </w:r>
      <w:r>
        <w:rPr>
          <w:lang w:val="fr-FR"/>
        </w:rPr>
        <w:t>.</w:t>
      </w:r>
    </w:p>
    <w:p w:rsidR="008951CF" w:rsidRPr="00547CBB" w:rsidRDefault="008951CF" w:rsidP="008951CF">
      <w:pPr>
        <w:rPr>
          <w:lang w:val="fr-FR"/>
        </w:rPr>
      </w:pPr>
    </w:p>
    <w:p w:rsidR="008951CF" w:rsidRPr="00B72CFA" w:rsidRDefault="00B72CFA" w:rsidP="00B72CFA">
      <w:pPr>
        <w:rPr>
          <w:sz w:val="36"/>
          <w:lang w:val="fr-FR"/>
        </w:rPr>
      </w:pPr>
      <w:bookmarkStart w:id="76" w:name="_Toc440988429"/>
      <w:r w:rsidRPr="00B72CFA">
        <w:rPr>
          <w:sz w:val="36"/>
          <w:lang w:val="fr-FR"/>
        </w:rPr>
        <w:t xml:space="preserve">4.2 </w:t>
      </w:r>
      <w:r w:rsidR="008951CF" w:rsidRPr="00B72CFA">
        <w:rPr>
          <w:sz w:val="36"/>
          <w:lang w:val="fr-FR"/>
        </w:rPr>
        <w:t>Filtre de Kalman étendu (EKF)</w:t>
      </w:r>
      <w:bookmarkEnd w:id="76"/>
    </w:p>
    <w:p w:rsidR="008951CF" w:rsidRPr="00E11903" w:rsidRDefault="008951CF" w:rsidP="008951CF">
      <w:pPr>
        <w:rPr>
          <w:lang w:val="fr-FR"/>
        </w:rPr>
      </w:pPr>
    </w:p>
    <w:p w:rsidR="008951CF" w:rsidRDefault="008951CF" w:rsidP="008951CF">
      <w:pPr>
        <w:rPr>
          <w:lang w:val="fr-FR"/>
        </w:rPr>
      </w:pPr>
      <w:r>
        <w:rPr>
          <w:lang w:val="fr-FR"/>
        </w:rPr>
        <w:t xml:space="preserve">C’est la version non-linéaire du filtre de Kalman. Globalement, le filtre de Kalman étendu est amené à être utilisé lorsque le système étudié est non-linéaire. </w:t>
      </w:r>
    </w:p>
    <w:p w:rsidR="008951CF" w:rsidRDefault="008951CF" w:rsidP="008951CF">
      <w:pPr>
        <w:rPr>
          <w:lang w:val="fr-FR"/>
        </w:rPr>
      </w:pPr>
      <w:r w:rsidRPr="00861AC2">
        <w:rPr>
          <w:lang w:val="fr-FR"/>
        </w:rPr>
        <w:t>Afin de prendre en compte les non linéarités associées à la dynamique et aux mesures, à chaque pas de temps on va mettre à jour les matrices de dynamique</w:t>
      </w:r>
      <w:r>
        <w:rPr>
          <w:lang w:val="fr-FR"/>
        </w:rPr>
        <w:t xml:space="preserve"> (matrice jacobienne)</w:t>
      </w:r>
      <w:r w:rsidRPr="00861AC2">
        <w:rPr>
          <w:lang w:val="fr-FR"/>
        </w:rPr>
        <w:t xml:space="preserve">. </w:t>
      </w:r>
    </w:p>
    <w:p w:rsidR="008951CF" w:rsidRDefault="008951CF" w:rsidP="008951CF">
      <w:pPr>
        <w:pStyle w:val="Paragraphedeliste"/>
        <w:numPr>
          <w:ilvl w:val="0"/>
          <w:numId w:val="24"/>
        </w:numPr>
        <w:rPr>
          <w:lang w:val="fr-FR"/>
        </w:rPr>
      </w:pPr>
      <w:r w:rsidRPr="00861AC2">
        <w:rPr>
          <w:lang w:val="fr-FR"/>
        </w:rPr>
        <w:t xml:space="preserve">Phase d’initialisation, identique au cas linéaire. Les variances des différentes matrices ne dépendant que des capteurs, de la connaissance de la dynamique et de l’erreur initiale, elles sont fixées par le problème. </w:t>
      </w:r>
    </w:p>
    <w:p w:rsidR="008951CF" w:rsidRDefault="008951CF" w:rsidP="008951CF">
      <w:pPr>
        <w:pStyle w:val="Paragraphedeliste"/>
        <w:numPr>
          <w:ilvl w:val="0"/>
          <w:numId w:val="24"/>
        </w:numPr>
        <w:rPr>
          <w:lang w:val="fr-FR"/>
        </w:rPr>
      </w:pPr>
      <w:r w:rsidRPr="00861AC2">
        <w:rPr>
          <w:lang w:val="fr-FR"/>
        </w:rPr>
        <w:t>Phase de prédiction, mise à jour par intégration de la dynamique non linéaire de l’état et grâce au linéarisé de la matrice de covariance de l’erreur</w:t>
      </w:r>
      <w:r>
        <w:rPr>
          <w:lang w:val="fr-FR"/>
        </w:rPr>
        <w:t>.</w:t>
      </w:r>
    </w:p>
    <w:p w:rsidR="008951CF" w:rsidRDefault="008951CF" w:rsidP="008951CF">
      <w:pPr>
        <w:pStyle w:val="Paragraphedeliste"/>
        <w:numPr>
          <w:ilvl w:val="0"/>
          <w:numId w:val="24"/>
        </w:numPr>
        <w:rPr>
          <w:lang w:val="fr-FR"/>
        </w:rPr>
      </w:pPr>
      <w:r w:rsidRPr="00861AC2">
        <w:rPr>
          <w:lang w:val="fr-FR"/>
        </w:rPr>
        <w:t xml:space="preserve"> Phase d’estimation, mise à jour par recalage en utilisant le linéarisé de la matrice de mesures de l’état et de la matrice de covariance de l’erreur</w:t>
      </w:r>
      <w:r>
        <w:rPr>
          <w:lang w:val="fr-FR"/>
        </w:rPr>
        <w:t>. [12]</w:t>
      </w:r>
    </w:p>
    <w:p w:rsidR="008951CF" w:rsidRPr="00DA72D9" w:rsidRDefault="008951CF" w:rsidP="008951CF">
      <w:pPr>
        <w:pStyle w:val="Paragraphedeliste"/>
        <w:numPr>
          <w:ilvl w:val="0"/>
          <w:numId w:val="24"/>
        </w:numPr>
        <w:rPr>
          <w:lang w:val="fr-FR"/>
        </w:rPr>
      </w:pPr>
    </w:p>
    <w:p w:rsidR="008951CF" w:rsidRPr="009313D0" w:rsidRDefault="008951CF" w:rsidP="008951CF">
      <w:pPr>
        <w:rPr>
          <w:lang w:val="fr-FR"/>
        </w:rPr>
      </w:pPr>
      <w:r>
        <w:rPr>
          <w:noProof/>
          <w:lang w:val="fr-FR" w:eastAsia="fr-FR"/>
        </w:rPr>
        <w:drawing>
          <wp:inline distT="0" distB="0" distL="0" distR="0">
            <wp:extent cx="2804160" cy="2537460"/>
            <wp:effectExtent l="19050" t="0" r="0" b="0"/>
            <wp:docPr id="17"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2" cstate="print"/>
                    <a:srcRect/>
                    <a:stretch>
                      <a:fillRect/>
                    </a:stretch>
                  </pic:blipFill>
                  <pic:spPr bwMode="auto">
                    <a:xfrm>
                      <a:off x="0" y="0"/>
                      <a:ext cx="2804160" cy="2537460"/>
                    </a:xfrm>
                    <a:prstGeom prst="rect">
                      <a:avLst/>
                    </a:prstGeom>
                    <a:noFill/>
                    <a:ln w="9525">
                      <a:noFill/>
                      <a:miter lim="800000"/>
                      <a:headEnd/>
                      <a:tailEnd/>
                    </a:ln>
                  </pic:spPr>
                </pic:pic>
              </a:graphicData>
            </a:graphic>
          </wp:inline>
        </w:drawing>
      </w:r>
      <w:r>
        <w:rPr>
          <w:lang w:val="fr-FR"/>
        </w:rPr>
        <w:t>[11]</w:t>
      </w:r>
    </w:p>
    <w:p w:rsidR="008951CF" w:rsidRDefault="008951CF" w:rsidP="008951CF">
      <w:pPr>
        <w:spacing w:before="100" w:beforeAutospacing="1" w:after="100" w:afterAutospacing="1"/>
        <w:rPr>
          <w:lang w:val="fr-FR"/>
        </w:rPr>
      </w:pPr>
      <w:r w:rsidRPr="0080082E">
        <w:rPr>
          <w:lang w:val="fr-FR"/>
        </w:rPr>
        <w:t>Cette méthode diverge cependant en cas de forte non-linéarité.</w:t>
      </w:r>
    </w:p>
    <w:p w:rsidR="008951CF" w:rsidRPr="00B72CFA" w:rsidRDefault="00B72CFA" w:rsidP="00B72CFA">
      <w:pPr>
        <w:rPr>
          <w:sz w:val="36"/>
          <w:lang w:val="fr-FR"/>
        </w:rPr>
      </w:pPr>
      <w:bookmarkStart w:id="77" w:name="_Toc440988430"/>
      <w:r w:rsidRPr="00B72CFA">
        <w:rPr>
          <w:sz w:val="36"/>
          <w:lang w:val="fr-FR"/>
        </w:rPr>
        <w:t xml:space="preserve">4.3 </w:t>
      </w:r>
      <w:r w:rsidR="008951CF" w:rsidRPr="00B72CFA">
        <w:rPr>
          <w:sz w:val="36"/>
          <w:lang w:val="fr-FR"/>
        </w:rPr>
        <w:t>Filtre de Kalman sans parfum (UKF)</w:t>
      </w:r>
      <w:bookmarkEnd w:id="77"/>
    </w:p>
    <w:p w:rsidR="008951CF" w:rsidRPr="00532A08" w:rsidRDefault="008951CF" w:rsidP="008951CF">
      <w:pPr>
        <w:rPr>
          <w:lang w:val="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rPr>
          <w:lang w:val="fr-FR"/>
        </w:rPr>
      </w:pPr>
      <w:r w:rsidRPr="003652FE">
        <w:rPr>
          <w:lang w:val="fr-FR"/>
        </w:rPr>
        <w:t xml:space="preserve">Le </w:t>
      </w:r>
      <w:r>
        <w:rPr>
          <w:lang w:val="fr-FR"/>
        </w:rPr>
        <w:t>filt</w:t>
      </w:r>
      <w:r w:rsidRPr="003652FE">
        <w:rPr>
          <w:lang w:val="fr-FR"/>
        </w:rPr>
        <w:t>r</w:t>
      </w:r>
      <w:r>
        <w:rPr>
          <w:lang w:val="fr-FR"/>
        </w:rPr>
        <w:t>e</w:t>
      </w:r>
      <w:r w:rsidRPr="003652FE">
        <w:rPr>
          <w:lang w:val="fr-FR"/>
        </w:rPr>
        <w:t xml:space="preserve"> de </w:t>
      </w:r>
      <w:r>
        <w:rPr>
          <w:lang w:val="fr-FR"/>
        </w:rPr>
        <w:t>K</w:t>
      </w:r>
      <w:r w:rsidRPr="003652FE">
        <w:rPr>
          <w:lang w:val="fr-FR"/>
        </w:rPr>
        <w:t>alman s</w:t>
      </w:r>
      <w:r>
        <w:rPr>
          <w:lang w:val="fr-FR"/>
        </w:rPr>
        <w:t xml:space="preserve">ans parfum (UKF) est une amélioration plutôt récente du filtre de Kalman étendu (EKF). </w:t>
      </w:r>
    </w:p>
    <w:p w:rsidR="008951CF" w:rsidRDefault="008951CF" w:rsidP="008951CF">
      <w:pPr>
        <w:rPr>
          <w:lang w:val="fr-FR"/>
        </w:rPr>
      </w:pPr>
      <w:r w:rsidRPr="00973082">
        <w:rPr>
          <w:lang w:val="fr-FR"/>
        </w:rPr>
        <w:t>Le filtre de Kalman sans parfum - Unscented Kalman Filter (UKF) en anglais - a été intro</w:t>
      </w:r>
      <w:r>
        <w:rPr>
          <w:lang w:val="fr-FR"/>
        </w:rPr>
        <w:t>duit par Julier et Uhlmann [13]</w:t>
      </w:r>
      <w:r w:rsidRPr="00973082">
        <w:rPr>
          <w:lang w:val="fr-FR"/>
        </w:rPr>
        <w:t xml:space="preserve"> afin d’éviter l’étape de linéarisation de l’EKF qui peut poser des problèmes numériques lorsque l’on souhaite calculer les jacobiennes du modèles. L’UKF fonctionne en calculant successivement la moyenne et la covariance a posteriori de l’état à l’aide d’un nombre fini d’échantillons, appelés sigma-points caractéristiques de la loi conditionnelle. Le calcul des sigmas points se fait grâce à une transformation sans parfum (Unscented Transformation) qui permet de calculer les moments d’une variable aléatoire Y ayant subi une transformation non linéaire sous la forme Y = g(X).</w:t>
      </w:r>
    </w:p>
    <w:p w:rsidR="008951CF" w:rsidRPr="003652FE" w:rsidRDefault="008951CF" w:rsidP="008951CF">
      <w:pPr>
        <w:rPr>
          <w:lang w:val="fr-FR"/>
        </w:rPr>
      </w:pPr>
      <w:r>
        <w:rPr>
          <w:lang w:val="fr-FR"/>
        </w:rPr>
        <w:lastRenderedPageBreak/>
        <w:t xml:space="preserve">L’algorithme détaillé (relativement long) est disponible via la référence [14]. </w:t>
      </w:r>
    </w:p>
    <w:p w:rsidR="008951CF" w:rsidRDefault="008951CF" w:rsidP="008951CF">
      <w:pPr>
        <w:rPr>
          <w:lang w:val="fr-FR"/>
        </w:rPr>
      </w:pPr>
      <w:r w:rsidRPr="00973082">
        <w:rPr>
          <w:lang w:val="fr-FR"/>
        </w:rPr>
        <w:t xml:space="preserve">Dans la plupart des applications, il a été observé que l’UKF permet d’estimer l’état du système avec plus de précision que l’EKF </w:t>
      </w:r>
      <w:r>
        <w:rPr>
          <w:lang w:val="fr-FR"/>
        </w:rPr>
        <w:t>[13]</w:t>
      </w:r>
      <w:r w:rsidRPr="00973082">
        <w:rPr>
          <w:lang w:val="fr-FR"/>
        </w:rPr>
        <w:t xml:space="preserve"> avec un gain en robustesse appréciable. De plus, il ne nécessite pas de linéarisation du modèle, ce qui rend son implémentation plus simple que celle de l’EKF. Cependant son application se limite aux applications où la loi conditionnelle p(xk | y0:k) est monomodale.</w:t>
      </w:r>
      <w:r>
        <w:rPr>
          <w:lang w:val="fr-FR"/>
        </w:rPr>
        <w:t xml:space="preserve"> [14]</w:t>
      </w:r>
    </w:p>
    <w:p w:rsidR="008951CF" w:rsidRPr="003652FE" w:rsidRDefault="008951CF" w:rsidP="008951CF">
      <w:pPr>
        <w:rPr>
          <w:lang w:val="fr-FR" w:eastAsia="fr-FR"/>
        </w:rPr>
      </w:pPr>
    </w:p>
    <w:p w:rsidR="008951CF" w:rsidRPr="003652FE"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Pr="003F7F4B" w:rsidRDefault="00B72CFA" w:rsidP="00B72CFA">
      <w:pPr>
        <w:rPr>
          <w:lang w:val="fr-FR" w:eastAsia="fr-FR"/>
        </w:rPr>
      </w:pPr>
      <w:bookmarkStart w:id="78" w:name="_Toc440988431"/>
      <w:r w:rsidRPr="00B72CFA">
        <w:rPr>
          <w:sz w:val="36"/>
          <w:lang w:val="fr-FR"/>
        </w:rPr>
        <w:t xml:space="preserve">4.4 </w:t>
      </w:r>
      <w:r w:rsidR="008951CF" w:rsidRPr="00B72CFA">
        <w:rPr>
          <w:sz w:val="36"/>
          <w:lang w:val="fr-FR"/>
        </w:rPr>
        <w:t>Différence entre filtre particulaire et filtre de Kalman</w:t>
      </w:r>
      <w:bookmarkEnd w:id="78"/>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Default="008951CF" w:rsidP="008951CF">
      <w:pPr>
        <w:rPr>
          <w:lang w:val="fr-FR" w:eastAsia="fr-FR"/>
        </w:rPr>
      </w:pPr>
      <w:r w:rsidRPr="00E76E3F">
        <w:rPr>
          <w:lang w:val="fr-FR" w:eastAsia="fr-FR"/>
        </w:rPr>
        <w:t>Dans un système linéaire a</w:t>
      </w:r>
      <w:r>
        <w:rPr>
          <w:lang w:val="fr-FR" w:eastAsia="fr-FR"/>
        </w:rPr>
        <w:t xml:space="preserve">vec du bruit gaussien, le filtre de Kalman est optimal. Dans un système non linéaire, le filtre de Kalman peut être utilisé pour de l’estimation d’état, mais le filtre particulaire devrait donner de meilleurs résultats avec cependant un effort de calcul supplémentaire. </w:t>
      </w:r>
      <w:r w:rsidRPr="00E76E3F">
        <w:rPr>
          <w:lang w:val="fr-FR" w:eastAsia="fr-FR"/>
        </w:rPr>
        <w:t>Dans un système doté d'un bruit non gaussien, le filtre de Kalman est le filtre linéaire optimal, mais encore une fois le filtre à particules peut obtenir de meilleurs résultats</w:t>
      </w:r>
      <w:r>
        <w:rPr>
          <w:lang w:val="fr-FR" w:eastAsia="fr-FR"/>
        </w:rPr>
        <w:t xml:space="preserve">. Le filtre de Kalman sans parfum (UKF) fournit une balance entre les coûts de calculs faibles du filtre de Kalman et les hautes performances du filtre particulaire. </w:t>
      </w:r>
    </w:p>
    <w:p w:rsidR="008951CF" w:rsidRDefault="008951CF" w:rsidP="008951CF">
      <w:pPr>
        <w:rPr>
          <w:lang w:val="fr-FR" w:eastAsia="fr-FR"/>
        </w:rPr>
      </w:pPr>
      <w:r>
        <w:rPr>
          <w:lang w:val="fr-FR" w:eastAsia="fr-FR"/>
        </w:rPr>
        <w:t>Le filtre particulaire a des similarités avec l’UKF : il transforme un ensemble de points via des équations non-linéaires connues et combine les résultats pour la moyenne et la covariance de l’état. Cependant, dans le filtrage particulaire les points sont choisis de manière aléatoire, alors que l’UKF choisit les points grâce à un algorithme spécifique. De ce fait, le nombre de points utilisés dans un filtre particulaire doit généralement être beaucoup plus important que le nombre de points dans l’UKF. Une autre différence entre les deux est que l’erreur d’estimation dans l’UKF ne converge pas vers zéro, alors que l’erreur d’estimation du filtrage particulaire converge vers zéro, vu que le nombre de particules tend vers l’infini. [15]</w:t>
      </w: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Pr="00B72CFA" w:rsidRDefault="00B72CFA" w:rsidP="00B72CFA">
      <w:pPr>
        <w:rPr>
          <w:sz w:val="36"/>
          <w:lang w:val="fr-FR"/>
        </w:rPr>
      </w:pPr>
      <w:bookmarkStart w:id="79" w:name="_Toc440988432"/>
      <w:r w:rsidRPr="00B72CFA">
        <w:rPr>
          <w:sz w:val="36"/>
          <w:lang w:val="fr-FR"/>
        </w:rPr>
        <w:lastRenderedPageBreak/>
        <w:t xml:space="preserve">4.5 </w:t>
      </w:r>
      <w:r w:rsidR="008951CF" w:rsidRPr="00B72CFA">
        <w:rPr>
          <w:sz w:val="36"/>
          <w:lang w:val="fr-FR"/>
        </w:rPr>
        <w:t>Liste (non exhaustive) des codes open-sources</w:t>
      </w:r>
      <w:bookmarkEnd w:id="79"/>
    </w:p>
    <w:tbl>
      <w:tblPr>
        <w:tblStyle w:val="Grilledutableau"/>
        <w:tblW w:w="0" w:type="auto"/>
        <w:tblLook w:val="04A0" w:firstRow="1" w:lastRow="0" w:firstColumn="1" w:lastColumn="0" w:noHBand="0" w:noVBand="1"/>
      </w:tblPr>
      <w:tblGrid>
        <w:gridCol w:w="1878"/>
        <w:gridCol w:w="2314"/>
        <w:gridCol w:w="5050"/>
      </w:tblGrid>
      <w:tr w:rsidR="008951CF" w:rsidTr="00B72CFA">
        <w:tc>
          <w:tcPr>
            <w:tcW w:w="3055" w:type="dxa"/>
          </w:tcPr>
          <w:p w:rsidR="008951CF" w:rsidRPr="00C62F3A" w:rsidRDefault="008951CF" w:rsidP="00B72CFA">
            <w:pPr>
              <w:jc w:val="center"/>
              <w:rPr>
                <w:b/>
                <w:lang w:val="fr-FR"/>
              </w:rPr>
            </w:pPr>
            <w:r w:rsidRPr="00C62F3A">
              <w:rPr>
                <w:b/>
                <w:lang w:val="fr-FR"/>
              </w:rPr>
              <w:t>Type de Filtre</w:t>
            </w:r>
          </w:p>
        </w:tc>
        <w:tc>
          <w:tcPr>
            <w:tcW w:w="3055" w:type="dxa"/>
          </w:tcPr>
          <w:p w:rsidR="008951CF" w:rsidRPr="00C62F3A" w:rsidRDefault="008951CF" w:rsidP="00B72CFA">
            <w:pPr>
              <w:jc w:val="center"/>
              <w:rPr>
                <w:b/>
                <w:lang w:val="fr-FR"/>
              </w:rPr>
            </w:pPr>
            <w:r w:rsidRPr="00C62F3A">
              <w:rPr>
                <w:b/>
                <w:lang w:val="fr-FR"/>
              </w:rPr>
              <w:t>Langage de programmation</w:t>
            </w:r>
          </w:p>
        </w:tc>
        <w:tc>
          <w:tcPr>
            <w:tcW w:w="3056" w:type="dxa"/>
          </w:tcPr>
          <w:p w:rsidR="008951CF" w:rsidRPr="00C62F3A" w:rsidRDefault="008951CF" w:rsidP="00B72CFA">
            <w:pPr>
              <w:jc w:val="center"/>
              <w:rPr>
                <w:b/>
                <w:lang w:val="fr-FR"/>
              </w:rPr>
            </w:pPr>
            <w:r w:rsidRPr="00C62F3A">
              <w:rPr>
                <w:b/>
                <w:lang w:val="fr-FR"/>
              </w:rPr>
              <w:t>Lien</w:t>
            </w:r>
          </w:p>
        </w:tc>
      </w:tr>
      <w:tr w:rsidR="008951CF" w:rsidTr="00B72CFA">
        <w:tc>
          <w:tcPr>
            <w:tcW w:w="3055" w:type="dxa"/>
          </w:tcPr>
          <w:p w:rsidR="008951CF" w:rsidRDefault="008951CF" w:rsidP="00B72CFA">
            <w:pPr>
              <w:rPr>
                <w:lang w:val="fr-FR"/>
              </w:rPr>
            </w:pPr>
            <w:r>
              <w:rPr>
                <w:lang w:val="fr-FR"/>
              </w:rPr>
              <w:t>Kalman</w:t>
            </w:r>
          </w:p>
        </w:tc>
        <w:tc>
          <w:tcPr>
            <w:tcW w:w="3055" w:type="dxa"/>
          </w:tcPr>
          <w:p w:rsidR="008951CF" w:rsidRDefault="008951CF" w:rsidP="00B72CFA">
            <w:pPr>
              <w:rPr>
                <w:lang w:val="fr-FR"/>
              </w:rPr>
            </w:pPr>
            <w:r>
              <w:rPr>
                <w:lang w:val="fr-FR"/>
              </w:rPr>
              <w:t>Python</w:t>
            </w:r>
          </w:p>
        </w:tc>
        <w:tc>
          <w:tcPr>
            <w:tcW w:w="3056" w:type="dxa"/>
          </w:tcPr>
          <w:p w:rsidR="008951CF" w:rsidRPr="00116C09" w:rsidRDefault="00B54D19" w:rsidP="00B72CFA">
            <w:pPr>
              <w:rPr>
                <w:sz w:val="18"/>
                <w:szCs w:val="18"/>
                <w:u w:val="single"/>
                <w:lang w:val="fr-FR"/>
              </w:rPr>
            </w:pPr>
            <w:hyperlink r:id="rId83" w:history="1">
              <w:r w:rsidR="008951CF" w:rsidRPr="00116C09">
                <w:rPr>
                  <w:rStyle w:val="Lienhypertexte"/>
                  <w:sz w:val="18"/>
                  <w:szCs w:val="18"/>
                  <w:lang w:val="fr-FR"/>
                </w:rPr>
                <w:t>https://pykalman.github.io/</w:t>
              </w:r>
            </w:hyperlink>
          </w:p>
        </w:tc>
      </w:tr>
      <w:tr w:rsidR="008951CF" w:rsidRPr="00A22D47" w:rsidTr="00B72CFA">
        <w:tc>
          <w:tcPr>
            <w:tcW w:w="3055" w:type="dxa"/>
          </w:tcPr>
          <w:p w:rsidR="008951CF" w:rsidRDefault="008951CF" w:rsidP="00B72CFA">
            <w:pPr>
              <w:rPr>
                <w:lang w:val="fr-FR"/>
              </w:rPr>
            </w:pPr>
            <w:r>
              <w:rPr>
                <w:lang w:val="fr-FR"/>
              </w:rPr>
              <w:t>Kalman</w:t>
            </w:r>
          </w:p>
        </w:tc>
        <w:tc>
          <w:tcPr>
            <w:tcW w:w="3055" w:type="dxa"/>
          </w:tcPr>
          <w:p w:rsidR="008951CF" w:rsidRDefault="008951CF" w:rsidP="00B72CFA">
            <w:pPr>
              <w:rPr>
                <w:lang w:val="fr-FR"/>
              </w:rPr>
            </w:pPr>
            <w:r>
              <w:rPr>
                <w:lang w:val="fr-FR"/>
              </w:rPr>
              <w:t>Python</w:t>
            </w:r>
          </w:p>
        </w:tc>
        <w:tc>
          <w:tcPr>
            <w:tcW w:w="3056" w:type="dxa"/>
          </w:tcPr>
          <w:p w:rsidR="008951CF" w:rsidRPr="00B70B72" w:rsidRDefault="00B54D19" w:rsidP="00B72CFA">
            <w:pPr>
              <w:rPr>
                <w:lang w:val="fr-FR"/>
              </w:rPr>
            </w:pPr>
            <w:hyperlink r:id="rId84" w:history="1">
              <w:r w:rsidR="008951CF" w:rsidRPr="00B70B72">
                <w:rPr>
                  <w:rStyle w:val="Lienhypertexte"/>
                  <w:sz w:val="18"/>
                  <w:lang w:val="fr-FR"/>
                </w:rPr>
                <w:t>https://github.com/balzer82/Kalman</w:t>
              </w:r>
            </w:hyperlink>
          </w:p>
        </w:tc>
      </w:tr>
      <w:tr w:rsidR="008951CF" w:rsidRPr="00A22D47" w:rsidTr="00B72CFA">
        <w:tc>
          <w:tcPr>
            <w:tcW w:w="3055" w:type="dxa"/>
          </w:tcPr>
          <w:p w:rsidR="008951CF" w:rsidRDefault="008951CF" w:rsidP="00B72CFA">
            <w:pPr>
              <w:rPr>
                <w:lang w:val="fr-FR"/>
              </w:rPr>
            </w:pPr>
            <w:r>
              <w:rPr>
                <w:lang w:val="fr-FR"/>
              </w:rPr>
              <w:t>Kalman</w:t>
            </w:r>
          </w:p>
        </w:tc>
        <w:tc>
          <w:tcPr>
            <w:tcW w:w="3055" w:type="dxa"/>
          </w:tcPr>
          <w:p w:rsidR="008951CF" w:rsidRDefault="008951CF" w:rsidP="00B72CFA">
            <w:pPr>
              <w:rPr>
                <w:lang w:val="fr-FR"/>
              </w:rPr>
            </w:pPr>
            <w:r>
              <w:rPr>
                <w:lang w:val="fr-FR"/>
              </w:rPr>
              <w:t>Java</w:t>
            </w:r>
          </w:p>
        </w:tc>
        <w:tc>
          <w:tcPr>
            <w:tcW w:w="3056" w:type="dxa"/>
          </w:tcPr>
          <w:p w:rsidR="008951CF" w:rsidRPr="00547CBB" w:rsidRDefault="00B54D19" w:rsidP="00B72CFA">
            <w:pPr>
              <w:rPr>
                <w:rStyle w:val="Lienhypertexte"/>
                <w:sz w:val="18"/>
                <w:szCs w:val="18"/>
                <w:lang w:val="fr-FR"/>
              </w:rPr>
            </w:pPr>
            <w:hyperlink r:id="rId85" w:history="1">
              <w:r w:rsidR="008951CF" w:rsidRPr="00116C09">
                <w:rPr>
                  <w:rStyle w:val="Lienhypertexte"/>
                  <w:sz w:val="18"/>
                  <w:szCs w:val="18"/>
                  <w:lang w:val="fr-FR"/>
                </w:rPr>
                <w:t>https://commons.apache.org/proper/commons-math/apidocs/org/apache/commons/math3/filter/KalmanFilter.html</w:t>
              </w:r>
            </w:hyperlink>
          </w:p>
        </w:tc>
      </w:tr>
      <w:tr w:rsidR="008951CF" w:rsidRPr="00A22D47" w:rsidTr="00B72CFA">
        <w:tc>
          <w:tcPr>
            <w:tcW w:w="3055" w:type="dxa"/>
          </w:tcPr>
          <w:p w:rsidR="008951CF" w:rsidRDefault="008951CF" w:rsidP="00B72CFA">
            <w:pPr>
              <w:jc w:val="left"/>
              <w:rPr>
                <w:lang w:val="fr-FR"/>
              </w:rPr>
            </w:pPr>
            <w:r>
              <w:rPr>
                <w:lang w:val="fr-FR"/>
              </w:rPr>
              <w:t>Kalman étendu EKF</w:t>
            </w:r>
          </w:p>
        </w:tc>
        <w:tc>
          <w:tcPr>
            <w:tcW w:w="3055" w:type="dxa"/>
          </w:tcPr>
          <w:p w:rsidR="008951CF" w:rsidRDefault="008951CF" w:rsidP="00B72CFA">
            <w:pPr>
              <w:rPr>
                <w:lang w:val="fr-FR"/>
              </w:rPr>
            </w:pPr>
            <w:r>
              <w:rPr>
                <w:lang w:val="fr-FR"/>
              </w:rPr>
              <w:t>Python</w:t>
            </w:r>
          </w:p>
        </w:tc>
        <w:tc>
          <w:tcPr>
            <w:tcW w:w="3056" w:type="dxa"/>
          </w:tcPr>
          <w:p w:rsidR="008951CF" w:rsidRPr="00B70B72" w:rsidRDefault="00B54D19" w:rsidP="00B72CFA">
            <w:pPr>
              <w:rPr>
                <w:sz w:val="18"/>
                <w:lang w:val="fr-FR"/>
              </w:rPr>
            </w:pPr>
            <w:hyperlink r:id="rId86" w:history="1">
              <w:r w:rsidR="008951CF" w:rsidRPr="00B70B72">
                <w:rPr>
                  <w:rStyle w:val="Lienhypertexte"/>
                  <w:sz w:val="18"/>
                  <w:lang w:val="fr-FR"/>
                </w:rPr>
                <w:t>https://github.com/balzer82/Kalman</w:t>
              </w:r>
            </w:hyperlink>
          </w:p>
        </w:tc>
      </w:tr>
      <w:tr w:rsidR="008951CF" w:rsidRPr="00A22D47" w:rsidTr="00B72CFA">
        <w:tc>
          <w:tcPr>
            <w:tcW w:w="3055" w:type="dxa"/>
          </w:tcPr>
          <w:p w:rsidR="008951CF" w:rsidRDefault="008951CF" w:rsidP="00B72CFA">
            <w:pPr>
              <w:jc w:val="left"/>
              <w:rPr>
                <w:lang w:val="fr-FR"/>
              </w:rPr>
            </w:pPr>
            <w:r>
              <w:rPr>
                <w:lang w:val="fr-FR"/>
              </w:rPr>
              <w:t>Kalman étendu EKF</w:t>
            </w:r>
          </w:p>
        </w:tc>
        <w:tc>
          <w:tcPr>
            <w:tcW w:w="3055" w:type="dxa"/>
          </w:tcPr>
          <w:p w:rsidR="008951CF" w:rsidRDefault="008951CF" w:rsidP="00B72CFA">
            <w:pPr>
              <w:rPr>
                <w:lang w:val="fr-FR"/>
              </w:rPr>
            </w:pPr>
            <w:r>
              <w:rPr>
                <w:lang w:val="fr-FR"/>
              </w:rPr>
              <w:t>C++</w:t>
            </w:r>
          </w:p>
        </w:tc>
        <w:tc>
          <w:tcPr>
            <w:tcW w:w="3056" w:type="dxa"/>
          </w:tcPr>
          <w:p w:rsidR="008951CF" w:rsidRPr="00116C09" w:rsidRDefault="00B54D19" w:rsidP="00B72CFA">
            <w:pPr>
              <w:rPr>
                <w:sz w:val="18"/>
                <w:szCs w:val="18"/>
                <w:u w:val="single"/>
                <w:lang w:val="fr-FR"/>
              </w:rPr>
            </w:pPr>
            <w:hyperlink r:id="rId87" w:history="1">
              <w:r w:rsidR="008951CF" w:rsidRPr="00116C09">
                <w:rPr>
                  <w:rStyle w:val="Lienhypertexte"/>
                  <w:sz w:val="18"/>
                  <w:szCs w:val="18"/>
                  <w:lang w:val="fr-FR"/>
                </w:rPr>
                <w:t>http://sourceforge.net/projects/kalman/</w:t>
              </w:r>
            </w:hyperlink>
          </w:p>
        </w:tc>
      </w:tr>
      <w:tr w:rsidR="008951CF" w:rsidRPr="00A22D47" w:rsidTr="00B72CFA">
        <w:tc>
          <w:tcPr>
            <w:tcW w:w="3055" w:type="dxa"/>
          </w:tcPr>
          <w:p w:rsidR="008951CF" w:rsidRDefault="008951CF" w:rsidP="00B72CFA">
            <w:pPr>
              <w:jc w:val="left"/>
              <w:rPr>
                <w:lang w:val="fr-FR"/>
              </w:rPr>
            </w:pPr>
            <w:r>
              <w:rPr>
                <w:lang w:val="fr-FR"/>
              </w:rPr>
              <w:t>Kalman étendu EKF</w:t>
            </w:r>
          </w:p>
        </w:tc>
        <w:tc>
          <w:tcPr>
            <w:tcW w:w="3055" w:type="dxa"/>
          </w:tcPr>
          <w:p w:rsidR="008951CF" w:rsidRDefault="008951CF" w:rsidP="00B72CFA">
            <w:pPr>
              <w:rPr>
                <w:lang w:val="fr-FR"/>
              </w:rPr>
            </w:pPr>
            <w:r>
              <w:rPr>
                <w:lang w:val="fr-FR"/>
              </w:rPr>
              <w:t>C++</w:t>
            </w:r>
          </w:p>
        </w:tc>
        <w:tc>
          <w:tcPr>
            <w:tcW w:w="3056" w:type="dxa"/>
          </w:tcPr>
          <w:p w:rsidR="008951CF" w:rsidRPr="00116C09" w:rsidRDefault="00B54D19" w:rsidP="00B72CFA">
            <w:pPr>
              <w:rPr>
                <w:sz w:val="18"/>
                <w:szCs w:val="18"/>
                <w:u w:val="single"/>
                <w:lang w:val="fr-FR"/>
              </w:rPr>
            </w:pPr>
            <w:hyperlink r:id="rId88" w:history="1">
              <w:r w:rsidR="008951CF" w:rsidRPr="00237350">
                <w:rPr>
                  <w:rStyle w:val="Lienhypertexte"/>
                  <w:sz w:val="18"/>
                  <w:szCs w:val="18"/>
                  <w:lang w:val="fr-FR"/>
                </w:rPr>
                <w:t>http://bayesclasses.sourceforge.net/Bayes++.html</w:t>
              </w:r>
            </w:hyperlink>
          </w:p>
        </w:tc>
      </w:tr>
      <w:tr w:rsidR="008951CF" w:rsidRPr="00A22D47" w:rsidTr="00B72CFA">
        <w:tc>
          <w:tcPr>
            <w:tcW w:w="3055" w:type="dxa"/>
          </w:tcPr>
          <w:p w:rsidR="008951CF" w:rsidRDefault="008951CF" w:rsidP="00B72CFA">
            <w:pPr>
              <w:jc w:val="left"/>
              <w:rPr>
                <w:lang w:val="fr-FR"/>
              </w:rPr>
            </w:pPr>
            <w:r>
              <w:rPr>
                <w:lang w:val="fr-FR"/>
              </w:rPr>
              <w:t>Kalman étendu EKF</w:t>
            </w:r>
          </w:p>
        </w:tc>
        <w:tc>
          <w:tcPr>
            <w:tcW w:w="3055" w:type="dxa"/>
          </w:tcPr>
          <w:p w:rsidR="008951CF" w:rsidRDefault="008951CF" w:rsidP="00B72CFA">
            <w:pPr>
              <w:rPr>
                <w:lang w:val="fr-FR"/>
              </w:rPr>
            </w:pPr>
            <w:r>
              <w:rPr>
                <w:lang w:val="fr-FR"/>
              </w:rPr>
              <w:t>C++</w:t>
            </w:r>
          </w:p>
        </w:tc>
        <w:tc>
          <w:tcPr>
            <w:tcW w:w="3056" w:type="dxa"/>
          </w:tcPr>
          <w:p w:rsidR="008951CF" w:rsidRPr="00585A79" w:rsidRDefault="00B54D19" w:rsidP="00B72CFA">
            <w:pPr>
              <w:rPr>
                <w:lang w:val="fr-FR"/>
              </w:rPr>
            </w:pPr>
            <w:hyperlink r:id="rId89" w:history="1">
              <w:r w:rsidR="008951CF" w:rsidRPr="00585A79">
                <w:rPr>
                  <w:rStyle w:val="Lienhypertexte"/>
                  <w:sz w:val="18"/>
                  <w:szCs w:val="18"/>
                  <w:lang w:val="fr-FR"/>
                </w:rPr>
                <w:t>https://github.com/jeremyfix/easykf</w:t>
              </w:r>
            </w:hyperlink>
          </w:p>
        </w:tc>
      </w:tr>
      <w:tr w:rsidR="008951CF" w:rsidRPr="00A22D47" w:rsidTr="00B72CFA">
        <w:tc>
          <w:tcPr>
            <w:tcW w:w="3055" w:type="dxa"/>
          </w:tcPr>
          <w:p w:rsidR="008951CF" w:rsidRDefault="008951CF" w:rsidP="00B72CFA">
            <w:pPr>
              <w:jc w:val="left"/>
              <w:rPr>
                <w:lang w:val="fr-FR"/>
              </w:rPr>
            </w:pPr>
            <w:r>
              <w:rPr>
                <w:lang w:val="fr-FR"/>
              </w:rPr>
              <w:t>Kalman étendu EKF</w:t>
            </w:r>
          </w:p>
        </w:tc>
        <w:tc>
          <w:tcPr>
            <w:tcW w:w="3055" w:type="dxa"/>
          </w:tcPr>
          <w:p w:rsidR="008951CF" w:rsidRDefault="008951CF" w:rsidP="00B72CFA">
            <w:pPr>
              <w:rPr>
                <w:lang w:val="fr-FR"/>
              </w:rPr>
            </w:pPr>
            <w:r>
              <w:rPr>
                <w:lang w:val="fr-FR"/>
              </w:rPr>
              <w:t>Matlab</w:t>
            </w:r>
          </w:p>
        </w:tc>
        <w:tc>
          <w:tcPr>
            <w:tcW w:w="3056" w:type="dxa"/>
          </w:tcPr>
          <w:p w:rsidR="008951CF" w:rsidRPr="00116C09" w:rsidRDefault="00B54D19" w:rsidP="00B72CFA">
            <w:pPr>
              <w:rPr>
                <w:sz w:val="18"/>
                <w:szCs w:val="18"/>
                <w:u w:val="single"/>
                <w:lang w:val="fr-FR"/>
              </w:rPr>
            </w:pPr>
            <w:hyperlink r:id="rId90" w:history="1">
              <w:r w:rsidR="008951CF" w:rsidRPr="00C455D5">
                <w:rPr>
                  <w:rStyle w:val="Lienhypertexte"/>
                  <w:sz w:val="18"/>
                  <w:szCs w:val="18"/>
                  <w:lang w:val="fr-FR"/>
                </w:rPr>
                <w:t>http://becs.aalto.fi/en/research/bayes/ekfukf/</w:t>
              </w:r>
            </w:hyperlink>
          </w:p>
        </w:tc>
      </w:tr>
      <w:tr w:rsidR="008951CF" w:rsidTr="00B72CFA">
        <w:tc>
          <w:tcPr>
            <w:tcW w:w="3055" w:type="dxa"/>
          </w:tcPr>
          <w:p w:rsidR="008951CF" w:rsidRDefault="008951CF" w:rsidP="00B72CFA">
            <w:pPr>
              <w:jc w:val="left"/>
              <w:rPr>
                <w:lang w:val="fr-FR"/>
              </w:rPr>
            </w:pPr>
            <w:r>
              <w:rPr>
                <w:lang w:val="fr-FR"/>
              </w:rPr>
              <w:t>Kalman sans parfum UKF</w:t>
            </w:r>
          </w:p>
        </w:tc>
        <w:tc>
          <w:tcPr>
            <w:tcW w:w="3055" w:type="dxa"/>
          </w:tcPr>
          <w:p w:rsidR="008951CF" w:rsidRDefault="008951CF" w:rsidP="00B72CFA">
            <w:pPr>
              <w:rPr>
                <w:lang w:val="fr-FR"/>
              </w:rPr>
            </w:pPr>
            <w:r>
              <w:rPr>
                <w:lang w:val="fr-FR"/>
              </w:rPr>
              <w:t>Python</w:t>
            </w:r>
          </w:p>
        </w:tc>
        <w:tc>
          <w:tcPr>
            <w:tcW w:w="3056" w:type="dxa"/>
          </w:tcPr>
          <w:p w:rsidR="008951CF" w:rsidRPr="00116C09" w:rsidRDefault="00B54D19" w:rsidP="00B72CFA">
            <w:pPr>
              <w:rPr>
                <w:sz w:val="18"/>
                <w:szCs w:val="18"/>
                <w:u w:val="single"/>
                <w:lang w:val="fr-FR"/>
              </w:rPr>
            </w:pPr>
            <w:hyperlink r:id="rId91" w:history="1">
              <w:r w:rsidR="008951CF" w:rsidRPr="00116C09">
                <w:rPr>
                  <w:rStyle w:val="Lienhypertexte"/>
                  <w:sz w:val="18"/>
                  <w:szCs w:val="18"/>
                  <w:lang w:val="fr-FR"/>
                </w:rPr>
                <w:t>https://pykalman.github.io/</w:t>
              </w:r>
            </w:hyperlink>
          </w:p>
        </w:tc>
      </w:tr>
      <w:tr w:rsidR="008951CF" w:rsidRPr="00A22D47" w:rsidTr="00B72CFA">
        <w:tc>
          <w:tcPr>
            <w:tcW w:w="3055" w:type="dxa"/>
          </w:tcPr>
          <w:p w:rsidR="008951CF" w:rsidRDefault="008951CF" w:rsidP="00B72CFA">
            <w:pPr>
              <w:jc w:val="left"/>
              <w:rPr>
                <w:lang w:val="fr-FR"/>
              </w:rPr>
            </w:pPr>
            <w:r>
              <w:rPr>
                <w:lang w:val="fr-FR"/>
              </w:rPr>
              <w:t>Kalman sans parfum UKF</w:t>
            </w:r>
          </w:p>
        </w:tc>
        <w:tc>
          <w:tcPr>
            <w:tcW w:w="3055" w:type="dxa"/>
          </w:tcPr>
          <w:p w:rsidR="008951CF" w:rsidRDefault="008951CF" w:rsidP="00B72CFA">
            <w:pPr>
              <w:rPr>
                <w:lang w:val="fr-FR"/>
              </w:rPr>
            </w:pPr>
            <w:r>
              <w:rPr>
                <w:lang w:val="fr-FR"/>
              </w:rPr>
              <w:t>Matlab</w:t>
            </w:r>
          </w:p>
        </w:tc>
        <w:tc>
          <w:tcPr>
            <w:tcW w:w="3056" w:type="dxa"/>
          </w:tcPr>
          <w:p w:rsidR="008951CF" w:rsidRPr="00116C09" w:rsidRDefault="00B54D19" w:rsidP="00B72CFA">
            <w:pPr>
              <w:rPr>
                <w:sz w:val="18"/>
                <w:szCs w:val="18"/>
                <w:u w:val="single"/>
                <w:lang w:val="fr-FR"/>
              </w:rPr>
            </w:pPr>
            <w:hyperlink r:id="rId92" w:history="1">
              <w:r w:rsidR="008951CF" w:rsidRPr="00C455D5">
                <w:rPr>
                  <w:rStyle w:val="Lienhypertexte"/>
                  <w:sz w:val="18"/>
                  <w:szCs w:val="18"/>
                  <w:lang w:val="fr-FR"/>
                </w:rPr>
                <w:t>http://becs.aalto.fi/en/research/bayes/ekfukf/</w:t>
              </w:r>
            </w:hyperlink>
          </w:p>
        </w:tc>
      </w:tr>
      <w:tr w:rsidR="008951CF" w:rsidRPr="00A22D47" w:rsidTr="00B72CFA">
        <w:tc>
          <w:tcPr>
            <w:tcW w:w="3055" w:type="dxa"/>
          </w:tcPr>
          <w:p w:rsidR="008951CF" w:rsidRDefault="008951CF" w:rsidP="00B72CFA">
            <w:pPr>
              <w:jc w:val="left"/>
              <w:rPr>
                <w:lang w:val="fr-FR"/>
              </w:rPr>
            </w:pPr>
            <w:r>
              <w:rPr>
                <w:lang w:val="fr-FR"/>
              </w:rPr>
              <w:t>Kalman sans parfum UKF</w:t>
            </w:r>
          </w:p>
        </w:tc>
        <w:tc>
          <w:tcPr>
            <w:tcW w:w="3055" w:type="dxa"/>
          </w:tcPr>
          <w:p w:rsidR="008951CF" w:rsidRDefault="008951CF" w:rsidP="00B72CFA">
            <w:pPr>
              <w:rPr>
                <w:lang w:val="fr-FR"/>
              </w:rPr>
            </w:pPr>
            <w:r>
              <w:rPr>
                <w:lang w:val="fr-FR"/>
              </w:rPr>
              <w:t>C++</w:t>
            </w:r>
          </w:p>
        </w:tc>
        <w:tc>
          <w:tcPr>
            <w:tcW w:w="3056" w:type="dxa"/>
          </w:tcPr>
          <w:p w:rsidR="008951CF" w:rsidRDefault="00B54D19" w:rsidP="00B72CFA">
            <w:pPr>
              <w:rPr>
                <w:sz w:val="18"/>
                <w:szCs w:val="18"/>
                <w:u w:val="single"/>
                <w:lang w:val="fr-FR"/>
              </w:rPr>
            </w:pPr>
            <w:hyperlink r:id="rId93" w:history="1">
              <w:r w:rsidR="008951CF" w:rsidRPr="00585A79">
                <w:rPr>
                  <w:rStyle w:val="Lienhypertexte"/>
                  <w:sz w:val="18"/>
                  <w:szCs w:val="18"/>
                  <w:lang w:val="fr-FR"/>
                </w:rPr>
                <w:t>https://github.com/jeremyfix/easykf</w:t>
              </w:r>
            </w:hyperlink>
          </w:p>
        </w:tc>
      </w:tr>
      <w:tr w:rsidR="008951CF" w:rsidRPr="00A22D47" w:rsidTr="00B72CFA">
        <w:tc>
          <w:tcPr>
            <w:tcW w:w="3055" w:type="dxa"/>
          </w:tcPr>
          <w:p w:rsidR="008951CF" w:rsidRDefault="008951CF" w:rsidP="00B72CFA">
            <w:pPr>
              <w:jc w:val="left"/>
              <w:rPr>
                <w:lang w:val="fr-FR"/>
              </w:rPr>
            </w:pPr>
            <w:r>
              <w:rPr>
                <w:lang w:val="fr-FR"/>
              </w:rPr>
              <w:t>Kalman sans parfum UKF</w:t>
            </w:r>
          </w:p>
        </w:tc>
        <w:tc>
          <w:tcPr>
            <w:tcW w:w="3055" w:type="dxa"/>
          </w:tcPr>
          <w:p w:rsidR="008951CF" w:rsidRDefault="008951CF" w:rsidP="00B72CFA">
            <w:pPr>
              <w:rPr>
                <w:lang w:val="fr-FR"/>
              </w:rPr>
            </w:pPr>
            <w:r>
              <w:rPr>
                <w:lang w:val="fr-FR"/>
              </w:rPr>
              <w:t>C++ ou C</w:t>
            </w:r>
          </w:p>
        </w:tc>
        <w:tc>
          <w:tcPr>
            <w:tcW w:w="3056" w:type="dxa"/>
          </w:tcPr>
          <w:p w:rsidR="008951CF" w:rsidRDefault="00B54D19" w:rsidP="00B72CFA">
            <w:pPr>
              <w:rPr>
                <w:sz w:val="18"/>
                <w:szCs w:val="18"/>
                <w:u w:val="single"/>
                <w:lang w:val="fr-FR"/>
              </w:rPr>
            </w:pPr>
            <w:hyperlink r:id="rId94" w:history="1">
              <w:r w:rsidR="008951CF" w:rsidRPr="00A552ED">
                <w:rPr>
                  <w:rStyle w:val="Lienhypertexte"/>
                  <w:sz w:val="18"/>
                  <w:szCs w:val="18"/>
                  <w:lang w:val="fr-FR"/>
                </w:rPr>
                <w:t>https://github.com/sfwa/ukf/wiki</w:t>
              </w:r>
            </w:hyperlink>
          </w:p>
        </w:tc>
      </w:tr>
    </w:tbl>
    <w:p w:rsidR="008951CF" w:rsidRPr="00C62F3A" w:rsidRDefault="008951CF" w:rsidP="008951CF">
      <w:pPr>
        <w:rPr>
          <w:lang w:val="fr-FR"/>
        </w:rPr>
      </w:pPr>
    </w:p>
    <w:p w:rsidR="008951CF" w:rsidRDefault="008951CF" w:rsidP="008951CF">
      <w:pPr>
        <w:spacing w:after="0" w:line="240" w:lineRule="auto"/>
        <w:jc w:val="left"/>
        <w:rPr>
          <w:rFonts w:ascii="Arial" w:eastAsia="Times New Roman" w:hAnsi="Arial" w:cs="Arial"/>
          <w:b/>
          <w:bCs/>
          <w:color w:val="000000"/>
          <w:sz w:val="19"/>
          <w:szCs w:val="19"/>
          <w:lang w:val="fr-FR" w:eastAsia="fr-FR"/>
        </w:rPr>
      </w:pPr>
    </w:p>
    <w:p w:rsidR="008951CF" w:rsidRPr="00703FA3" w:rsidRDefault="008951CF" w:rsidP="008951CF">
      <w:pPr>
        <w:rPr>
          <w:lang w:val="fr-FR"/>
        </w:rPr>
      </w:pPr>
      <w:r>
        <w:rPr>
          <w:lang w:val="fr-FR" w:eastAsia="fr-FR"/>
        </w:rPr>
        <w:t xml:space="preserve">Une simulation graphique pour comprendre le filtre de Kalman : </w:t>
      </w:r>
      <w:hyperlink r:id="rId95" w:history="1">
        <w:r w:rsidRPr="00547CBB">
          <w:rPr>
            <w:rStyle w:val="Lienhypertexte"/>
            <w:lang w:val="fr-FR" w:eastAsia="fr-FR"/>
          </w:rPr>
          <w:t>https://www.cs.utexas.edu/~teammco/misc/kalman_filter/</w:t>
        </w:r>
      </w:hyperlink>
    </w:p>
    <w:p w:rsidR="008951CF" w:rsidRPr="00C33345" w:rsidRDefault="008951CF" w:rsidP="008951CF">
      <w:pPr>
        <w:spacing w:after="0" w:line="240" w:lineRule="auto"/>
        <w:jc w:val="left"/>
        <w:rPr>
          <w:rFonts w:eastAsia="Times New Roman" w:cs="Times New Roman"/>
          <w:szCs w:val="24"/>
          <w:lang w:val="fr-FR" w:eastAsia="fr-FR"/>
        </w:rPr>
      </w:pPr>
      <w:r w:rsidRPr="00C33345">
        <w:rPr>
          <w:rFonts w:ascii="Arial" w:eastAsia="Times New Roman" w:hAnsi="Arial" w:cs="Arial"/>
          <w:b/>
          <w:bCs/>
          <w:color w:val="000000"/>
          <w:sz w:val="19"/>
          <w:szCs w:val="19"/>
          <w:lang w:val="fr-FR" w:eastAsia="fr-FR"/>
        </w:rPr>
        <w:lastRenderedPageBreak/>
        <w:t>REFERENCES</w:t>
      </w:r>
    </w:p>
    <w:p w:rsidR="008951CF" w:rsidRPr="003E6DC9" w:rsidRDefault="008951CF" w:rsidP="008951CF">
      <w:pPr>
        <w:rPr>
          <w:rFonts w:ascii="Courier New" w:hAnsi="Courier New" w:cs="Courier New"/>
          <w:sz w:val="20"/>
          <w:szCs w:val="20"/>
          <w:lang w:val="fr-FR" w:eastAsia="fr-FR"/>
        </w:rPr>
      </w:pPr>
    </w:p>
    <w:p w:rsidR="008951CF" w:rsidRPr="003E6DC9" w:rsidRDefault="008951CF" w:rsidP="008951CF">
      <w:pPr>
        <w:rPr>
          <w:rFonts w:ascii="Courier New" w:hAnsi="Courier New" w:cs="Courier New"/>
          <w:sz w:val="20"/>
          <w:szCs w:val="20"/>
          <w:lang w:val="fr-FR" w:eastAsia="fr-FR"/>
        </w:rPr>
      </w:pPr>
      <w:r w:rsidRPr="003E6DC9">
        <w:rPr>
          <w:rFonts w:ascii="Courier New" w:hAnsi="Courier New" w:cs="Courier New"/>
          <w:sz w:val="20"/>
          <w:szCs w:val="20"/>
          <w:lang w:val="fr-FR" w:eastAsia="fr-FR"/>
        </w:rPr>
        <w:t xml:space="preserve">[1] : </w:t>
      </w:r>
      <w:r w:rsidRPr="003E6DC9">
        <w:rPr>
          <w:rFonts w:ascii="Courier New" w:hAnsi="Courier New" w:cs="Courier New"/>
          <w:sz w:val="20"/>
          <w:szCs w:val="20"/>
          <w:shd w:val="clear" w:color="auto" w:fill="FFFFFF"/>
          <w:lang w:val="fr-FR" w:eastAsia="fr-FR"/>
        </w:rPr>
        <w:t>Kalawoun J. (2002), Localisation Indoor à base d’un Réseau de Capteurs Sans Fil.</w:t>
      </w:r>
      <w:r w:rsidRPr="003E6DC9">
        <w:rPr>
          <w:rFonts w:ascii="Courier New" w:hAnsi="Courier New" w:cs="Courier New"/>
          <w:sz w:val="20"/>
          <w:szCs w:val="20"/>
          <w:lang w:val="fr-FR" w:eastAsia="fr-FR"/>
        </w:rPr>
        <w:br/>
      </w:r>
    </w:p>
    <w:p w:rsidR="008951CF" w:rsidRPr="003E6DC9" w:rsidRDefault="008951CF" w:rsidP="008951CF">
      <w:pPr>
        <w:rPr>
          <w:rFonts w:ascii="Courier New" w:hAnsi="Courier New" w:cs="Courier New"/>
          <w:sz w:val="20"/>
          <w:szCs w:val="20"/>
          <w:shd w:val="clear" w:color="auto" w:fill="FFFFFF"/>
          <w:lang w:val="fr-FR" w:eastAsia="fr-FR"/>
        </w:rPr>
      </w:pPr>
      <w:r w:rsidRPr="003E6DC9">
        <w:rPr>
          <w:rFonts w:ascii="Courier New" w:hAnsi="Courier New" w:cs="Courier New"/>
          <w:sz w:val="20"/>
          <w:szCs w:val="20"/>
          <w:lang w:val="en-US" w:eastAsia="fr-FR"/>
        </w:rPr>
        <w:t xml:space="preserve">[2] : </w:t>
      </w:r>
      <w:r w:rsidRPr="003E6DC9">
        <w:rPr>
          <w:rFonts w:ascii="Courier New" w:hAnsi="Courier New" w:cs="Courier New"/>
          <w:sz w:val="20"/>
          <w:szCs w:val="20"/>
          <w:shd w:val="clear" w:color="auto" w:fill="FFFFFF"/>
          <w:lang w:val="en-US" w:eastAsia="fr-FR"/>
        </w:rPr>
        <w:t xml:space="preserve">Diard, J., Bessiere, P., &amp; Mazer, E. (2003). A survey of probabilistic models using the bayesian programming methodology as a unifying framework. </w:t>
      </w:r>
      <w:r w:rsidRPr="003E6DC9">
        <w:rPr>
          <w:rFonts w:ascii="Courier New" w:hAnsi="Courier New" w:cs="Courier New"/>
          <w:sz w:val="20"/>
          <w:szCs w:val="20"/>
          <w:shd w:val="clear" w:color="auto" w:fill="FFFFFF"/>
          <w:lang w:val="fr-FR" w:eastAsia="fr-FR"/>
        </w:rPr>
        <w:t>(Part 5 : Recursive Bayesian Estimation)</w:t>
      </w:r>
    </w:p>
    <w:p w:rsidR="008951CF" w:rsidRPr="003E6DC9" w:rsidRDefault="008951CF" w:rsidP="008951CF">
      <w:pPr>
        <w:rPr>
          <w:rFonts w:ascii="Courier New" w:hAnsi="Courier New" w:cs="Courier New"/>
          <w:sz w:val="20"/>
          <w:szCs w:val="20"/>
          <w:lang w:val="fr-FR" w:eastAsia="fr-FR"/>
        </w:rPr>
      </w:pPr>
    </w:p>
    <w:p w:rsidR="008951CF" w:rsidRPr="003E6DC9" w:rsidRDefault="008951CF" w:rsidP="008951CF">
      <w:pPr>
        <w:rPr>
          <w:rFonts w:ascii="Courier New" w:hAnsi="Courier New" w:cs="Courier New"/>
          <w:sz w:val="20"/>
          <w:szCs w:val="20"/>
          <w:lang w:val="fr-FR"/>
        </w:rPr>
      </w:pPr>
      <w:r w:rsidRPr="003E6DC9">
        <w:rPr>
          <w:rFonts w:ascii="Courier New" w:hAnsi="Courier New" w:cs="Courier New"/>
          <w:sz w:val="20"/>
          <w:szCs w:val="20"/>
          <w:lang w:val="fr-FR" w:eastAsia="fr-FR"/>
        </w:rPr>
        <w:t xml:space="preserve">[3] : </w:t>
      </w:r>
      <w:r w:rsidRPr="003E6DC9">
        <w:rPr>
          <w:rFonts w:ascii="Courier New" w:hAnsi="Courier New" w:cs="Courier New"/>
          <w:sz w:val="20"/>
          <w:szCs w:val="20"/>
          <w:lang w:val="fr-FR"/>
        </w:rPr>
        <w:t>LeGland, F. (2003, September). Filtrage particulaire. In Proceedings 19eme Colloque GRETSI sur le Traitement du Signal et des Images (Vol. 1, pp. 1-8).</w:t>
      </w:r>
    </w:p>
    <w:p w:rsidR="008951CF" w:rsidRPr="003E6DC9" w:rsidRDefault="008951CF" w:rsidP="008951CF">
      <w:pPr>
        <w:rPr>
          <w:rFonts w:ascii="Courier New" w:hAnsi="Courier New" w:cs="Courier New"/>
          <w:sz w:val="20"/>
          <w:szCs w:val="20"/>
          <w:lang w:val="fr-FR"/>
        </w:rPr>
      </w:pPr>
    </w:p>
    <w:p w:rsidR="008951CF" w:rsidRPr="003E6DC9" w:rsidRDefault="008951CF" w:rsidP="008951CF">
      <w:pPr>
        <w:rPr>
          <w:rFonts w:ascii="Courier New" w:hAnsi="Courier New" w:cs="Courier New"/>
          <w:sz w:val="20"/>
          <w:szCs w:val="20"/>
        </w:rPr>
      </w:pPr>
      <w:r w:rsidRPr="003E6DC9">
        <w:rPr>
          <w:rFonts w:ascii="Courier New" w:hAnsi="Courier New" w:cs="Courier New"/>
          <w:sz w:val="20"/>
          <w:szCs w:val="20"/>
          <w:lang w:val="en-US" w:eastAsia="fr-FR"/>
        </w:rPr>
        <w:t xml:space="preserve">[4] : </w:t>
      </w:r>
      <w:r w:rsidRPr="003E6DC9">
        <w:rPr>
          <w:rFonts w:ascii="Courier New" w:hAnsi="Courier New" w:cs="Courier New"/>
          <w:sz w:val="20"/>
          <w:szCs w:val="20"/>
        </w:rPr>
        <w:t>Bolić, M., Djurić, P. M., &amp; Hong, S. (2005). Resampling algorithms and architectures for distributed particle filters. Signal Processing, IEEE Transactions on, 53(7), 2442-2450.</w:t>
      </w:r>
    </w:p>
    <w:p w:rsidR="008951CF" w:rsidRPr="003E6DC9" w:rsidRDefault="008951CF" w:rsidP="008951CF">
      <w:pPr>
        <w:rPr>
          <w:rFonts w:ascii="Courier New" w:hAnsi="Courier New" w:cs="Courier New"/>
          <w:sz w:val="20"/>
          <w:szCs w:val="20"/>
        </w:rPr>
      </w:pPr>
    </w:p>
    <w:p w:rsidR="008951CF" w:rsidRPr="003E6DC9" w:rsidRDefault="008951CF" w:rsidP="008951CF">
      <w:pPr>
        <w:rPr>
          <w:rFonts w:ascii="Courier New" w:hAnsi="Courier New" w:cs="Courier New"/>
          <w:sz w:val="20"/>
          <w:szCs w:val="20"/>
        </w:rPr>
      </w:pPr>
      <w:r w:rsidRPr="00A22D47">
        <w:rPr>
          <w:rFonts w:ascii="Courier New" w:hAnsi="Courier New" w:cs="Courier New"/>
          <w:sz w:val="20"/>
          <w:szCs w:val="20"/>
          <w:lang w:val="en-US" w:eastAsia="fr-FR"/>
        </w:rPr>
        <w:t xml:space="preserve">[5] : </w:t>
      </w:r>
      <w:r w:rsidRPr="00A22D47">
        <w:rPr>
          <w:rFonts w:ascii="Courier New" w:hAnsi="Courier New" w:cs="Courier New"/>
          <w:sz w:val="20"/>
          <w:szCs w:val="20"/>
          <w:lang w:val="en-US"/>
        </w:rPr>
        <w:t xml:space="preserve">Douc, R., &amp; Cappé, O. (2005, September). </w:t>
      </w:r>
      <w:r w:rsidRPr="003E6DC9">
        <w:rPr>
          <w:rFonts w:ascii="Courier New" w:hAnsi="Courier New" w:cs="Courier New"/>
          <w:sz w:val="20"/>
          <w:szCs w:val="20"/>
        </w:rPr>
        <w:t>Comparison of resampling schemes for particle filtering. In Image and Signal Processing and Analysis, 2005. ISPA 2005. Proceedings of the 4th International Symposium on (pp. 64-69). IEEE.</w:t>
      </w:r>
    </w:p>
    <w:p w:rsidR="008951CF" w:rsidRPr="003E6DC9" w:rsidRDefault="008951CF" w:rsidP="008951CF">
      <w:pPr>
        <w:rPr>
          <w:rFonts w:ascii="Courier New" w:hAnsi="Courier New" w:cs="Courier New"/>
          <w:sz w:val="20"/>
          <w:szCs w:val="20"/>
        </w:rPr>
      </w:pPr>
    </w:p>
    <w:p w:rsidR="008951CF" w:rsidRDefault="008951CF" w:rsidP="008951CF">
      <w:pPr>
        <w:rPr>
          <w:rFonts w:ascii="Courier New" w:hAnsi="Courier New" w:cs="Courier New"/>
          <w:sz w:val="20"/>
          <w:szCs w:val="20"/>
        </w:rPr>
      </w:pPr>
      <w:r w:rsidRPr="003E6DC9">
        <w:rPr>
          <w:rFonts w:ascii="Courier New" w:hAnsi="Courier New" w:cs="Courier New"/>
          <w:sz w:val="20"/>
          <w:szCs w:val="20"/>
        </w:rPr>
        <w:t>[6] :</w:t>
      </w:r>
      <w:r w:rsidRPr="003E6DC9">
        <w:rPr>
          <w:rFonts w:ascii="Courier New" w:hAnsi="Courier New" w:cs="Courier New"/>
          <w:color w:val="222222"/>
          <w:sz w:val="20"/>
          <w:szCs w:val="20"/>
          <w:shd w:val="clear" w:color="auto" w:fill="FFFFFF"/>
          <w:lang w:val="en-US" w:eastAsia="fr-FR"/>
        </w:rPr>
        <w:t xml:space="preserve"> </w:t>
      </w:r>
      <w:r w:rsidRPr="003E6DC9">
        <w:rPr>
          <w:rFonts w:ascii="Courier New" w:hAnsi="Courier New" w:cs="Courier New"/>
          <w:sz w:val="20"/>
          <w:szCs w:val="20"/>
        </w:rPr>
        <w:t>N. J. Gordon, D. J. Salmond, and A. F. M. Smith (1993). Novel approach to nonlinear / non–Gaussian Bayesian state estimation. IEE Proceedings, Part F, 140(2) :107–113..</w:t>
      </w:r>
    </w:p>
    <w:p w:rsidR="008951CF" w:rsidRPr="003E6DC9" w:rsidRDefault="008951CF" w:rsidP="008951CF">
      <w:pPr>
        <w:rPr>
          <w:rFonts w:ascii="Courier New" w:hAnsi="Courier New" w:cs="Courier New"/>
          <w:sz w:val="20"/>
          <w:szCs w:val="20"/>
        </w:rPr>
      </w:pPr>
    </w:p>
    <w:p w:rsidR="008951CF" w:rsidRPr="003E6DC9" w:rsidRDefault="008951CF" w:rsidP="008951CF">
      <w:pPr>
        <w:rPr>
          <w:rFonts w:ascii="Courier New" w:hAnsi="Courier New" w:cs="Courier New"/>
          <w:sz w:val="20"/>
          <w:szCs w:val="20"/>
        </w:rPr>
      </w:pPr>
      <w:r w:rsidRPr="003E6DC9">
        <w:rPr>
          <w:rFonts w:ascii="Courier New" w:hAnsi="Courier New" w:cs="Courier New"/>
          <w:sz w:val="20"/>
          <w:szCs w:val="20"/>
        </w:rPr>
        <w:t>[7] :</w:t>
      </w:r>
      <w:r w:rsidRPr="003E6DC9">
        <w:rPr>
          <w:rFonts w:ascii="Courier New" w:hAnsi="Courier New" w:cs="Courier New"/>
          <w:color w:val="222222"/>
          <w:sz w:val="20"/>
          <w:szCs w:val="20"/>
          <w:shd w:val="clear" w:color="auto" w:fill="FFFFFF"/>
          <w:lang w:val="en-US" w:eastAsia="fr-FR"/>
        </w:rPr>
        <w:t xml:space="preserve"> </w:t>
      </w:r>
      <w:r w:rsidRPr="003E6DC9">
        <w:rPr>
          <w:rFonts w:ascii="Courier New" w:hAnsi="Courier New" w:cs="Courier New"/>
          <w:sz w:val="20"/>
          <w:szCs w:val="20"/>
        </w:rPr>
        <w:t>Pitt, M. K., &amp; Shephard, N. (1999). Analytic convergence rates and parameterization issues for the Gibbs sampler applied to state space models.Journal of Time Series Analysis, 20(1), 63-85.</w:t>
      </w:r>
    </w:p>
    <w:p w:rsidR="008951CF" w:rsidRPr="00857118" w:rsidRDefault="008951CF" w:rsidP="008951CF">
      <w:pPr>
        <w:rPr>
          <w:rFonts w:ascii="Courier New" w:hAnsi="Courier New" w:cs="Courier New"/>
          <w:sz w:val="20"/>
          <w:szCs w:val="20"/>
          <w:lang w:val="en-US"/>
        </w:rPr>
      </w:pPr>
      <w:r w:rsidRPr="003E6DC9">
        <w:rPr>
          <w:rFonts w:ascii="Courier New" w:hAnsi="Courier New" w:cs="Courier New"/>
          <w:sz w:val="20"/>
          <w:szCs w:val="20"/>
        </w:rPr>
        <w:lastRenderedPageBreak/>
        <w:t xml:space="preserve">[8] : Neal, R. M. (2001). Annealed importance sampling. </w:t>
      </w:r>
      <w:r w:rsidRPr="00857118">
        <w:rPr>
          <w:rFonts w:ascii="Courier New" w:hAnsi="Courier New" w:cs="Courier New"/>
          <w:sz w:val="20"/>
          <w:szCs w:val="20"/>
          <w:lang w:val="en-US"/>
        </w:rPr>
        <w:t>Statistics and Computing,11(2), 125-139.</w:t>
      </w:r>
    </w:p>
    <w:p w:rsidR="008951CF" w:rsidRPr="00857118" w:rsidRDefault="008951CF" w:rsidP="008951CF">
      <w:pPr>
        <w:rPr>
          <w:rFonts w:ascii="Courier New" w:hAnsi="Courier New" w:cs="Courier New"/>
          <w:b/>
          <w:sz w:val="20"/>
          <w:szCs w:val="20"/>
          <w:lang w:val="en-US" w:eastAsia="fr-FR"/>
        </w:rPr>
      </w:pPr>
    </w:p>
    <w:p w:rsidR="008951CF" w:rsidRPr="00857118" w:rsidRDefault="008951CF" w:rsidP="008951CF">
      <w:pPr>
        <w:rPr>
          <w:rFonts w:ascii="Courier New" w:hAnsi="Courier New" w:cs="Courier New"/>
          <w:sz w:val="20"/>
          <w:szCs w:val="20"/>
          <w:shd w:val="clear" w:color="auto" w:fill="FFFFFF"/>
          <w:lang w:val="en-US" w:eastAsia="fr-FR"/>
        </w:rPr>
      </w:pPr>
      <w:r w:rsidRPr="00857118">
        <w:rPr>
          <w:rFonts w:ascii="Courier New" w:hAnsi="Courier New" w:cs="Courier New"/>
          <w:sz w:val="20"/>
          <w:szCs w:val="20"/>
          <w:shd w:val="clear" w:color="auto" w:fill="FFFFFF"/>
          <w:lang w:val="en-US" w:eastAsia="fr-FR"/>
        </w:rPr>
        <w:t>[9] : Université de Tours (2010).</w:t>
      </w:r>
    </w:p>
    <w:p w:rsidR="008951CF" w:rsidRPr="003E6DC9" w:rsidRDefault="00B54D19" w:rsidP="008951CF">
      <w:pPr>
        <w:rPr>
          <w:rFonts w:ascii="Courier New" w:hAnsi="Courier New" w:cs="Courier New"/>
          <w:sz w:val="20"/>
          <w:szCs w:val="20"/>
        </w:rPr>
      </w:pPr>
      <w:hyperlink r:id="rId96" w:history="1">
        <w:r w:rsidR="008951CF" w:rsidRPr="00857118">
          <w:rPr>
            <w:rStyle w:val="Lienhypertexte"/>
            <w:rFonts w:ascii="Courier New" w:hAnsi="Courier New" w:cs="Courier New"/>
            <w:sz w:val="20"/>
            <w:szCs w:val="20"/>
            <w:shd w:val="clear" w:color="auto" w:fill="FFFFFF"/>
            <w:lang w:val="en-US" w:eastAsia="fr-FR"/>
          </w:rPr>
          <w:t>http://hant.li.univ-tours.fr/webhant/index44f9.html?pageid=53</w:t>
        </w:r>
      </w:hyperlink>
    </w:p>
    <w:p w:rsidR="008951CF" w:rsidRPr="003E6DC9" w:rsidRDefault="008951CF" w:rsidP="008951CF">
      <w:pPr>
        <w:rPr>
          <w:rFonts w:ascii="Courier New" w:hAnsi="Courier New" w:cs="Courier New"/>
          <w:sz w:val="20"/>
          <w:szCs w:val="20"/>
        </w:rPr>
      </w:pPr>
    </w:p>
    <w:p w:rsidR="008951CF" w:rsidRPr="003E6DC9" w:rsidRDefault="008951CF" w:rsidP="008951CF">
      <w:pPr>
        <w:rPr>
          <w:rFonts w:ascii="Courier New" w:hAnsi="Courier New" w:cs="Courier New"/>
          <w:sz w:val="20"/>
          <w:szCs w:val="20"/>
          <w:shd w:val="clear" w:color="auto" w:fill="FFFFFF"/>
          <w:lang w:val="fr-FR" w:eastAsia="fr-FR"/>
        </w:rPr>
      </w:pPr>
      <w:r w:rsidRPr="003E6DC9">
        <w:rPr>
          <w:rFonts w:ascii="Courier New" w:hAnsi="Courier New" w:cs="Courier New"/>
          <w:sz w:val="20"/>
          <w:szCs w:val="20"/>
          <w:lang w:val="en-US" w:eastAsia="fr-FR"/>
        </w:rPr>
        <w:t xml:space="preserve">[10] : </w:t>
      </w:r>
      <w:r w:rsidRPr="003E6DC9">
        <w:rPr>
          <w:rFonts w:ascii="Courier New" w:hAnsi="Courier New" w:cs="Courier New"/>
          <w:sz w:val="20"/>
          <w:szCs w:val="20"/>
          <w:shd w:val="clear" w:color="auto" w:fill="FFFFFF"/>
          <w:lang w:val="en-US" w:eastAsia="fr-FR"/>
        </w:rPr>
        <w:t>Kalman, R. E. (1960). A new approach to linear filtering and prediction problems.</w:t>
      </w:r>
      <w:r w:rsidRPr="003E6DC9">
        <w:rPr>
          <w:rFonts w:ascii="Courier New" w:hAnsi="Courier New" w:cs="Courier New"/>
          <w:sz w:val="20"/>
          <w:szCs w:val="20"/>
          <w:lang w:val="en-US" w:eastAsia="fr-FR"/>
        </w:rPr>
        <w:t> </w:t>
      </w:r>
      <w:r w:rsidRPr="003E6DC9">
        <w:rPr>
          <w:rFonts w:ascii="Courier New" w:hAnsi="Courier New" w:cs="Courier New"/>
          <w:sz w:val="20"/>
          <w:szCs w:val="20"/>
          <w:shd w:val="clear" w:color="auto" w:fill="FFFFFF"/>
          <w:lang w:val="fr-FR" w:eastAsia="fr-FR"/>
        </w:rPr>
        <w:t>Journal of Fluids Engineering,</w:t>
      </w:r>
      <w:r w:rsidRPr="003E6DC9">
        <w:rPr>
          <w:rFonts w:ascii="Courier New" w:hAnsi="Courier New" w:cs="Courier New"/>
          <w:sz w:val="20"/>
          <w:szCs w:val="20"/>
          <w:lang w:val="fr-FR" w:eastAsia="fr-FR"/>
        </w:rPr>
        <w:t> </w:t>
      </w:r>
      <w:r w:rsidRPr="003E6DC9">
        <w:rPr>
          <w:rFonts w:ascii="Courier New" w:hAnsi="Courier New" w:cs="Courier New"/>
          <w:sz w:val="20"/>
          <w:szCs w:val="20"/>
          <w:shd w:val="clear" w:color="auto" w:fill="FFFFFF"/>
          <w:lang w:val="fr-FR" w:eastAsia="fr-FR"/>
        </w:rPr>
        <w:t>82(1), 35-45.</w:t>
      </w:r>
    </w:p>
    <w:p w:rsidR="008951CF" w:rsidRPr="003E6DC9" w:rsidRDefault="008951CF" w:rsidP="008951CF">
      <w:pPr>
        <w:rPr>
          <w:rFonts w:ascii="Courier New" w:hAnsi="Courier New" w:cs="Courier New"/>
          <w:sz w:val="20"/>
          <w:szCs w:val="20"/>
          <w:lang w:val="fr-FR" w:eastAsia="fr-FR"/>
        </w:rPr>
      </w:pPr>
    </w:p>
    <w:p w:rsidR="008951CF" w:rsidRDefault="008951CF" w:rsidP="008951CF">
      <w:pPr>
        <w:rPr>
          <w:rFonts w:ascii="Courier New" w:hAnsi="Courier New" w:cs="Courier New"/>
          <w:sz w:val="20"/>
          <w:szCs w:val="20"/>
          <w:lang w:val="fr-FR" w:eastAsia="fr-FR"/>
        </w:rPr>
      </w:pPr>
      <w:r w:rsidRPr="003E6DC9">
        <w:rPr>
          <w:rFonts w:ascii="Courier New" w:hAnsi="Courier New" w:cs="Courier New"/>
          <w:sz w:val="20"/>
          <w:szCs w:val="20"/>
          <w:lang w:val="fr-FR" w:eastAsia="fr-FR"/>
        </w:rPr>
        <w:t>[11] : Filtre de Kalman (2015), Wikipédia.</w:t>
      </w:r>
    </w:p>
    <w:p w:rsidR="008951CF" w:rsidRPr="003E6DC9" w:rsidRDefault="008951CF" w:rsidP="008951CF">
      <w:pPr>
        <w:rPr>
          <w:rFonts w:ascii="Courier New" w:hAnsi="Courier New" w:cs="Courier New"/>
          <w:sz w:val="20"/>
          <w:szCs w:val="20"/>
          <w:lang w:val="fr-FR" w:eastAsia="fr-FR"/>
        </w:rPr>
      </w:pPr>
    </w:p>
    <w:p w:rsidR="008951CF" w:rsidRDefault="008951CF" w:rsidP="008951CF">
      <w:pPr>
        <w:keepNext/>
        <w:rPr>
          <w:rFonts w:ascii="Courier New" w:hAnsi="Courier New" w:cs="Courier New"/>
          <w:sz w:val="20"/>
          <w:szCs w:val="20"/>
          <w:lang w:val="fr-FR"/>
        </w:rPr>
      </w:pPr>
      <w:r w:rsidRPr="003E6DC9">
        <w:rPr>
          <w:rFonts w:ascii="Courier New" w:hAnsi="Courier New" w:cs="Courier New"/>
          <w:sz w:val="20"/>
          <w:szCs w:val="20"/>
          <w:lang w:val="fr-FR"/>
        </w:rPr>
        <w:t>[12] : Vissiere, D. (2010), Dynamique et Contrôle des Systèmes, Ensta-Paristech.</w:t>
      </w:r>
    </w:p>
    <w:p w:rsidR="008951CF" w:rsidRPr="003E6DC9" w:rsidRDefault="008951CF" w:rsidP="008951CF">
      <w:pPr>
        <w:keepNext/>
        <w:rPr>
          <w:rFonts w:ascii="Courier New" w:hAnsi="Courier New" w:cs="Courier New"/>
          <w:sz w:val="20"/>
          <w:szCs w:val="20"/>
          <w:lang w:val="fr-FR"/>
        </w:rPr>
      </w:pPr>
    </w:p>
    <w:p w:rsidR="008951CF" w:rsidRPr="003E6DC9" w:rsidRDefault="008951CF" w:rsidP="008951CF">
      <w:pPr>
        <w:keepNext/>
        <w:rPr>
          <w:rFonts w:ascii="Courier New" w:hAnsi="Courier New" w:cs="Courier New"/>
          <w:sz w:val="20"/>
          <w:szCs w:val="20"/>
          <w:lang w:val="fr-FR"/>
        </w:rPr>
      </w:pPr>
      <w:r w:rsidRPr="003E6DC9">
        <w:rPr>
          <w:rFonts w:ascii="Courier New" w:hAnsi="Courier New" w:cs="Courier New"/>
          <w:sz w:val="20"/>
          <w:szCs w:val="20"/>
          <w:lang w:val="en-US"/>
        </w:rPr>
        <w:t xml:space="preserve">[13] : </w:t>
      </w:r>
      <w:r w:rsidRPr="003E6DC9">
        <w:rPr>
          <w:rFonts w:ascii="Courier New" w:hAnsi="Courier New" w:cs="Courier New"/>
          <w:sz w:val="20"/>
          <w:szCs w:val="20"/>
        </w:rPr>
        <w:t xml:space="preserve">Julier, S. J., &amp; Uhlmann, J. K. (1997, July). New extension of the Kalman filter to nonlinear systems. </w:t>
      </w:r>
      <w:r w:rsidRPr="003E6DC9">
        <w:rPr>
          <w:rFonts w:ascii="Courier New" w:hAnsi="Courier New" w:cs="Courier New"/>
          <w:sz w:val="20"/>
          <w:szCs w:val="20"/>
          <w:lang w:val="fr-FR"/>
        </w:rPr>
        <w:t>In AeroSense'97 (pp. 182-193). International Society for Optics and Photonics.</w:t>
      </w:r>
    </w:p>
    <w:p w:rsidR="008951CF" w:rsidRPr="003E6DC9" w:rsidRDefault="008951CF" w:rsidP="008951CF">
      <w:pPr>
        <w:keepNext/>
        <w:rPr>
          <w:rFonts w:ascii="Courier New" w:hAnsi="Courier New" w:cs="Courier New"/>
          <w:sz w:val="20"/>
          <w:szCs w:val="20"/>
          <w:lang w:val="fr-FR"/>
        </w:rPr>
      </w:pPr>
    </w:p>
    <w:p w:rsidR="008951CF" w:rsidRPr="003E6DC9" w:rsidRDefault="008951CF" w:rsidP="008951CF">
      <w:pPr>
        <w:keepNext/>
        <w:rPr>
          <w:rFonts w:ascii="Courier New" w:hAnsi="Courier New" w:cs="Courier New"/>
          <w:sz w:val="20"/>
          <w:szCs w:val="20"/>
          <w:lang w:val="fr-FR" w:eastAsia="fr-FR"/>
        </w:rPr>
      </w:pPr>
      <w:r w:rsidRPr="003E6DC9">
        <w:rPr>
          <w:rFonts w:ascii="Courier New" w:hAnsi="Courier New" w:cs="Courier New"/>
          <w:sz w:val="20"/>
          <w:szCs w:val="20"/>
          <w:lang w:val="fr-FR"/>
        </w:rPr>
        <w:t>[14] : Murangira, A. (2014), Nouvelles approches en filtrage particulaire. Application au recalage de la navigation inertielle</w:t>
      </w:r>
      <w:r w:rsidRPr="003E6DC9">
        <w:rPr>
          <w:rFonts w:ascii="Courier New" w:hAnsi="Courier New" w:cs="Courier New"/>
          <w:color w:val="222222"/>
          <w:sz w:val="20"/>
          <w:szCs w:val="20"/>
          <w:shd w:val="clear" w:color="auto" w:fill="FFFFFF"/>
          <w:lang w:val="fr-FR"/>
        </w:rPr>
        <w:t xml:space="preserve">, </w:t>
      </w:r>
      <w:r w:rsidRPr="003E6DC9">
        <w:rPr>
          <w:rFonts w:ascii="Courier New" w:hAnsi="Courier New" w:cs="Courier New"/>
          <w:sz w:val="20"/>
          <w:szCs w:val="20"/>
          <w:lang w:val="fr-FR"/>
        </w:rPr>
        <w:t>UTT, H. S. E.</w:t>
      </w:r>
    </w:p>
    <w:p w:rsidR="008951CF" w:rsidRPr="003E6DC9" w:rsidRDefault="008951CF" w:rsidP="008951CF">
      <w:pPr>
        <w:rPr>
          <w:rFonts w:ascii="Courier New" w:hAnsi="Courier New" w:cs="Courier New"/>
          <w:sz w:val="20"/>
          <w:szCs w:val="20"/>
          <w:shd w:val="clear" w:color="auto" w:fill="FFFFFF"/>
          <w:lang w:val="fr-FR" w:eastAsia="fr-FR"/>
        </w:rPr>
      </w:pPr>
    </w:p>
    <w:p w:rsidR="008951CF" w:rsidRDefault="008951CF" w:rsidP="008951CF">
      <w:pPr>
        <w:rPr>
          <w:rFonts w:cs="Times New Roman"/>
          <w:szCs w:val="24"/>
          <w:lang w:val="fr-FR" w:eastAsia="fr-FR"/>
        </w:rPr>
      </w:pPr>
      <w:r w:rsidRPr="003E6DC9">
        <w:rPr>
          <w:rFonts w:ascii="Courier New" w:hAnsi="Courier New" w:cs="Courier New"/>
          <w:sz w:val="20"/>
          <w:szCs w:val="20"/>
          <w:shd w:val="clear" w:color="auto" w:fill="FFFFFF"/>
          <w:lang w:val="en-US" w:eastAsia="fr-FR"/>
        </w:rPr>
        <w:t>[15] : Simon, D. (2006).</w:t>
      </w:r>
      <w:r w:rsidRPr="003E6DC9">
        <w:rPr>
          <w:rFonts w:ascii="Courier New" w:hAnsi="Courier New" w:cs="Courier New"/>
          <w:sz w:val="20"/>
          <w:szCs w:val="20"/>
          <w:lang w:val="en-US" w:eastAsia="fr-FR"/>
        </w:rPr>
        <w:t> </w:t>
      </w:r>
      <w:r w:rsidRPr="003E6DC9">
        <w:rPr>
          <w:rFonts w:ascii="Courier New" w:hAnsi="Courier New" w:cs="Courier New"/>
          <w:sz w:val="20"/>
          <w:szCs w:val="20"/>
          <w:shd w:val="clear" w:color="auto" w:fill="FFFFFF"/>
          <w:lang w:val="en-US" w:eastAsia="fr-FR"/>
        </w:rPr>
        <w:t>Optimal state estimation: Kalman, H infinity, and nonlinear approaches. John Wiley &amp; Sons</w:t>
      </w:r>
    </w:p>
    <w:p w:rsidR="00B72CFA" w:rsidRDefault="00DF7EDC" w:rsidP="00B72CFA">
      <w:pPr>
        <w:pStyle w:val="Titre2"/>
        <w:rPr>
          <w:lang w:val="fr-FR"/>
        </w:rPr>
      </w:pPr>
      <w:bookmarkStart w:id="80" w:name="_Toc460232943"/>
      <w:r>
        <w:rPr>
          <w:lang w:val="fr-FR"/>
        </w:rPr>
        <w:lastRenderedPageBreak/>
        <w:t>A</w:t>
      </w:r>
      <w:r w:rsidR="00B72CFA">
        <w:rPr>
          <w:lang w:val="fr-FR"/>
        </w:rPr>
        <w:t>nnexe 2 : Etat de l’art UWB</w:t>
      </w:r>
      <w:bookmarkEnd w:id="80"/>
    </w:p>
    <w:p w:rsidR="00B72CFA" w:rsidRPr="00084EE5" w:rsidRDefault="00B72CFA" w:rsidP="00B72CFA">
      <w:pPr>
        <w:jc w:val="center"/>
        <w:rPr>
          <w:lang w:val="fr-FR"/>
        </w:rPr>
      </w:pPr>
      <w:r>
        <w:rPr>
          <w:noProof/>
          <w:lang w:val="fr-FR" w:eastAsia="fr-FR"/>
        </w:rPr>
        <w:drawing>
          <wp:inline distT="0" distB="0" distL="0" distR="0">
            <wp:extent cx="4834890" cy="1117392"/>
            <wp:effectExtent l="19050" t="0" r="3810" b="0"/>
            <wp:docPr id="27" name="Image 3" descr="logo-cap-gem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ap-gemini.jpg"/>
                    <pic:cNvPicPr/>
                  </pic:nvPicPr>
                  <pic:blipFill>
                    <a:blip r:embed="rId40" cstate="print"/>
                    <a:stretch>
                      <a:fillRect/>
                    </a:stretch>
                  </pic:blipFill>
                  <pic:spPr>
                    <a:xfrm>
                      <a:off x="0" y="0"/>
                      <a:ext cx="4834890" cy="1117392"/>
                    </a:xfrm>
                    <a:prstGeom prst="rect">
                      <a:avLst/>
                    </a:prstGeom>
                  </pic:spPr>
                </pic:pic>
              </a:graphicData>
            </a:graphic>
          </wp:inline>
        </w:drawing>
      </w:r>
    </w:p>
    <w:p w:rsidR="00B72CFA" w:rsidRPr="00084EE5" w:rsidRDefault="00B72CFA" w:rsidP="00B72CFA">
      <w:pPr>
        <w:rPr>
          <w:lang w:val="fr-FR"/>
        </w:rPr>
      </w:pPr>
    </w:p>
    <w:p w:rsidR="00B72CFA" w:rsidRPr="00084EE5" w:rsidRDefault="00B72CFA" w:rsidP="00B72CFA">
      <w:pPr>
        <w:rPr>
          <w:lang w:val="fr-FR"/>
        </w:rPr>
      </w:pPr>
    </w:p>
    <w:p w:rsidR="00B72CFA" w:rsidRPr="00C018DE" w:rsidRDefault="00B72CFA" w:rsidP="00B72CFA">
      <w:pPr>
        <w:rPr>
          <w:lang w:val="fr-FR"/>
        </w:rPr>
      </w:pPr>
    </w:p>
    <w:p w:rsidR="00B72CFA" w:rsidRPr="00084EE5" w:rsidRDefault="00B72CFA" w:rsidP="00B72CFA">
      <w:pPr>
        <w:jc w:val="center"/>
        <w:rPr>
          <w:lang w:val="fr-FR"/>
        </w:rPr>
      </w:pPr>
      <w:r>
        <w:rPr>
          <w:b/>
          <w:sz w:val="36"/>
          <w:lang w:val="fr-FR"/>
        </w:rPr>
        <w:t>Géolocalisation indoor via technologie UWB</w:t>
      </w:r>
    </w:p>
    <w:p w:rsidR="00B72CFA" w:rsidRPr="00084EE5" w:rsidRDefault="00B72CFA" w:rsidP="00B72CFA">
      <w:pPr>
        <w:rPr>
          <w:lang w:val="fr-FR"/>
        </w:rPr>
      </w:pPr>
      <w:r>
        <w:rPr>
          <w:lang w:val="fr-FR"/>
        </w:rPr>
        <w:t xml:space="preserve">Marvin DRION, </w:t>
      </w:r>
      <w:r w:rsidRPr="00084EE5">
        <w:rPr>
          <w:lang w:val="fr-FR"/>
        </w:rPr>
        <w:t>Supervisé par Philippe DESRUES</w:t>
      </w:r>
    </w:p>
    <w:p w:rsidR="00B72CFA" w:rsidRPr="00084EE5"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Pr="00084EE5" w:rsidRDefault="00B72CFA" w:rsidP="00B72CFA">
      <w:pPr>
        <w:jc w:val="center"/>
        <w:rPr>
          <w:b/>
          <w:sz w:val="32"/>
          <w:lang w:val="fr-FR"/>
        </w:rPr>
      </w:pPr>
      <w:r>
        <w:rPr>
          <w:b/>
          <w:sz w:val="32"/>
          <w:lang w:val="fr-FR"/>
        </w:rPr>
        <w:t>Version 1.0, 22</w:t>
      </w:r>
      <w:r w:rsidRPr="00084EE5">
        <w:rPr>
          <w:b/>
          <w:sz w:val="32"/>
          <w:lang w:val="fr-FR"/>
        </w:rPr>
        <w:t>/1</w:t>
      </w:r>
      <w:r>
        <w:rPr>
          <w:b/>
          <w:sz w:val="32"/>
          <w:lang w:val="fr-FR"/>
        </w:rPr>
        <w:t>2/</w:t>
      </w:r>
      <w:r w:rsidRPr="00084EE5">
        <w:rPr>
          <w:b/>
          <w:sz w:val="32"/>
          <w:lang w:val="fr-FR"/>
        </w:rPr>
        <w:t>2015</w:t>
      </w:r>
    </w:p>
    <w:sdt>
      <w:sdtPr>
        <w:id w:val="-1168329538"/>
        <w:docPartObj>
          <w:docPartGallery w:val="Table of Contents"/>
          <w:docPartUnique/>
        </w:docPartObj>
      </w:sdtPr>
      <w:sdtEndPr>
        <w:rPr>
          <w:noProof/>
        </w:rPr>
      </w:sdtEndPr>
      <w:sdtContent>
        <w:p w:rsidR="00B72CFA" w:rsidRPr="0032358A" w:rsidRDefault="00B72CFA" w:rsidP="00B72CFA">
          <w:pPr>
            <w:rPr>
              <w:sz w:val="22"/>
            </w:rPr>
          </w:pPr>
        </w:p>
        <w:p w:rsidR="00B72CFA" w:rsidRPr="0032358A" w:rsidRDefault="000C447E" w:rsidP="00B72CFA">
          <w:pPr>
            <w:pStyle w:val="TM1"/>
            <w:tabs>
              <w:tab w:val="left" w:pos="440"/>
              <w:tab w:val="right" w:leader="dot" w:pos="9016"/>
            </w:tabs>
            <w:rPr>
              <w:rFonts w:asciiTheme="minorHAnsi" w:eastAsiaTheme="minorEastAsia" w:hAnsiTheme="minorHAnsi"/>
              <w:noProof/>
              <w:sz w:val="20"/>
              <w:lang w:val="fr-FR" w:eastAsia="fr-FR"/>
            </w:rPr>
          </w:pPr>
          <w:r w:rsidRPr="0032358A">
            <w:rPr>
              <w:rFonts w:ascii="Arial" w:eastAsia="Times New Roman" w:hAnsi="Arial" w:cs="Times New Roman"/>
              <w:b/>
              <w:bCs/>
              <w:kern w:val="36"/>
              <w:sz w:val="24"/>
              <w:szCs w:val="48"/>
              <w:lang w:eastAsia="en-GB"/>
            </w:rPr>
            <w:fldChar w:fldCharType="begin"/>
          </w:r>
          <w:r w:rsidR="00B72CFA" w:rsidRPr="0032358A">
            <w:rPr>
              <w:rFonts w:ascii="Arial" w:eastAsia="Times New Roman" w:hAnsi="Arial" w:cs="Times New Roman"/>
              <w:b/>
              <w:bCs/>
              <w:kern w:val="36"/>
              <w:sz w:val="24"/>
              <w:szCs w:val="48"/>
              <w:lang w:eastAsia="en-GB"/>
            </w:rPr>
            <w:instrText xml:space="preserve"> TOC \o "1-3" \h \z \u </w:instrText>
          </w:r>
          <w:r w:rsidRPr="0032358A">
            <w:rPr>
              <w:rFonts w:ascii="Arial" w:eastAsia="Times New Roman" w:hAnsi="Arial" w:cs="Times New Roman"/>
              <w:b/>
              <w:bCs/>
              <w:kern w:val="36"/>
              <w:sz w:val="24"/>
              <w:szCs w:val="48"/>
              <w:lang w:eastAsia="en-GB"/>
            </w:rPr>
            <w:fldChar w:fldCharType="separate"/>
          </w:r>
          <w:hyperlink w:anchor="_Toc438544599" w:history="1">
            <w:r w:rsidR="00B72CFA" w:rsidRPr="0032358A">
              <w:rPr>
                <w:rStyle w:val="Lienhypertexte"/>
                <w:noProof/>
                <w:sz w:val="32"/>
              </w:rPr>
              <w:t>1</w:t>
            </w:r>
            <w:r w:rsidR="00B72CFA" w:rsidRPr="0032358A">
              <w:rPr>
                <w:rFonts w:asciiTheme="minorHAnsi" w:eastAsiaTheme="minorEastAsia" w:hAnsiTheme="minorHAnsi"/>
                <w:noProof/>
                <w:sz w:val="20"/>
                <w:lang w:val="fr-FR" w:eastAsia="fr-FR"/>
              </w:rPr>
              <w:tab/>
            </w:r>
            <w:r w:rsidR="00B72CFA" w:rsidRPr="0032358A">
              <w:rPr>
                <w:rStyle w:val="Lienhypertexte"/>
                <w:noProof/>
                <w:sz w:val="32"/>
              </w:rPr>
              <w:t>Introduction</w:t>
            </w:r>
            <w:r w:rsidR="00B72CFA" w:rsidRPr="0032358A">
              <w:rPr>
                <w:noProof/>
                <w:webHidden/>
                <w:sz w:val="32"/>
              </w:rPr>
              <w:tab/>
            </w:r>
            <w:r w:rsidRPr="0032358A">
              <w:rPr>
                <w:noProof/>
                <w:webHidden/>
                <w:sz w:val="32"/>
              </w:rPr>
              <w:fldChar w:fldCharType="begin"/>
            </w:r>
            <w:r w:rsidR="00B72CFA" w:rsidRPr="0032358A">
              <w:rPr>
                <w:noProof/>
                <w:webHidden/>
                <w:sz w:val="32"/>
              </w:rPr>
              <w:instrText xml:space="preserve"> PAGEREF _Toc438544599 \h </w:instrText>
            </w:r>
            <w:r w:rsidRPr="0032358A">
              <w:rPr>
                <w:noProof/>
                <w:webHidden/>
                <w:sz w:val="32"/>
              </w:rPr>
            </w:r>
            <w:r w:rsidRPr="0032358A">
              <w:rPr>
                <w:noProof/>
                <w:webHidden/>
                <w:sz w:val="32"/>
              </w:rPr>
              <w:fldChar w:fldCharType="separate"/>
            </w:r>
            <w:r w:rsidR="000909DA">
              <w:rPr>
                <w:noProof/>
                <w:webHidden/>
                <w:sz w:val="32"/>
              </w:rPr>
              <w:t>69</w:t>
            </w:r>
            <w:r w:rsidRPr="0032358A">
              <w:rPr>
                <w:noProof/>
                <w:webHidden/>
                <w:sz w:val="32"/>
              </w:rPr>
              <w:fldChar w:fldCharType="end"/>
            </w:r>
          </w:hyperlink>
        </w:p>
        <w:p w:rsidR="00B72CFA" w:rsidRPr="0032358A" w:rsidRDefault="00B54D19" w:rsidP="00B72CFA">
          <w:pPr>
            <w:pStyle w:val="TM1"/>
            <w:tabs>
              <w:tab w:val="left" w:pos="440"/>
              <w:tab w:val="right" w:leader="dot" w:pos="9016"/>
            </w:tabs>
            <w:rPr>
              <w:rFonts w:asciiTheme="minorHAnsi" w:eastAsiaTheme="minorEastAsia" w:hAnsiTheme="minorHAnsi"/>
              <w:noProof/>
              <w:sz w:val="20"/>
              <w:lang w:val="fr-FR" w:eastAsia="fr-FR"/>
            </w:rPr>
          </w:pPr>
          <w:hyperlink w:anchor="_Toc438544600" w:history="1">
            <w:r w:rsidR="00B72CFA" w:rsidRPr="0032358A">
              <w:rPr>
                <w:rStyle w:val="Lienhypertexte"/>
                <w:noProof/>
                <w:sz w:val="32"/>
              </w:rPr>
              <w:t>2</w:t>
            </w:r>
            <w:r w:rsidR="00B72CFA" w:rsidRPr="0032358A">
              <w:rPr>
                <w:rFonts w:asciiTheme="minorHAnsi" w:eastAsiaTheme="minorEastAsia" w:hAnsiTheme="minorHAnsi"/>
                <w:noProof/>
                <w:sz w:val="20"/>
                <w:lang w:val="fr-FR" w:eastAsia="fr-FR"/>
              </w:rPr>
              <w:tab/>
            </w:r>
            <w:r w:rsidR="00B72CFA" w:rsidRPr="0032358A">
              <w:rPr>
                <w:rStyle w:val="Lienhypertexte"/>
                <w:noProof/>
                <w:sz w:val="32"/>
              </w:rPr>
              <w:t>Caractéristiques de l’UWB</w:t>
            </w:r>
            <w:r w:rsidR="00B72CFA" w:rsidRPr="0032358A">
              <w:rPr>
                <w:noProof/>
                <w:webHidden/>
                <w:sz w:val="32"/>
              </w:rPr>
              <w:tab/>
            </w:r>
            <w:r w:rsidR="000C447E" w:rsidRPr="0032358A">
              <w:rPr>
                <w:noProof/>
                <w:webHidden/>
                <w:sz w:val="32"/>
              </w:rPr>
              <w:fldChar w:fldCharType="begin"/>
            </w:r>
            <w:r w:rsidR="00B72CFA" w:rsidRPr="0032358A">
              <w:rPr>
                <w:noProof/>
                <w:webHidden/>
                <w:sz w:val="32"/>
              </w:rPr>
              <w:instrText xml:space="preserve"> PAGEREF _Toc438544600 \h </w:instrText>
            </w:r>
            <w:r w:rsidR="000C447E" w:rsidRPr="0032358A">
              <w:rPr>
                <w:noProof/>
                <w:webHidden/>
                <w:sz w:val="32"/>
              </w:rPr>
            </w:r>
            <w:r w:rsidR="000C447E" w:rsidRPr="0032358A">
              <w:rPr>
                <w:noProof/>
                <w:webHidden/>
                <w:sz w:val="32"/>
              </w:rPr>
              <w:fldChar w:fldCharType="separate"/>
            </w:r>
            <w:r w:rsidR="000909DA">
              <w:rPr>
                <w:noProof/>
                <w:webHidden/>
                <w:sz w:val="32"/>
              </w:rPr>
              <w:t>69</w:t>
            </w:r>
            <w:r w:rsidR="000C447E" w:rsidRPr="0032358A">
              <w:rPr>
                <w:noProof/>
                <w:webHidden/>
                <w:sz w:val="32"/>
              </w:rPr>
              <w:fldChar w:fldCharType="end"/>
            </w:r>
          </w:hyperlink>
        </w:p>
        <w:p w:rsidR="00B72CFA" w:rsidRPr="0032358A" w:rsidRDefault="00B54D19" w:rsidP="00B72CFA">
          <w:pPr>
            <w:pStyle w:val="TM1"/>
            <w:tabs>
              <w:tab w:val="left" w:pos="440"/>
              <w:tab w:val="right" w:leader="dot" w:pos="9016"/>
            </w:tabs>
            <w:rPr>
              <w:rFonts w:asciiTheme="minorHAnsi" w:eastAsiaTheme="minorEastAsia" w:hAnsiTheme="minorHAnsi"/>
              <w:noProof/>
              <w:sz w:val="20"/>
              <w:lang w:val="fr-FR" w:eastAsia="fr-FR"/>
            </w:rPr>
          </w:pPr>
          <w:hyperlink w:anchor="_Toc438544601" w:history="1">
            <w:r w:rsidR="00B72CFA" w:rsidRPr="0032358A">
              <w:rPr>
                <w:rStyle w:val="Lienhypertexte"/>
                <w:noProof/>
                <w:sz w:val="32"/>
              </w:rPr>
              <w:t>3</w:t>
            </w:r>
            <w:r w:rsidR="00B72CFA" w:rsidRPr="0032358A">
              <w:rPr>
                <w:rFonts w:asciiTheme="minorHAnsi" w:eastAsiaTheme="minorEastAsia" w:hAnsiTheme="minorHAnsi"/>
                <w:noProof/>
                <w:sz w:val="20"/>
                <w:lang w:val="fr-FR" w:eastAsia="fr-FR"/>
              </w:rPr>
              <w:tab/>
            </w:r>
            <w:r w:rsidR="00B72CFA" w:rsidRPr="0032358A">
              <w:rPr>
                <w:rStyle w:val="Lienhypertexte"/>
                <w:noProof/>
                <w:sz w:val="32"/>
              </w:rPr>
              <w:t>Principe de géolocalisation</w:t>
            </w:r>
            <w:r w:rsidR="00B72CFA" w:rsidRPr="0032358A">
              <w:rPr>
                <w:noProof/>
                <w:webHidden/>
                <w:sz w:val="32"/>
              </w:rPr>
              <w:tab/>
            </w:r>
            <w:r w:rsidR="000C447E" w:rsidRPr="0032358A">
              <w:rPr>
                <w:noProof/>
                <w:webHidden/>
                <w:sz w:val="32"/>
              </w:rPr>
              <w:fldChar w:fldCharType="begin"/>
            </w:r>
            <w:r w:rsidR="00B72CFA" w:rsidRPr="0032358A">
              <w:rPr>
                <w:noProof/>
                <w:webHidden/>
                <w:sz w:val="32"/>
              </w:rPr>
              <w:instrText xml:space="preserve"> PAGEREF _Toc438544601 \h </w:instrText>
            </w:r>
            <w:r w:rsidR="000C447E" w:rsidRPr="0032358A">
              <w:rPr>
                <w:noProof/>
                <w:webHidden/>
                <w:sz w:val="32"/>
              </w:rPr>
            </w:r>
            <w:r w:rsidR="000C447E" w:rsidRPr="0032358A">
              <w:rPr>
                <w:noProof/>
                <w:webHidden/>
                <w:sz w:val="32"/>
              </w:rPr>
              <w:fldChar w:fldCharType="separate"/>
            </w:r>
            <w:r w:rsidR="000909DA">
              <w:rPr>
                <w:noProof/>
                <w:webHidden/>
                <w:sz w:val="32"/>
              </w:rPr>
              <w:t>71</w:t>
            </w:r>
            <w:r w:rsidR="000C447E" w:rsidRPr="0032358A">
              <w:rPr>
                <w:noProof/>
                <w:webHidden/>
                <w:sz w:val="32"/>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02" w:history="1">
            <w:r w:rsidR="00B72CFA" w:rsidRPr="0032358A">
              <w:rPr>
                <w:rStyle w:val="Lienhypertexte"/>
                <w:noProof/>
                <w:sz w:val="28"/>
                <w:lang w:val="fr-FR"/>
              </w:rPr>
              <w:t>3.1</w:t>
            </w:r>
            <w:r w:rsidR="00B72CFA" w:rsidRPr="0032358A">
              <w:rPr>
                <w:rFonts w:asciiTheme="minorHAnsi" w:eastAsiaTheme="minorEastAsia" w:hAnsiTheme="minorHAnsi"/>
                <w:noProof/>
                <w:sz w:val="20"/>
                <w:lang w:val="fr-FR" w:eastAsia="fr-FR"/>
              </w:rPr>
              <w:tab/>
            </w:r>
            <w:r w:rsidR="00B72CFA" w:rsidRPr="0032358A">
              <w:rPr>
                <w:rStyle w:val="Lienhypertexte"/>
                <w:noProof/>
                <w:sz w:val="28"/>
                <w:lang w:val="fr-FR"/>
              </w:rPr>
              <w:t>Calcul de distance TOA</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_Toc438544602 \h </w:instrText>
            </w:r>
            <w:r w:rsidR="000C447E" w:rsidRPr="0032358A">
              <w:rPr>
                <w:noProof/>
                <w:webHidden/>
                <w:sz w:val="28"/>
              </w:rPr>
            </w:r>
            <w:r w:rsidR="000C447E" w:rsidRPr="0032358A">
              <w:rPr>
                <w:noProof/>
                <w:webHidden/>
                <w:sz w:val="28"/>
              </w:rPr>
              <w:fldChar w:fldCharType="separate"/>
            </w:r>
            <w:r w:rsidR="000909DA">
              <w:rPr>
                <w:noProof/>
                <w:webHidden/>
                <w:sz w:val="28"/>
              </w:rPr>
              <w:t>71</w:t>
            </w:r>
            <w:r w:rsidR="000C447E" w:rsidRPr="0032358A">
              <w:rPr>
                <w:noProof/>
                <w:webHidden/>
                <w:sz w:val="28"/>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03" w:history="1">
            <w:r w:rsidR="00B72CFA" w:rsidRPr="0032358A">
              <w:rPr>
                <w:rStyle w:val="Lienhypertexte"/>
                <w:noProof/>
                <w:sz w:val="28"/>
                <w:lang w:val="fr-FR"/>
              </w:rPr>
              <w:t>3.2</w:t>
            </w:r>
            <w:r w:rsidR="00B72CFA" w:rsidRPr="0032358A">
              <w:rPr>
                <w:rFonts w:asciiTheme="minorHAnsi" w:eastAsiaTheme="minorEastAsia" w:hAnsiTheme="minorHAnsi"/>
                <w:noProof/>
                <w:sz w:val="20"/>
                <w:lang w:val="fr-FR" w:eastAsia="fr-FR"/>
              </w:rPr>
              <w:tab/>
            </w:r>
            <w:r w:rsidR="00B72CFA" w:rsidRPr="0032358A">
              <w:rPr>
                <w:rStyle w:val="Lienhypertexte"/>
                <w:noProof/>
                <w:sz w:val="28"/>
                <w:lang w:val="fr-FR"/>
              </w:rPr>
              <w:t>Trilatération</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_Toc438544603 \h </w:instrText>
            </w:r>
            <w:r w:rsidR="000C447E" w:rsidRPr="0032358A">
              <w:rPr>
                <w:noProof/>
                <w:webHidden/>
                <w:sz w:val="28"/>
              </w:rPr>
            </w:r>
            <w:r w:rsidR="000C447E" w:rsidRPr="0032358A">
              <w:rPr>
                <w:noProof/>
                <w:webHidden/>
                <w:sz w:val="28"/>
              </w:rPr>
              <w:fldChar w:fldCharType="separate"/>
            </w:r>
            <w:r w:rsidR="000909DA">
              <w:rPr>
                <w:noProof/>
                <w:webHidden/>
                <w:sz w:val="28"/>
              </w:rPr>
              <w:t>73</w:t>
            </w:r>
            <w:r w:rsidR="000C447E" w:rsidRPr="0032358A">
              <w:rPr>
                <w:noProof/>
                <w:webHidden/>
                <w:sz w:val="28"/>
              </w:rPr>
              <w:fldChar w:fldCharType="end"/>
            </w:r>
          </w:hyperlink>
        </w:p>
        <w:p w:rsidR="00B72CFA" w:rsidRPr="0032358A" w:rsidRDefault="00B54D19" w:rsidP="00B72CFA">
          <w:pPr>
            <w:pStyle w:val="TM1"/>
            <w:tabs>
              <w:tab w:val="left" w:pos="440"/>
              <w:tab w:val="right" w:leader="dot" w:pos="9016"/>
            </w:tabs>
            <w:rPr>
              <w:rFonts w:asciiTheme="minorHAnsi" w:eastAsiaTheme="minorEastAsia" w:hAnsiTheme="minorHAnsi"/>
              <w:noProof/>
              <w:sz w:val="20"/>
              <w:lang w:val="fr-FR" w:eastAsia="fr-FR"/>
            </w:rPr>
          </w:pPr>
          <w:hyperlink w:anchor="_Toc438544604" w:history="1">
            <w:r w:rsidR="00B72CFA" w:rsidRPr="0032358A">
              <w:rPr>
                <w:rStyle w:val="Lienhypertexte"/>
                <w:noProof/>
                <w:sz w:val="32"/>
              </w:rPr>
              <w:t>4</w:t>
            </w:r>
            <w:r w:rsidR="00B72CFA" w:rsidRPr="0032358A">
              <w:rPr>
                <w:rFonts w:asciiTheme="minorHAnsi" w:eastAsiaTheme="minorEastAsia" w:hAnsiTheme="minorHAnsi"/>
                <w:noProof/>
                <w:sz w:val="20"/>
                <w:lang w:val="fr-FR" w:eastAsia="fr-FR"/>
              </w:rPr>
              <w:tab/>
            </w:r>
            <w:r w:rsidR="00B72CFA" w:rsidRPr="0032358A">
              <w:rPr>
                <w:rStyle w:val="Lienhypertexte"/>
                <w:noProof/>
                <w:sz w:val="32"/>
              </w:rPr>
              <w:t>Mise en place : infrastructure</w:t>
            </w:r>
            <w:r w:rsidR="00B72CFA" w:rsidRPr="0032358A">
              <w:rPr>
                <w:noProof/>
                <w:webHidden/>
                <w:sz w:val="32"/>
              </w:rPr>
              <w:tab/>
            </w:r>
            <w:r w:rsidR="000C447E" w:rsidRPr="0032358A">
              <w:rPr>
                <w:noProof/>
                <w:webHidden/>
                <w:sz w:val="32"/>
              </w:rPr>
              <w:fldChar w:fldCharType="begin"/>
            </w:r>
            <w:r w:rsidR="00B72CFA" w:rsidRPr="0032358A">
              <w:rPr>
                <w:noProof/>
                <w:webHidden/>
                <w:sz w:val="32"/>
              </w:rPr>
              <w:instrText xml:space="preserve"> PAGEREF _Toc438544604 \h </w:instrText>
            </w:r>
            <w:r w:rsidR="000C447E" w:rsidRPr="0032358A">
              <w:rPr>
                <w:noProof/>
                <w:webHidden/>
                <w:sz w:val="32"/>
              </w:rPr>
            </w:r>
            <w:r w:rsidR="000C447E" w:rsidRPr="0032358A">
              <w:rPr>
                <w:noProof/>
                <w:webHidden/>
                <w:sz w:val="32"/>
              </w:rPr>
              <w:fldChar w:fldCharType="separate"/>
            </w:r>
            <w:r w:rsidR="000909DA">
              <w:rPr>
                <w:noProof/>
                <w:webHidden/>
                <w:sz w:val="32"/>
              </w:rPr>
              <w:t>74</w:t>
            </w:r>
            <w:r w:rsidR="000C447E" w:rsidRPr="0032358A">
              <w:rPr>
                <w:noProof/>
                <w:webHidden/>
                <w:sz w:val="32"/>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05" w:history="1">
            <w:r w:rsidR="00B72CFA" w:rsidRPr="0032358A">
              <w:rPr>
                <w:rStyle w:val="Lienhypertexte"/>
                <w:noProof/>
                <w:sz w:val="28"/>
              </w:rPr>
              <w:t>4.1</w:t>
            </w:r>
            <w:r w:rsidR="00B72CFA" w:rsidRPr="0032358A">
              <w:rPr>
                <w:rFonts w:asciiTheme="minorHAnsi" w:eastAsiaTheme="minorEastAsia" w:hAnsiTheme="minorHAnsi"/>
                <w:noProof/>
                <w:sz w:val="20"/>
                <w:lang w:val="fr-FR" w:eastAsia="fr-FR"/>
              </w:rPr>
              <w:tab/>
            </w:r>
            <w:r w:rsidR="00B72CFA" w:rsidRPr="0032358A">
              <w:rPr>
                <w:rStyle w:val="Lienhypertexte"/>
                <w:noProof/>
                <w:sz w:val="28"/>
              </w:rPr>
              <w:t>Infrastructure fixe</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_Toc438544605 \h </w:instrText>
            </w:r>
            <w:r w:rsidR="000C447E" w:rsidRPr="0032358A">
              <w:rPr>
                <w:noProof/>
                <w:webHidden/>
                <w:sz w:val="28"/>
              </w:rPr>
            </w:r>
            <w:r w:rsidR="000C447E" w:rsidRPr="0032358A">
              <w:rPr>
                <w:noProof/>
                <w:webHidden/>
                <w:sz w:val="28"/>
              </w:rPr>
              <w:fldChar w:fldCharType="separate"/>
            </w:r>
            <w:r w:rsidR="000909DA">
              <w:rPr>
                <w:noProof/>
                <w:webHidden/>
                <w:sz w:val="28"/>
              </w:rPr>
              <w:t>74</w:t>
            </w:r>
            <w:r w:rsidR="000C447E" w:rsidRPr="0032358A">
              <w:rPr>
                <w:noProof/>
                <w:webHidden/>
                <w:sz w:val="28"/>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06" w:history="1">
            <w:r w:rsidR="00B72CFA" w:rsidRPr="0032358A">
              <w:rPr>
                <w:rStyle w:val="Lienhypertexte"/>
                <w:noProof/>
                <w:sz w:val="28"/>
                <w:lang w:val="fr-FR"/>
              </w:rPr>
              <w:t>4.2</w:t>
            </w:r>
            <w:r w:rsidR="00B72CFA" w:rsidRPr="0032358A">
              <w:rPr>
                <w:rFonts w:asciiTheme="minorHAnsi" w:eastAsiaTheme="minorEastAsia" w:hAnsiTheme="minorHAnsi"/>
                <w:noProof/>
                <w:sz w:val="20"/>
                <w:lang w:val="fr-FR" w:eastAsia="fr-FR"/>
              </w:rPr>
              <w:tab/>
            </w:r>
            <w:r w:rsidR="00B72CFA" w:rsidRPr="0032358A">
              <w:rPr>
                <w:rStyle w:val="Lienhypertexte"/>
                <w:noProof/>
                <w:sz w:val="28"/>
                <w:lang w:val="fr-FR"/>
              </w:rPr>
              <w:t>Emetteurs mobiles</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_Toc438544606 \h </w:instrText>
            </w:r>
            <w:r w:rsidR="000C447E" w:rsidRPr="0032358A">
              <w:rPr>
                <w:noProof/>
                <w:webHidden/>
                <w:sz w:val="28"/>
              </w:rPr>
            </w:r>
            <w:r w:rsidR="000C447E" w:rsidRPr="0032358A">
              <w:rPr>
                <w:noProof/>
                <w:webHidden/>
                <w:sz w:val="28"/>
              </w:rPr>
              <w:fldChar w:fldCharType="separate"/>
            </w:r>
            <w:r w:rsidR="000909DA">
              <w:rPr>
                <w:noProof/>
                <w:webHidden/>
                <w:sz w:val="28"/>
              </w:rPr>
              <w:t>74</w:t>
            </w:r>
            <w:r w:rsidR="000C447E" w:rsidRPr="0032358A">
              <w:rPr>
                <w:noProof/>
                <w:webHidden/>
                <w:sz w:val="28"/>
              </w:rPr>
              <w:fldChar w:fldCharType="end"/>
            </w:r>
          </w:hyperlink>
        </w:p>
        <w:p w:rsidR="00B72CFA" w:rsidRPr="0032358A" w:rsidRDefault="00B54D19" w:rsidP="00B72CFA">
          <w:pPr>
            <w:pStyle w:val="TM1"/>
            <w:tabs>
              <w:tab w:val="left" w:pos="440"/>
              <w:tab w:val="right" w:leader="dot" w:pos="9016"/>
            </w:tabs>
            <w:rPr>
              <w:rFonts w:asciiTheme="minorHAnsi" w:eastAsiaTheme="minorEastAsia" w:hAnsiTheme="minorHAnsi"/>
              <w:noProof/>
              <w:sz w:val="20"/>
              <w:lang w:val="fr-FR" w:eastAsia="fr-FR"/>
            </w:rPr>
          </w:pPr>
          <w:hyperlink w:anchor="_Toc438544607" w:history="1">
            <w:r w:rsidR="00B72CFA" w:rsidRPr="0032358A">
              <w:rPr>
                <w:rStyle w:val="Lienhypertexte"/>
                <w:noProof/>
                <w:sz w:val="32"/>
              </w:rPr>
              <w:t>5</w:t>
            </w:r>
            <w:r w:rsidR="00B72CFA" w:rsidRPr="0032358A">
              <w:rPr>
                <w:rFonts w:asciiTheme="minorHAnsi" w:eastAsiaTheme="minorEastAsia" w:hAnsiTheme="minorHAnsi"/>
                <w:noProof/>
                <w:sz w:val="20"/>
                <w:lang w:val="fr-FR" w:eastAsia="fr-FR"/>
              </w:rPr>
              <w:tab/>
            </w:r>
            <w:r w:rsidR="00B72CFA" w:rsidRPr="0032358A">
              <w:rPr>
                <w:rStyle w:val="Lienhypertexte"/>
                <w:noProof/>
                <w:sz w:val="32"/>
              </w:rPr>
              <w:t>Avantages et défauts connus</w:t>
            </w:r>
            <w:r w:rsidR="00B72CFA" w:rsidRPr="0032358A">
              <w:rPr>
                <w:noProof/>
                <w:webHidden/>
                <w:sz w:val="32"/>
              </w:rPr>
              <w:tab/>
            </w:r>
            <w:r w:rsidR="000C447E" w:rsidRPr="0032358A">
              <w:rPr>
                <w:noProof/>
                <w:webHidden/>
                <w:sz w:val="32"/>
              </w:rPr>
              <w:fldChar w:fldCharType="begin"/>
            </w:r>
            <w:r w:rsidR="00B72CFA" w:rsidRPr="0032358A">
              <w:rPr>
                <w:noProof/>
                <w:webHidden/>
                <w:sz w:val="32"/>
              </w:rPr>
              <w:instrText xml:space="preserve"> PAGEREF _Toc438544607 \h </w:instrText>
            </w:r>
            <w:r w:rsidR="000C447E" w:rsidRPr="0032358A">
              <w:rPr>
                <w:noProof/>
                <w:webHidden/>
                <w:sz w:val="32"/>
              </w:rPr>
            </w:r>
            <w:r w:rsidR="000C447E" w:rsidRPr="0032358A">
              <w:rPr>
                <w:noProof/>
                <w:webHidden/>
                <w:sz w:val="32"/>
              </w:rPr>
              <w:fldChar w:fldCharType="separate"/>
            </w:r>
            <w:r w:rsidR="000909DA">
              <w:rPr>
                <w:noProof/>
                <w:webHidden/>
                <w:sz w:val="32"/>
              </w:rPr>
              <w:t>75</w:t>
            </w:r>
            <w:r w:rsidR="000C447E" w:rsidRPr="0032358A">
              <w:rPr>
                <w:noProof/>
                <w:webHidden/>
                <w:sz w:val="32"/>
              </w:rPr>
              <w:fldChar w:fldCharType="end"/>
            </w:r>
          </w:hyperlink>
        </w:p>
        <w:p w:rsidR="00B72CFA" w:rsidRPr="0032358A" w:rsidRDefault="00B54D19" w:rsidP="00B72CFA">
          <w:pPr>
            <w:pStyle w:val="TM1"/>
            <w:tabs>
              <w:tab w:val="left" w:pos="440"/>
              <w:tab w:val="right" w:leader="dot" w:pos="9016"/>
            </w:tabs>
            <w:rPr>
              <w:rFonts w:asciiTheme="minorHAnsi" w:eastAsiaTheme="minorEastAsia" w:hAnsiTheme="minorHAnsi"/>
              <w:noProof/>
              <w:sz w:val="20"/>
              <w:lang w:val="fr-FR" w:eastAsia="fr-FR"/>
            </w:rPr>
          </w:pPr>
          <w:hyperlink w:anchor="_Toc438544608" w:history="1">
            <w:r w:rsidR="00B72CFA" w:rsidRPr="0032358A">
              <w:rPr>
                <w:rStyle w:val="Lienhypertexte"/>
                <w:noProof/>
                <w:sz w:val="32"/>
              </w:rPr>
              <w:t>6</w:t>
            </w:r>
            <w:r w:rsidR="00B72CFA" w:rsidRPr="0032358A">
              <w:rPr>
                <w:rFonts w:asciiTheme="minorHAnsi" w:eastAsiaTheme="minorEastAsia" w:hAnsiTheme="minorHAnsi"/>
                <w:noProof/>
                <w:sz w:val="20"/>
                <w:lang w:val="fr-FR" w:eastAsia="fr-FR"/>
              </w:rPr>
              <w:tab/>
            </w:r>
            <w:r w:rsidR="00B72CFA" w:rsidRPr="0032358A">
              <w:rPr>
                <w:rStyle w:val="Lienhypertexte"/>
                <w:noProof/>
                <w:sz w:val="32"/>
              </w:rPr>
              <w:t>Les acteurs</w:t>
            </w:r>
            <w:r w:rsidR="00B72CFA" w:rsidRPr="0032358A">
              <w:rPr>
                <w:noProof/>
                <w:webHidden/>
                <w:sz w:val="32"/>
              </w:rPr>
              <w:tab/>
            </w:r>
            <w:r w:rsidR="000C447E" w:rsidRPr="0032358A">
              <w:rPr>
                <w:noProof/>
                <w:webHidden/>
                <w:sz w:val="32"/>
              </w:rPr>
              <w:fldChar w:fldCharType="begin"/>
            </w:r>
            <w:r w:rsidR="00B72CFA" w:rsidRPr="0032358A">
              <w:rPr>
                <w:noProof/>
                <w:webHidden/>
                <w:sz w:val="32"/>
              </w:rPr>
              <w:instrText xml:space="preserve"> PAGEREF _Toc438544608 \h </w:instrText>
            </w:r>
            <w:r w:rsidR="000C447E" w:rsidRPr="0032358A">
              <w:rPr>
                <w:noProof/>
                <w:webHidden/>
                <w:sz w:val="32"/>
              </w:rPr>
            </w:r>
            <w:r w:rsidR="000C447E" w:rsidRPr="0032358A">
              <w:rPr>
                <w:noProof/>
                <w:webHidden/>
                <w:sz w:val="32"/>
              </w:rPr>
              <w:fldChar w:fldCharType="separate"/>
            </w:r>
            <w:r w:rsidR="000909DA">
              <w:rPr>
                <w:noProof/>
                <w:webHidden/>
                <w:sz w:val="32"/>
              </w:rPr>
              <w:t>75</w:t>
            </w:r>
            <w:r w:rsidR="000C447E" w:rsidRPr="0032358A">
              <w:rPr>
                <w:noProof/>
                <w:webHidden/>
                <w:sz w:val="32"/>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09" w:history="1">
            <w:r w:rsidR="00B72CFA" w:rsidRPr="0032358A">
              <w:rPr>
                <w:rStyle w:val="Lienhypertexte"/>
                <w:noProof/>
                <w:sz w:val="28"/>
                <w:lang w:val="fr-FR"/>
              </w:rPr>
              <w:t>6.1</w:t>
            </w:r>
            <w:r w:rsidR="00B72CFA" w:rsidRPr="0032358A">
              <w:rPr>
                <w:rFonts w:asciiTheme="minorHAnsi" w:eastAsiaTheme="minorEastAsia" w:hAnsiTheme="minorHAnsi"/>
                <w:noProof/>
                <w:sz w:val="20"/>
                <w:lang w:val="fr-FR" w:eastAsia="fr-FR"/>
              </w:rPr>
              <w:tab/>
            </w:r>
            <w:r w:rsidR="00B72CFA" w:rsidRPr="0032358A">
              <w:rPr>
                <w:rStyle w:val="Lienhypertexte"/>
                <w:noProof/>
                <w:sz w:val="28"/>
                <w:lang w:val="fr-FR"/>
              </w:rPr>
              <w:t>BeSpoon</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_Toc438544609 \h </w:instrText>
            </w:r>
            <w:r w:rsidR="000C447E" w:rsidRPr="0032358A">
              <w:rPr>
                <w:noProof/>
                <w:webHidden/>
                <w:sz w:val="28"/>
              </w:rPr>
            </w:r>
            <w:r w:rsidR="000C447E" w:rsidRPr="0032358A">
              <w:rPr>
                <w:noProof/>
                <w:webHidden/>
                <w:sz w:val="28"/>
              </w:rPr>
              <w:fldChar w:fldCharType="separate"/>
            </w:r>
            <w:r w:rsidR="000909DA">
              <w:rPr>
                <w:noProof/>
                <w:webHidden/>
                <w:sz w:val="28"/>
              </w:rPr>
              <w:t>75</w:t>
            </w:r>
            <w:r w:rsidR="000C447E" w:rsidRPr="0032358A">
              <w:rPr>
                <w:noProof/>
                <w:webHidden/>
                <w:sz w:val="28"/>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10" w:history="1">
            <w:r w:rsidR="00B72CFA" w:rsidRPr="0032358A">
              <w:rPr>
                <w:rStyle w:val="Lienhypertexte"/>
                <w:noProof/>
                <w:sz w:val="28"/>
              </w:rPr>
              <w:t>6.2</w:t>
            </w:r>
            <w:r w:rsidR="00B72CFA" w:rsidRPr="0032358A">
              <w:rPr>
                <w:rFonts w:asciiTheme="minorHAnsi" w:eastAsiaTheme="minorEastAsia" w:hAnsiTheme="minorHAnsi"/>
                <w:noProof/>
                <w:sz w:val="20"/>
                <w:lang w:val="fr-FR" w:eastAsia="fr-FR"/>
              </w:rPr>
              <w:tab/>
            </w:r>
            <w:r w:rsidR="00B72CFA" w:rsidRPr="0032358A">
              <w:rPr>
                <w:rStyle w:val="Lienhypertexte"/>
                <w:noProof/>
                <w:sz w:val="28"/>
              </w:rPr>
              <w:t>BlinkSight</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_Toc438544610 \h </w:instrText>
            </w:r>
            <w:r w:rsidR="000C447E" w:rsidRPr="0032358A">
              <w:rPr>
                <w:noProof/>
                <w:webHidden/>
                <w:sz w:val="28"/>
              </w:rPr>
            </w:r>
            <w:r w:rsidR="000C447E" w:rsidRPr="0032358A">
              <w:rPr>
                <w:noProof/>
                <w:webHidden/>
                <w:sz w:val="28"/>
              </w:rPr>
              <w:fldChar w:fldCharType="separate"/>
            </w:r>
            <w:r w:rsidR="000909DA">
              <w:rPr>
                <w:noProof/>
                <w:webHidden/>
                <w:sz w:val="28"/>
              </w:rPr>
              <w:t>76</w:t>
            </w:r>
            <w:r w:rsidR="000C447E" w:rsidRPr="0032358A">
              <w:rPr>
                <w:noProof/>
                <w:webHidden/>
                <w:sz w:val="28"/>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11" w:history="1">
            <w:r w:rsidR="00B72CFA" w:rsidRPr="0032358A">
              <w:rPr>
                <w:rStyle w:val="Lienhypertexte"/>
                <w:noProof/>
                <w:sz w:val="28"/>
                <w:lang w:val="fr-FR"/>
              </w:rPr>
              <w:t>6.3</w:t>
            </w:r>
            <w:r w:rsidR="00B72CFA" w:rsidRPr="0032358A">
              <w:rPr>
                <w:rFonts w:asciiTheme="minorHAnsi" w:eastAsiaTheme="minorEastAsia" w:hAnsiTheme="minorHAnsi"/>
                <w:noProof/>
                <w:sz w:val="20"/>
                <w:lang w:val="fr-FR" w:eastAsia="fr-FR"/>
              </w:rPr>
              <w:tab/>
            </w:r>
            <w:r w:rsidR="00B72CFA" w:rsidRPr="0032358A">
              <w:rPr>
                <w:rStyle w:val="Lienhypertexte"/>
                <w:noProof/>
                <w:sz w:val="28"/>
                <w:shd w:val="clear" w:color="auto" w:fill="FFFFFF"/>
                <w:lang w:val="fr-FR"/>
              </w:rPr>
              <w:t>Decawave</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_Toc438544611 \h </w:instrText>
            </w:r>
            <w:r w:rsidR="000C447E" w:rsidRPr="0032358A">
              <w:rPr>
                <w:noProof/>
                <w:webHidden/>
                <w:sz w:val="28"/>
              </w:rPr>
            </w:r>
            <w:r w:rsidR="000C447E" w:rsidRPr="0032358A">
              <w:rPr>
                <w:noProof/>
                <w:webHidden/>
                <w:sz w:val="28"/>
              </w:rPr>
              <w:fldChar w:fldCharType="separate"/>
            </w:r>
            <w:r w:rsidR="000909DA">
              <w:rPr>
                <w:noProof/>
                <w:webHidden/>
                <w:sz w:val="28"/>
              </w:rPr>
              <w:t>76</w:t>
            </w:r>
            <w:r w:rsidR="000C447E" w:rsidRPr="0032358A">
              <w:rPr>
                <w:noProof/>
                <w:webHidden/>
                <w:sz w:val="28"/>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12" w:history="1">
            <w:r w:rsidR="00B72CFA" w:rsidRPr="0032358A">
              <w:rPr>
                <w:rStyle w:val="Lienhypertexte"/>
                <w:rFonts w:eastAsia="Times New Roman"/>
                <w:noProof/>
                <w:sz w:val="28"/>
              </w:rPr>
              <w:t>6.4</w:t>
            </w:r>
            <w:r w:rsidR="00B72CFA" w:rsidRPr="0032358A">
              <w:rPr>
                <w:rFonts w:asciiTheme="minorHAnsi" w:eastAsiaTheme="minorEastAsia" w:hAnsiTheme="minorHAnsi"/>
                <w:noProof/>
                <w:sz w:val="20"/>
                <w:lang w:val="fr-FR" w:eastAsia="fr-FR"/>
              </w:rPr>
              <w:tab/>
            </w:r>
            <w:r w:rsidR="00B72CFA" w:rsidRPr="0032358A">
              <w:rPr>
                <w:rStyle w:val="Lienhypertexte"/>
                <w:noProof/>
                <w:sz w:val="28"/>
              </w:rPr>
              <w:t>Autres Entreprises</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_Toc438544612 \h </w:instrText>
            </w:r>
            <w:r w:rsidR="000C447E" w:rsidRPr="0032358A">
              <w:rPr>
                <w:noProof/>
                <w:webHidden/>
                <w:sz w:val="28"/>
              </w:rPr>
            </w:r>
            <w:r w:rsidR="000C447E" w:rsidRPr="0032358A">
              <w:rPr>
                <w:noProof/>
                <w:webHidden/>
                <w:sz w:val="28"/>
              </w:rPr>
              <w:fldChar w:fldCharType="separate"/>
            </w:r>
            <w:r w:rsidR="000909DA">
              <w:rPr>
                <w:noProof/>
                <w:webHidden/>
                <w:sz w:val="28"/>
              </w:rPr>
              <w:t>77</w:t>
            </w:r>
            <w:r w:rsidR="000C447E" w:rsidRPr="0032358A">
              <w:rPr>
                <w:noProof/>
                <w:webHidden/>
                <w:sz w:val="28"/>
              </w:rPr>
              <w:fldChar w:fldCharType="end"/>
            </w:r>
          </w:hyperlink>
        </w:p>
        <w:p w:rsidR="00B72CFA" w:rsidRPr="0032358A" w:rsidRDefault="00B54D19" w:rsidP="00B72CFA">
          <w:pPr>
            <w:pStyle w:val="TM2"/>
            <w:tabs>
              <w:tab w:val="left" w:pos="880"/>
              <w:tab w:val="right" w:leader="dot" w:pos="9016"/>
            </w:tabs>
            <w:rPr>
              <w:rFonts w:asciiTheme="minorHAnsi" w:eastAsiaTheme="minorEastAsia" w:hAnsiTheme="minorHAnsi"/>
              <w:noProof/>
              <w:sz w:val="20"/>
              <w:lang w:val="fr-FR" w:eastAsia="fr-FR"/>
            </w:rPr>
          </w:pPr>
          <w:hyperlink w:anchor="_Toc438544613" w:history="1">
            <w:r w:rsidR="00B72CFA" w:rsidRPr="0032358A">
              <w:rPr>
                <w:rStyle w:val="Lienhypertexte"/>
                <w:noProof/>
                <w:sz w:val="28"/>
                <w:lang w:val="fr-FR"/>
              </w:rPr>
              <w:t>6.5</w:t>
            </w:r>
            <w:r w:rsidR="00B72CFA" w:rsidRPr="0032358A">
              <w:rPr>
                <w:rFonts w:asciiTheme="minorHAnsi" w:eastAsiaTheme="minorEastAsia" w:hAnsiTheme="minorHAnsi"/>
                <w:noProof/>
                <w:sz w:val="20"/>
                <w:lang w:val="fr-FR" w:eastAsia="fr-FR"/>
              </w:rPr>
              <w:tab/>
            </w:r>
            <w:r w:rsidR="00B72CFA" w:rsidRPr="0032358A">
              <w:rPr>
                <w:rStyle w:val="Lienhypertexte"/>
                <w:noProof/>
                <w:sz w:val="28"/>
                <w:lang w:val="fr-FR"/>
              </w:rPr>
              <w:t>Laboratoires de Recherche</w:t>
            </w:r>
            <w:r w:rsidR="00B72CFA" w:rsidRPr="0032358A">
              <w:rPr>
                <w:noProof/>
                <w:webHidden/>
                <w:sz w:val="28"/>
              </w:rPr>
              <w:tab/>
            </w:r>
            <w:r w:rsidR="000C447E" w:rsidRPr="0032358A">
              <w:rPr>
                <w:noProof/>
                <w:webHidden/>
                <w:sz w:val="28"/>
              </w:rPr>
              <w:fldChar w:fldCharType="begin"/>
            </w:r>
            <w:r w:rsidR="00B72CFA" w:rsidRPr="0032358A">
              <w:rPr>
                <w:noProof/>
                <w:webHidden/>
                <w:sz w:val="28"/>
              </w:rPr>
              <w:instrText xml:space="preserve"> PAGEREF _Toc438544613 \h </w:instrText>
            </w:r>
            <w:r w:rsidR="000C447E" w:rsidRPr="0032358A">
              <w:rPr>
                <w:noProof/>
                <w:webHidden/>
                <w:sz w:val="28"/>
              </w:rPr>
            </w:r>
            <w:r w:rsidR="000C447E" w:rsidRPr="0032358A">
              <w:rPr>
                <w:noProof/>
                <w:webHidden/>
                <w:sz w:val="28"/>
              </w:rPr>
              <w:fldChar w:fldCharType="separate"/>
            </w:r>
            <w:r w:rsidR="000909DA">
              <w:rPr>
                <w:noProof/>
                <w:webHidden/>
                <w:sz w:val="28"/>
              </w:rPr>
              <w:t>77</w:t>
            </w:r>
            <w:r w:rsidR="000C447E" w:rsidRPr="0032358A">
              <w:rPr>
                <w:noProof/>
                <w:webHidden/>
                <w:sz w:val="28"/>
              </w:rPr>
              <w:fldChar w:fldCharType="end"/>
            </w:r>
          </w:hyperlink>
        </w:p>
        <w:p w:rsidR="00B72CFA" w:rsidRPr="0032358A" w:rsidRDefault="00B54D19" w:rsidP="00B72CFA">
          <w:pPr>
            <w:pStyle w:val="TM1"/>
            <w:tabs>
              <w:tab w:val="left" w:pos="440"/>
              <w:tab w:val="right" w:leader="dot" w:pos="9016"/>
            </w:tabs>
            <w:rPr>
              <w:rFonts w:asciiTheme="minorHAnsi" w:eastAsiaTheme="minorEastAsia" w:hAnsiTheme="minorHAnsi"/>
              <w:noProof/>
              <w:sz w:val="20"/>
              <w:lang w:val="fr-FR" w:eastAsia="fr-FR"/>
            </w:rPr>
          </w:pPr>
          <w:hyperlink w:anchor="_Toc438544614" w:history="1">
            <w:r w:rsidR="00B72CFA" w:rsidRPr="0032358A">
              <w:rPr>
                <w:rStyle w:val="Lienhypertexte"/>
                <w:noProof/>
                <w:sz w:val="32"/>
              </w:rPr>
              <w:t>7</w:t>
            </w:r>
            <w:r w:rsidR="00B72CFA" w:rsidRPr="0032358A">
              <w:rPr>
                <w:rFonts w:asciiTheme="minorHAnsi" w:eastAsiaTheme="minorEastAsia" w:hAnsiTheme="minorHAnsi"/>
                <w:noProof/>
                <w:sz w:val="20"/>
                <w:lang w:val="fr-FR" w:eastAsia="fr-FR"/>
              </w:rPr>
              <w:tab/>
            </w:r>
            <w:r w:rsidR="00B72CFA" w:rsidRPr="0032358A">
              <w:rPr>
                <w:rStyle w:val="Lienhypertexte"/>
                <w:noProof/>
                <w:sz w:val="32"/>
              </w:rPr>
              <w:t>Conclusion</w:t>
            </w:r>
            <w:r w:rsidR="00B72CFA" w:rsidRPr="0032358A">
              <w:rPr>
                <w:noProof/>
                <w:webHidden/>
                <w:sz w:val="32"/>
              </w:rPr>
              <w:tab/>
            </w:r>
            <w:r w:rsidR="000C447E" w:rsidRPr="0032358A">
              <w:rPr>
                <w:noProof/>
                <w:webHidden/>
                <w:sz w:val="32"/>
              </w:rPr>
              <w:fldChar w:fldCharType="begin"/>
            </w:r>
            <w:r w:rsidR="00B72CFA" w:rsidRPr="0032358A">
              <w:rPr>
                <w:noProof/>
                <w:webHidden/>
                <w:sz w:val="32"/>
              </w:rPr>
              <w:instrText xml:space="preserve"> PAGEREF _Toc438544614 \h </w:instrText>
            </w:r>
            <w:r w:rsidR="000C447E" w:rsidRPr="0032358A">
              <w:rPr>
                <w:noProof/>
                <w:webHidden/>
                <w:sz w:val="32"/>
              </w:rPr>
            </w:r>
            <w:r w:rsidR="000C447E" w:rsidRPr="0032358A">
              <w:rPr>
                <w:noProof/>
                <w:webHidden/>
                <w:sz w:val="32"/>
              </w:rPr>
              <w:fldChar w:fldCharType="separate"/>
            </w:r>
            <w:r w:rsidR="000909DA">
              <w:rPr>
                <w:noProof/>
                <w:webHidden/>
                <w:sz w:val="32"/>
              </w:rPr>
              <w:t>77</w:t>
            </w:r>
            <w:r w:rsidR="000C447E" w:rsidRPr="0032358A">
              <w:rPr>
                <w:noProof/>
                <w:webHidden/>
                <w:sz w:val="32"/>
              </w:rPr>
              <w:fldChar w:fldCharType="end"/>
            </w:r>
          </w:hyperlink>
        </w:p>
        <w:p w:rsidR="00B72CFA" w:rsidRPr="0032358A" w:rsidRDefault="00B54D19" w:rsidP="00B72CFA">
          <w:pPr>
            <w:pStyle w:val="TM1"/>
            <w:tabs>
              <w:tab w:val="left" w:pos="440"/>
              <w:tab w:val="right" w:leader="dot" w:pos="9016"/>
            </w:tabs>
            <w:rPr>
              <w:rFonts w:asciiTheme="minorHAnsi" w:eastAsiaTheme="minorEastAsia" w:hAnsiTheme="minorHAnsi"/>
              <w:noProof/>
              <w:sz w:val="20"/>
              <w:lang w:val="fr-FR" w:eastAsia="fr-FR"/>
            </w:rPr>
          </w:pPr>
          <w:hyperlink w:anchor="_Toc438544615" w:history="1">
            <w:r w:rsidR="00B72CFA" w:rsidRPr="0032358A">
              <w:rPr>
                <w:rStyle w:val="Lienhypertexte"/>
                <w:noProof/>
                <w:sz w:val="32"/>
              </w:rPr>
              <w:t>8</w:t>
            </w:r>
            <w:r w:rsidR="00B72CFA" w:rsidRPr="0032358A">
              <w:rPr>
                <w:rFonts w:asciiTheme="minorHAnsi" w:eastAsiaTheme="minorEastAsia" w:hAnsiTheme="minorHAnsi"/>
                <w:noProof/>
                <w:sz w:val="20"/>
                <w:lang w:val="fr-FR" w:eastAsia="fr-FR"/>
              </w:rPr>
              <w:tab/>
            </w:r>
            <w:r w:rsidR="00B72CFA" w:rsidRPr="0032358A">
              <w:rPr>
                <w:rStyle w:val="Lienhypertexte"/>
                <w:noProof/>
                <w:sz w:val="32"/>
              </w:rPr>
              <w:t>Références</w:t>
            </w:r>
            <w:r w:rsidR="00B72CFA" w:rsidRPr="0032358A">
              <w:rPr>
                <w:noProof/>
                <w:webHidden/>
                <w:sz w:val="32"/>
              </w:rPr>
              <w:tab/>
            </w:r>
            <w:r w:rsidR="000C447E" w:rsidRPr="0032358A">
              <w:rPr>
                <w:noProof/>
                <w:webHidden/>
                <w:sz w:val="32"/>
              </w:rPr>
              <w:fldChar w:fldCharType="begin"/>
            </w:r>
            <w:r w:rsidR="00B72CFA" w:rsidRPr="0032358A">
              <w:rPr>
                <w:noProof/>
                <w:webHidden/>
                <w:sz w:val="32"/>
              </w:rPr>
              <w:instrText xml:space="preserve"> PAGEREF _Toc438544615 \h </w:instrText>
            </w:r>
            <w:r w:rsidR="000C447E" w:rsidRPr="0032358A">
              <w:rPr>
                <w:noProof/>
                <w:webHidden/>
                <w:sz w:val="32"/>
              </w:rPr>
            </w:r>
            <w:r w:rsidR="000C447E" w:rsidRPr="0032358A">
              <w:rPr>
                <w:noProof/>
                <w:webHidden/>
                <w:sz w:val="32"/>
              </w:rPr>
              <w:fldChar w:fldCharType="separate"/>
            </w:r>
            <w:r w:rsidR="000909DA">
              <w:rPr>
                <w:noProof/>
                <w:webHidden/>
                <w:sz w:val="32"/>
              </w:rPr>
              <w:t>78</w:t>
            </w:r>
            <w:r w:rsidR="000C447E" w:rsidRPr="0032358A">
              <w:rPr>
                <w:noProof/>
                <w:webHidden/>
                <w:sz w:val="32"/>
              </w:rPr>
              <w:fldChar w:fldCharType="end"/>
            </w:r>
          </w:hyperlink>
        </w:p>
        <w:p w:rsidR="00B72CFA" w:rsidRDefault="000C447E" w:rsidP="00B72CFA">
          <w:r w:rsidRPr="0032358A">
            <w:rPr>
              <w:rFonts w:ascii="Arial" w:eastAsia="Times New Roman" w:hAnsi="Arial" w:cs="Times New Roman"/>
              <w:kern w:val="36"/>
              <w:szCs w:val="48"/>
              <w:lang w:eastAsia="en-GB"/>
            </w:rPr>
            <w:fldChar w:fldCharType="end"/>
          </w:r>
        </w:p>
      </w:sdtContent>
    </w:sdt>
    <w:p w:rsidR="00B72CFA" w:rsidRPr="00690610" w:rsidRDefault="00B72CFA" w:rsidP="00B72CFA">
      <w:pPr>
        <w:rPr>
          <w:sz w:val="36"/>
          <w:lang w:val="fr-FR"/>
        </w:rPr>
      </w:pPr>
      <w:bookmarkStart w:id="81" w:name="_Toc438544599"/>
      <w:r w:rsidRPr="00690610">
        <w:rPr>
          <w:sz w:val="36"/>
          <w:lang w:val="fr-FR"/>
        </w:rPr>
        <w:lastRenderedPageBreak/>
        <w:t>1 Introduction</w:t>
      </w:r>
      <w:bookmarkEnd w:id="81"/>
    </w:p>
    <w:p w:rsidR="00B72CFA" w:rsidRPr="00842BD6" w:rsidRDefault="00B72CFA" w:rsidP="00B72CFA">
      <w:pPr>
        <w:rPr>
          <w:lang w:val="fr-FR" w:eastAsia="en-GB"/>
        </w:rPr>
      </w:pPr>
      <w:r>
        <w:rPr>
          <w:lang w:val="fr-FR" w:eastAsia="en-GB"/>
        </w:rPr>
        <w:t xml:space="preserve">Dans ce projet, le but est de pouvoir géolocaliser les caddies à l’intérieur d’un magasin type supermarché. La technique UWB (Ultra Wideband) est </w:t>
      </w:r>
      <w:r w:rsidRPr="00BC5185">
        <w:rPr>
          <w:lang w:val="fr-FR" w:eastAsia="en-GB"/>
        </w:rPr>
        <w:t>une technique de </w:t>
      </w:r>
      <w:hyperlink r:id="rId97" w:tooltip="Modulation" w:history="1">
        <w:r w:rsidRPr="00BC5185">
          <w:rPr>
            <w:lang w:val="fr-FR" w:eastAsia="en-GB"/>
          </w:rPr>
          <w:t>modulation</w:t>
        </w:r>
      </w:hyperlink>
      <w:r w:rsidRPr="00BC5185">
        <w:rPr>
          <w:lang w:val="fr-FR" w:eastAsia="en-GB"/>
        </w:rPr>
        <w:t> </w:t>
      </w:r>
      <w:hyperlink r:id="rId98" w:tooltip="Radiophonie" w:history="1">
        <w:r w:rsidRPr="00BC5185">
          <w:rPr>
            <w:lang w:val="fr-FR" w:eastAsia="en-GB"/>
          </w:rPr>
          <w:t>radio</w:t>
        </w:r>
      </w:hyperlink>
      <w:r w:rsidRPr="00BC5185">
        <w:rPr>
          <w:lang w:val="fr-FR" w:eastAsia="en-GB"/>
        </w:rPr>
        <w:t> qui est basée sur la transmission d'impulsions de très courte durée, souvent inférieure à la </w:t>
      </w:r>
      <w:hyperlink r:id="rId99" w:tooltip="Nanoseconde" w:history="1">
        <w:r w:rsidRPr="00BC5185">
          <w:rPr>
            <w:lang w:val="fr-FR" w:eastAsia="en-GB"/>
          </w:rPr>
          <w:t>nanoseconde</w:t>
        </w:r>
      </w:hyperlink>
      <w:r>
        <w:rPr>
          <w:lang w:val="fr-FR" w:eastAsia="en-GB"/>
        </w:rPr>
        <w:t xml:space="preserve">. Permettant une localisation centimétrique, cette technique UWB semble la mieux adaptée à l’objectif voulu. Cet état de l’art définit l’UWB et plus précisément ses applications pour de la géolocalisation indoor. Elle présente enfin les acteurs majeurs capables de fournir une telle solution à l’heure actuelle. </w:t>
      </w:r>
    </w:p>
    <w:p w:rsidR="00B72CFA" w:rsidRPr="00690610" w:rsidRDefault="00B72CFA" w:rsidP="00B72CFA">
      <w:pPr>
        <w:rPr>
          <w:sz w:val="36"/>
          <w:lang w:val="fr-FR"/>
        </w:rPr>
      </w:pPr>
    </w:p>
    <w:p w:rsidR="00B72CFA" w:rsidRPr="00690610" w:rsidRDefault="00B72CFA" w:rsidP="00B72CFA">
      <w:pPr>
        <w:rPr>
          <w:sz w:val="36"/>
          <w:lang w:val="fr-FR"/>
        </w:rPr>
      </w:pPr>
      <w:bookmarkStart w:id="82" w:name="_Toc372548076"/>
      <w:bookmarkStart w:id="83" w:name="_Toc438544600"/>
      <w:r w:rsidRPr="00690610">
        <w:rPr>
          <w:sz w:val="36"/>
          <w:lang w:val="fr-FR"/>
        </w:rPr>
        <w:t>2 Caractéristiques</w:t>
      </w:r>
      <w:bookmarkEnd w:id="82"/>
      <w:r w:rsidRPr="00690610">
        <w:rPr>
          <w:sz w:val="36"/>
          <w:lang w:val="fr-FR"/>
        </w:rPr>
        <w:t xml:space="preserve"> de l’UWB</w:t>
      </w:r>
      <w:bookmarkEnd w:id="83"/>
    </w:p>
    <w:p w:rsidR="00B72CFA" w:rsidRPr="00842BD6" w:rsidRDefault="00B72CFA" w:rsidP="00B72CFA">
      <w:pPr>
        <w:rPr>
          <w:lang w:val="fr-FR"/>
        </w:rPr>
      </w:pPr>
      <w:r w:rsidRPr="00842BD6">
        <w:rPr>
          <w:lang w:val="fr-FR"/>
        </w:rPr>
        <w:t>L’UWB est à classer dans les technologies radio d’étalement de spectre. En se limitant à un niveau d’énergie dissipée très bas</w:t>
      </w:r>
      <w:r>
        <w:rPr>
          <w:lang w:val="fr-FR"/>
        </w:rPr>
        <w:t>,</w:t>
      </w:r>
      <w:r w:rsidRPr="00842BD6">
        <w:rPr>
          <w:lang w:val="fr-FR"/>
        </w:rPr>
        <w:t xml:space="preserve"> il est possible d’émettre un signal radio utilisable avec un spectre extrêmement large</w:t>
      </w:r>
      <w:r>
        <w:rPr>
          <w:lang w:val="fr-FR"/>
        </w:rPr>
        <w:t xml:space="preserve"> (</w:t>
      </w:r>
      <w:r w:rsidRPr="00842BD6">
        <w:rPr>
          <w:lang w:val="fr-FR"/>
        </w:rPr>
        <w:t xml:space="preserve">balayant une gamme de fréquence étendue) sans pour autant perturber les autres utilisateurs des bandes de fréquences « traversées ». C’est ce que  l’UWB met en œuvre et qui lui permet d’être autorisé pour des puissances inférieures à - 41dBm sur un étalement de spectre pouvant aller jusqu’à 1GHz sur une gamme de fréquence allant de 3,1 à 10,6 GHz (4,2 à 4,8 GHz en Europe). </w:t>
      </w:r>
    </w:p>
    <w:p w:rsidR="00B72CFA" w:rsidRPr="00842BD6" w:rsidRDefault="00B72CFA" w:rsidP="00B72CFA">
      <w:pPr>
        <w:rPr>
          <w:lang w:val="fr-FR"/>
        </w:rPr>
      </w:pPr>
      <w:r w:rsidRPr="00842BD6">
        <w:rPr>
          <w:lang w:val="fr-FR"/>
        </w:rPr>
        <w:t xml:space="preserve">Un large spectre et des fréquences élevées permettent d’avoir un débit de données important. Par contre, le faible niveau d’énergie limite son utilisation pour la transmission de données à une portée de quelques dizaines de mètres. </w:t>
      </w:r>
    </w:p>
    <w:p w:rsidR="00B72CFA" w:rsidRPr="00842BD6" w:rsidRDefault="00B72CFA" w:rsidP="00B72CFA">
      <w:pPr>
        <w:rPr>
          <w:lang w:val="fr-FR"/>
        </w:rPr>
      </w:pPr>
      <w:r w:rsidRPr="00842BD6">
        <w:rPr>
          <w:lang w:val="fr-FR"/>
        </w:rPr>
        <w:t xml:space="preserve">En revanche, ses caractéristiques radioélectriques lui confèrent des avantages dans le domaine de la géolocalisation où le faible niveau d’énergie n’est pas forcément un obstacle. </w:t>
      </w:r>
    </w:p>
    <w:p w:rsidR="00B72CFA" w:rsidRPr="00842BD6" w:rsidRDefault="00B72CFA" w:rsidP="00B72CFA">
      <w:pPr>
        <w:ind w:left="568"/>
        <w:rPr>
          <w:lang w:val="fr-FR"/>
        </w:rPr>
      </w:pPr>
      <w:r>
        <w:rPr>
          <w:lang w:val="fr-FR"/>
        </w:rPr>
        <w:br/>
      </w:r>
    </w:p>
    <w:p w:rsidR="00B72CFA" w:rsidRPr="004E632E" w:rsidRDefault="00B72CFA" w:rsidP="00B72CFA">
      <w:pPr>
        <w:rPr>
          <w:b/>
          <w:lang w:val="fr-FR"/>
        </w:rPr>
      </w:pPr>
      <w:r w:rsidRPr="004E632E">
        <w:rPr>
          <w:b/>
          <w:lang w:val="fr-FR"/>
        </w:rPr>
        <w:lastRenderedPageBreak/>
        <w:t>Technologie Radio</w:t>
      </w:r>
      <w:r>
        <w:rPr>
          <w:b/>
          <w:lang w:val="fr-FR"/>
        </w:rPr>
        <w:t> :</w:t>
      </w:r>
    </w:p>
    <w:p w:rsidR="00B72CFA" w:rsidRPr="00842BD6" w:rsidRDefault="00B72CFA" w:rsidP="00B72CFA">
      <w:pPr>
        <w:rPr>
          <w:lang w:val="fr-FR"/>
        </w:rPr>
      </w:pPr>
      <w:r w:rsidRPr="00842BD6">
        <w:rPr>
          <w:lang w:val="fr-FR"/>
        </w:rPr>
        <w:t>On parlera ici uniquement de la technologie IR-UWB (Impulse Radio).</w:t>
      </w:r>
    </w:p>
    <w:p w:rsidR="00B72CFA" w:rsidRDefault="00B72CFA" w:rsidP="00B72CFA">
      <w:pPr>
        <w:keepNext/>
        <w:jc w:val="center"/>
      </w:pPr>
      <w:r>
        <w:rPr>
          <w:noProof/>
          <w:lang w:val="fr-FR" w:eastAsia="fr-FR"/>
        </w:rPr>
        <w:drawing>
          <wp:inline distT="0" distB="0" distL="0" distR="0">
            <wp:extent cx="5086350" cy="1371600"/>
            <wp:effectExtent l="1905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0" cstate="print"/>
                    <a:srcRect/>
                    <a:stretch>
                      <a:fillRect/>
                    </a:stretch>
                  </pic:blipFill>
                  <pic:spPr bwMode="auto">
                    <a:xfrm>
                      <a:off x="0" y="0"/>
                      <a:ext cx="5086350" cy="1371600"/>
                    </a:xfrm>
                    <a:prstGeom prst="rect">
                      <a:avLst/>
                    </a:prstGeom>
                    <a:noFill/>
                    <a:ln w="9525">
                      <a:noFill/>
                      <a:miter lim="800000"/>
                      <a:headEnd/>
                      <a:tailEnd/>
                    </a:ln>
                  </pic:spPr>
                </pic:pic>
              </a:graphicData>
            </a:graphic>
          </wp:inline>
        </w:drawing>
      </w:r>
    </w:p>
    <w:p w:rsidR="00B72CFA" w:rsidRPr="005E59DE" w:rsidRDefault="00B72CFA" w:rsidP="00B72CFA">
      <w:pPr>
        <w:pStyle w:val="Lgende"/>
        <w:jc w:val="center"/>
        <w:rPr>
          <w:lang w:val="en-US"/>
        </w:rPr>
      </w:pPr>
      <w:bookmarkStart w:id="84" w:name="_Toc372109240"/>
      <w:bookmarkStart w:id="85" w:name="_Toc459914970"/>
      <w:r w:rsidRPr="00AF2FD8">
        <w:rPr>
          <w:lang w:val="en-US"/>
        </w:rPr>
        <w:t xml:space="preserve">Figure </w:t>
      </w:r>
      <w:r w:rsidR="000C447E">
        <w:fldChar w:fldCharType="begin"/>
      </w:r>
      <w:r w:rsidRPr="00AF2FD8">
        <w:rPr>
          <w:lang w:val="en-US"/>
        </w:rPr>
        <w:instrText xml:space="preserve"> SEQ Figure \* ARABIC </w:instrText>
      </w:r>
      <w:r w:rsidR="000C447E">
        <w:fldChar w:fldCharType="separate"/>
      </w:r>
      <w:r w:rsidR="000909DA">
        <w:rPr>
          <w:noProof/>
          <w:lang w:val="en-US"/>
        </w:rPr>
        <w:t>22</w:t>
      </w:r>
      <w:r w:rsidR="000C447E">
        <w:fldChar w:fldCharType="end"/>
      </w:r>
      <w:r w:rsidRPr="00AF2FD8">
        <w:rPr>
          <w:lang w:val="en-US"/>
        </w:rPr>
        <w:t xml:space="preserve">: </w:t>
      </w:r>
      <w:r w:rsidRPr="00EF5230">
        <w:rPr>
          <w:lang w:val="en-US"/>
        </w:rPr>
        <w:t>Ultra Wide Band (source INRETS</w:t>
      </w:r>
      <w:r>
        <w:rPr>
          <w:lang w:val="en-US"/>
        </w:rPr>
        <w:t>)</w:t>
      </w:r>
      <w:bookmarkEnd w:id="84"/>
      <w:bookmarkEnd w:id="85"/>
    </w:p>
    <w:p w:rsidR="00B72CFA" w:rsidRPr="005E59DE" w:rsidRDefault="00B72CFA" w:rsidP="00B72CFA">
      <w:pPr>
        <w:ind w:left="568"/>
        <w:rPr>
          <w:lang w:val="en-US"/>
        </w:rPr>
      </w:pPr>
    </w:p>
    <w:p w:rsidR="00B72CFA" w:rsidRPr="00842BD6" w:rsidRDefault="00B72CFA" w:rsidP="00B72CFA">
      <w:pPr>
        <w:rPr>
          <w:lang w:val="fr-FR"/>
        </w:rPr>
      </w:pPr>
      <w:r w:rsidRPr="00842BD6">
        <w:rPr>
          <w:lang w:val="fr-FR"/>
        </w:rPr>
        <w:t>Ce qui caractérise l’UWB en transmission est un débit élevé mais une portée réduite (débit &gt; 100 Mbits mais se dégradant très vite entre 1 et 10 m</w:t>
      </w:r>
      <w:r>
        <w:rPr>
          <w:lang w:val="fr-FR"/>
        </w:rPr>
        <w:t>)</w:t>
      </w:r>
      <w:r w:rsidRPr="00842BD6">
        <w:rPr>
          <w:lang w:val="fr-FR"/>
        </w:rPr>
        <w:t>. Ces caractéristiques ont cantonné pour l’instant son utilisation à des applications très spécifiques (réseaux sans fils haut-débit en environnement proche). Des tentatives d’utilisation de cette technologie pour le Wi-Fi ont donné lieu au standard 802.15.3a. Le standard ZigBee (domotique - 802.15.4a) est basé sur cette technologie.</w:t>
      </w:r>
    </w:p>
    <w:p w:rsidR="00B72CFA" w:rsidRPr="00842BD6" w:rsidRDefault="00B72CFA" w:rsidP="00B72CFA">
      <w:pPr>
        <w:ind w:left="568"/>
        <w:rPr>
          <w:lang w:val="fr-FR"/>
        </w:rPr>
      </w:pPr>
    </w:p>
    <w:p w:rsidR="00B72CFA" w:rsidRDefault="00B72CFA" w:rsidP="00B72CFA">
      <w:pPr>
        <w:rPr>
          <w:lang w:val="fr-FR"/>
        </w:rPr>
      </w:pPr>
      <w:r w:rsidRPr="00842BD6">
        <w:rPr>
          <w:lang w:val="fr-FR"/>
        </w:rPr>
        <w:t>La caractéristique qui nous intéresse pour la géolocalisation est sa caractéristique impulsionnelle qui fait penser à celle des radars (il est d’ailleurs à la base d’une technologie radar à courte portée). Ce</w:t>
      </w:r>
      <w:r>
        <w:rPr>
          <w:lang w:val="fr-FR"/>
        </w:rPr>
        <w:t>tte caractéristique lui confère</w:t>
      </w:r>
      <w:r w:rsidRPr="00842BD6">
        <w:rPr>
          <w:lang w:val="fr-FR"/>
        </w:rPr>
        <w:t xml:space="preserve"> une bonne résistance vis-à-vis des perturbations observées généralement sur les systèmes radios en indoor et une excellente précision de la mesure temps de vol qu’il est possible d’effectuer. Il est notamment avéré que l’UWB est beaucoup moins </w:t>
      </w:r>
      <w:r>
        <w:rPr>
          <w:lang w:val="fr-FR"/>
        </w:rPr>
        <w:t>sensible aux effets de fading du</w:t>
      </w:r>
      <w:r w:rsidRPr="00842BD6">
        <w:rPr>
          <w:lang w:val="fr-FR"/>
        </w:rPr>
        <w:t>s aux multitrajets (du fait de la courte durée des impulsions, le phénomène d’ondes stationnaires n’a pas le temps de s’installer). Pour la géolocalisation, la faible portée des bornes ne semble pas forcément être un obstacle (</w:t>
      </w:r>
      <w:r>
        <w:rPr>
          <w:lang w:val="fr-FR"/>
        </w:rPr>
        <w:t xml:space="preserve">cf dans la suite). </w:t>
      </w:r>
    </w:p>
    <w:p w:rsidR="00B72CFA" w:rsidRPr="00690610" w:rsidRDefault="00B72CFA" w:rsidP="00B72CFA">
      <w:pPr>
        <w:rPr>
          <w:lang w:val="fr-FR"/>
        </w:rPr>
      </w:pPr>
      <w:bookmarkStart w:id="86" w:name="_Toc438544601"/>
      <w:r w:rsidRPr="00690610">
        <w:rPr>
          <w:lang w:val="fr-FR"/>
        </w:rPr>
        <w:lastRenderedPageBreak/>
        <w:t>3 Principe de géolocalisation</w:t>
      </w:r>
      <w:bookmarkEnd w:id="86"/>
    </w:p>
    <w:p w:rsidR="00B72CFA" w:rsidRDefault="00B72CFA" w:rsidP="00B72CFA">
      <w:pPr>
        <w:rPr>
          <w:lang w:val="fr-FR" w:eastAsia="en-GB"/>
        </w:rPr>
      </w:pPr>
      <w:r>
        <w:rPr>
          <w:lang w:val="fr-FR" w:eastAsia="en-GB"/>
        </w:rPr>
        <w:t xml:space="preserve">La technologie UWB adaptée à la géolocalisation est mise en place de la façon suivante : </w:t>
      </w:r>
    </w:p>
    <w:p w:rsidR="00B72CFA" w:rsidRDefault="00B72CFA" w:rsidP="00B72CFA">
      <w:pPr>
        <w:pStyle w:val="Paragraphedeliste"/>
        <w:numPr>
          <w:ilvl w:val="0"/>
          <w:numId w:val="28"/>
        </w:numPr>
        <w:rPr>
          <w:lang w:val="fr-FR" w:eastAsia="en-GB"/>
        </w:rPr>
      </w:pPr>
      <w:r>
        <w:rPr>
          <w:lang w:val="fr-FR" w:eastAsia="en-GB"/>
        </w:rPr>
        <w:t xml:space="preserve">C’est le mobile (ici le caddie) que l’on cherche à localiser qui est l’émetteur des ondes UWB. Ce mobile doit ainsi disposer d’un émetteur UWB. </w:t>
      </w:r>
    </w:p>
    <w:p w:rsidR="00B72CFA" w:rsidRDefault="00B72CFA" w:rsidP="00B72CFA">
      <w:pPr>
        <w:pStyle w:val="Paragraphedeliste"/>
        <w:numPr>
          <w:ilvl w:val="0"/>
          <w:numId w:val="28"/>
        </w:numPr>
        <w:rPr>
          <w:lang w:val="fr-FR" w:eastAsia="en-GB"/>
        </w:rPr>
      </w:pPr>
      <w:r>
        <w:rPr>
          <w:lang w:val="fr-FR" w:eastAsia="en-GB"/>
        </w:rPr>
        <w:t xml:space="preserve">Les infrastructures fixes sont donc les récepteurs, plus précisément ce sont des balises UWB disposées un peu partout dans l’espace de géolocalisation. </w:t>
      </w:r>
    </w:p>
    <w:p w:rsidR="00B72CFA" w:rsidRDefault="00B72CFA" w:rsidP="00B72CFA">
      <w:pPr>
        <w:rPr>
          <w:lang w:val="fr-FR"/>
        </w:rPr>
      </w:pPr>
      <w:r>
        <w:rPr>
          <w:lang w:val="fr-FR"/>
        </w:rPr>
        <w:t>Le mobile émet donc à intervalle très régulier des ondes UWB qui sont captés par les récepteurs les plus proches. Ces récepteurs vont pouvoir estimer une distance via le TOA (Time of Arrival), puis le système va déterminer la position du mobile via une trilatération. Ces deux concepts sont expliqués ci-après.</w:t>
      </w:r>
    </w:p>
    <w:p w:rsidR="00B72CFA" w:rsidRDefault="00B72CFA" w:rsidP="00B72CFA">
      <w:pPr>
        <w:rPr>
          <w:lang w:val="fr-FR"/>
        </w:rPr>
      </w:pPr>
    </w:p>
    <w:p w:rsidR="00B72CFA" w:rsidRPr="00690610" w:rsidRDefault="00B72CFA" w:rsidP="00B72CFA">
      <w:pPr>
        <w:rPr>
          <w:sz w:val="36"/>
          <w:lang w:val="fr-FR"/>
        </w:rPr>
      </w:pPr>
      <w:bookmarkStart w:id="87" w:name="_Toc438544602"/>
      <w:r w:rsidRPr="00690610">
        <w:rPr>
          <w:sz w:val="36"/>
          <w:lang w:val="fr-FR"/>
        </w:rPr>
        <w:t>3.1 Calcul de distance TOA</w:t>
      </w:r>
      <w:bookmarkEnd w:id="87"/>
    </w:p>
    <w:p w:rsidR="00B72CFA" w:rsidRDefault="00B72CFA" w:rsidP="00B72CFA">
      <w:pPr>
        <w:rPr>
          <w:lang w:val="fr-FR"/>
        </w:rPr>
      </w:pPr>
      <w:r w:rsidRPr="00C271B9">
        <w:rPr>
          <w:lang w:val="fr-FR"/>
        </w:rPr>
        <w:t>La méthode de mesure du TOA estime le temps de vol (Time of F</w:t>
      </w:r>
      <w:r>
        <w:rPr>
          <w:lang w:val="fr-FR"/>
        </w:rPr>
        <w:t xml:space="preserve">light : TOF) du signal entre l’émetteur mobile </w:t>
      </w:r>
      <w:r w:rsidRPr="00C271B9">
        <w:rPr>
          <w:lang w:val="fr-FR"/>
        </w:rPr>
        <w:t xml:space="preserve">et les </w:t>
      </w:r>
      <w:r>
        <w:rPr>
          <w:lang w:val="fr-FR"/>
        </w:rPr>
        <w:t>récepteurs fixes</w:t>
      </w:r>
      <w:r w:rsidRPr="00C271B9">
        <w:rPr>
          <w:lang w:val="fr-FR"/>
        </w:rPr>
        <w:t xml:space="preserve"> pour estimer, par la suite, la distance qui sépare le </w:t>
      </w:r>
      <w:r>
        <w:rPr>
          <w:lang w:val="fr-FR"/>
        </w:rPr>
        <w:t>mobile des balises</w:t>
      </w:r>
      <w:r w:rsidRPr="00C271B9">
        <w:rPr>
          <w:lang w:val="fr-FR"/>
        </w:rPr>
        <w:t xml:space="preserve">. Cependant, afin d’éviter toute ambiguïté sur le calcul du TOF, deux solutions peuvent être envisagées. La première consiste en la synchronisation, du </w:t>
      </w:r>
      <w:r>
        <w:rPr>
          <w:lang w:val="fr-FR"/>
        </w:rPr>
        <w:t>mobile</w:t>
      </w:r>
      <w:r w:rsidRPr="00C271B9">
        <w:rPr>
          <w:lang w:val="fr-FR"/>
        </w:rPr>
        <w:t xml:space="preserve"> et des </w:t>
      </w:r>
      <w:r>
        <w:rPr>
          <w:lang w:val="fr-FR"/>
        </w:rPr>
        <w:t xml:space="preserve">récepteurs </w:t>
      </w:r>
      <w:r w:rsidRPr="00C271B9">
        <w:rPr>
          <w:lang w:val="fr-FR"/>
        </w:rPr>
        <w:t>(les nœuds doivent avoir la même horloge), qui est, toutefois, une tâche lourde à assurer. Dans cette situation, l’onde effectue un aller simple entre l’émetteur et le récepteur. Dans ce cas, la</w:t>
      </w:r>
      <w:r>
        <w:rPr>
          <w:lang w:val="fr-FR"/>
        </w:rPr>
        <w:t xml:space="preserve"> distance, qui sépare le i</w:t>
      </w:r>
      <w:r w:rsidRPr="004942AC">
        <w:rPr>
          <w:vertAlign w:val="superscript"/>
          <w:lang w:val="fr-FR"/>
        </w:rPr>
        <w:t>ème</w:t>
      </w:r>
      <w:r>
        <w:rPr>
          <w:lang w:val="fr-FR"/>
        </w:rPr>
        <w:t xml:space="preserve"> </w:t>
      </w:r>
      <w:r w:rsidRPr="00C271B9">
        <w:rPr>
          <w:lang w:val="fr-FR"/>
        </w:rPr>
        <w:t xml:space="preserve"> </w:t>
      </w:r>
      <w:r>
        <w:rPr>
          <w:lang w:val="fr-FR"/>
        </w:rPr>
        <w:t>récepteur de la cible mobile</w:t>
      </w:r>
      <w:r w:rsidRPr="00C271B9">
        <w:rPr>
          <w:lang w:val="fr-FR"/>
        </w:rPr>
        <w:t xml:space="preserve">, s’écrit comme suit : </w:t>
      </w:r>
      <w:r w:rsidRPr="004942AC">
        <w:rPr>
          <w:i/>
          <w:lang w:val="fr-FR"/>
        </w:rPr>
        <w:t>di = (ti − T0)c</w:t>
      </w:r>
      <w:r w:rsidRPr="00C271B9">
        <w:rPr>
          <w:lang w:val="fr-FR"/>
        </w:rPr>
        <w:t xml:space="preserve">  </w:t>
      </w:r>
      <w:r>
        <w:rPr>
          <w:lang w:val="fr-FR"/>
        </w:rPr>
        <w:t xml:space="preserve">, </w:t>
      </w:r>
      <w:r w:rsidRPr="00C271B9">
        <w:rPr>
          <w:lang w:val="fr-FR"/>
        </w:rPr>
        <w:t>où ti est l’instant d’arrivé</w:t>
      </w:r>
      <w:r>
        <w:rPr>
          <w:lang w:val="fr-FR"/>
        </w:rPr>
        <w:t>e de l’onde au niveau du i</w:t>
      </w:r>
      <w:r w:rsidRPr="004942AC">
        <w:rPr>
          <w:vertAlign w:val="superscript"/>
          <w:lang w:val="fr-FR"/>
        </w:rPr>
        <w:t>ème</w:t>
      </w:r>
      <w:r>
        <w:rPr>
          <w:lang w:val="fr-FR"/>
        </w:rPr>
        <w:t xml:space="preserve"> </w:t>
      </w:r>
      <w:r w:rsidRPr="00C271B9">
        <w:rPr>
          <w:lang w:val="fr-FR"/>
        </w:rPr>
        <w:t xml:space="preserve"> </w:t>
      </w:r>
      <w:r>
        <w:rPr>
          <w:lang w:val="fr-FR"/>
        </w:rPr>
        <w:t>récepteur</w:t>
      </w:r>
      <w:r w:rsidRPr="00C271B9">
        <w:rPr>
          <w:lang w:val="fr-FR"/>
        </w:rPr>
        <w:t xml:space="preserve"> et T0 est l’instant d’émission du signal.</w:t>
      </w:r>
      <w:r>
        <w:rPr>
          <w:lang w:val="fr-FR"/>
        </w:rPr>
        <w:t xml:space="preserve"> </w:t>
      </w:r>
      <w:r w:rsidRPr="00440748">
        <w:rPr>
          <w:b/>
          <w:lang w:val="fr-FR"/>
        </w:rPr>
        <w:t>[</w:t>
      </w:r>
      <w:r>
        <w:rPr>
          <w:b/>
          <w:lang w:val="fr-FR"/>
        </w:rPr>
        <w:t>1</w:t>
      </w:r>
      <w:r w:rsidRPr="00440748">
        <w:rPr>
          <w:b/>
          <w:lang w:val="fr-FR"/>
        </w:rPr>
        <w:t>]</w:t>
      </w:r>
    </w:p>
    <w:p w:rsidR="00B72CFA" w:rsidRDefault="00B72CFA" w:rsidP="00B72CFA">
      <w:pPr>
        <w:rPr>
          <w:lang w:val="fr-FR"/>
        </w:rPr>
      </w:pPr>
    </w:p>
    <w:p w:rsidR="00B72CFA" w:rsidRDefault="00B72CFA" w:rsidP="00B72CFA">
      <w:pPr>
        <w:rPr>
          <w:lang w:val="fr-FR"/>
        </w:rPr>
      </w:pPr>
      <w:r w:rsidRPr="004942AC">
        <w:rPr>
          <w:lang w:val="fr-FR"/>
        </w:rPr>
        <w:t xml:space="preserve">La deuxième solution, qui peut être adoptée pour éviter le problème de </w:t>
      </w:r>
      <w:r>
        <w:rPr>
          <w:lang w:val="fr-FR"/>
        </w:rPr>
        <w:t>synchronisation</w:t>
      </w:r>
      <w:r w:rsidRPr="004942AC">
        <w:rPr>
          <w:lang w:val="fr-FR"/>
        </w:rPr>
        <w:t>, consiste en l’utilisation d</w:t>
      </w:r>
      <w:r>
        <w:rPr>
          <w:lang w:val="fr-FR"/>
        </w:rPr>
        <w:t>e protocoles de communication (e</w:t>
      </w:r>
      <w:r w:rsidRPr="004942AC">
        <w:rPr>
          <w:lang w:val="fr-FR"/>
        </w:rPr>
        <w:t>xemple : le protocole Two-Way Ranging)</w:t>
      </w:r>
      <w:r>
        <w:rPr>
          <w:lang w:val="fr-FR"/>
        </w:rPr>
        <w:t xml:space="preserve">. Ce protocole, qui nécessite que tous les appareils (le mobile cible et les balises </w:t>
      </w:r>
      <w:r>
        <w:rPr>
          <w:lang w:val="fr-FR"/>
        </w:rPr>
        <w:lastRenderedPageBreak/>
        <w:t xml:space="preserve">fixes) soient des émetteurs-récepteurs (transceivers), calcule le TOA après que l’onde est effectuée un aller retour entre le mobile et le(s) récepteur(s). </w:t>
      </w:r>
      <w:r w:rsidRPr="00477D3A">
        <w:rPr>
          <w:b/>
          <w:lang w:val="fr-FR"/>
        </w:rPr>
        <w:t>[</w:t>
      </w:r>
      <w:r>
        <w:rPr>
          <w:b/>
          <w:lang w:val="fr-FR"/>
        </w:rPr>
        <w:t>2</w:t>
      </w:r>
      <w:r w:rsidRPr="00477D3A">
        <w:rPr>
          <w:b/>
          <w:lang w:val="fr-FR"/>
        </w:rPr>
        <w:t>]</w:t>
      </w:r>
    </w:p>
    <w:p w:rsidR="00B72CFA" w:rsidRDefault="00B72CFA" w:rsidP="00B72CFA">
      <w:pPr>
        <w:rPr>
          <w:lang w:val="fr-FR"/>
        </w:rPr>
      </w:pPr>
      <w:r>
        <w:rPr>
          <w:noProof/>
          <w:lang w:val="fr-FR" w:eastAsia="fr-FR"/>
        </w:rPr>
        <w:drawing>
          <wp:anchor distT="0" distB="0" distL="114300" distR="114300" simplePos="0" relativeHeight="251674112" behindDoc="1" locked="0" layoutInCell="1" allowOverlap="1">
            <wp:simplePos x="0" y="0"/>
            <wp:positionH relativeFrom="column">
              <wp:posOffset>3227070</wp:posOffset>
            </wp:positionH>
            <wp:positionV relativeFrom="paragraph">
              <wp:posOffset>-167640</wp:posOffset>
            </wp:positionV>
            <wp:extent cx="1436370" cy="441960"/>
            <wp:effectExtent l="19050" t="0" r="0" b="0"/>
            <wp:wrapNone/>
            <wp:docPr id="28" name="Image 1" descr="Equation_T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TOA.PNG"/>
                    <pic:cNvPicPr/>
                  </pic:nvPicPr>
                  <pic:blipFill>
                    <a:blip r:embed="rId101" cstate="print"/>
                    <a:stretch>
                      <a:fillRect/>
                    </a:stretch>
                  </pic:blipFill>
                  <pic:spPr>
                    <a:xfrm>
                      <a:off x="0" y="0"/>
                      <a:ext cx="1436370" cy="441960"/>
                    </a:xfrm>
                    <a:prstGeom prst="rect">
                      <a:avLst/>
                    </a:prstGeom>
                  </pic:spPr>
                </pic:pic>
              </a:graphicData>
            </a:graphic>
          </wp:anchor>
        </w:drawing>
      </w:r>
      <w:r w:rsidRPr="004942AC">
        <w:rPr>
          <w:lang w:val="fr-FR"/>
        </w:rPr>
        <w:t xml:space="preserve"> Dans ce cas, les distances s’écrivent comme suit : </w:t>
      </w:r>
      <w:r>
        <w:rPr>
          <w:lang w:val="fr-FR"/>
        </w:rPr>
        <w:t xml:space="preserve">                                </w:t>
      </w:r>
      <w:r w:rsidRPr="004942AC">
        <w:rPr>
          <w:lang w:val="fr-FR"/>
        </w:rPr>
        <w:t xml:space="preserve"> où ti et T0 sont définis dans l’équation précédente et t</w:t>
      </w:r>
      <w:r w:rsidRPr="002619FD">
        <w:rPr>
          <w:vertAlign w:val="subscript"/>
          <w:lang w:val="fr-FR"/>
        </w:rPr>
        <w:t>R,i</w:t>
      </w:r>
      <w:r>
        <w:rPr>
          <w:lang w:val="fr-FR"/>
        </w:rPr>
        <w:t xml:space="preserve"> est le temps mis par le i</w:t>
      </w:r>
      <w:r w:rsidRPr="002619FD">
        <w:rPr>
          <w:vertAlign w:val="superscript"/>
          <w:lang w:val="fr-FR"/>
        </w:rPr>
        <w:t>ème</w:t>
      </w:r>
      <w:r w:rsidRPr="004942AC">
        <w:rPr>
          <w:lang w:val="fr-FR"/>
        </w:rPr>
        <w:t xml:space="preserve">  </w:t>
      </w:r>
      <w:r>
        <w:rPr>
          <w:lang w:val="fr-FR"/>
        </w:rPr>
        <w:t xml:space="preserve">récepteur </w:t>
      </w:r>
      <w:r w:rsidRPr="004942AC">
        <w:rPr>
          <w:lang w:val="fr-FR"/>
        </w:rPr>
        <w:t xml:space="preserve"> pour répondre à la requête de l’émetteu</w:t>
      </w:r>
      <w:r>
        <w:rPr>
          <w:lang w:val="fr-FR"/>
        </w:rPr>
        <w:t xml:space="preserve">r. En effet, pour avoir une localisation centimétrique, les chronomètres des différents appareils doivent être extrêmement précis (précision à la nanoseconde). Mais il se peut que les appareils n’aient pas exactement la même précision chronométrique, pour cela il est conseillé de renvoyer une deuxième onde « réponse » pour avoir une valeur certaine du temps de retour, comme expliqué dans la figure 2 ci-dessous. </w:t>
      </w:r>
      <w:r w:rsidRPr="002D14E7">
        <w:rPr>
          <w:b/>
          <w:lang w:val="fr-FR"/>
        </w:rPr>
        <w:t>[2]</w:t>
      </w:r>
    </w:p>
    <w:p w:rsidR="00B72CFA" w:rsidRDefault="00B72CFA" w:rsidP="00B72CFA">
      <w:pPr>
        <w:keepNext/>
      </w:pPr>
      <w:r>
        <w:rPr>
          <w:noProof/>
          <w:lang w:val="fr-FR" w:eastAsia="fr-FR"/>
        </w:rPr>
        <w:drawing>
          <wp:inline distT="0" distB="0" distL="0" distR="0">
            <wp:extent cx="5014395" cy="2530059"/>
            <wp:effectExtent l="19050" t="0" r="0" b="0"/>
            <wp:docPr id="29" name="Image 2" descr="TOA_Schéma_BeSpo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A_Schéma_BeSpoon.PNG"/>
                    <pic:cNvPicPr/>
                  </pic:nvPicPr>
                  <pic:blipFill>
                    <a:blip r:embed="rId102" cstate="print"/>
                    <a:stretch>
                      <a:fillRect/>
                    </a:stretch>
                  </pic:blipFill>
                  <pic:spPr>
                    <a:xfrm>
                      <a:off x="0" y="0"/>
                      <a:ext cx="5014395" cy="2530059"/>
                    </a:xfrm>
                    <a:prstGeom prst="rect">
                      <a:avLst/>
                    </a:prstGeom>
                  </pic:spPr>
                </pic:pic>
              </a:graphicData>
            </a:graphic>
          </wp:inline>
        </w:drawing>
      </w:r>
    </w:p>
    <w:p w:rsidR="00B72CFA" w:rsidRPr="004E632E" w:rsidRDefault="00B72CFA" w:rsidP="00B72CFA">
      <w:pPr>
        <w:pStyle w:val="Lgende"/>
        <w:jc w:val="center"/>
        <w:rPr>
          <w:sz w:val="22"/>
          <w:lang w:val="en-US"/>
        </w:rPr>
      </w:pPr>
      <w:bookmarkStart w:id="88" w:name="_Toc459914971"/>
      <w:r w:rsidRPr="004E632E">
        <w:rPr>
          <w:sz w:val="22"/>
          <w:lang w:val="en-US"/>
        </w:rPr>
        <w:t xml:space="preserve">Figure </w:t>
      </w:r>
      <w:r w:rsidR="000C447E" w:rsidRPr="004E632E">
        <w:rPr>
          <w:sz w:val="22"/>
          <w:lang w:val="fr-FR"/>
        </w:rPr>
        <w:fldChar w:fldCharType="begin"/>
      </w:r>
      <w:r w:rsidRPr="004E632E">
        <w:rPr>
          <w:sz w:val="22"/>
          <w:lang w:val="en-US"/>
        </w:rPr>
        <w:instrText xml:space="preserve"> SEQ Figure \* ARABIC </w:instrText>
      </w:r>
      <w:r w:rsidR="000C447E" w:rsidRPr="004E632E">
        <w:rPr>
          <w:sz w:val="22"/>
          <w:lang w:val="fr-FR"/>
        </w:rPr>
        <w:fldChar w:fldCharType="separate"/>
      </w:r>
      <w:r w:rsidR="000909DA">
        <w:rPr>
          <w:noProof/>
          <w:sz w:val="22"/>
          <w:lang w:val="en-US"/>
        </w:rPr>
        <w:t>23</w:t>
      </w:r>
      <w:r w:rsidR="000C447E" w:rsidRPr="004E632E">
        <w:rPr>
          <w:sz w:val="22"/>
          <w:lang w:val="fr-FR"/>
        </w:rPr>
        <w:fldChar w:fldCharType="end"/>
      </w:r>
      <w:r w:rsidRPr="004E632E">
        <w:rPr>
          <w:sz w:val="22"/>
          <w:lang w:val="en-US"/>
        </w:rPr>
        <w:t>- Two way ranging pour calcul du TOA [3]</w:t>
      </w:r>
      <w:bookmarkEnd w:id="88"/>
    </w:p>
    <w:p w:rsidR="00B72CFA" w:rsidRDefault="00B72CFA" w:rsidP="00B72CFA"/>
    <w:p w:rsidR="00B72CFA" w:rsidRDefault="00B72CFA" w:rsidP="00B72CFA"/>
    <w:p w:rsidR="00B72CFA" w:rsidRDefault="00B72CFA" w:rsidP="00B72CFA"/>
    <w:p w:rsidR="00B72CFA" w:rsidRDefault="00B72CFA" w:rsidP="00B72CFA"/>
    <w:p w:rsidR="00B72CFA" w:rsidRDefault="00B72CFA" w:rsidP="00B72CFA"/>
    <w:p w:rsidR="00B72CFA" w:rsidRPr="00FA4525" w:rsidRDefault="00B72CFA" w:rsidP="00B72CFA">
      <w:pPr>
        <w:rPr>
          <w:sz w:val="36"/>
          <w:lang w:val="fr-FR"/>
        </w:rPr>
      </w:pPr>
      <w:bookmarkStart w:id="89" w:name="_Toc438544603"/>
      <w:r w:rsidRPr="00FA4525">
        <w:rPr>
          <w:sz w:val="36"/>
          <w:lang w:val="fr-FR"/>
        </w:rPr>
        <w:lastRenderedPageBreak/>
        <w:t>3.2 Trilatération</w:t>
      </w:r>
      <w:bookmarkEnd w:id="89"/>
    </w:p>
    <w:p w:rsidR="00B72CFA" w:rsidRPr="005B5D84" w:rsidRDefault="00B72CFA" w:rsidP="00B72CFA">
      <w:pPr>
        <w:rPr>
          <w:lang w:val="fr-FR"/>
        </w:rPr>
      </w:pPr>
      <w:r>
        <w:rPr>
          <w:lang w:val="fr-FR"/>
        </w:rPr>
        <w:t xml:space="preserve">Après avoir calculé les distances entre le mobile et les récepteurs les plus proches, on peut déterminer la géolocalisation de la cible, via une trilatération. </w:t>
      </w:r>
      <w:r w:rsidRPr="005B5D84">
        <w:rPr>
          <w:lang w:val="fr-FR"/>
        </w:rPr>
        <w:t>La trilatération est une méthode de localisation relative d’un objet en utilisant les distances entre un minimum de trois nœuds de référence (NR). La figure suivante illustre le principe de la localisation par trilatération. En effet, soient (xi , yi) le</w:t>
      </w:r>
      <w:r>
        <w:rPr>
          <w:lang w:val="fr-FR"/>
        </w:rPr>
        <w:t>s coordonnées cartésiennes du i</w:t>
      </w:r>
      <w:r w:rsidRPr="005B5D84">
        <w:rPr>
          <w:vertAlign w:val="superscript"/>
          <w:lang w:val="fr-FR"/>
        </w:rPr>
        <w:t>ème</w:t>
      </w:r>
      <w:r w:rsidRPr="005B5D84">
        <w:rPr>
          <w:lang w:val="fr-FR"/>
        </w:rPr>
        <w:t xml:space="preserve">  NR et (x, y) les coordonnées de l’objet à localiser ou nœud mobile (NM).</w:t>
      </w:r>
      <w:r>
        <w:rPr>
          <w:lang w:val="fr-FR"/>
        </w:rPr>
        <w:t xml:space="preserve"> </w:t>
      </w:r>
      <w:r w:rsidRPr="002D14E7">
        <w:rPr>
          <w:b/>
          <w:lang w:val="fr-FR"/>
        </w:rPr>
        <w:t>[2]</w:t>
      </w:r>
    </w:p>
    <w:p w:rsidR="00B72CFA" w:rsidRPr="005819BE" w:rsidRDefault="00B72CFA" w:rsidP="00B72CFA">
      <w:pPr>
        <w:rPr>
          <w:lang w:val="fr-FR"/>
        </w:rPr>
      </w:pPr>
    </w:p>
    <w:p w:rsidR="00B72CFA" w:rsidRDefault="00B72CFA" w:rsidP="00B72CFA">
      <w:pPr>
        <w:keepNext/>
        <w:jc w:val="center"/>
      </w:pPr>
      <w:r>
        <w:rPr>
          <w:noProof/>
          <w:lang w:val="fr-FR" w:eastAsia="fr-FR"/>
        </w:rPr>
        <w:drawing>
          <wp:inline distT="0" distB="0" distL="0" distR="0">
            <wp:extent cx="3871296" cy="2834886"/>
            <wp:effectExtent l="19050" t="0" r="0" b="0"/>
            <wp:docPr id="30" name="Image 0" descr="Schéma_Trilaté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éma_Trilatération.PNG"/>
                    <pic:cNvPicPr/>
                  </pic:nvPicPr>
                  <pic:blipFill>
                    <a:blip r:embed="rId103" cstate="print"/>
                    <a:stretch>
                      <a:fillRect/>
                    </a:stretch>
                  </pic:blipFill>
                  <pic:spPr>
                    <a:xfrm>
                      <a:off x="0" y="0"/>
                      <a:ext cx="3871296" cy="2834886"/>
                    </a:xfrm>
                    <a:prstGeom prst="rect">
                      <a:avLst/>
                    </a:prstGeom>
                  </pic:spPr>
                </pic:pic>
              </a:graphicData>
            </a:graphic>
          </wp:inline>
        </w:drawing>
      </w:r>
    </w:p>
    <w:p w:rsidR="00B72CFA" w:rsidRPr="004E632E" w:rsidRDefault="00B72CFA" w:rsidP="00B72CFA">
      <w:pPr>
        <w:pStyle w:val="Lgende"/>
        <w:jc w:val="center"/>
        <w:rPr>
          <w:sz w:val="22"/>
          <w:lang w:val="fr-FR"/>
        </w:rPr>
      </w:pPr>
      <w:bookmarkStart w:id="90" w:name="_Toc459914972"/>
      <w:r w:rsidRPr="004E632E">
        <w:rPr>
          <w:sz w:val="22"/>
          <w:lang w:val="fr-FR"/>
        </w:rPr>
        <w:t xml:space="preserve">Figure </w:t>
      </w:r>
      <w:r w:rsidR="000C447E" w:rsidRPr="004E632E">
        <w:rPr>
          <w:sz w:val="22"/>
        </w:rPr>
        <w:fldChar w:fldCharType="begin"/>
      </w:r>
      <w:r w:rsidRPr="004E632E">
        <w:rPr>
          <w:sz w:val="22"/>
          <w:lang w:val="fr-FR"/>
        </w:rPr>
        <w:instrText xml:space="preserve"> SEQ Figure \* ARABIC </w:instrText>
      </w:r>
      <w:r w:rsidR="000C447E" w:rsidRPr="004E632E">
        <w:rPr>
          <w:sz w:val="22"/>
        </w:rPr>
        <w:fldChar w:fldCharType="separate"/>
      </w:r>
      <w:r w:rsidR="000909DA">
        <w:rPr>
          <w:noProof/>
          <w:sz w:val="22"/>
          <w:lang w:val="fr-FR"/>
        </w:rPr>
        <w:t>24</w:t>
      </w:r>
      <w:r w:rsidR="000C447E" w:rsidRPr="004E632E">
        <w:rPr>
          <w:sz w:val="22"/>
        </w:rPr>
        <w:fldChar w:fldCharType="end"/>
      </w:r>
      <w:r w:rsidRPr="004E632E">
        <w:rPr>
          <w:sz w:val="22"/>
          <w:lang w:val="fr-FR"/>
        </w:rPr>
        <w:t>- Principe de la trilatération [</w:t>
      </w:r>
      <w:r>
        <w:rPr>
          <w:sz w:val="22"/>
          <w:lang w:val="fr-FR"/>
        </w:rPr>
        <w:t>2</w:t>
      </w:r>
      <w:r w:rsidRPr="004E632E">
        <w:rPr>
          <w:sz w:val="22"/>
          <w:lang w:val="fr-FR"/>
        </w:rPr>
        <w:t>]</w:t>
      </w:r>
      <w:bookmarkEnd w:id="90"/>
    </w:p>
    <w:p w:rsidR="00B72CFA" w:rsidRDefault="00B72CFA" w:rsidP="00B72CFA">
      <w:pPr>
        <w:rPr>
          <w:lang w:val="fr-FR"/>
        </w:rPr>
      </w:pPr>
    </w:p>
    <w:p w:rsidR="00B72CFA" w:rsidRPr="005819BE"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Pr="00690610" w:rsidRDefault="00B72CFA" w:rsidP="00B72CFA">
      <w:pPr>
        <w:rPr>
          <w:sz w:val="36"/>
          <w:lang w:val="fr-FR"/>
        </w:rPr>
      </w:pPr>
      <w:bookmarkStart w:id="91" w:name="_Toc438544604"/>
      <w:r w:rsidRPr="00690610">
        <w:rPr>
          <w:sz w:val="36"/>
          <w:lang w:val="fr-FR"/>
        </w:rPr>
        <w:t>4 Mise en place : infrastructure</w:t>
      </w:r>
      <w:bookmarkEnd w:id="91"/>
    </w:p>
    <w:p w:rsidR="00B72CFA" w:rsidRPr="00314686" w:rsidRDefault="00B72CFA" w:rsidP="00B72CFA">
      <w:pPr>
        <w:rPr>
          <w:lang w:val="fr-FR" w:eastAsia="en-GB"/>
        </w:rPr>
      </w:pPr>
      <w:r>
        <w:rPr>
          <w:lang w:val="fr-FR" w:eastAsia="en-GB"/>
        </w:rPr>
        <w:t>Cette partie décrit l’infrastructure nécessaire à la mise en place d’un système de géolocalisation UWB.</w:t>
      </w:r>
    </w:p>
    <w:p w:rsidR="00B72CFA" w:rsidRPr="00690610" w:rsidRDefault="00B72CFA" w:rsidP="00B72CFA">
      <w:pPr>
        <w:rPr>
          <w:sz w:val="36"/>
          <w:lang w:val="fr-FR"/>
        </w:rPr>
      </w:pPr>
      <w:bookmarkStart w:id="92" w:name="_Toc438544605"/>
      <w:r w:rsidRPr="00690610">
        <w:rPr>
          <w:sz w:val="36"/>
          <w:lang w:val="fr-FR"/>
        </w:rPr>
        <w:t>4.1 Infrastructure fixe</w:t>
      </w:r>
      <w:bookmarkEnd w:id="92"/>
    </w:p>
    <w:p w:rsidR="00B72CFA" w:rsidRDefault="00B72CFA" w:rsidP="00B72CFA">
      <w:pPr>
        <w:rPr>
          <w:lang w:val="fr-FR"/>
        </w:rPr>
      </w:pPr>
      <w:r w:rsidRPr="00842BD6">
        <w:rPr>
          <w:lang w:val="fr-FR"/>
        </w:rPr>
        <w:t>Un système UWB nécessite une infrastructure fixe conséquente du fait de la faible portée des émetteurs</w:t>
      </w:r>
      <w:r>
        <w:rPr>
          <w:lang w:val="fr-FR"/>
        </w:rPr>
        <w:t>/récepteurs, c'est-à-dire un nombre relativement important de balises  à disposer dans l’espace voulu</w:t>
      </w:r>
      <w:r w:rsidRPr="00842BD6">
        <w:rPr>
          <w:lang w:val="fr-FR"/>
        </w:rPr>
        <w:t xml:space="preserve">. Cependant cette limitation vaut surtout pour les applications de transmission. Dans le cas d’une application dédiée à la géolocalisation indoor, c’est plutôt la géométrie des bornes et l’architecture intérieure du bâtiment qui sera déterminante. </w:t>
      </w:r>
      <w:r>
        <w:rPr>
          <w:lang w:val="fr-FR"/>
        </w:rPr>
        <w:t>Il s’agit la donc de répartir les balises UWB dans le bâtiment de façon intelligente et optimale.</w:t>
      </w:r>
    </w:p>
    <w:p w:rsidR="00B72CFA" w:rsidRDefault="00B72CFA" w:rsidP="00B72CFA">
      <w:pPr>
        <w:rPr>
          <w:lang w:val="fr-FR"/>
        </w:rPr>
      </w:pPr>
      <w:r w:rsidRPr="00842BD6">
        <w:rPr>
          <w:lang w:val="fr-FR"/>
        </w:rPr>
        <w:t xml:space="preserve"> On notera que grâce à ses caractéristiques radios</w:t>
      </w:r>
      <w:r>
        <w:rPr>
          <w:lang w:val="fr-FR"/>
        </w:rPr>
        <w:t>,</w:t>
      </w:r>
      <w:r w:rsidRPr="00842BD6">
        <w:rPr>
          <w:lang w:val="fr-FR"/>
        </w:rPr>
        <w:t xml:space="preserve"> les signaux UWB sont très pénétrants (passage au travers des surfaces peu dense) et peuvent également être très directifs avec une antenne adaptée (cas des tunnels).</w:t>
      </w:r>
      <w:r>
        <w:rPr>
          <w:lang w:val="fr-FR"/>
        </w:rPr>
        <w:t xml:space="preserve"> </w:t>
      </w:r>
    </w:p>
    <w:p w:rsidR="00B72CFA" w:rsidRDefault="00B72CFA" w:rsidP="00B72CFA">
      <w:pPr>
        <w:pStyle w:val="Titre2"/>
        <w:numPr>
          <w:ilvl w:val="0"/>
          <w:numId w:val="0"/>
        </w:numPr>
        <w:rPr>
          <w:lang w:val="fr-FR"/>
        </w:rPr>
      </w:pPr>
    </w:p>
    <w:p w:rsidR="00B72CFA" w:rsidRPr="00690610" w:rsidRDefault="00B72CFA" w:rsidP="00B72CFA">
      <w:pPr>
        <w:rPr>
          <w:sz w:val="36"/>
          <w:lang w:val="fr-FR"/>
        </w:rPr>
      </w:pPr>
      <w:bookmarkStart w:id="93" w:name="_Toc372548078"/>
      <w:bookmarkStart w:id="94" w:name="_Toc438544606"/>
      <w:r w:rsidRPr="00690610">
        <w:rPr>
          <w:sz w:val="36"/>
          <w:lang w:val="fr-FR"/>
        </w:rPr>
        <w:t>4.2 Emetteurs mobiles</w:t>
      </w:r>
      <w:bookmarkEnd w:id="93"/>
      <w:bookmarkEnd w:id="94"/>
    </w:p>
    <w:p w:rsidR="00B72CFA" w:rsidRPr="00792BBA" w:rsidRDefault="00B72CFA" w:rsidP="00B72CFA">
      <w:pPr>
        <w:rPr>
          <w:lang w:val="fr-FR"/>
        </w:rPr>
      </w:pPr>
      <w:r w:rsidRPr="00792BBA">
        <w:rPr>
          <w:lang w:val="fr-FR"/>
        </w:rPr>
        <w:t>Les cibles mobiles doivent e</w:t>
      </w:r>
      <w:r>
        <w:rPr>
          <w:lang w:val="fr-FR"/>
        </w:rPr>
        <w:t xml:space="preserve">nsuite être équipées d’un émetteur/récepteur mobile pour pouvoir envoyer des ondes aux balises disposées dans le lieu voulu. </w:t>
      </w: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Default="00B72CFA" w:rsidP="00B72CFA">
      <w:pPr>
        <w:rPr>
          <w:lang w:val="fr-FR"/>
        </w:rPr>
      </w:pPr>
    </w:p>
    <w:p w:rsidR="00B72CFA" w:rsidRPr="00842BD6" w:rsidRDefault="00B72CFA" w:rsidP="00B72CFA">
      <w:pPr>
        <w:rPr>
          <w:lang w:val="fr-FR"/>
        </w:rPr>
      </w:pPr>
    </w:p>
    <w:p w:rsidR="00B72CFA" w:rsidRPr="00690610" w:rsidRDefault="00B72CFA" w:rsidP="00B72CFA">
      <w:pPr>
        <w:rPr>
          <w:sz w:val="36"/>
          <w:lang w:val="fr-FR"/>
        </w:rPr>
      </w:pPr>
      <w:bookmarkStart w:id="95" w:name="_Toc372548081"/>
      <w:bookmarkStart w:id="96" w:name="_Toc438544607"/>
      <w:r w:rsidRPr="00690610">
        <w:rPr>
          <w:sz w:val="36"/>
          <w:lang w:val="fr-FR"/>
        </w:rPr>
        <w:t>5 Avantages et défauts connus</w:t>
      </w:r>
      <w:bookmarkEnd w:id="95"/>
      <w:bookmarkEnd w:id="96"/>
    </w:p>
    <w:p w:rsidR="00B72CFA" w:rsidRPr="00792BBA" w:rsidRDefault="00B72CFA" w:rsidP="00B72CFA">
      <w:pPr>
        <w:rPr>
          <w:lang w:val="fr-FR" w:eastAsia="en-GB"/>
        </w:rPr>
      </w:pPr>
      <w:r>
        <w:rPr>
          <w:lang w:val="fr-FR" w:eastAsia="en-GB"/>
        </w:rPr>
        <w:t xml:space="preserve">La technologie UWB est davantage destinée à une géolocalisation indoor, du fait de la faible portée des émissions des ondes UWB (bien que BeSpoon affirme avoir effectué des mesures de l’ordre du kilomètre </w:t>
      </w:r>
      <w:r w:rsidRPr="00700968">
        <w:rPr>
          <w:b/>
          <w:lang w:val="fr-FR" w:eastAsia="en-GB"/>
        </w:rPr>
        <w:t>[4]</w:t>
      </w:r>
      <w:r w:rsidRPr="00700968">
        <w:rPr>
          <w:lang w:val="fr-FR" w:eastAsia="en-GB"/>
        </w:rPr>
        <w:t>)</w:t>
      </w:r>
      <w:r>
        <w:rPr>
          <w:lang w:val="fr-FR" w:eastAsia="en-GB"/>
        </w:rPr>
        <w:t>.</w:t>
      </w:r>
    </w:p>
    <w:p w:rsidR="00B72CFA" w:rsidRPr="00842BD6" w:rsidRDefault="00B72CFA" w:rsidP="00B72CFA">
      <w:pPr>
        <w:rPr>
          <w:lang w:val="fr-FR"/>
        </w:rPr>
      </w:pPr>
      <w:r w:rsidRPr="00842BD6">
        <w:rPr>
          <w:lang w:val="fr-FR"/>
        </w:rPr>
        <w:t xml:space="preserve">Cette technologie démontre de grandes qualités : </w:t>
      </w:r>
    </w:p>
    <w:p w:rsidR="00B72CFA" w:rsidRPr="00842BD6" w:rsidRDefault="00B72CFA" w:rsidP="00B72CFA">
      <w:pPr>
        <w:pStyle w:val="Paragraphedeliste"/>
        <w:numPr>
          <w:ilvl w:val="0"/>
          <w:numId w:val="27"/>
        </w:numPr>
        <w:spacing w:after="0" w:line="240" w:lineRule="auto"/>
        <w:rPr>
          <w:lang w:val="fr-FR"/>
        </w:rPr>
      </w:pPr>
      <w:r w:rsidRPr="00842BD6">
        <w:rPr>
          <w:lang w:val="fr-FR"/>
        </w:rPr>
        <w:t xml:space="preserve">de </w:t>
      </w:r>
      <w:r w:rsidRPr="00B00442">
        <w:rPr>
          <w:b/>
          <w:lang w:val="fr-FR"/>
        </w:rPr>
        <w:t>précision</w:t>
      </w:r>
      <w:r w:rsidRPr="00842BD6">
        <w:rPr>
          <w:lang w:val="fr-FR"/>
        </w:rPr>
        <w:t> : 4 a 60 cm (3,7 cm chez BeSpoon)</w:t>
      </w:r>
    </w:p>
    <w:p w:rsidR="00B72CFA" w:rsidRPr="00792BBA" w:rsidRDefault="00B72CFA" w:rsidP="00B72CFA">
      <w:pPr>
        <w:pStyle w:val="Paragraphedeliste"/>
        <w:numPr>
          <w:ilvl w:val="0"/>
          <w:numId w:val="27"/>
        </w:numPr>
        <w:spacing w:after="0" w:line="240" w:lineRule="auto"/>
        <w:rPr>
          <w:lang w:val="fr-FR"/>
        </w:rPr>
      </w:pPr>
      <w:r w:rsidRPr="00792BBA">
        <w:rPr>
          <w:lang w:val="fr-FR"/>
        </w:rPr>
        <w:t xml:space="preserve">une </w:t>
      </w:r>
      <w:r w:rsidRPr="00B00442">
        <w:rPr>
          <w:b/>
          <w:lang w:val="fr-FR"/>
        </w:rPr>
        <w:t>faible consommation</w:t>
      </w:r>
      <w:r>
        <w:rPr>
          <w:lang w:val="fr-FR"/>
        </w:rPr>
        <w:t>, la pile des émetteurs pouvant théoriquement durer des années</w:t>
      </w:r>
    </w:p>
    <w:p w:rsidR="00B72CFA" w:rsidRDefault="00B72CFA" w:rsidP="00B72CFA">
      <w:pPr>
        <w:pStyle w:val="Paragraphedeliste"/>
        <w:numPr>
          <w:ilvl w:val="0"/>
          <w:numId w:val="27"/>
        </w:numPr>
        <w:spacing w:after="0" w:line="240" w:lineRule="auto"/>
        <w:rPr>
          <w:lang w:val="fr-FR"/>
        </w:rPr>
      </w:pPr>
      <w:r w:rsidRPr="00842BD6">
        <w:rPr>
          <w:lang w:val="fr-FR"/>
        </w:rPr>
        <w:t xml:space="preserve">une grande capacité à résister </w:t>
      </w:r>
      <w:r w:rsidRPr="00B00442">
        <w:rPr>
          <w:b/>
          <w:lang w:val="fr-FR"/>
        </w:rPr>
        <w:t>aux perturbations extérieures</w:t>
      </w:r>
      <w:r w:rsidRPr="00842BD6">
        <w:rPr>
          <w:lang w:val="fr-FR"/>
        </w:rPr>
        <w:t xml:space="preserve"> (interférence, masquages)</w:t>
      </w:r>
    </w:p>
    <w:p w:rsidR="00B72CFA" w:rsidRDefault="00B72CFA" w:rsidP="00B72CFA">
      <w:pPr>
        <w:spacing w:after="0" w:line="240" w:lineRule="auto"/>
        <w:rPr>
          <w:lang w:val="fr-FR"/>
        </w:rPr>
      </w:pPr>
    </w:p>
    <w:p w:rsidR="00B72CFA" w:rsidRDefault="00B72CFA" w:rsidP="00B72CFA">
      <w:pPr>
        <w:spacing w:after="0" w:line="240" w:lineRule="auto"/>
        <w:rPr>
          <w:lang w:val="fr-FR"/>
        </w:rPr>
      </w:pPr>
    </w:p>
    <w:p w:rsidR="00B72CFA" w:rsidRDefault="00B72CFA" w:rsidP="00B72CFA">
      <w:pPr>
        <w:spacing w:after="0" w:line="240" w:lineRule="auto"/>
        <w:rPr>
          <w:lang w:val="fr-FR"/>
        </w:rPr>
      </w:pPr>
      <w:r>
        <w:rPr>
          <w:lang w:val="fr-FR"/>
        </w:rPr>
        <w:t xml:space="preserve">L’inconvénient majeur de cette technique réside dans le fait que pour obtenir une bonne précision, le système requiert une synchronisation extrêmement fine. </w:t>
      </w:r>
      <w:r w:rsidRPr="00700968">
        <w:rPr>
          <w:b/>
          <w:lang w:val="fr-FR"/>
        </w:rPr>
        <w:t>[5]</w:t>
      </w:r>
    </w:p>
    <w:p w:rsidR="00B72CFA" w:rsidRDefault="00B72CFA" w:rsidP="00B72CFA">
      <w:pPr>
        <w:spacing w:after="0" w:line="240" w:lineRule="auto"/>
        <w:rPr>
          <w:lang w:val="fr-FR"/>
        </w:rPr>
      </w:pPr>
    </w:p>
    <w:p w:rsidR="00B72CFA" w:rsidRDefault="00B72CFA" w:rsidP="00B72CFA">
      <w:pPr>
        <w:spacing w:after="0" w:line="240" w:lineRule="auto"/>
        <w:rPr>
          <w:lang w:val="fr-FR"/>
        </w:rPr>
      </w:pPr>
    </w:p>
    <w:p w:rsidR="00B72CFA" w:rsidRPr="00690610" w:rsidRDefault="00B72CFA" w:rsidP="00B72CFA">
      <w:pPr>
        <w:rPr>
          <w:sz w:val="36"/>
          <w:lang w:val="fr-FR"/>
        </w:rPr>
      </w:pPr>
      <w:bookmarkStart w:id="97" w:name="_Toc372548083"/>
      <w:bookmarkStart w:id="98" w:name="_Toc438544608"/>
      <w:r w:rsidRPr="00690610">
        <w:rPr>
          <w:sz w:val="36"/>
          <w:lang w:val="fr-FR"/>
        </w:rPr>
        <w:t>6 Les acteurs</w:t>
      </w:r>
      <w:bookmarkEnd w:id="97"/>
      <w:bookmarkEnd w:id="98"/>
    </w:p>
    <w:p w:rsidR="00B72CFA" w:rsidRPr="004D3910" w:rsidRDefault="00B72CFA" w:rsidP="00B72CFA">
      <w:pPr>
        <w:rPr>
          <w:lang w:val="fr-FR" w:eastAsia="en-GB"/>
        </w:rPr>
      </w:pPr>
      <w:r>
        <w:rPr>
          <w:lang w:val="fr-FR" w:eastAsia="en-GB"/>
        </w:rPr>
        <w:t>Cette partie décrit différentes organisations actrices de l’évolution de cette technologie.</w:t>
      </w:r>
    </w:p>
    <w:p w:rsidR="00B72CFA" w:rsidRPr="00690610" w:rsidRDefault="00B72CFA" w:rsidP="00B72CFA">
      <w:pPr>
        <w:rPr>
          <w:sz w:val="36"/>
          <w:lang w:val="fr-FR"/>
        </w:rPr>
      </w:pPr>
      <w:bookmarkStart w:id="99" w:name="_Toc438544609"/>
      <w:r w:rsidRPr="00690610">
        <w:rPr>
          <w:sz w:val="36"/>
          <w:lang w:val="fr-FR"/>
        </w:rPr>
        <w:t>6.1 BeSpoon</w:t>
      </w:r>
      <w:bookmarkEnd w:id="99"/>
    </w:p>
    <w:p w:rsidR="00B72CFA" w:rsidRDefault="00B72CFA" w:rsidP="00B72CFA">
      <w:pPr>
        <w:rPr>
          <w:b/>
          <w:lang w:val="fr-FR"/>
        </w:rPr>
      </w:pPr>
      <w:r>
        <w:rPr>
          <w:lang w:val="fr-FR"/>
        </w:rPr>
        <w:t xml:space="preserve">BeSpoon est une start-up française créée en 2010 et qui travaille en étroite collaboration avec le laboratoire de recherche CEA-Leti. Ce sont les premiers à avoir mis en place un système UWB dans un smartphone. Bien que commercialisé, le SpoonPhone n’est encore qu’un prototype et destiné à des utilisateurs expérimentés (développeurs). BeSpoon arrive théoriquement à une précision de 3,7 centimètres. </w:t>
      </w:r>
      <w:r>
        <w:rPr>
          <w:b/>
          <w:lang w:val="fr-FR"/>
        </w:rPr>
        <w:t>[6</w:t>
      </w:r>
      <w:r w:rsidRPr="00C157D3">
        <w:rPr>
          <w:b/>
          <w:lang w:val="fr-FR"/>
        </w:rPr>
        <w:t>]</w:t>
      </w:r>
    </w:p>
    <w:p w:rsidR="00B72CFA" w:rsidRPr="001D6265" w:rsidRDefault="00B72CFA" w:rsidP="00B72CFA">
      <w:pPr>
        <w:rPr>
          <w:lang w:val="fr-FR"/>
        </w:rPr>
      </w:pPr>
      <w:r>
        <w:rPr>
          <w:lang w:val="fr-FR"/>
        </w:rPr>
        <w:t>D’après des vidéos d’expérimentations de BeSpoon, le SpoonPhone est effectivement capable de mesurer une distance entre le téléphone et une balise UWB très précisément.</w:t>
      </w:r>
    </w:p>
    <w:p w:rsidR="00B72CFA" w:rsidRDefault="00B72CFA" w:rsidP="00B72CFA">
      <w:pPr>
        <w:keepNext/>
        <w:rPr>
          <w:lang w:val="fr-FR"/>
        </w:rPr>
      </w:pPr>
      <w:r>
        <w:rPr>
          <w:lang w:val="fr-FR"/>
        </w:rPr>
        <w:lastRenderedPageBreak/>
        <w:t xml:space="preserve">BeSpoon a pour ambition à l’avenir d’introduire son système UWB dans de nombreux appareils électroniques. </w:t>
      </w:r>
    </w:p>
    <w:p w:rsidR="00B72CFA" w:rsidRDefault="00B72CFA" w:rsidP="00B72CFA">
      <w:pPr>
        <w:keepNext/>
        <w:rPr>
          <w:lang w:val="fr-FR"/>
        </w:rPr>
      </w:pPr>
    </w:p>
    <w:p w:rsidR="00B72CFA" w:rsidRPr="00690610" w:rsidRDefault="00B72CFA" w:rsidP="00B72CFA">
      <w:pPr>
        <w:rPr>
          <w:sz w:val="36"/>
          <w:lang w:val="fr-FR"/>
        </w:rPr>
      </w:pPr>
      <w:r w:rsidRPr="00690610">
        <w:rPr>
          <w:sz w:val="36"/>
          <w:lang w:val="fr-FR"/>
        </w:rPr>
        <w:t xml:space="preserve">6.2  </w:t>
      </w:r>
      <w:bookmarkStart w:id="100" w:name="_Toc438544610"/>
      <w:r w:rsidRPr="00690610">
        <w:rPr>
          <w:sz w:val="36"/>
          <w:lang w:val="fr-FR"/>
        </w:rPr>
        <w:t>BlinkSight</w:t>
      </w:r>
      <w:bookmarkEnd w:id="100"/>
    </w:p>
    <w:p w:rsidR="00B72CFA" w:rsidRDefault="00B72CFA" w:rsidP="00B72CFA">
      <w:pPr>
        <w:rPr>
          <w:lang w:val="fr-FR"/>
        </w:rPr>
      </w:pPr>
      <w:r w:rsidRPr="002B69B6">
        <w:rPr>
          <w:lang w:val="fr-FR"/>
        </w:rPr>
        <w:t>BlinkSight, inventeur et leader des IPS (</w:t>
      </w:r>
      <w:r>
        <w:rPr>
          <w:lang w:val="fr-FR"/>
        </w:rPr>
        <w:t>indoor positionnning system)</w:t>
      </w:r>
      <w:r w:rsidRPr="002B69B6">
        <w:rPr>
          <w:lang w:val="fr-FR"/>
        </w:rPr>
        <w:t xml:space="preserve"> propose une solution de géolocalisation intelligente unique qui combine une localisation ultra précise (jusqu’à 10 cm) en temps réel et en 3D, une longue portée et une grande autonomie. Ultra mobile,</w:t>
      </w:r>
      <w:r w:rsidRPr="00FA2A56">
        <w:rPr>
          <w:rStyle w:val="lev"/>
          <w:rFonts w:ascii="Arial" w:hAnsi="Arial" w:cs="Arial"/>
          <w:color w:val="555555"/>
          <w:sz w:val="17"/>
          <w:szCs w:val="17"/>
          <w:bdr w:val="none" w:sz="0" w:space="0" w:color="auto" w:frame="1"/>
          <w:shd w:val="clear" w:color="auto" w:fill="FFFFFF"/>
          <w:lang w:val="fr-FR"/>
        </w:rPr>
        <w:t xml:space="preserve"> </w:t>
      </w:r>
      <w:r w:rsidRPr="002B69B6">
        <w:rPr>
          <w:lang w:val="fr-FR"/>
        </w:rPr>
        <w:t>elle est sans fil et s’installe très rapidement. Cette particularité la rend également adaptable à toutes les configurations d’installation.</w:t>
      </w:r>
    </w:p>
    <w:p w:rsidR="00B72CFA" w:rsidRPr="002B3B02" w:rsidRDefault="00B72CFA" w:rsidP="00B72CFA">
      <w:pPr>
        <w:rPr>
          <w:b/>
          <w:lang w:val="fr-FR"/>
        </w:rPr>
      </w:pPr>
      <w:r w:rsidRPr="002B69B6">
        <w:rPr>
          <w:shd w:val="clear" w:color="auto" w:fill="FFFFFF"/>
          <w:lang w:val="fr-FR"/>
        </w:rPr>
        <w:t>La solution BlinkSight se compose d’éléments physiques (beacons, tags) mais également d’une suite logicielle qui permet de visualiser et d’exploiter les données recueillies. Elle s’appuie sur une technologie radio à impulsions qui garantit précision dans la mesure de temps de réponse et robustesse même dans des environnements industriels.</w:t>
      </w:r>
      <w:r>
        <w:rPr>
          <w:shd w:val="clear" w:color="auto" w:fill="FFFFFF"/>
          <w:lang w:val="fr-FR"/>
        </w:rPr>
        <w:t xml:space="preserve"> </w:t>
      </w:r>
      <w:r w:rsidRPr="002B3B02">
        <w:rPr>
          <w:b/>
          <w:lang w:val="fr-FR"/>
        </w:rPr>
        <w:t>[7</w:t>
      </w:r>
      <w:hyperlink r:id="rId104" w:history="1">
        <w:r w:rsidRPr="00690610">
          <w:rPr>
            <w:b/>
            <w:lang w:val="fr-FR"/>
          </w:rPr>
          <w:t>]</w:t>
        </w:r>
      </w:hyperlink>
    </w:p>
    <w:p w:rsidR="00B72CFA" w:rsidRDefault="00B72CFA" w:rsidP="00B72CFA">
      <w:pPr>
        <w:rPr>
          <w:shd w:val="clear" w:color="auto" w:fill="FFFFFF"/>
          <w:lang w:val="fr-FR"/>
        </w:rPr>
      </w:pPr>
    </w:p>
    <w:p w:rsidR="00B72CFA" w:rsidRPr="00690610" w:rsidRDefault="00B72CFA" w:rsidP="00B72CFA">
      <w:pPr>
        <w:rPr>
          <w:sz w:val="36"/>
          <w:lang w:val="fr-FR"/>
        </w:rPr>
      </w:pPr>
      <w:bookmarkStart w:id="101" w:name="_Toc438544611"/>
      <w:r w:rsidRPr="00690610">
        <w:rPr>
          <w:sz w:val="36"/>
          <w:lang w:val="fr-FR"/>
        </w:rPr>
        <w:t>6.3 Decawave</w:t>
      </w:r>
      <w:bookmarkEnd w:id="101"/>
    </w:p>
    <w:p w:rsidR="00B72CFA" w:rsidRDefault="00B72CFA" w:rsidP="00B72CFA">
      <w:pPr>
        <w:rPr>
          <w:shd w:val="clear" w:color="auto" w:fill="FFFFFF"/>
          <w:lang w:val="fr-FR"/>
        </w:rPr>
      </w:pPr>
      <w:r>
        <w:rPr>
          <w:shd w:val="clear" w:color="auto" w:fill="FFFFFF"/>
          <w:lang w:val="fr-FR"/>
        </w:rPr>
        <w:t>DecaWave est une société d’origine irlandaise qui développe des circuits intégrés, pour de la géolocalisation indoor et de la communication.</w:t>
      </w:r>
    </w:p>
    <w:p w:rsidR="00B72CFA" w:rsidRPr="00664313" w:rsidRDefault="00B72CFA" w:rsidP="00B72CFA">
      <w:pPr>
        <w:rPr>
          <w:lang w:val="fr-FR" w:eastAsia="fr-FR"/>
        </w:rPr>
      </w:pPr>
      <w:r w:rsidRPr="00664313">
        <w:rPr>
          <w:lang w:val="fr-FR" w:eastAsia="fr-FR"/>
        </w:rPr>
        <w:t xml:space="preserve">Reposant sur la technologie </w:t>
      </w:r>
      <w:r>
        <w:rPr>
          <w:lang w:val="fr-FR" w:eastAsia="fr-FR"/>
        </w:rPr>
        <w:t>UWB</w:t>
      </w:r>
      <w:r w:rsidRPr="00664313">
        <w:rPr>
          <w:lang w:val="fr-FR" w:eastAsia="fr-FR"/>
        </w:rPr>
        <w:t xml:space="preserve">, le ScenSor est compatible avec le standard IEEE 802.15.4a (aujourd’hui IEEE 802.15.4-2011), un standard qui a justement bénéficié des contributions de Michael McLaughlin, directeur technique de DecaWave. Selon la société, la très faible consommation du circuit garantit par ailleurs un fonctionnement sur pile de plusieurs années et facilite son utilisation dans des environnements alimentés par des mécanismes de récupération d’énergie ambiante. Le ScenSor DW1000 peut donc remplacer </w:t>
      </w:r>
      <w:r w:rsidRPr="00664313">
        <w:rPr>
          <w:lang w:val="fr-FR" w:eastAsia="fr-FR"/>
        </w:rPr>
        <w:lastRenderedPageBreak/>
        <w:t>ou agir en coopération avec les technologies RFID ou Wi-Fi pour des applications de suivi d’objets à l’intérieur de bâtiments, là où les signaux GPS ne peuvent être captés.    </w:t>
      </w:r>
    </w:p>
    <w:p w:rsidR="00B72CFA" w:rsidRDefault="00B72CFA" w:rsidP="00B72CFA">
      <w:pPr>
        <w:rPr>
          <w:lang w:val="fr-FR" w:eastAsia="fr-FR"/>
        </w:rPr>
      </w:pPr>
      <w:r w:rsidRPr="00664313">
        <w:rPr>
          <w:lang w:val="fr-FR" w:eastAsia="fr-FR"/>
        </w:rPr>
        <w:t>Depuis sa création, </w:t>
      </w:r>
      <w:r w:rsidRPr="00BE3FB1">
        <w:rPr>
          <w:bCs/>
          <w:lang w:val="fr-FR" w:eastAsia="fr-FR"/>
        </w:rPr>
        <w:t>DecaWave</w:t>
      </w:r>
      <w:r w:rsidRPr="00664313">
        <w:rPr>
          <w:lang w:val="fr-FR" w:eastAsia="fr-FR"/>
        </w:rPr>
        <w:t> a pu lever plus de 12 millions d’euros pour développer et lancer la production en volume de son circuit Cmos UWB ScenSor</w:t>
      </w:r>
      <w:r>
        <w:rPr>
          <w:lang w:val="fr-FR" w:eastAsia="fr-FR"/>
        </w:rPr>
        <w:t xml:space="preserve">. </w:t>
      </w:r>
      <w:r w:rsidRPr="007C3420">
        <w:rPr>
          <w:b/>
          <w:lang w:val="fr-FR" w:eastAsia="fr-FR"/>
        </w:rPr>
        <w:t>[8]</w:t>
      </w:r>
    </w:p>
    <w:p w:rsidR="00B72CFA" w:rsidRDefault="00B72CFA" w:rsidP="00B72CFA">
      <w:pPr>
        <w:rPr>
          <w:shd w:val="clear" w:color="auto" w:fill="FFFFFF"/>
          <w:lang w:val="fr-FR"/>
        </w:rPr>
      </w:pPr>
      <w:r>
        <w:rPr>
          <w:shd w:val="clear" w:color="auto" w:fill="FFFFFF"/>
          <w:lang w:val="fr-FR"/>
        </w:rPr>
        <w:t xml:space="preserve">Leur solution DW1000 permet d’implémenter de la localisation indoor efficace, mise en valeur dans une vidéo de présentation </w:t>
      </w:r>
      <w:r w:rsidRPr="007C3420">
        <w:rPr>
          <w:b/>
          <w:shd w:val="clear" w:color="auto" w:fill="FFFFFF"/>
          <w:lang w:val="fr-FR"/>
        </w:rPr>
        <w:t>[9]</w:t>
      </w:r>
      <w:r>
        <w:rPr>
          <w:shd w:val="clear" w:color="auto" w:fill="FFFFFF"/>
          <w:lang w:val="fr-FR"/>
        </w:rPr>
        <w:t xml:space="preserve">. On y voit notamment les applications que cette solution apporte au sein d’un supermarché. </w:t>
      </w:r>
    </w:p>
    <w:p w:rsidR="00B72CFA" w:rsidRDefault="00B72CFA" w:rsidP="00B72CFA">
      <w:pPr>
        <w:rPr>
          <w:lang w:val="fr-FR" w:eastAsia="fr-FR"/>
        </w:rPr>
      </w:pPr>
    </w:p>
    <w:p w:rsidR="00B72CFA" w:rsidRPr="00690610" w:rsidRDefault="00B72CFA" w:rsidP="00B72CFA">
      <w:pPr>
        <w:rPr>
          <w:sz w:val="36"/>
          <w:lang w:val="fr-FR"/>
        </w:rPr>
      </w:pPr>
      <w:bookmarkStart w:id="102" w:name="_Toc438544612"/>
      <w:r w:rsidRPr="00690610">
        <w:rPr>
          <w:sz w:val="36"/>
          <w:lang w:val="fr-FR"/>
        </w:rPr>
        <w:t>6.4 Autres Entreprises</w:t>
      </w:r>
      <w:bookmarkEnd w:id="102"/>
    </w:p>
    <w:p w:rsidR="00B72CFA" w:rsidRDefault="00B72CFA" w:rsidP="00B72CFA">
      <w:pPr>
        <w:rPr>
          <w:lang w:val="fr-FR"/>
        </w:rPr>
      </w:pPr>
      <w:r>
        <w:rPr>
          <w:lang w:val="fr-FR"/>
        </w:rPr>
        <w:t xml:space="preserve">De nombreuses autres entreprises se lancent sur cette technologie UWB, qui semble une des mieux adaptée à la géolocalisation indoor, c’est ainsi un marché très porteur. On peut citer Zebra technologies, Ubisense ou encore Polestar. Enfin, des gros industriels du numérique s’y intéressent également, comme Samsung ou Nokia. </w:t>
      </w:r>
    </w:p>
    <w:p w:rsidR="00B72CFA" w:rsidRDefault="00B72CFA" w:rsidP="00B72CFA">
      <w:pPr>
        <w:rPr>
          <w:lang w:val="fr-FR"/>
        </w:rPr>
      </w:pPr>
      <w:bookmarkStart w:id="103" w:name="_Toc438544613"/>
      <w:r>
        <w:rPr>
          <w:lang w:val="fr-FR"/>
        </w:rPr>
        <w:t>6.5 Laboratoires de Recherche</w:t>
      </w:r>
      <w:bookmarkEnd w:id="103"/>
    </w:p>
    <w:p w:rsidR="00B72CFA" w:rsidRPr="009D1122" w:rsidRDefault="00B72CFA" w:rsidP="00B72CFA">
      <w:pPr>
        <w:rPr>
          <w:lang w:val="fr-FR"/>
        </w:rPr>
      </w:pPr>
      <w:r>
        <w:rPr>
          <w:lang w:val="fr-FR"/>
        </w:rPr>
        <w:t xml:space="preserve">Plusieurs chercheurs travaillent également sur le développement de la technologie UWB. On peut citer l’Ultra Lab à l’université de Californie Sud, le laboratoire CEA Laboratoire d’Electronique et de Technologie de L’Information (LETI) en France, ou encore l’Institut d’Electronique de Microélectronique et de Nanotechnologie (IEMN) à Lille. </w:t>
      </w:r>
    </w:p>
    <w:p w:rsidR="00B72CFA" w:rsidRDefault="00B72CFA" w:rsidP="00B72CFA">
      <w:pPr>
        <w:rPr>
          <w:lang w:val="fr-FR"/>
        </w:rPr>
      </w:pPr>
    </w:p>
    <w:p w:rsidR="00B72CFA" w:rsidRPr="00690610" w:rsidRDefault="00B72CFA" w:rsidP="00B72CFA">
      <w:pPr>
        <w:rPr>
          <w:sz w:val="36"/>
          <w:lang w:val="fr-FR"/>
        </w:rPr>
      </w:pPr>
      <w:bookmarkStart w:id="104" w:name="_Toc438544614"/>
      <w:r w:rsidRPr="00690610">
        <w:rPr>
          <w:sz w:val="36"/>
          <w:lang w:val="fr-FR"/>
        </w:rPr>
        <w:t>7 Conclusion</w:t>
      </w:r>
      <w:bookmarkEnd w:id="104"/>
    </w:p>
    <w:p w:rsidR="00B72CFA" w:rsidRDefault="00B72CFA" w:rsidP="00B72CFA">
      <w:pPr>
        <w:rPr>
          <w:lang w:val="fr-FR"/>
        </w:rPr>
      </w:pPr>
      <w:r>
        <w:rPr>
          <w:lang w:val="fr-FR"/>
        </w:rPr>
        <w:t xml:space="preserve">La technologie UWB est en constante évolution et est toujours en voie de développement. Elle permet une géolocalisation indoor précise et parait adaptée à l’objectif du projet. Ces nombreux atouts (bonne précision, faible consommation, résistance aux interférences) </w:t>
      </w:r>
      <w:r>
        <w:rPr>
          <w:lang w:val="fr-FR"/>
        </w:rPr>
        <w:lastRenderedPageBreak/>
        <w:t>positionnent la technologie UWB comme l’avenir de la géolocalisation indoor. Beaucoup d’acteurs sont positionnés sur ce marché (entreprises et laboratoires de recherche), ce qui rend l’UWB de plus en plus accessible.</w:t>
      </w:r>
    </w:p>
    <w:p w:rsidR="00B72CFA" w:rsidRPr="00B72CFA" w:rsidRDefault="00B72CFA" w:rsidP="00B72CFA">
      <w:pPr>
        <w:rPr>
          <w:sz w:val="36"/>
        </w:rPr>
      </w:pPr>
      <w:bookmarkStart w:id="105" w:name="_Toc438544615"/>
      <w:r w:rsidRPr="00B72CFA">
        <w:rPr>
          <w:sz w:val="36"/>
        </w:rPr>
        <w:t>8 Références</w:t>
      </w:r>
      <w:bookmarkEnd w:id="105"/>
    </w:p>
    <w:p w:rsidR="00B72CFA" w:rsidRDefault="00B72CFA" w:rsidP="00B72CFA">
      <w:pPr>
        <w:rPr>
          <w:sz w:val="20"/>
          <w:lang w:val="fr-FR"/>
        </w:rPr>
      </w:pPr>
      <w:r w:rsidRPr="00617336">
        <w:rPr>
          <w:lang w:val="en-US" w:eastAsia="en-GB"/>
        </w:rPr>
        <w:t xml:space="preserve">[1] : </w:t>
      </w:r>
      <w:r w:rsidRPr="002D14E7">
        <w:rPr>
          <w:sz w:val="20"/>
          <w:lang w:val="en-US"/>
        </w:rPr>
        <w:t xml:space="preserve">Gezici, S., Tian, Z., Giannakis, G. B., Kobayashi, H., Molisch, A. F., Poor, H. V., &amp; Sahinoglu, Z. (2005). </w:t>
      </w:r>
      <w:r w:rsidRPr="00440748">
        <w:rPr>
          <w:sz w:val="20"/>
        </w:rPr>
        <w:t>Localization via ultra-wideband radios: a look at positioning aspects for future sensor networks. </w:t>
      </w:r>
      <w:r w:rsidRPr="002D14E7">
        <w:rPr>
          <w:sz w:val="20"/>
          <w:lang w:val="fr-FR"/>
        </w:rPr>
        <w:t>Signal Processing Magazine, IEEE, 22(4), 70-84.</w:t>
      </w:r>
    </w:p>
    <w:p w:rsidR="00B72CFA" w:rsidRDefault="00B72CFA" w:rsidP="00B72CFA">
      <w:pPr>
        <w:rPr>
          <w:lang w:val="fr-FR" w:eastAsia="en-GB"/>
        </w:rPr>
      </w:pPr>
      <w:r w:rsidRPr="00440748">
        <w:rPr>
          <w:lang w:val="fr-FR" w:eastAsia="en-GB"/>
        </w:rPr>
        <w:br/>
        <w:t xml:space="preserve">[2] : </w:t>
      </w:r>
      <w:r w:rsidRPr="00700968">
        <w:rPr>
          <w:sz w:val="20"/>
          <w:lang w:val="fr-FR" w:eastAsia="en-GB"/>
        </w:rPr>
        <w:t>Maali, A. (2011). Localisation via les signaux ultra wideband (UWB). Thèse de doctorat en sciences, Ecole Nationale Polytechnique.</w:t>
      </w:r>
    </w:p>
    <w:p w:rsidR="00B72CFA" w:rsidRDefault="00B72CFA" w:rsidP="00B72CFA">
      <w:pPr>
        <w:rPr>
          <w:sz w:val="22"/>
          <w:u w:val="single"/>
          <w:lang w:val="fr-FR"/>
        </w:rPr>
      </w:pPr>
      <w:r w:rsidRPr="00FB3178">
        <w:rPr>
          <w:sz w:val="20"/>
          <w:lang w:val="fr-FR"/>
        </w:rPr>
        <w:br/>
      </w:r>
      <w:r>
        <w:rPr>
          <w:lang w:val="fr-FR" w:eastAsia="en-GB"/>
        </w:rPr>
        <w:t>[3] :</w:t>
      </w:r>
      <w:r w:rsidRPr="00FB3178">
        <w:rPr>
          <w:b/>
          <w:sz w:val="22"/>
          <w:lang w:val="fr-FR"/>
        </w:rPr>
        <w:t xml:space="preserve"> </w:t>
      </w:r>
      <w:r w:rsidRPr="00815220">
        <w:rPr>
          <w:sz w:val="20"/>
          <w:lang w:val="fr-FR"/>
        </w:rPr>
        <w:t>Site officiel de l’entreprise BeSpoon</w:t>
      </w:r>
      <w:r>
        <w:rPr>
          <w:sz w:val="22"/>
          <w:lang w:val="fr-FR"/>
        </w:rPr>
        <w:t xml:space="preserve"> : </w:t>
      </w:r>
      <w:hyperlink r:id="rId105" w:history="1">
        <w:r w:rsidRPr="00700968">
          <w:rPr>
            <w:rStyle w:val="Lienhypertexte"/>
            <w:sz w:val="20"/>
            <w:lang w:val="fr-FR"/>
          </w:rPr>
          <w:t>http://bespoon.com/two-way-ranging/</w:t>
        </w:r>
      </w:hyperlink>
    </w:p>
    <w:p w:rsidR="00B72CFA" w:rsidRPr="00E877BD" w:rsidRDefault="00B72CFA" w:rsidP="00B72CFA">
      <w:pPr>
        <w:jc w:val="left"/>
        <w:rPr>
          <w:rStyle w:val="Lienhypertexte"/>
          <w:sz w:val="20"/>
          <w:lang w:val="en-US"/>
        </w:rPr>
      </w:pPr>
      <w:r w:rsidRPr="00A22D47">
        <w:rPr>
          <w:lang w:val="en-US" w:eastAsia="en-GB"/>
        </w:rPr>
        <w:br/>
      </w:r>
      <w:r w:rsidRPr="00700C2A">
        <w:rPr>
          <w:lang w:val="en-US" w:eastAsia="en-GB"/>
        </w:rPr>
        <w:t>[4] :</w:t>
      </w:r>
      <w:r>
        <w:rPr>
          <w:lang w:val="en-US" w:eastAsia="en-GB"/>
        </w:rPr>
        <w:t xml:space="preserve"> </w:t>
      </w:r>
      <w:r w:rsidRPr="00E877BD">
        <w:rPr>
          <w:sz w:val="20"/>
          <w:lang w:val="en-US"/>
        </w:rPr>
        <w:t xml:space="preserve">Clarke, P. (2013). </w:t>
      </w:r>
      <w:r w:rsidRPr="00700C2A">
        <w:rPr>
          <w:sz w:val="20"/>
          <w:lang w:val="en-US"/>
        </w:rPr>
        <w:t xml:space="preserve">Impulse radio sets record for distance measurement, EETimes,  </w:t>
      </w:r>
      <w:hyperlink r:id="rId106" w:history="1">
        <w:r w:rsidRPr="00E877BD">
          <w:rPr>
            <w:rStyle w:val="Lienhypertexte"/>
            <w:sz w:val="20"/>
            <w:lang w:val="en-US"/>
          </w:rPr>
          <w:t>http://www.eetimes.com/document.asp?doc_id=1280767</w:t>
        </w:r>
      </w:hyperlink>
    </w:p>
    <w:p w:rsidR="00B72CFA" w:rsidRPr="00E877BD" w:rsidRDefault="00B72CFA" w:rsidP="00B72CFA">
      <w:pPr>
        <w:jc w:val="left"/>
        <w:rPr>
          <w:rStyle w:val="Lienhypertexte"/>
          <w:sz w:val="20"/>
          <w:lang w:val="fr-FR"/>
        </w:rPr>
      </w:pPr>
      <w:r w:rsidRPr="00A22D47">
        <w:rPr>
          <w:lang w:val="fr-FR" w:eastAsia="en-GB"/>
        </w:rPr>
        <w:br/>
      </w:r>
      <w:r w:rsidRPr="00700968">
        <w:rPr>
          <w:lang w:val="fr-FR" w:eastAsia="en-GB"/>
        </w:rPr>
        <w:t xml:space="preserve">[5] : </w:t>
      </w:r>
      <w:r w:rsidRPr="00700968">
        <w:rPr>
          <w:sz w:val="20"/>
          <w:lang w:val="fr-FR"/>
        </w:rPr>
        <w:t xml:space="preserve">Coulon, M. (2008). </w:t>
      </w:r>
      <w:r w:rsidRPr="00E877BD">
        <w:rPr>
          <w:sz w:val="20"/>
          <w:lang w:val="fr-FR"/>
        </w:rPr>
        <w:t xml:space="preserve">Cours sur l’Ultra WideBand , ENSEEIGHT : </w:t>
      </w:r>
      <w:hyperlink r:id="rId107" w:history="1">
        <w:r w:rsidRPr="00E877BD">
          <w:rPr>
            <w:rStyle w:val="Lienhypertexte"/>
            <w:sz w:val="20"/>
            <w:lang w:val="fr-FR"/>
          </w:rPr>
          <w:t>http://coulon.perso.enseeiht.fr/transp_UWB.pdf</w:t>
        </w:r>
      </w:hyperlink>
    </w:p>
    <w:p w:rsidR="00B72CFA" w:rsidRPr="00C51CD2" w:rsidRDefault="00B72CFA" w:rsidP="00B72CFA">
      <w:pPr>
        <w:rPr>
          <w:rStyle w:val="Lienhypertexte"/>
          <w:sz w:val="20"/>
          <w:lang w:val="fr-FR"/>
        </w:rPr>
      </w:pPr>
      <w:r w:rsidRPr="00A464E3">
        <w:rPr>
          <w:lang w:val="fr-FR" w:eastAsia="en-GB"/>
        </w:rPr>
        <w:br/>
      </w:r>
      <w:r w:rsidRPr="007C3420">
        <w:rPr>
          <w:lang w:val="fr-FR" w:eastAsia="en-GB"/>
        </w:rPr>
        <w:t>[6]</w:t>
      </w:r>
      <w:r w:rsidRPr="00A464E3">
        <w:rPr>
          <w:lang w:val="fr-FR" w:eastAsia="en-GB"/>
        </w:rPr>
        <w:t xml:space="preserve"> : </w:t>
      </w:r>
      <w:r w:rsidRPr="00B44AB4">
        <w:rPr>
          <w:sz w:val="20"/>
          <w:lang w:val="fr-FR" w:eastAsia="en-GB"/>
        </w:rPr>
        <w:t xml:space="preserve">Site </w:t>
      </w:r>
      <w:r>
        <w:rPr>
          <w:sz w:val="20"/>
          <w:lang w:val="fr-FR" w:eastAsia="en-GB"/>
        </w:rPr>
        <w:t>officie</w:t>
      </w:r>
      <w:r w:rsidRPr="00B44AB4">
        <w:rPr>
          <w:sz w:val="20"/>
          <w:lang w:val="fr-FR" w:eastAsia="en-GB"/>
        </w:rPr>
        <w:t xml:space="preserve">l de l’entreprise BeSpoon : </w:t>
      </w:r>
      <w:hyperlink r:id="rId108" w:history="1">
        <w:r w:rsidRPr="00A464E3">
          <w:rPr>
            <w:rStyle w:val="Lienhypertexte"/>
            <w:sz w:val="20"/>
            <w:lang w:val="fr-FR"/>
          </w:rPr>
          <w:t>http://bespoon.com/about/history/</w:t>
        </w:r>
      </w:hyperlink>
    </w:p>
    <w:p w:rsidR="00B72CFA" w:rsidRDefault="00B72CFA" w:rsidP="00B72CFA">
      <w:pPr>
        <w:rPr>
          <w:b/>
          <w:lang w:val="fr-FR"/>
        </w:rPr>
      </w:pPr>
    </w:p>
    <w:p w:rsidR="00B72CFA" w:rsidRPr="00207F30" w:rsidRDefault="00B72CFA" w:rsidP="00B72CFA">
      <w:pPr>
        <w:jc w:val="left"/>
        <w:rPr>
          <w:rStyle w:val="Lienhypertexte"/>
          <w:sz w:val="20"/>
          <w:lang w:val="fr-FR"/>
        </w:rPr>
      </w:pPr>
      <w:r w:rsidRPr="002B3B02">
        <w:rPr>
          <w:lang w:val="fr-FR" w:eastAsia="en-GB"/>
        </w:rPr>
        <w:t>[7] :</w:t>
      </w:r>
      <w:r w:rsidRPr="002B3B02">
        <w:rPr>
          <w:sz w:val="20"/>
          <w:lang w:val="fr-FR" w:eastAsia="en-GB"/>
        </w:rPr>
        <w:t xml:space="preserve"> Site officiel de l’entreprise BlinkSight : </w:t>
      </w:r>
      <w:r w:rsidRPr="002B3B02">
        <w:rPr>
          <w:lang w:val="fr-FR" w:eastAsia="en-GB"/>
        </w:rPr>
        <w:br/>
      </w:r>
      <w:hyperlink r:id="rId109" w:history="1">
        <w:r w:rsidRPr="002B3B02">
          <w:rPr>
            <w:rStyle w:val="Lienhypertexte"/>
            <w:sz w:val="20"/>
            <w:lang w:val="fr-FR"/>
          </w:rPr>
          <w:t>http://www.blinksight.com/fr/2015/12/blinksight-systeme-de-localisation-dinterieur-ultra-precis/</w:t>
        </w:r>
      </w:hyperlink>
    </w:p>
    <w:p w:rsidR="00B72CFA" w:rsidRPr="002B3B02" w:rsidRDefault="00B72CFA" w:rsidP="00B72CFA">
      <w:pPr>
        <w:jc w:val="left"/>
        <w:rPr>
          <w:rStyle w:val="Lienhypertexte"/>
          <w:sz w:val="20"/>
          <w:lang w:val="fr-FR"/>
        </w:rPr>
      </w:pPr>
    </w:p>
    <w:p w:rsidR="00B72CFA" w:rsidRPr="00EF5187" w:rsidRDefault="00B72CFA" w:rsidP="00B72CFA">
      <w:pPr>
        <w:jc w:val="left"/>
        <w:rPr>
          <w:lang w:val="fr-FR" w:eastAsia="en-GB"/>
        </w:rPr>
      </w:pPr>
      <w:r w:rsidRPr="00EF5187">
        <w:rPr>
          <w:lang w:val="fr-FR" w:eastAsia="en-GB"/>
        </w:rPr>
        <w:lastRenderedPageBreak/>
        <w:t xml:space="preserve">[8] : </w:t>
      </w:r>
      <w:r w:rsidRPr="00EF5187">
        <w:rPr>
          <w:sz w:val="20"/>
          <w:lang w:val="fr-FR" w:eastAsia="en-GB"/>
        </w:rPr>
        <w:t>Arlot, P. (Novembre 2013). Decawave affine la precision de la géolocalisation indoor à +/- 10cm, L’embarque.com</w:t>
      </w:r>
      <w:r>
        <w:rPr>
          <w:lang w:val="fr-FR" w:eastAsia="en-GB"/>
        </w:rPr>
        <w:t> </w:t>
      </w:r>
      <w:r w:rsidRPr="007C3420">
        <w:rPr>
          <w:sz w:val="20"/>
          <w:lang w:val="fr-FR" w:eastAsia="en-GB"/>
        </w:rPr>
        <w:t>:</w:t>
      </w:r>
    </w:p>
    <w:p w:rsidR="00B72CFA" w:rsidRDefault="00B54D19" w:rsidP="00B72CFA">
      <w:pPr>
        <w:jc w:val="left"/>
        <w:rPr>
          <w:rStyle w:val="Lienhypertexte"/>
          <w:sz w:val="20"/>
          <w:lang w:val="fr-FR"/>
        </w:rPr>
      </w:pPr>
      <w:hyperlink r:id="rId110" w:history="1">
        <w:r w:rsidR="00B72CFA" w:rsidRPr="00EF5187">
          <w:rPr>
            <w:rStyle w:val="Lienhypertexte"/>
            <w:sz w:val="20"/>
            <w:lang w:val="fr-FR"/>
          </w:rPr>
          <w:t>http://www.lembarque.com/decawave-affine-la-precision-de-la-geolocalisation-indoor-a-+/-10-cm_001238</w:t>
        </w:r>
      </w:hyperlink>
    </w:p>
    <w:p w:rsidR="00B72CFA" w:rsidRDefault="00B72CFA" w:rsidP="00B72CFA">
      <w:pPr>
        <w:jc w:val="left"/>
        <w:rPr>
          <w:rStyle w:val="Lienhypertexte"/>
          <w:sz w:val="20"/>
          <w:lang w:val="fr-FR"/>
        </w:rPr>
      </w:pPr>
    </w:p>
    <w:p w:rsidR="00B72CFA" w:rsidRDefault="00B72CFA" w:rsidP="00B72CFA">
      <w:pPr>
        <w:jc w:val="left"/>
        <w:rPr>
          <w:rStyle w:val="Lienhypertexte"/>
          <w:sz w:val="20"/>
          <w:lang w:val="fr-FR"/>
        </w:rPr>
      </w:pPr>
      <w:r w:rsidRPr="007C3420">
        <w:rPr>
          <w:lang w:val="fr-FR" w:eastAsia="en-GB"/>
        </w:rPr>
        <w:t xml:space="preserve">[9] : </w:t>
      </w:r>
      <w:r w:rsidRPr="007C3420">
        <w:rPr>
          <w:sz w:val="20"/>
          <w:lang w:val="fr-FR" w:eastAsia="en-GB"/>
        </w:rPr>
        <w:t>Site officiel de l’entreprise DecaWave</w:t>
      </w:r>
      <w:r>
        <w:rPr>
          <w:lang w:val="fr-FR" w:eastAsia="en-GB"/>
        </w:rPr>
        <w:t> </w:t>
      </w:r>
      <w:r w:rsidRPr="007C3420">
        <w:rPr>
          <w:sz w:val="20"/>
          <w:lang w:val="fr-FR" w:eastAsia="en-GB"/>
        </w:rPr>
        <w:t xml:space="preserve">: </w:t>
      </w:r>
      <w:r w:rsidRPr="007C3420">
        <w:rPr>
          <w:lang w:val="fr-FR" w:eastAsia="en-GB"/>
        </w:rPr>
        <w:br/>
      </w:r>
      <w:r w:rsidRPr="007C3420">
        <w:rPr>
          <w:rStyle w:val="Lienhypertexte"/>
          <w:sz w:val="20"/>
          <w:lang w:val="fr-FR"/>
        </w:rPr>
        <w:t xml:space="preserve"> </w:t>
      </w:r>
      <w:hyperlink r:id="rId111" w:history="1">
        <w:r w:rsidRPr="007C3420">
          <w:rPr>
            <w:rStyle w:val="Lienhypertexte"/>
            <w:sz w:val="20"/>
            <w:lang w:val="fr-FR"/>
          </w:rPr>
          <w:t>http://www.decawave.com/video/decawave-paving-way-game-changing-applications</w:t>
        </w:r>
      </w:hyperlink>
    </w:p>
    <w:p w:rsidR="00B72CFA" w:rsidRDefault="00B72CFA"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F46813" w:rsidRDefault="00F46813" w:rsidP="002C32C4">
      <w:pPr>
        <w:rPr>
          <w:lang w:val="fr-FR"/>
        </w:rPr>
      </w:pPr>
    </w:p>
    <w:p w:rsidR="00DF7EDC" w:rsidRDefault="00DF7EDC" w:rsidP="002C32C4">
      <w:pPr>
        <w:rPr>
          <w:lang w:val="fr-FR"/>
        </w:rPr>
      </w:pPr>
    </w:p>
    <w:p w:rsidR="00DF7EDC" w:rsidRDefault="00DF7EDC" w:rsidP="002C32C4">
      <w:pPr>
        <w:rPr>
          <w:lang w:val="fr-FR"/>
        </w:rPr>
      </w:pPr>
    </w:p>
    <w:p w:rsidR="00F46813" w:rsidRDefault="00F46813" w:rsidP="002C32C4">
      <w:pPr>
        <w:rPr>
          <w:lang w:val="fr-FR"/>
        </w:rPr>
      </w:pPr>
    </w:p>
    <w:p w:rsidR="00F46813" w:rsidRPr="002C32C4" w:rsidRDefault="00F46813" w:rsidP="002C32C4">
      <w:pPr>
        <w:rPr>
          <w:lang w:val="fr-FR"/>
        </w:rPr>
      </w:pPr>
    </w:p>
    <w:sectPr w:rsidR="00F46813" w:rsidRPr="002C32C4" w:rsidSect="00B64B79">
      <w:headerReference w:type="default" r:id="rId112"/>
      <w:footerReference w:type="default" r:id="rId113"/>
      <w:footerReference w:type="first" r:id="rId1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4D19" w:rsidRDefault="00B54D19" w:rsidP="00325AB7">
      <w:r>
        <w:separator/>
      </w:r>
    </w:p>
    <w:p w:rsidR="00B54D19" w:rsidRDefault="00B54D19" w:rsidP="00325AB7"/>
    <w:p w:rsidR="00B54D19" w:rsidRDefault="00B54D19" w:rsidP="00325AB7"/>
  </w:endnote>
  <w:endnote w:type="continuationSeparator" w:id="0">
    <w:p w:rsidR="00B54D19" w:rsidRDefault="00B54D19" w:rsidP="00325AB7">
      <w:r>
        <w:continuationSeparator/>
      </w:r>
    </w:p>
    <w:p w:rsidR="00B54D19" w:rsidRDefault="00B54D19" w:rsidP="00325AB7"/>
    <w:p w:rsidR="00B54D19" w:rsidRDefault="00B54D19" w:rsidP="00325A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SFBX1200">
    <w:panose1 w:val="00000000000000000000"/>
    <w:charset w:val="00"/>
    <w:family w:val="auto"/>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7199359"/>
      <w:docPartObj>
        <w:docPartGallery w:val="Page Numbers (Bottom of Page)"/>
        <w:docPartUnique/>
      </w:docPartObj>
    </w:sdtPr>
    <w:sdtEndPr/>
    <w:sdtContent>
      <w:p w:rsidR="003C0F19" w:rsidRDefault="00B54D19" w:rsidP="00325AB7">
        <w:pPr>
          <w:pStyle w:val="Pieddepage"/>
        </w:pPr>
        <w:r>
          <w:rPr>
            <w:noProof/>
            <w:lang w:eastAsia="en-GB"/>
          </w:rPr>
        </w:r>
        <w:r>
          <w:rPr>
            <w:noProof/>
            <w:lang w:eastAsia="en-GB"/>
          </w:rPr>
          <w:pict>
            <v:shapetype id="_x0000_t110" coordsize="21600,21600" o:spt="110" path="m10800,l,10800,10800,21600,21600,10800xe">
              <v:stroke joinstyle="miter"/>
              <v:path gradientshapeok="t" o:connecttype="rect" textboxrect="5400,5400,16200,16200"/>
            </v:shapetype>
            <v:shape id="Organigramme : Décision 38" o:spid="_x0000_s2049" type="#_x0000_t110" alt="Light horizontal" style="width:430.5pt;height:3.55pt;flip:y;visibility:visible;mso-left-percent:-10001;mso-top-percent:-10001;mso-position-horizontal:absolute;mso-position-horizontal-relative:char;mso-position-vertical:absolute;mso-position-vertical-relative:line;mso-left-percent:-10001;mso-top-percent:-10001" fillcolor="black" stroked="f">
              <v:fill r:id="rId1" o:title="" type="pattern"/>
              <w10:wrap type="none"/>
              <w10:anchorlock/>
            </v:shape>
          </w:pict>
        </w:r>
      </w:p>
      <w:p w:rsidR="003C0F19" w:rsidRDefault="00B54D19" w:rsidP="00325AB7">
        <w:pPr>
          <w:pStyle w:val="Pieddepage"/>
        </w:pPr>
        <w:r>
          <w:fldChar w:fldCharType="begin"/>
        </w:r>
        <w:r>
          <w:instrText>PAGE    \* MERGEFORMAT</w:instrText>
        </w:r>
        <w:r>
          <w:fldChar w:fldCharType="separate"/>
        </w:r>
        <w:r w:rsidR="00481DF1">
          <w:rPr>
            <w:noProof/>
          </w:rPr>
          <w:t>39</w:t>
        </w:r>
        <w:r>
          <w:rPr>
            <w:noProof/>
          </w:rPr>
          <w:fldChar w:fldCharType="end"/>
        </w:r>
      </w:p>
    </w:sdtContent>
  </w:sdt>
  <w:p w:rsidR="003C0F19" w:rsidRDefault="003C0F19" w:rsidP="00325AB7">
    <w:pPr>
      <w:pStyle w:val="Pieddepage"/>
    </w:pPr>
  </w:p>
  <w:p w:rsidR="003C0F19" w:rsidRDefault="003C0F19" w:rsidP="00325AB7">
    <w:pPr>
      <w:pStyle w:val="Pieddepage"/>
    </w:pPr>
  </w:p>
  <w:p w:rsidR="003C0F19" w:rsidRDefault="003C0F19" w:rsidP="00325AB7"/>
  <w:p w:rsidR="003C0F19" w:rsidRDefault="003C0F19" w:rsidP="00325AB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0F19" w:rsidRDefault="003C0F19" w:rsidP="00325AB7">
    <w:pPr>
      <w:pStyle w:val="Pieddepage"/>
    </w:pPr>
  </w:p>
  <w:p w:rsidR="003C0F19" w:rsidRDefault="003C0F19" w:rsidP="00325AB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4D19" w:rsidRDefault="00B54D19" w:rsidP="00325AB7">
      <w:r>
        <w:separator/>
      </w:r>
    </w:p>
    <w:p w:rsidR="00B54D19" w:rsidRDefault="00B54D19" w:rsidP="00325AB7"/>
    <w:p w:rsidR="00B54D19" w:rsidRDefault="00B54D19" w:rsidP="00325AB7"/>
  </w:footnote>
  <w:footnote w:type="continuationSeparator" w:id="0">
    <w:p w:rsidR="00B54D19" w:rsidRDefault="00B54D19" w:rsidP="00325AB7">
      <w:r>
        <w:continuationSeparator/>
      </w:r>
    </w:p>
    <w:p w:rsidR="00B54D19" w:rsidRDefault="00B54D19" w:rsidP="00325AB7"/>
    <w:p w:rsidR="00B54D19" w:rsidRDefault="00B54D19" w:rsidP="00325AB7"/>
  </w:footnote>
  <w:footnote w:id="1">
    <w:p w:rsidR="003C0F19" w:rsidRPr="00F068CB" w:rsidRDefault="003C0F19">
      <w:pPr>
        <w:pStyle w:val="Notedebasdepage"/>
        <w:rPr>
          <w:lang w:val="fr-FR"/>
        </w:rPr>
      </w:pPr>
      <w:r>
        <w:rPr>
          <w:rStyle w:val="Appelnotedebasdep"/>
        </w:rPr>
        <w:footnoteRef/>
      </w:r>
      <w:r>
        <w:t xml:space="preserve"> </w:t>
      </w:r>
      <w:hyperlink r:id="rId1" w:history="1">
        <w:r w:rsidRPr="00CE5A73">
          <w:rPr>
            <w:rStyle w:val="Lienhypertexte"/>
            <w:rFonts w:ascii="Corbel" w:hAnsi="Corbel" w:cs="Segoe UI"/>
            <w:lang w:val="fr-FR"/>
          </w:rPr>
          <w:t>https://developer.apple.com/library/ios/documentation/Cocoa/Conceptual/ProgrammingWithObjectiveC/Conventions/Conventions.html</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0F19" w:rsidRPr="004C5839" w:rsidRDefault="003C0F19" w:rsidP="00325AB7">
    <w:pPr>
      <w:pStyle w:val="En-tte"/>
      <w:rPr>
        <w:lang w:val="fr-FR"/>
      </w:rPr>
    </w:pPr>
    <w:r w:rsidRPr="004C5839">
      <w:rPr>
        <w:lang w:val="fr-FR"/>
      </w:rPr>
      <w:t xml:space="preserve">Rapport </w:t>
    </w:r>
    <w:r>
      <w:rPr>
        <w:lang w:val="fr-FR"/>
      </w:rPr>
      <w:t>final</w:t>
    </w:r>
    <w:r w:rsidRPr="004C5839">
      <w:rPr>
        <w:lang w:val="fr-FR"/>
      </w:rPr>
      <w:t xml:space="preserve"> d’alternance </w:t>
    </w:r>
    <w:r>
      <w:ptab w:relativeTo="margin" w:alignment="center" w:leader="none"/>
    </w:r>
    <w:r w:rsidRPr="004C5839">
      <w:rPr>
        <w:lang w:val="fr-FR"/>
      </w:rPr>
      <w:t>Marvin DRION</w:t>
    </w:r>
    <w:r>
      <w:ptab w:relativeTo="margin" w:alignment="right" w:leader="none"/>
    </w:r>
    <w:r w:rsidRPr="004C5839">
      <w:rPr>
        <w:lang w:val="fr-FR"/>
      </w:rPr>
      <w:t>2015/2016</w:t>
    </w:r>
  </w:p>
  <w:p w:rsidR="003C0F19" w:rsidRPr="004C5839" w:rsidRDefault="003C0F19" w:rsidP="00325AB7">
    <w:pPr>
      <w:rPr>
        <w:lang w:val="fr-FR"/>
      </w:rPr>
    </w:pPr>
  </w:p>
  <w:p w:rsidR="003C0F19" w:rsidRPr="004C5839" w:rsidRDefault="003C0F19" w:rsidP="00325AB7">
    <w:pPr>
      <w:rPr>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F1892"/>
    <w:multiLevelType w:val="hybridMultilevel"/>
    <w:tmpl w:val="BAE8FC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DD0C80"/>
    <w:multiLevelType w:val="hybridMultilevel"/>
    <w:tmpl w:val="9C10A1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ED35C53"/>
    <w:multiLevelType w:val="hybridMultilevel"/>
    <w:tmpl w:val="A7DAD680"/>
    <w:lvl w:ilvl="0" w:tplc="17709B4E">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705800"/>
    <w:multiLevelType w:val="multilevel"/>
    <w:tmpl w:val="AD3ED0C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21C64F16"/>
    <w:multiLevelType w:val="hybridMultilevel"/>
    <w:tmpl w:val="458A4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48F41A3"/>
    <w:multiLevelType w:val="hybridMultilevel"/>
    <w:tmpl w:val="23E697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027AB1"/>
    <w:multiLevelType w:val="hybridMultilevel"/>
    <w:tmpl w:val="A9D84B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A23E27"/>
    <w:multiLevelType w:val="hybridMultilevel"/>
    <w:tmpl w:val="11C0614E"/>
    <w:lvl w:ilvl="0" w:tplc="3EF4A22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67D1CF0"/>
    <w:multiLevelType w:val="hybridMultilevel"/>
    <w:tmpl w:val="AE2AF912"/>
    <w:lvl w:ilvl="0" w:tplc="67FED95E">
      <w:numFmt w:val="bullet"/>
      <w:lvlText w:val="-"/>
      <w:lvlJc w:val="left"/>
      <w:pPr>
        <w:ind w:left="1065"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6F3633"/>
    <w:multiLevelType w:val="multilevel"/>
    <w:tmpl w:val="17B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655D9"/>
    <w:multiLevelType w:val="hybridMultilevel"/>
    <w:tmpl w:val="5CBC2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564BCD"/>
    <w:multiLevelType w:val="hybridMultilevel"/>
    <w:tmpl w:val="98FA1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7B22B2"/>
    <w:multiLevelType w:val="hybridMultilevel"/>
    <w:tmpl w:val="BDB2E6C8"/>
    <w:lvl w:ilvl="0" w:tplc="1096884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1822EF"/>
    <w:multiLevelType w:val="hybridMultilevel"/>
    <w:tmpl w:val="6DF60084"/>
    <w:lvl w:ilvl="0" w:tplc="32601C78">
      <w:numFmt w:val="bullet"/>
      <w:lvlText w:val="-"/>
      <w:lvlJc w:val="left"/>
      <w:pPr>
        <w:ind w:left="1080" w:hanging="360"/>
      </w:pPr>
      <w:rPr>
        <w:rFonts w:ascii="Times New Roman" w:eastAsiaTheme="minorHAnsi"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4B6475DB"/>
    <w:multiLevelType w:val="hybridMultilevel"/>
    <w:tmpl w:val="27FAFFFC"/>
    <w:lvl w:ilvl="0" w:tplc="D4FC52B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3C51D1"/>
    <w:multiLevelType w:val="hybridMultilevel"/>
    <w:tmpl w:val="F02ED3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57401E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7E7B18"/>
    <w:multiLevelType w:val="hybridMultilevel"/>
    <w:tmpl w:val="D228C1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F37086"/>
    <w:multiLevelType w:val="hybridMultilevel"/>
    <w:tmpl w:val="4B988434"/>
    <w:lvl w:ilvl="0" w:tplc="3D5C7D0E">
      <w:start w:val="1"/>
      <w:numFmt w:val="bullet"/>
      <w:lvlText w:val="•"/>
      <w:lvlJc w:val="left"/>
      <w:pPr>
        <w:tabs>
          <w:tab w:val="num" w:pos="720"/>
        </w:tabs>
        <w:ind w:left="720" w:hanging="360"/>
      </w:pPr>
      <w:rPr>
        <w:rFonts w:ascii="Arial" w:hAnsi="Arial" w:hint="default"/>
      </w:rPr>
    </w:lvl>
    <w:lvl w:ilvl="1" w:tplc="26C82B38" w:tentative="1">
      <w:start w:val="1"/>
      <w:numFmt w:val="bullet"/>
      <w:lvlText w:val="•"/>
      <w:lvlJc w:val="left"/>
      <w:pPr>
        <w:tabs>
          <w:tab w:val="num" w:pos="1440"/>
        </w:tabs>
        <w:ind w:left="1440" w:hanging="360"/>
      </w:pPr>
      <w:rPr>
        <w:rFonts w:ascii="Arial" w:hAnsi="Arial" w:hint="default"/>
      </w:rPr>
    </w:lvl>
    <w:lvl w:ilvl="2" w:tplc="73342D36">
      <w:start w:val="1"/>
      <w:numFmt w:val="bullet"/>
      <w:lvlText w:val="•"/>
      <w:lvlJc w:val="left"/>
      <w:pPr>
        <w:tabs>
          <w:tab w:val="num" w:pos="2160"/>
        </w:tabs>
        <w:ind w:left="2160" w:hanging="360"/>
      </w:pPr>
      <w:rPr>
        <w:rFonts w:ascii="Arial" w:hAnsi="Arial" w:hint="default"/>
      </w:rPr>
    </w:lvl>
    <w:lvl w:ilvl="3" w:tplc="B454A864">
      <w:start w:val="1320"/>
      <w:numFmt w:val="bullet"/>
      <w:lvlText w:val="–"/>
      <w:lvlJc w:val="left"/>
      <w:pPr>
        <w:tabs>
          <w:tab w:val="num" w:pos="2880"/>
        </w:tabs>
        <w:ind w:left="2880" w:hanging="360"/>
      </w:pPr>
      <w:rPr>
        <w:rFonts w:ascii="Arial" w:hAnsi="Arial" w:hint="default"/>
      </w:rPr>
    </w:lvl>
    <w:lvl w:ilvl="4" w:tplc="8F8C9442" w:tentative="1">
      <w:start w:val="1"/>
      <w:numFmt w:val="bullet"/>
      <w:lvlText w:val="•"/>
      <w:lvlJc w:val="left"/>
      <w:pPr>
        <w:tabs>
          <w:tab w:val="num" w:pos="3600"/>
        </w:tabs>
        <w:ind w:left="3600" w:hanging="360"/>
      </w:pPr>
      <w:rPr>
        <w:rFonts w:ascii="Arial" w:hAnsi="Arial" w:hint="default"/>
      </w:rPr>
    </w:lvl>
    <w:lvl w:ilvl="5" w:tplc="2A3C84B4" w:tentative="1">
      <w:start w:val="1"/>
      <w:numFmt w:val="bullet"/>
      <w:lvlText w:val="•"/>
      <w:lvlJc w:val="left"/>
      <w:pPr>
        <w:tabs>
          <w:tab w:val="num" w:pos="4320"/>
        </w:tabs>
        <w:ind w:left="4320" w:hanging="360"/>
      </w:pPr>
      <w:rPr>
        <w:rFonts w:ascii="Arial" w:hAnsi="Arial" w:hint="default"/>
      </w:rPr>
    </w:lvl>
    <w:lvl w:ilvl="6" w:tplc="558A2346" w:tentative="1">
      <w:start w:val="1"/>
      <w:numFmt w:val="bullet"/>
      <w:lvlText w:val="•"/>
      <w:lvlJc w:val="left"/>
      <w:pPr>
        <w:tabs>
          <w:tab w:val="num" w:pos="5040"/>
        </w:tabs>
        <w:ind w:left="5040" w:hanging="360"/>
      </w:pPr>
      <w:rPr>
        <w:rFonts w:ascii="Arial" w:hAnsi="Arial" w:hint="default"/>
      </w:rPr>
    </w:lvl>
    <w:lvl w:ilvl="7" w:tplc="AF4A53DC" w:tentative="1">
      <w:start w:val="1"/>
      <w:numFmt w:val="bullet"/>
      <w:lvlText w:val="•"/>
      <w:lvlJc w:val="left"/>
      <w:pPr>
        <w:tabs>
          <w:tab w:val="num" w:pos="5760"/>
        </w:tabs>
        <w:ind w:left="5760" w:hanging="360"/>
      </w:pPr>
      <w:rPr>
        <w:rFonts w:ascii="Arial" w:hAnsi="Arial" w:hint="default"/>
      </w:rPr>
    </w:lvl>
    <w:lvl w:ilvl="8" w:tplc="736EC33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EB04F18"/>
    <w:multiLevelType w:val="hybridMultilevel"/>
    <w:tmpl w:val="699AB338"/>
    <w:lvl w:ilvl="0" w:tplc="C2C8F92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0AD1C3F"/>
    <w:multiLevelType w:val="hybridMultilevel"/>
    <w:tmpl w:val="AC1056DE"/>
    <w:lvl w:ilvl="0" w:tplc="FC282C20">
      <w:start w:val="1"/>
      <w:numFmt w:val="bullet"/>
      <w:lvlText w:val="•"/>
      <w:lvlJc w:val="left"/>
      <w:pPr>
        <w:tabs>
          <w:tab w:val="num" w:pos="720"/>
        </w:tabs>
        <w:ind w:left="720" w:hanging="360"/>
      </w:pPr>
      <w:rPr>
        <w:rFonts w:ascii="Arial" w:hAnsi="Arial" w:hint="default"/>
      </w:rPr>
    </w:lvl>
    <w:lvl w:ilvl="1" w:tplc="3BA6A23E">
      <w:start w:val="1"/>
      <w:numFmt w:val="bullet"/>
      <w:lvlText w:val="•"/>
      <w:lvlJc w:val="left"/>
      <w:pPr>
        <w:tabs>
          <w:tab w:val="num" w:pos="1440"/>
        </w:tabs>
        <w:ind w:left="1440" w:hanging="360"/>
      </w:pPr>
      <w:rPr>
        <w:rFonts w:ascii="Arial" w:hAnsi="Arial" w:hint="default"/>
      </w:rPr>
    </w:lvl>
    <w:lvl w:ilvl="2" w:tplc="92428AB0">
      <w:start w:val="1"/>
      <w:numFmt w:val="bullet"/>
      <w:lvlText w:val="•"/>
      <w:lvlJc w:val="left"/>
      <w:pPr>
        <w:tabs>
          <w:tab w:val="num" w:pos="2160"/>
        </w:tabs>
        <w:ind w:left="2160" w:hanging="360"/>
      </w:pPr>
      <w:rPr>
        <w:rFonts w:ascii="Arial" w:hAnsi="Arial" w:hint="default"/>
      </w:rPr>
    </w:lvl>
    <w:lvl w:ilvl="3" w:tplc="1750BDE2" w:tentative="1">
      <w:start w:val="1"/>
      <w:numFmt w:val="bullet"/>
      <w:lvlText w:val="•"/>
      <w:lvlJc w:val="left"/>
      <w:pPr>
        <w:tabs>
          <w:tab w:val="num" w:pos="2880"/>
        </w:tabs>
        <w:ind w:left="2880" w:hanging="360"/>
      </w:pPr>
      <w:rPr>
        <w:rFonts w:ascii="Arial" w:hAnsi="Arial" w:hint="default"/>
      </w:rPr>
    </w:lvl>
    <w:lvl w:ilvl="4" w:tplc="324E47FE" w:tentative="1">
      <w:start w:val="1"/>
      <w:numFmt w:val="bullet"/>
      <w:lvlText w:val="•"/>
      <w:lvlJc w:val="left"/>
      <w:pPr>
        <w:tabs>
          <w:tab w:val="num" w:pos="3600"/>
        </w:tabs>
        <w:ind w:left="3600" w:hanging="360"/>
      </w:pPr>
      <w:rPr>
        <w:rFonts w:ascii="Arial" w:hAnsi="Arial" w:hint="default"/>
      </w:rPr>
    </w:lvl>
    <w:lvl w:ilvl="5" w:tplc="44B8B8CA" w:tentative="1">
      <w:start w:val="1"/>
      <w:numFmt w:val="bullet"/>
      <w:lvlText w:val="•"/>
      <w:lvlJc w:val="left"/>
      <w:pPr>
        <w:tabs>
          <w:tab w:val="num" w:pos="4320"/>
        </w:tabs>
        <w:ind w:left="4320" w:hanging="360"/>
      </w:pPr>
      <w:rPr>
        <w:rFonts w:ascii="Arial" w:hAnsi="Arial" w:hint="default"/>
      </w:rPr>
    </w:lvl>
    <w:lvl w:ilvl="6" w:tplc="A224DC4C" w:tentative="1">
      <w:start w:val="1"/>
      <w:numFmt w:val="bullet"/>
      <w:lvlText w:val="•"/>
      <w:lvlJc w:val="left"/>
      <w:pPr>
        <w:tabs>
          <w:tab w:val="num" w:pos="5040"/>
        </w:tabs>
        <w:ind w:left="5040" w:hanging="360"/>
      </w:pPr>
      <w:rPr>
        <w:rFonts w:ascii="Arial" w:hAnsi="Arial" w:hint="default"/>
      </w:rPr>
    </w:lvl>
    <w:lvl w:ilvl="7" w:tplc="09D6BB22" w:tentative="1">
      <w:start w:val="1"/>
      <w:numFmt w:val="bullet"/>
      <w:lvlText w:val="•"/>
      <w:lvlJc w:val="left"/>
      <w:pPr>
        <w:tabs>
          <w:tab w:val="num" w:pos="5760"/>
        </w:tabs>
        <w:ind w:left="5760" w:hanging="360"/>
      </w:pPr>
      <w:rPr>
        <w:rFonts w:ascii="Arial" w:hAnsi="Arial" w:hint="default"/>
      </w:rPr>
    </w:lvl>
    <w:lvl w:ilvl="8" w:tplc="8D28D12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286758E"/>
    <w:multiLevelType w:val="hybridMultilevel"/>
    <w:tmpl w:val="523E6ADC"/>
    <w:lvl w:ilvl="0" w:tplc="2E9C8004">
      <w:start w:val="5"/>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42235B3"/>
    <w:multiLevelType w:val="multilevel"/>
    <w:tmpl w:val="14CC4072"/>
    <w:lvl w:ilvl="0">
      <w:start w:val="1"/>
      <w:numFmt w:val="upperRoman"/>
      <w:lvlText w:val="%1."/>
      <w:lvlJc w:val="right"/>
      <w:pPr>
        <w:ind w:left="420" w:hanging="420"/>
      </w:pPr>
      <w:rPr>
        <w:rFonts w:hint="default"/>
      </w:rPr>
    </w:lvl>
    <w:lvl w:ilvl="1">
      <w:start w:val="1"/>
      <w:numFmt w:val="decimal"/>
      <w:lvlText w:val="%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64375CCD"/>
    <w:multiLevelType w:val="hybridMultilevel"/>
    <w:tmpl w:val="60B227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796A49"/>
    <w:multiLevelType w:val="hybridMultilevel"/>
    <w:tmpl w:val="7CE042D8"/>
    <w:lvl w:ilvl="0" w:tplc="2E9C8004">
      <w:start w:val="5"/>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191235D"/>
    <w:multiLevelType w:val="hybridMultilevel"/>
    <w:tmpl w:val="AD5076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40529A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5B45C1D"/>
    <w:multiLevelType w:val="hybridMultilevel"/>
    <w:tmpl w:val="14CC5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AB00922"/>
    <w:multiLevelType w:val="multilevel"/>
    <w:tmpl w:val="99FC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81394"/>
    <w:multiLevelType w:val="multilevel"/>
    <w:tmpl w:val="0809001F"/>
    <w:lvl w:ilvl="0">
      <w:start w:val="1"/>
      <w:numFmt w:val="decimal"/>
      <w:lvlText w:val="%1."/>
      <w:lvlJc w:val="left"/>
      <w:pPr>
        <w:ind w:left="360" w:hanging="360"/>
      </w:pPr>
      <w:rPr>
        <w:sz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9"/>
  </w:num>
  <w:num w:numId="2">
    <w:abstractNumId w:val="14"/>
  </w:num>
  <w:num w:numId="3">
    <w:abstractNumId w:val="26"/>
  </w:num>
  <w:num w:numId="4">
    <w:abstractNumId w:val="16"/>
  </w:num>
  <w:num w:numId="5">
    <w:abstractNumId w:val="3"/>
  </w:num>
  <w:num w:numId="6">
    <w:abstractNumId w:val="12"/>
  </w:num>
  <w:num w:numId="7">
    <w:abstractNumId w:val="9"/>
  </w:num>
  <w:num w:numId="8">
    <w:abstractNumId w:val="27"/>
  </w:num>
  <w:num w:numId="9">
    <w:abstractNumId w:val="8"/>
  </w:num>
  <w:num w:numId="10">
    <w:abstractNumId w:val="11"/>
  </w:num>
  <w:num w:numId="11">
    <w:abstractNumId w:val="3"/>
    <w:lvlOverride w:ilvl="0">
      <w:startOverride w:val="9"/>
    </w:lvlOverride>
    <w:lvlOverride w:ilvl="1">
      <w:startOverride w:val="2"/>
    </w:lvlOverride>
  </w:num>
  <w:num w:numId="12">
    <w:abstractNumId w:val="3"/>
    <w:lvlOverride w:ilvl="0">
      <w:startOverride w:val="9"/>
    </w:lvlOverride>
    <w:lvlOverride w:ilvl="1">
      <w:startOverride w:val="2"/>
    </w:lvlOverride>
  </w:num>
  <w:num w:numId="13">
    <w:abstractNumId w:val="2"/>
  </w:num>
  <w:num w:numId="14">
    <w:abstractNumId w:val="15"/>
  </w:num>
  <w:num w:numId="15">
    <w:abstractNumId w:val="22"/>
  </w:num>
  <w:num w:numId="16">
    <w:abstractNumId w:val="0"/>
  </w:num>
  <w:num w:numId="17">
    <w:abstractNumId w:val="4"/>
  </w:num>
  <w:num w:numId="18">
    <w:abstractNumId w:val="5"/>
  </w:num>
  <w:num w:numId="19">
    <w:abstractNumId w:val="10"/>
  </w:num>
  <w:num w:numId="20">
    <w:abstractNumId w:val="6"/>
  </w:num>
  <w:num w:numId="21">
    <w:abstractNumId w:val="28"/>
  </w:num>
  <w:num w:numId="22">
    <w:abstractNumId w:val="24"/>
  </w:num>
  <w:num w:numId="23">
    <w:abstractNumId w:val="21"/>
  </w:num>
  <w:num w:numId="24">
    <w:abstractNumId w:val="1"/>
  </w:num>
  <w:num w:numId="25">
    <w:abstractNumId w:val="3"/>
    <w:lvlOverride w:ilvl="0">
      <w:startOverride w:val="3"/>
    </w:lvlOverride>
    <w:lvlOverride w:ilvl="1">
      <w:startOverride w:val="3"/>
    </w:lvlOverride>
  </w:num>
  <w:num w:numId="26">
    <w:abstractNumId w:val="3"/>
    <w:lvlOverride w:ilvl="0">
      <w:startOverride w:val="4"/>
    </w:lvlOverride>
  </w:num>
  <w:num w:numId="27">
    <w:abstractNumId w:val="19"/>
  </w:num>
  <w:num w:numId="28">
    <w:abstractNumId w:val="13"/>
  </w:num>
  <w:num w:numId="29">
    <w:abstractNumId w:val="3"/>
    <w:lvlOverride w:ilvl="0">
      <w:startOverride w:val="3"/>
    </w:lvlOverride>
  </w:num>
  <w:num w:numId="30">
    <w:abstractNumId w:val="3"/>
    <w:lvlOverride w:ilvl="0">
      <w:startOverride w:val="3"/>
    </w:lvlOverride>
    <w:lvlOverride w:ilvl="1">
      <w:startOverride w:val="1"/>
    </w:lvlOverride>
  </w:num>
  <w:num w:numId="31">
    <w:abstractNumId w:val="18"/>
  </w:num>
  <w:num w:numId="32">
    <w:abstractNumId w:val="23"/>
  </w:num>
  <w:num w:numId="33">
    <w:abstractNumId w:val="20"/>
  </w:num>
  <w:num w:numId="34">
    <w:abstractNumId w:val="7"/>
  </w:num>
  <w:num w:numId="35">
    <w:abstractNumId w:val="17"/>
  </w:num>
  <w:num w:numId="36">
    <w:abstractNumId w:val="25"/>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1567FD"/>
    <w:rsid w:val="0000315E"/>
    <w:rsid w:val="00005DBE"/>
    <w:rsid w:val="00012376"/>
    <w:rsid w:val="00014227"/>
    <w:rsid w:val="00016CFA"/>
    <w:rsid w:val="00021F3F"/>
    <w:rsid w:val="0002276F"/>
    <w:rsid w:val="00023984"/>
    <w:rsid w:val="000353CC"/>
    <w:rsid w:val="00037A6A"/>
    <w:rsid w:val="00037E3E"/>
    <w:rsid w:val="0004021F"/>
    <w:rsid w:val="00042706"/>
    <w:rsid w:val="000463A3"/>
    <w:rsid w:val="000512AF"/>
    <w:rsid w:val="000526A9"/>
    <w:rsid w:val="00056CB0"/>
    <w:rsid w:val="00056FB8"/>
    <w:rsid w:val="000601D4"/>
    <w:rsid w:val="000611D2"/>
    <w:rsid w:val="00061691"/>
    <w:rsid w:val="00065EE7"/>
    <w:rsid w:val="00067964"/>
    <w:rsid w:val="00075B3F"/>
    <w:rsid w:val="000862D6"/>
    <w:rsid w:val="000909DA"/>
    <w:rsid w:val="0009186E"/>
    <w:rsid w:val="00093E7D"/>
    <w:rsid w:val="000961E7"/>
    <w:rsid w:val="000975EE"/>
    <w:rsid w:val="000A3A99"/>
    <w:rsid w:val="000A62A1"/>
    <w:rsid w:val="000B3875"/>
    <w:rsid w:val="000C447E"/>
    <w:rsid w:val="000C5079"/>
    <w:rsid w:val="000D330C"/>
    <w:rsid w:val="000E3B7A"/>
    <w:rsid w:val="000E4221"/>
    <w:rsid w:val="000E64BA"/>
    <w:rsid w:val="000F343D"/>
    <w:rsid w:val="001006D4"/>
    <w:rsid w:val="001007E1"/>
    <w:rsid w:val="001044CF"/>
    <w:rsid w:val="00110C60"/>
    <w:rsid w:val="001308B7"/>
    <w:rsid w:val="00131769"/>
    <w:rsid w:val="001351C1"/>
    <w:rsid w:val="00135E25"/>
    <w:rsid w:val="001373DF"/>
    <w:rsid w:val="001461B9"/>
    <w:rsid w:val="00147E07"/>
    <w:rsid w:val="00152CFD"/>
    <w:rsid w:val="001567FD"/>
    <w:rsid w:val="001610F0"/>
    <w:rsid w:val="0016295B"/>
    <w:rsid w:val="001758F6"/>
    <w:rsid w:val="00191C74"/>
    <w:rsid w:val="00194F0A"/>
    <w:rsid w:val="00197CB7"/>
    <w:rsid w:val="001A1E5A"/>
    <w:rsid w:val="001A1FB8"/>
    <w:rsid w:val="001B14DC"/>
    <w:rsid w:val="001B6E6D"/>
    <w:rsid w:val="001C126C"/>
    <w:rsid w:val="001D2DBC"/>
    <w:rsid w:val="001D6B36"/>
    <w:rsid w:val="001D7C11"/>
    <w:rsid w:val="001E0F91"/>
    <w:rsid w:val="001E3E09"/>
    <w:rsid w:val="001E5E7A"/>
    <w:rsid w:val="001E7692"/>
    <w:rsid w:val="001F39E3"/>
    <w:rsid w:val="0020585C"/>
    <w:rsid w:val="00210568"/>
    <w:rsid w:val="00210CDD"/>
    <w:rsid w:val="00217E0D"/>
    <w:rsid w:val="00220CEE"/>
    <w:rsid w:val="00225FEA"/>
    <w:rsid w:val="00231B35"/>
    <w:rsid w:val="002364B3"/>
    <w:rsid w:val="0023663C"/>
    <w:rsid w:val="0024265B"/>
    <w:rsid w:val="00243350"/>
    <w:rsid w:val="0024378A"/>
    <w:rsid w:val="00251CBA"/>
    <w:rsid w:val="002523FC"/>
    <w:rsid w:val="00252E84"/>
    <w:rsid w:val="00254CAF"/>
    <w:rsid w:val="002641C7"/>
    <w:rsid w:val="00274E9A"/>
    <w:rsid w:val="00284FB0"/>
    <w:rsid w:val="00290369"/>
    <w:rsid w:val="002918C9"/>
    <w:rsid w:val="002918EC"/>
    <w:rsid w:val="00293C39"/>
    <w:rsid w:val="002948C5"/>
    <w:rsid w:val="00296A45"/>
    <w:rsid w:val="002A26DA"/>
    <w:rsid w:val="002A7579"/>
    <w:rsid w:val="002B1084"/>
    <w:rsid w:val="002B1EA8"/>
    <w:rsid w:val="002B5FAC"/>
    <w:rsid w:val="002B6EDD"/>
    <w:rsid w:val="002C32C4"/>
    <w:rsid w:val="002C3B72"/>
    <w:rsid w:val="002C4178"/>
    <w:rsid w:val="002D5AAC"/>
    <w:rsid w:val="002E0627"/>
    <w:rsid w:val="002E1F64"/>
    <w:rsid w:val="002E4216"/>
    <w:rsid w:val="002F205C"/>
    <w:rsid w:val="002F62B1"/>
    <w:rsid w:val="003016A4"/>
    <w:rsid w:val="0030563D"/>
    <w:rsid w:val="00310D5E"/>
    <w:rsid w:val="00325AB7"/>
    <w:rsid w:val="003343E5"/>
    <w:rsid w:val="00337492"/>
    <w:rsid w:val="00340A85"/>
    <w:rsid w:val="00343A63"/>
    <w:rsid w:val="00350AD9"/>
    <w:rsid w:val="00357D56"/>
    <w:rsid w:val="003708B6"/>
    <w:rsid w:val="00371AFC"/>
    <w:rsid w:val="003755A3"/>
    <w:rsid w:val="003760F9"/>
    <w:rsid w:val="00377437"/>
    <w:rsid w:val="003850B2"/>
    <w:rsid w:val="00386D34"/>
    <w:rsid w:val="003949EC"/>
    <w:rsid w:val="003A62FF"/>
    <w:rsid w:val="003B0AF2"/>
    <w:rsid w:val="003B29D8"/>
    <w:rsid w:val="003B336A"/>
    <w:rsid w:val="003B468A"/>
    <w:rsid w:val="003B7C3C"/>
    <w:rsid w:val="003C0F19"/>
    <w:rsid w:val="003C2E8B"/>
    <w:rsid w:val="003C7287"/>
    <w:rsid w:val="003D283C"/>
    <w:rsid w:val="003E0652"/>
    <w:rsid w:val="003E0AA1"/>
    <w:rsid w:val="003E1895"/>
    <w:rsid w:val="003E5316"/>
    <w:rsid w:val="003E6485"/>
    <w:rsid w:val="003E7090"/>
    <w:rsid w:val="003E7E87"/>
    <w:rsid w:val="003F36FB"/>
    <w:rsid w:val="003F60AB"/>
    <w:rsid w:val="00404E66"/>
    <w:rsid w:val="0040787D"/>
    <w:rsid w:val="0042100E"/>
    <w:rsid w:val="00423F83"/>
    <w:rsid w:val="004266AF"/>
    <w:rsid w:val="00430E27"/>
    <w:rsid w:val="0043146A"/>
    <w:rsid w:val="004360B4"/>
    <w:rsid w:val="00442EBD"/>
    <w:rsid w:val="0044387D"/>
    <w:rsid w:val="00444D7E"/>
    <w:rsid w:val="004527FE"/>
    <w:rsid w:val="004529E1"/>
    <w:rsid w:val="004554BA"/>
    <w:rsid w:val="00456C56"/>
    <w:rsid w:val="00464282"/>
    <w:rsid w:val="004658E9"/>
    <w:rsid w:val="00466120"/>
    <w:rsid w:val="004674EE"/>
    <w:rsid w:val="00471967"/>
    <w:rsid w:val="00473DDE"/>
    <w:rsid w:val="00480ED6"/>
    <w:rsid w:val="00481DF1"/>
    <w:rsid w:val="00483A71"/>
    <w:rsid w:val="00490429"/>
    <w:rsid w:val="004914FA"/>
    <w:rsid w:val="004932CE"/>
    <w:rsid w:val="0049413B"/>
    <w:rsid w:val="004A4D3D"/>
    <w:rsid w:val="004A5E8B"/>
    <w:rsid w:val="004B4525"/>
    <w:rsid w:val="004B726B"/>
    <w:rsid w:val="004C5839"/>
    <w:rsid w:val="004D2DA4"/>
    <w:rsid w:val="004D6C3A"/>
    <w:rsid w:val="004E2311"/>
    <w:rsid w:val="004E686A"/>
    <w:rsid w:val="004E6E8A"/>
    <w:rsid w:val="004E7A2A"/>
    <w:rsid w:val="004F54A0"/>
    <w:rsid w:val="004F5B40"/>
    <w:rsid w:val="00500456"/>
    <w:rsid w:val="00501EB7"/>
    <w:rsid w:val="005028A6"/>
    <w:rsid w:val="00504125"/>
    <w:rsid w:val="00507868"/>
    <w:rsid w:val="005120D3"/>
    <w:rsid w:val="00524197"/>
    <w:rsid w:val="00525307"/>
    <w:rsid w:val="005400C9"/>
    <w:rsid w:val="005465A4"/>
    <w:rsid w:val="0055270F"/>
    <w:rsid w:val="00553418"/>
    <w:rsid w:val="005544E2"/>
    <w:rsid w:val="00560501"/>
    <w:rsid w:val="00570B68"/>
    <w:rsid w:val="00581A75"/>
    <w:rsid w:val="00584A13"/>
    <w:rsid w:val="005860D4"/>
    <w:rsid w:val="0059005D"/>
    <w:rsid w:val="00590339"/>
    <w:rsid w:val="00592167"/>
    <w:rsid w:val="005A2FE5"/>
    <w:rsid w:val="005A36C0"/>
    <w:rsid w:val="005A617D"/>
    <w:rsid w:val="005A766A"/>
    <w:rsid w:val="005B189D"/>
    <w:rsid w:val="005B2C1E"/>
    <w:rsid w:val="005B38D0"/>
    <w:rsid w:val="005B5365"/>
    <w:rsid w:val="005C5517"/>
    <w:rsid w:val="005E276D"/>
    <w:rsid w:val="005E32A3"/>
    <w:rsid w:val="005E4200"/>
    <w:rsid w:val="005F08BE"/>
    <w:rsid w:val="005F1505"/>
    <w:rsid w:val="005F7200"/>
    <w:rsid w:val="00601CE6"/>
    <w:rsid w:val="0060222C"/>
    <w:rsid w:val="00602716"/>
    <w:rsid w:val="006036A5"/>
    <w:rsid w:val="006056C0"/>
    <w:rsid w:val="00605D83"/>
    <w:rsid w:val="00622CD0"/>
    <w:rsid w:val="006463B2"/>
    <w:rsid w:val="00647988"/>
    <w:rsid w:val="0065070B"/>
    <w:rsid w:val="00667211"/>
    <w:rsid w:val="00670742"/>
    <w:rsid w:val="00672ADF"/>
    <w:rsid w:val="006748A6"/>
    <w:rsid w:val="006754F3"/>
    <w:rsid w:val="00677790"/>
    <w:rsid w:val="00680C51"/>
    <w:rsid w:val="00681A70"/>
    <w:rsid w:val="00681E32"/>
    <w:rsid w:val="00685B15"/>
    <w:rsid w:val="00686874"/>
    <w:rsid w:val="00690610"/>
    <w:rsid w:val="006910F1"/>
    <w:rsid w:val="0069483A"/>
    <w:rsid w:val="006B0F11"/>
    <w:rsid w:val="006C1C58"/>
    <w:rsid w:val="006C579D"/>
    <w:rsid w:val="006C639C"/>
    <w:rsid w:val="006D088B"/>
    <w:rsid w:val="006D0D0C"/>
    <w:rsid w:val="006E1451"/>
    <w:rsid w:val="006F02FC"/>
    <w:rsid w:val="006F1DF0"/>
    <w:rsid w:val="006F6C85"/>
    <w:rsid w:val="006F7BBB"/>
    <w:rsid w:val="00716382"/>
    <w:rsid w:val="00720EC4"/>
    <w:rsid w:val="00721996"/>
    <w:rsid w:val="00726F41"/>
    <w:rsid w:val="00730B1A"/>
    <w:rsid w:val="00735202"/>
    <w:rsid w:val="00737E50"/>
    <w:rsid w:val="00744163"/>
    <w:rsid w:val="00752D1E"/>
    <w:rsid w:val="00760CCF"/>
    <w:rsid w:val="007628D8"/>
    <w:rsid w:val="00765052"/>
    <w:rsid w:val="00770669"/>
    <w:rsid w:val="00772733"/>
    <w:rsid w:val="007729BE"/>
    <w:rsid w:val="00780F03"/>
    <w:rsid w:val="00790C1D"/>
    <w:rsid w:val="007A56F5"/>
    <w:rsid w:val="007C4368"/>
    <w:rsid w:val="007C7018"/>
    <w:rsid w:val="007C73CE"/>
    <w:rsid w:val="007D1BB3"/>
    <w:rsid w:val="007D338A"/>
    <w:rsid w:val="007D4F5E"/>
    <w:rsid w:val="007E2393"/>
    <w:rsid w:val="007E4360"/>
    <w:rsid w:val="007F3502"/>
    <w:rsid w:val="007F3C71"/>
    <w:rsid w:val="00802DDB"/>
    <w:rsid w:val="008049AC"/>
    <w:rsid w:val="0081061F"/>
    <w:rsid w:val="008130A1"/>
    <w:rsid w:val="0082057D"/>
    <w:rsid w:val="00821673"/>
    <w:rsid w:val="00825781"/>
    <w:rsid w:val="00825CBA"/>
    <w:rsid w:val="00831BF9"/>
    <w:rsid w:val="00846521"/>
    <w:rsid w:val="0085350A"/>
    <w:rsid w:val="0085380D"/>
    <w:rsid w:val="008538FC"/>
    <w:rsid w:val="008575AF"/>
    <w:rsid w:val="008601F6"/>
    <w:rsid w:val="00861E3A"/>
    <w:rsid w:val="0086569E"/>
    <w:rsid w:val="00866319"/>
    <w:rsid w:val="00866B11"/>
    <w:rsid w:val="00872EC2"/>
    <w:rsid w:val="00874A03"/>
    <w:rsid w:val="00880566"/>
    <w:rsid w:val="00883BE9"/>
    <w:rsid w:val="00883D20"/>
    <w:rsid w:val="00884F67"/>
    <w:rsid w:val="00884FAB"/>
    <w:rsid w:val="008951CF"/>
    <w:rsid w:val="008A1BDE"/>
    <w:rsid w:val="008A3361"/>
    <w:rsid w:val="008A5EB8"/>
    <w:rsid w:val="008A657A"/>
    <w:rsid w:val="008B4BF6"/>
    <w:rsid w:val="008B6B6A"/>
    <w:rsid w:val="008C0956"/>
    <w:rsid w:val="008C0B99"/>
    <w:rsid w:val="008C23E2"/>
    <w:rsid w:val="008D10E4"/>
    <w:rsid w:val="008D1493"/>
    <w:rsid w:val="008D2186"/>
    <w:rsid w:val="008D3B23"/>
    <w:rsid w:val="008D3E9F"/>
    <w:rsid w:val="008D4B18"/>
    <w:rsid w:val="008D568A"/>
    <w:rsid w:val="008D598A"/>
    <w:rsid w:val="008E14D3"/>
    <w:rsid w:val="008F4CB5"/>
    <w:rsid w:val="008F4EC8"/>
    <w:rsid w:val="00900E57"/>
    <w:rsid w:val="00901D8D"/>
    <w:rsid w:val="00907CA8"/>
    <w:rsid w:val="00910044"/>
    <w:rsid w:val="0091390E"/>
    <w:rsid w:val="00915504"/>
    <w:rsid w:val="00916043"/>
    <w:rsid w:val="00917F7D"/>
    <w:rsid w:val="0092460A"/>
    <w:rsid w:val="0092572E"/>
    <w:rsid w:val="009356C0"/>
    <w:rsid w:val="009424A7"/>
    <w:rsid w:val="0094570C"/>
    <w:rsid w:val="0096577D"/>
    <w:rsid w:val="009712AF"/>
    <w:rsid w:val="00972128"/>
    <w:rsid w:val="00975F48"/>
    <w:rsid w:val="009834F5"/>
    <w:rsid w:val="009912FE"/>
    <w:rsid w:val="00994081"/>
    <w:rsid w:val="009B192F"/>
    <w:rsid w:val="009B3176"/>
    <w:rsid w:val="009B3BBC"/>
    <w:rsid w:val="009C729C"/>
    <w:rsid w:val="009D14BF"/>
    <w:rsid w:val="009D181F"/>
    <w:rsid w:val="009D3A43"/>
    <w:rsid w:val="009D64FC"/>
    <w:rsid w:val="009F449E"/>
    <w:rsid w:val="009F494F"/>
    <w:rsid w:val="00A064DD"/>
    <w:rsid w:val="00A07F5B"/>
    <w:rsid w:val="00A130B6"/>
    <w:rsid w:val="00A16AA3"/>
    <w:rsid w:val="00A20FC2"/>
    <w:rsid w:val="00A22D47"/>
    <w:rsid w:val="00A25BD8"/>
    <w:rsid w:val="00A273DE"/>
    <w:rsid w:val="00A32038"/>
    <w:rsid w:val="00A3211E"/>
    <w:rsid w:val="00A4103F"/>
    <w:rsid w:val="00A44237"/>
    <w:rsid w:val="00A46996"/>
    <w:rsid w:val="00A57915"/>
    <w:rsid w:val="00A74536"/>
    <w:rsid w:val="00A75907"/>
    <w:rsid w:val="00A76A5C"/>
    <w:rsid w:val="00A81FDD"/>
    <w:rsid w:val="00A835AF"/>
    <w:rsid w:val="00A9058C"/>
    <w:rsid w:val="00A91D9F"/>
    <w:rsid w:val="00AB3F06"/>
    <w:rsid w:val="00AC15DC"/>
    <w:rsid w:val="00AC4CAF"/>
    <w:rsid w:val="00AC5F41"/>
    <w:rsid w:val="00AE5847"/>
    <w:rsid w:val="00AE7889"/>
    <w:rsid w:val="00AF69AF"/>
    <w:rsid w:val="00B042C1"/>
    <w:rsid w:val="00B04D94"/>
    <w:rsid w:val="00B23117"/>
    <w:rsid w:val="00B241EC"/>
    <w:rsid w:val="00B25493"/>
    <w:rsid w:val="00B257A2"/>
    <w:rsid w:val="00B27092"/>
    <w:rsid w:val="00B40EC3"/>
    <w:rsid w:val="00B504A9"/>
    <w:rsid w:val="00B54D19"/>
    <w:rsid w:val="00B64B79"/>
    <w:rsid w:val="00B70ECD"/>
    <w:rsid w:val="00B72800"/>
    <w:rsid w:val="00B72CFA"/>
    <w:rsid w:val="00B85DD1"/>
    <w:rsid w:val="00B901E7"/>
    <w:rsid w:val="00B90496"/>
    <w:rsid w:val="00B91B32"/>
    <w:rsid w:val="00B92249"/>
    <w:rsid w:val="00B925C6"/>
    <w:rsid w:val="00B92A37"/>
    <w:rsid w:val="00BA53D7"/>
    <w:rsid w:val="00BB0F98"/>
    <w:rsid w:val="00BB4914"/>
    <w:rsid w:val="00BD294D"/>
    <w:rsid w:val="00BE4F28"/>
    <w:rsid w:val="00BE6BCC"/>
    <w:rsid w:val="00BF5D48"/>
    <w:rsid w:val="00C035D3"/>
    <w:rsid w:val="00C22D2E"/>
    <w:rsid w:val="00C30C09"/>
    <w:rsid w:val="00C3134E"/>
    <w:rsid w:val="00C31A41"/>
    <w:rsid w:val="00C432E6"/>
    <w:rsid w:val="00C50C1F"/>
    <w:rsid w:val="00C56238"/>
    <w:rsid w:val="00C56C95"/>
    <w:rsid w:val="00C66023"/>
    <w:rsid w:val="00C77825"/>
    <w:rsid w:val="00C80CA6"/>
    <w:rsid w:val="00C949DA"/>
    <w:rsid w:val="00C959E7"/>
    <w:rsid w:val="00CA7D61"/>
    <w:rsid w:val="00CB356A"/>
    <w:rsid w:val="00CB4A6B"/>
    <w:rsid w:val="00CC442A"/>
    <w:rsid w:val="00CD1085"/>
    <w:rsid w:val="00CE0571"/>
    <w:rsid w:val="00CE4DFD"/>
    <w:rsid w:val="00CE54E4"/>
    <w:rsid w:val="00CF1B5D"/>
    <w:rsid w:val="00CF2492"/>
    <w:rsid w:val="00D010DE"/>
    <w:rsid w:val="00D01E9A"/>
    <w:rsid w:val="00D02C78"/>
    <w:rsid w:val="00D0646D"/>
    <w:rsid w:val="00D11BB2"/>
    <w:rsid w:val="00D23695"/>
    <w:rsid w:val="00D27506"/>
    <w:rsid w:val="00D33CF7"/>
    <w:rsid w:val="00D33F66"/>
    <w:rsid w:val="00D343C9"/>
    <w:rsid w:val="00D40BD6"/>
    <w:rsid w:val="00D4140D"/>
    <w:rsid w:val="00D41C94"/>
    <w:rsid w:val="00D42180"/>
    <w:rsid w:val="00D42A82"/>
    <w:rsid w:val="00D44441"/>
    <w:rsid w:val="00D54EBB"/>
    <w:rsid w:val="00D63AAF"/>
    <w:rsid w:val="00D66607"/>
    <w:rsid w:val="00D76BD8"/>
    <w:rsid w:val="00D76EC0"/>
    <w:rsid w:val="00D8576E"/>
    <w:rsid w:val="00D91955"/>
    <w:rsid w:val="00DA0A77"/>
    <w:rsid w:val="00DB2E18"/>
    <w:rsid w:val="00DB2F15"/>
    <w:rsid w:val="00DB6E55"/>
    <w:rsid w:val="00DD363C"/>
    <w:rsid w:val="00DE6399"/>
    <w:rsid w:val="00DF0195"/>
    <w:rsid w:val="00DF06DD"/>
    <w:rsid w:val="00DF08BF"/>
    <w:rsid w:val="00DF64C6"/>
    <w:rsid w:val="00DF7EDC"/>
    <w:rsid w:val="00E03EAE"/>
    <w:rsid w:val="00E074AE"/>
    <w:rsid w:val="00E112A4"/>
    <w:rsid w:val="00E11831"/>
    <w:rsid w:val="00E138F5"/>
    <w:rsid w:val="00E239D4"/>
    <w:rsid w:val="00E24A7E"/>
    <w:rsid w:val="00E510CB"/>
    <w:rsid w:val="00E6722B"/>
    <w:rsid w:val="00E70DB2"/>
    <w:rsid w:val="00E716A5"/>
    <w:rsid w:val="00E7458C"/>
    <w:rsid w:val="00E7563E"/>
    <w:rsid w:val="00E82EA4"/>
    <w:rsid w:val="00E86A40"/>
    <w:rsid w:val="00EB0259"/>
    <w:rsid w:val="00EB6C58"/>
    <w:rsid w:val="00EC2A77"/>
    <w:rsid w:val="00EC6857"/>
    <w:rsid w:val="00ED1559"/>
    <w:rsid w:val="00ED6F18"/>
    <w:rsid w:val="00EF40A2"/>
    <w:rsid w:val="00EF4B3F"/>
    <w:rsid w:val="00F03CD1"/>
    <w:rsid w:val="00F043C1"/>
    <w:rsid w:val="00F063CF"/>
    <w:rsid w:val="00F065B9"/>
    <w:rsid w:val="00F068CB"/>
    <w:rsid w:val="00F1109F"/>
    <w:rsid w:val="00F17764"/>
    <w:rsid w:val="00F2091A"/>
    <w:rsid w:val="00F340B7"/>
    <w:rsid w:val="00F37E07"/>
    <w:rsid w:val="00F37E24"/>
    <w:rsid w:val="00F435F3"/>
    <w:rsid w:val="00F46813"/>
    <w:rsid w:val="00F5009F"/>
    <w:rsid w:val="00F5278D"/>
    <w:rsid w:val="00F621E9"/>
    <w:rsid w:val="00F72658"/>
    <w:rsid w:val="00F76435"/>
    <w:rsid w:val="00F77EA6"/>
    <w:rsid w:val="00F85953"/>
    <w:rsid w:val="00F86815"/>
    <w:rsid w:val="00F96F1D"/>
    <w:rsid w:val="00FA0351"/>
    <w:rsid w:val="00FA3E8B"/>
    <w:rsid w:val="00FA44C9"/>
    <w:rsid w:val="00FA4525"/>
    <w:rsid w:val="00FB78CF"/>
    <w:rsid w:val="00FC1BFD"/>
    <w:rsid w:val="00FC2085"/>
    <w:rsid w:val="00FC28E9"/>
    <w:rsid w:val="00FC439E"/>
    <w:rsid w:val="00FC6927"/>
    <w:rsid w:val="00FD22C2"/>
    <w:rsid w:val="00FD4171"/>
    <w:rsid w:val="00FD4C09"/>
    <w:rsid w:val="00FD54B7"/>
    <w:rsid w:val="00FE1204"/>
    <w:rsid w:val="00FE5DF0"/>
    <w:rsid w:val="00FE7335"/>
    <w:rsid w:val="00FE7BBA"/>
    <w:rsid w:val="00FF2829"/>
    <w:rsid w:val="00FF40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16F80843-2808-4A29-B69A-F0C4E3E79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AB7"/>
    <w:pPr>
      <w:spacing w:line="360" w:lineRule="auto"/>
      <w:jc w:val="both"/>
    </w:pPr>
    <w:rPr>
      <w:rFonts w:ascii="Times New Roman" w:hAnsi="Times New Roman"/>
      <w:sz w:val="24"/>
    </w:rPr>
  </w:style>
  <w:style w:type="paragraph" w:styleId="Titre1">
    <w:name w:val="heading 1"/>
    <w:basedOn w:val="Normal"/>
    <w:next w:val="Normal"/>
    <w:link w:val="Titre1Car"/>
    <w:uiPriority w:val="9"/>
    <w:qFormat/>
    <w:rsid w:val="006F6C85"/>
    <w:pPr>
      <w:numPr>
        <w:numId w:val="5"/>
      </w:numPr>
      <w:spacing w:before="100" w:beforeAutospacing="1" w:after="100" w:afterAutospacing="1" w:line="240" w:lineRule="auto"/>
      <w:outlineLvl w:val="0"/>
    </w:pPr>
    <w:rPr>
      <w:rFonts w:eastAsia="Times New Roman" w:cs="Times New Roman"/>
      <w:bCs/>
      <w:kern w:val="36"/>
      <w:sz w:val="40"/>
      <w:szCs w:val="48"/>
      <w:lang w:eastAsia="en-GB"/>
    </w:rPr>
  </w:style>
  <w:style w:type="paragraph" w:styleId="Titre2">
    <w:name w:val="heading 2"/>
    <w:basedOn w:val="Normal"/>
    <w:next w:val="Normal"/>
    <w:link w:val="Titre2Car"/>
    <w:uiPriority w:val="9"/>
    <w:unhideWhenUsed/>
    <w:qFormat/>
    <w:rsid w:val="008D2186"/>
    <w:pPr>
      <w:keepNext/>
      <w:keepLines/>
      <w:numPr>
        <w:ilvl w:val="1"/>
        <w:numId w:val="5"/>
      </w:numPr>
      <w:spacing w:before="40" w:after="0"/>
      <w:ind w:left="1296"/>
      <w:outlineLvl w:val="1"/>
    </w:pPr>
    <w:rPr>
      <w:rFonts w:eastAsiaTheme="majorEastAsia" w:cstheme="majorBidi"/>
      <w:sz w:val="32"/>
      <w:szCs w:val="26"/>
    </w:rPr>
  </w:style>
  <w:style w:type="paragraph" w:styleId="Titre3">
    <w:name w:val="heading 3"/>
    <w:basedOn w:val="Normal"/>
    <w:next w:val="Normal"/>
    <w:link w:val="Titre3Car"/>
    <w:uiPriority w:val="9"/>
    <w:unhideWhenUsed/>
    <w:qFormat/>
    <w:rsid w:val="008D2186"/>
    <w:pPr>
      <w:keepNext/>
      <w:keepLines/>
      <w:numPr>
        <w:ilvl w:val="2"/>
        <w:numId w:val="5"/>
      </w:numPr>
      <w:spacing w:before="40" w:after="0"/>
      <w:ind w:left="2160"/>
      <w:outlineLvl w:val="2"/>
    </w:pPr>
    <w:rPr>
      <w:rFonts w:eastAsiaTheme="majorEastAsia" w:cs="Times New Roman"/>
      <w:color w:val="000000"/>
      <w:sz w:val="28"/>
      <w:szCs w:val="28"/>
      <w:lang w:val="fr-FR"/>
    </w:rPr>
  </w:style>
  <w:style w:type="paragraph" w:styleId="Titre4">
    <w:name w:val="heading 4"/>
    <w:basedOn w:val="Normal"/>
    <w:next w:val="Normal"/>
    <w:link w:val="Titre4Car"/>
    <w:uiPriority w:val="9"/>
    <w:unhideWhenUsed/>
    <w:qFormat/>
    <w:rsid w:val="008B6B6A"/>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8B6B6A"/>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8B6B6A"/>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8B6B6A"/>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8B6B6A"/>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B6B6A"/>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15504"/>
    <w:pPr>
      <w:spacing w:after="0" w:line="240" w:lineRule="auto"/>
    </w:pPr>
    <w:rPr>
      <w:rFonts w:eastAsiaTheme="minorEastAsia"/>
      <w:sz w:val="21"/>
      <w:szCs w:val="21"/>
      <w:lang w:val="fr-FR"/>
    </w:rPr>
  </w:style>
  <w:style w:type="character" w:customStyle="1" w:styleId="SansinterligneCar">
    <w:name w:val="Sans interligne Car"/>
    <w:basedOn w:val="Policepardfaut"/>
    <w:link w:val="Sansinterligne"/>
    <w:uiPriority w:val="1"/>
    <w:rsid w:val="00915504"/>
    <w:rPr>
      <w:rFonts w:eastAsiaTheme="minorEastAsia"/>
      <w:sz w:val="21"/>
      <w:szCs w:val="21"/>
      <w:lang w:val="fr-FR"/>
    </w:rPr>
  </w:style>
  <w:style w:type="paragraph" w:styleId="Titre">
    <w:name w:val="Title"/>
    <w:basedOn w:val="Normal"/>
    <w:next w:val="Normal"/>
    <w:link w:val="TitreCar"/>
    <w:uiPriority w:val="10"/>
    <w:qFormat/>
    <w:rsid w:val="00915504"/>
    <w:pPr>
      <w:spacing w:after="0" w:line="240" w:lineRule="auto"/>
      <w:contextualSpacing/>
    </w:pPr>
    <w:rPr>
      <w:rFonts w:asciiTheme="majorHAnsi" w:eastAsiaTheme="majorEastAsia" w:hAnsiTheme="majorHAnsi" w:cstheme="majorBidi"/>
      <w:color w:val="262626" w:themeColor="text1" w:themeTint="D9"/>
      <w:spacing w:val="-15"/>
      <w:sz w:val="96"/>
      <w:szCs w:val="96"/>
      <w:lang w:val="fr-FR"/>
    </w:rPr>
  </w:style>
  <w:style w:type="character" w:customStyle="1" w:styleId="TitreCar">
    <w:name w:val="Titre Car"/>
    <w:basedOn w:val="Policepardfaut"/>
    <w:link w:val="Titre"/>
    <w:uiPriority w:val="10"/>
    <w:rsid w:val="00915504"/>
    <w:rPr>
      <w:rFonts w:asciiTheme="majorHAnsi" w:eastAsiaTheme="majorEastAsia" w:hAnsiTheme="majorHAnsi" w:cstheme="majorBidi"/>
      <w:color w:val="262626" w:themeColor="text1" w:themeTint="D9"/>
      <w:spacing w:val="-15"/>
      <w:sz w:val="96"/>
      <w:szCs w:val="96"/>
      <w:lang w:val="fr-FR"/>
    </w:rPr>
  </w:style>
  <w:style w:type="paragraph" w:styleId="En-tte">
    <w:name w:val="header"/>
    <w:basedOn w:val="Normal"/>
    <w:link w:val="En-tteCar"/>
    <w:uiPriority w:val="99"/>
    <w:unhideWhenUsed/>
    <w:rsid w:val="00B64B79"/>
    <w:pPr>
      <w:tabs>
        <w:tab w:val="center" w:pos="4513"/>
        <w:tab w:val="right" w:pos="9026"/>
      </w:tabs>
      <w:spacing w:after="0" w:line="240" w:lineRule="auto"/>
    </w:pPr>
  </w:style>
  <w:style w:type="character" w:customStyle="1" w:styleId="En-tteCar">
    <w:name w:val="En-tête Car"/>
    <w:basedOn w:val="Policepardfaut"/>
    <w:link w:val="En-tte"/>
    <w:uiPriority w:val="99"/>
    <w:rsid w:val="00B64B79"/>
  </w:style>
  <w:style w:type="paragraph" w:styleId="Pieddepage">
    <w:name w:val="footer"/>
    <w:basedOn w:val="Normal"/>
    <w:link w:val="PieddepageCar"/>
    <w:uiPriority w:val="99"/>
    <w:unhideWhenUsed/>
    <w:rsid w:val="00B64B79"/>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64B79"/>
  </w:style>
  <w:style w:type="character" w:customStyle="1" w:styleId="Titre1Car">
    <w:name w:val="Titre 1 Car"/>
    <w:basedOn w:val="Policepardfaut"/>
    <w:link w:val="Titre1"/>
    <w:uiPriority w:val="9"/>
    <w:rsid w:val="00296A45"/>
    <w:rPr>
      <w:rFonts w:ascii="Times New Roman" w:eastAsia="Times New Roman" w:hAnsi="Times New Roman" w:cs="Times New Roman"/>
      <w:bCs/>
      <w:kern w:val="36"/>
      <w:sz w:val="40"/>
      <w:szCs w:val="48"/>
      <w:lang w:eastAsia="en-GB"/>
    </w:rPr>
  </w:style>
  <w:style w:type="paragraph" w:styleId="En-ttedetabledesmatires">
    <w:name w:val="TOC Heading"/>
    <w:basedOn w:val="Titre1"/>
    <w:next w:val="Normal"/>
    <w:uiPriority w:val="39"/>
    <w:unhideWhenUsed/>
    <w:qFormat/>
    <w:rsid w:val="00560501"/>
    <w:pPr>
      <w:keepNext/>
      <w:keepLines/>
      <w:spacing w:before="240" w:beforeAutospacing="0" w:after="0" w:afterAutospacing="0" w:line="259" w:lineRule="auto"/>
      <w:outlineLvl w:val="9"/>
    </w:pPr>
    <w:rPr>
      <w:rFonts w:asciiTheme="majorHAnsi" w:eastAsiaTheme="majorEastAsia" w:hAnsiTheme="majorHAnsi" w:cstheme="majorBidi"/>
      <w:b/>
      <w:bCs w:val="0"/>
      <w:color w:val="2E74B5" w:themeColor="accent1" w:themeShade="BF"/>
      <w:kern w:val="0"/>
      <w:sz w:val="32"/>
      <w:szCs w:val="32"/>
      <w:lang w:val="en-US" w:eastAsia="en-US"/>
    </w:rPr>
  </w:style>
  <w:style w:type="character" w:customStyle="1" w:styleId="Titre2Car">
    <w:name w:val="Titre 2 Car"/>
    <w:basedOn w:val="Policepardfaut"/>
    <w:link w:val="Titre2"/>
    <w:uiPriority w:val="9"/>
    <w:rsid w:val="008D2186"/>
    <w:rPr>
      <w:rFonts w:ascii="Times New Roman" w:eastAsiaTheme="majorEastAsia" w:hAnsi="Times New Roman" w:cstheme="majorBidi"/>
      <w:sz w:val="32"/>
      <w:szCs w:val="26"/>
    </w:rPr>
  </w:style>
  <w:style w:type="paragraph" w:styleId="TM1">
    <w:name w:val="toc 1"/>
    <w:basedOn w:val="Normal"/>
    <w:next w:val="Normal"/>
    <w:autoRedefine/>
    <w:uiPriority w:val="39"/>
    <w:unhideWhenUsed/>
    <w:rsid w:val="008D2186"/>
    <w:pPr>
      <w:spacing w:after="100"/>
    </w:pPr>
    <w:rPr>
      <w:sz w:val="36"/>
    </w:rPr>
  </w:style>
  <w:style w:type="paragraph" w:styleId="TM2">
    <w:name w:val="toc 2"/>
    <w:basedOn w:val="Normal"/>
    <w:next w:val="Normal"/>
    <w:autoRedefine/>
    <w:uiPriority w:val="39"/>
    <w:unhideWhenUsed/>
    <w:rsid w:val="008D2186"/>
    <w:pPr>
      <w:spacing w:after="100"/>
      <w:ind w:left="220"/>
    </w:pPr>
    <w:rPr>
      <w:sz w:val="32"/>
    </w:rPr>
  </w:style>
  <w:style w:type="character" w:styleId="Lienhypertexte">
    <w:name w:val="Hyperlink"/>
    <w:basedOn w:val="Policepardfaut"/>
    <w:uiPriority w:val="99"/>
    <w:unhideWhenUsed/>
    <w:rsid w:val="00770669"/>
    <w:rPr>
      <w:color w:val="0563C1" w:themeColor="hyperlink"/>
      <w:u w:val="single"/>
    </w:rPr>
  </w:style>
  <w:style w:type="character" w:customStyle="1" w:styleId="Titre4Car">
    <w:name w:val="Titre 4 Car"/>
    <w:basedOn w:val="Policepardfaut"/>
    <w:link w:val="Titre4"/>
    <w:uiPriority w:val="9"/>
    <w:rsid w:val="008B6B6A"/>
    <w:rPr>
      <w:rFonts w:asciiTheme="majorHAnsi" w:eastAsiaTheme="majorEastAsia" w:hAnsiTheme="majorHAnsi" w:cstheme="majorBidi"/>
      <w:i/>
      <w:iCs/>
      <w:color w:val="2E74B5" w:themeColor="accent1" w:themeShade="BF"/>
    </w:rPr>
  </w:style>
  <w:style w:type="character" w:customStyle="1" w:styleId="Titre3Car">
    <w:name w:val="Titre 3 Car"/>
    <w:basedOn w:val="Policepardfaut"/>
    <w:link w:val="Titre3"/>
    <w:uiPriority w:val="9"/>
    <w:rsid w:val="008D2186"/>
    <w:rPr>
      <w:rFonts w:ascii="Times New Roman" w:eastAsiaTheme="majorEastAsia" w:hAnsi="Times New Roman" w:cs="Times New Roman"/>
      <w:color w:val="000000"/>
      <w:sz w:val="28"/>
      <w:szCs w:val="28"/>
      <w:lang w:val="fr-FR"/>
    </w:rPr>
  </w:style>
  <w:style w:type="character" w:customStyle="1" w:styleId="Titre5Car">
    <w:name w:val="Titre 5 Car"/>
    <w:basedOn w:val="Policepardfaut"/>
    <w:link w:val="Titre5"/>
    <w:uiPriority w:val="9"/>
    <w:semiHidden/>
    <w:rsid w:val="008B6B6A"/>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8B6B6A"/>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8B6B6A"/>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8B6B6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B6B6A"/>
    <w:rPr>
      <w:rFonts w:asciiTheme="majorHAnsi" w:eastAsiaTheme="majorEastAsia" w:hAnsiTheme="majorHAnsi" w:cstheme="majorBidi"/>
      <w:i/>
      <w:iCs/>
      <w:color w:val="272727" w:themeColor="text1" w:themeTint="D8"/>
      <w:sz w:val="21"/>
      <w:szCs w:val="21"/>
    </w:rPr>
  </w:style>
  <w:style w:type="paragraph" w:styleId="TM3">
    <w:name w:val="toc 3"/>
    <w:basedOn w:val="Normal"/>
    <w:next w:val="Normal"/>
    <w:autoRedefine/>
    <w:uiPriority w:val="39"/>
    <w:unhideWhenUsed/>
    <w:rsid w:val="008D2186"/>
    <w:pPr>
      <w:spacing w:after="100"/>
      <w:ind w:left="440"/>
    </w:pPr>
    <w:rPr>
      <w:sz w:val="28"/>
    </w:rPr>
  </w:style>
  <w:style w:type="paragraph" w:styleId="Paragraphedeliste">
    <w:name w:val="List Paragraph"/>
    <w:basedOn w:val="Normal"/>
    <w:uiPriority w:val="34"/>
    <w:qFormat/>
    <w:rsid w:val="009B3176"/>
    <w:pPr>
      <w:ind w:left="720"/>
      <w:contextualSpacing/>
    </w:pPr>
  </w:style>
  <w:style w:type="character" w:customStyle="1" w:styleId="apple-converted-space">
    <w:name w:val="apple-converted-space"/>
    <w:basedOn w:val="Policepardfaut"/>
    <w:rsid w:val="00F2091A"/>
  </w:style>
  <w:style w:type="paragraph" w:styleId="NormalWeb">
    <w:name w:val="Normal (Web)"/>
    <w:basedOn w:val="Normal"/>
    <w:uiPriority w:val="99"/>
    <w:unhideWhenUsed/>
    <w:rsid w:val="00A74536"/>
    <w:pPr>
      <w:spacing w:before="100" w:beforeAutospacing="1" w:after="100" w:afterAutospacing="1" w:line="240" w:lineRule="auto"/>
    </w:pPr>
    <w:rPr>
      <w:rFonts w:eastAsia="Times New Roman" w:cs="Times New Roman"/>
      <w:szCs w:val="24"/>
      <w:lang w:eastAsia="en-GB"/>
    </w:rPr>
  </w:style>
  <w:style w:type="paragraph" w:styleId="Lgende">
    <w:name w:val="caption"/>
    <w:basedOn w:val="Normal"/>
    <w:next w:val="Normal"/>
    <w:unhideWhenUsed/>
    <w:qFormat/>
    <w:rsid w:val="00A25BD8"/>
    <w:pPr>
      <w:spacing w:after="200" w:line="240" w:lineRule="auto"/>
    </w:pPr>
    <w:rPr>
      <w:i/>
      <w:iCs/>
      <w:color w:val="44546A" w:themeColor="text2"/>
      <w:sz w:val="18"/>
      <w:szCs w:val="18"/>
    </w:rPr>
  </w:style>
  <w:style w:type="character" w:styleId="Lienhypertextesuivivisit">
    <w:name w:val="FollowedHyperlink"/>
    <w:basedOn w:val="Policepardfaut"/>
    <w:uiPriority w:val="99"/>
    <w:semiHidden/>
    <w:unhideWhenUsed/>
    <w:rsid w:val="00F17764"/>
    <w:rPr>
      <w:color w:val="954F72" w:themeColor="followedHyperlink"/>
      <w:u w:val="single"/>
    </w:rPr>
  </w:style>
  <w:style w:type="paragraph" w:styleId="Textedebulles">
    <w:name w:val="Balloon Text"/>
    <w:basedOn w:val="Normal"/>
    <w:link w:val="TextedebullesCar"/>
    <w:uiPriority w:val="99"/>
    <w:semiHidden/>
    <w:unhideWhenUsed/>
    <w:rsid w:val="004B726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B726B"/>
    <w:rPr>
      <w:rFonts w:ascii="Tahoma" w:hAnsi="Tahoma" w:cs="Tahoma"/>
      <w:sz w:val="16"/>
      <w:szCs w:val="16"/>
    </w:rPr>
  </w:style>
  <w:style w:type="paragraph" w:styleId="Sous-titre">
    <w:name w:val="Subtitle"/>
    <w:basedOn w:val="Normal"/>
    <w:next w:val="Normal"/>
    <w:link w:val="Sous-titreCar"/>
    <w:uiPriority w:val="11"/>
    <w:qFormat/>
    <w:rsid w:val="0023663C"/>
    <w:pPr>
      <w:numPr>
        <w:ilvl w:val="1"/>
      </w:numPr>
      <w:spacing w:after="200" w:line="276" w:lineRule="auto"/>
      <w:jc w:val="left"/>
    </w:pPr>
    <w:rPr>
      <w:rFonts w:asciiTheme="majorHAnsi" w:eastAsiaTheme="majorEastAsia" w:hAnsiTheme="majorHAnsi" w:cstheme="majorBidi"/>
      <w:i/>
      <w:iCs/>
      <w:color w:val="5B9BD5" w:themeColor="accent1"/>
      <w:spacing w:val="15"/>
      <w:szCs w:val="24"/>
      <w:lang w:val="fr-FR"/>
    </w:rPr>
  </w:style>
  <w:style w:type="character" w:customStyle="1" w:styleId="Sous-titreCar">
    <w:name w:val="Sous-titre Car"/>
    <w:basedOn w:val="Policepardfaut"/>
    <w:link w:val="Sous-titre"/>
    <w:uiPriority w:val="11"/>
    <w:rsid w:val="0023663C"/>
    <w:rPr>
      <w:rFonts w:asciiTheme="majorHAnsi" w:eastAsiaTheme="majorEastAsia" w:hAnsiTheme="majorHAnsi" w:cstheme="majorBidi"/>
      <w:i/>
      <w:iCs/>
      <w:color w:val="5B9BD5" w:themeColor="accent1"/>
      <w:spacing w:val="15"/>
      <w:sz w:val="24"/>
      <w:szCs w:val="24"/>
      <w:lang w:val="fr-FR"/>
    </w:rPr>
  </w:style>
  <w:style w:type="paragraph" w:customStyle="1" w:styleId="Default">
    <w:name w:val="Default"/>
    <w:rsid w:val="008951CF"/>
    <w:pPr>
      <w:autoSpaceDE w:val="0"/>
      <w:autoSpaceDN w:val="0"/>
      <w:adjustRightInd w:val="0"/>
      <w:spacing w:after="0" w:line="240" w:lineRule="auto"/>
    </w:pPr>
    <w:rPr>
      <w:rFonts w:ascii="Calibri" w:hAnsi="Calibri" w:cs="Calibri"/>
      <w:color w:val="000000"/>
      <w:sz w:val="24"/>
      <w:szCs w:val="24"/>
      <w:lang w:val="fr-FR"/>
    </w:rPr>
  </w:style>
  <w:style w:type="table" w:styleId="Grilledutableau">
    <w:name w:val="Table Grid"/>
    <w:basedOn w:val="TableauNormal"/>
    <w:uiPriority w:val="39"/>
    <w:rsid w:val="00895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B72CFA"/>
    <w:rPr>
      <w:b/>
      <w:bCs/>
    </w:rPr>
  </w:style>
  <w:style w:type="paragraph" w:styleId="Tabledesillustrations">
    <w:name w:val="table of figures"/>
    <w:basedOn w:val="Normal"/>
    <w:next w:val="Normal"/>
    <w:uiPriority w:val="99"/>
    <w:unhideWhenUsed/>
    <w:rsid w:val="00F46813"/>
    <w:pPr>
      <w:spacing w:after="0"/>
    </w:pPr>
  </w:style>
  <w:style w:type="paragraph" w:styleId="Notedebasdepage">
    <w:name w:val="footnote text"/>
    <w:basedOn w:val="Normal"/>
    <w:link w:val="NotedebasdepageCar"/>
    <w:uiPriority w:val="99"/>
    <w:semiHidden/>
    <w:unhideWhenUsed/>
    <w:rsid w:val="00F068C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068CB"/>
    <w:rPr>
      <w:rFonts w:ascii="Times New Roman" w:hAnsi="Times New Roman"/>
      <w:sz w:val="20"/>
      <w:szCs w:val="20"/>
    </w:rPr>
  </w:style>
  <w:style w:type="character" w:styleId="Appelnotedebasdep">
    <w:name w:val="footnote reference"/>
    <w:basedOn w:val="Policepardfaut"/>
    <w:uiPriority w:val="99"/>
    <w:semiHidden/>
    <w:unhideWhenUsed/>
    <w:rsid w:val="00F068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487393">
      <w:bodyDiv w:val="1"/>
      <w:marLeft w:val="0"/>
      <w:marRight w:val="0"/>
      <w:marTop w:val="0"/>
      <w:marBottom w:val="0"/>
      <w:divBdr>
        <w:top w:val="none" w:sz="0" w:space="0" w:color="auto"/>
        <w:left w:val="none" w:sz="0" w:space="0" w:color="auto"/>
        <w:bottom w:val="none" w:sz="0" w:space="0" w:color="auto"/>
        <w:right w:val="none" w:sz="0" w:space="0" w:color="auto"/>
      </w:divBdr>
    </w:div>
    <w:div w:id="896746972">
      <w:bodyDiv w:val="1"/>
      <w:marLeft w:val="0"/>
      <w:marRight w:val="0"/>
      <w:marTop w:val="0"/>
      <w:marBottom w:val="0"/>
      <w:divBdr>
        <w:top w:val="none" w:sz="0" w:space="0" w:color="auto"/>
        <w:left w:val="none" w:sz="0" w:space="0" w:color="auto"/>
        <w:bottom w:val="none" w:sz="0" w:space="0" w:color="auto"/>
        <w:right w:val="none" w:sz="0" w:space="0" w:color="auto"/>
      </w:divBdr>
    </w:div>
    <w:div w:id="1101029384">
      <w:bodyDiv w:val="1"/>
      <w:marLeft w:val="0"/>
      <w:marRight w:val="0"/>
      <w:marTop w:val="0"/>
      <w:marBottom w:val="0"/>
      <w:divBdr>
        <w:top w:val="none" w:sz="0" w:space="0" w:color="auto"/>
        <w:left w:val="none" w:sz="0" w:space="0" w:color="auto"/>
        <w:bottom w:val="none" w:sz="0" w:space="0" w:color="auto"/>
        <w:right w:val="none" w:sz="0" w:space="0" w:color="auto"/>
      </w:divBdr>
    </w:div>
    <w:div w:id="1413359371">
      <w:bodyDiv w:val="1"/>
      <w:marLeft w:val="0"/>
      <w:marRight w:val="0"/>
      <w:marTop w:val="0"/>
      <w:marBottom w:val="0"/>
      <w:divBdr>
        <w:top w:val="none" w:sz="0" w:space="0" w:color="auto"/>
        <w:left w:val="none" w:sz="0" w:space="0" w:color="auto"/>
        <w:bottom w:val="none" w:sz="0" w:space="0" w:color="auto"/>
        <w:right w:val="none" w:sz="0" w:space="0" w:color="auto"/>
      </w:divBdr>
    </w:div>
    <w:div w:id="1428118971">
      <w:bodyDiv w:val="1"/>
      <w:marLeft w:val="0"/>
      <w:marRight w:val="0"/>
      <w:marTop w:val="0"/>
      <w:marBottom w:val="0"/>
      <w:divBdr>
        <w:top w:val="none" w:sz="0" w:space="0" w:color="auto"/>
        <w:left w:val="none" w:sz="0" w:space="0" w:color="auto"/>
        <w:bottom w:val="none" w:sz="0" w:space="0" w:color="auto"/>
        <w:right w:val="none" w:sz="0" w:space="0" w:color="auto"/>
      </w:divBdr>
    </w:div>
    <w:div w:id="1553616170">
      <w:bodyDiv w:val="1"/>
      <w:marLeft w:val="0"/>
      <w:marRight w:val="0"/>
      <w:marTop w:val="0"/>
      <w:marBottom w:val="0"/>
      <w:divBdr>
        <w:top w:val="none" w:sz="0" w:space="0" w:color="auto"/>
        <w:left w:val="none" w:sz="0" w:space="0" w:color="auto"/>
        <w:bottom w:val="none" w:sz="0" w:space="0" w:color="auto"/>
        <w:right w:val="none" w:sz="0" w:space="0" w:color="auto"/>
      </w:divBdr>
    </w:div>
    <w:div w:id="1754398839">
      <w:bodyDiv w:val="1"/>
      <w:marLeft w:val="0"/>
      <w:marRight w:val="0"/>
      <w:marTop w:val="0"/>
      <w:marBottom w:val="0"/>
      <w:divBdr>
        <w:top w:val="none" w:sz="0" w:space="0" w:color="auto"/>
        <w:left w:val="none" w:sz="0" w:space="0" w:color="auto"/>
        <w:bottom w:val="none" w:sz="0" w:space="0" w:color="auto"/>
        <w:right w:val="none" w:sz="0" w:space="0" w:color="auto"/>
      </w:divBdr>
      <w:divsChild>
        <w:div w:id="319239905">
          <w:marLeft w:val="893"/>
          <w:marRight w:val="0"/>
          <w:marTop w:val="115"/>
          <w:marBottom w:val="0"/>
          <w:divBdr>
            <w:top w:val="none" w:sz="0" w:space="0" w:color="auto"/>
            <w:left w:val="none" w:sz="0" w:space="0" w:color="auto"/>
            <w:bottom w:val="none" w:sz="0" w:space="0" w:color="auto"/>
            <w:right w:val="none" w:sz="0" w:space="0" w:color="auto"/>
          </w:divBdr>
        </w:div>
        <w:div w:id="1794130367">
          <w:marLeft w:val="893"/>
          <w:marRight w:val="0"/>
          <w:marTop w:val="115"/>
          <w:marBottom w:val="0"/>
          <w:divBdr>
            <w:top w:val="none" w:sz="0" w:space="0" w:color="auto"/>
            <w:left w:val="none" w:sz="0" w:space="0" w:color="auto"/>
            <w:bottom w:val="none" w:sz="0" w:space="0" w:color="auto"/>
            <w:right w:val="none" w:sz="0" w:space="0" w:color="auto"/>
          </w:divBdr>
        </w:div>
        <w:div w:id="1615794134">
          <w:marLeft w:val="893"/>
          <w:marRight w:val="0"/>
          <w:marTop w:val="115"/>
          <w:marBottom w:val="0"/>
          <w:divBdr>
            <w:top w:val="none" w:sz="0" w:space="0" w:color="auto"/>
            <w:left w:val="none" w:sz="0" w:space="0" w:color="auto"/>
            <w:bottom w:val="none" w:sz="0" w:space="0" w:color="auto"/>
            <w:right w:val="none" w:sz="0" w:space="0" w:color="auto"/>
          </w:divBdr>
        </w:div>
        <w:div w:id="426728973">
          <w:marLeft w:val="893"/>
          <w:marRight w:val="0"/>
          <w:marTop w:val="115"/>
          <w:marBottom w:val="0"/>
          <w:divBdr>
            <w:top w:val="none" w:sz="0" w:space="0" w:color="auto"/>
            <w:left w:val="none" w:sz="0" w:space="0" w:color="auto"/>
            <w:bottom w:val="none" w:sz="0" w:space="0" w:color="auto"/>
            <w:right w:val="none" w:sz="0" w:space="0" w:color="auto"/>
          </w:divBdr>
        </w:div>
        <w:div w:id="1195459765">
          <w:marLeft w:val="893"/>
          <w:marRight w:val="0"/>
          <w:marTop w:val="115"/>
          <w:marBottom w:val="0"/>
          <w:divBdr>
            <w:top w:val="none" w:sz="0" w:space="0" w:color="auto"/>
            <w:left w:val="none" w:sz="0" w:space="0" w:color="auto"/>
            <w:bottom w:val="none" w:sz="0" w:space="0" w:color="auto"/>
            <w:right w:val="none" w:sz="0" w:space="0" w:color="auto"/>
          </w:divBdr>
        </w:div>
      </w:divsChild>
    </w:div>
    <w:div w:id="1894610252">
      <w:bodyDiv w:val="1"/>
      <w:marLeft w:val="0"/>
      <w:marRight w:val="0"/>
      <w:marTop w:val="0"/>
      <w:marBottom w:val="0"/>
      <w:divBdr>
        <w:top w:val="none" w:sz="0" w:space="0" w:color="auto"/>
        <w:left w:val="none" w:sz="0" w:space="0" w:color="auto"/>
        <w:bottom w:val="none" w:sz="0" w:space="0" w:color="auto"/>
        <w:right w:val="none" w:sz="0" w:space="0" w:color="auto"/>
      </w:divBdr>
    </w:div>
    <w:div w:id="1905216739">
      <w:bodyDiv w:val="1"/>
      <w:marLeft w:val="0"/>
      <w:marRight w:val="0"/>
      <w:marTop w:val="0"/>
      <w:marBottom w:val="0"/>
      <w:divBdr>
        <w:top w:val="none" w:sz="0" w:space="0" w:color="auto"/>
        <w:left w:val="none" w:sz="0" w:space="0" w:color="auto"/>
        <w:bottom w:val="none" w:sz="0" w:space="0" w:color="auto"/>
        <w:right w:val="none" w:sz="0" w:space="0" w:color="auto"/>
      </w:divBdr>
    </w:div>
    <w:div w:id="1936744948">
      <w:bodyDiv w:val="1"/>
      <w:marLeft w:val="0"/>
      <w:marRight w:val="0"/>
      <w:marTop w:val="0"/>
      <w:marBottom w:val="0"/>
      <w:divBdr>
        <w:top w:val="none" w:sz="0" w:space="0" w:color="auto"/>
        <w:left w:val="none" w:sz="0" w:space="0" w:color="auto"/>
        <w:bottom w:val="none" w:sz="0" w:space="0" w:color="auto"/>
        <w:right w:val="none" w:sz="0" w:space="0" w:color="auto"/>
      </w:divBdr>
      <w:divsChild>
        <w:div w:id="1165902723">
          <w:marLeft w:val="893"/>
          <w:marRight w:val="0"/>
          <w:marTop w:val="115"/>
          <w:marBottom w:val="0"/>
          <w:divBdr>
            <w:top w:val="none" w:sz="0" w:space="0" w:color="auto"/>
            <w:left w:val="none" w:sz="0" w:space="0" w:color="auto"/>
            <w:bottom w:val="none" w:sz="0" w:space="0" w:color="auto"/>
            <w:right w:val="none" w:sz="0" w:space="0" w:color="auto"/>
          </w:divBdr>
        </w:div>
        <w:div w:id="141775723">
          <w:marLeft w:val="1613"/>
          <w:marRight w:val="0"/>
          <w:marTop w:val="96"/>
          <w:marBottom w:val="0"/>
          <w:divBdr>
            <w:top w:val="none" w:sz="0" w:space="0" w:color="auto"/>
            <w:left w:val="none" w:sz="0" w:space="0" w:color="auto"/>
            <w:bottom w:val="none" w:sz="0" w:space="0" w:color="auto"/>
            <w:right w:val="none" w:sz="0" w:space="0" w:color="auto"/>
          </w:divBdr>
        </w:div>
        <w:div w:id="1120539714">
          <w:marLeft w:val="1613"/>
          <w:marRight w:val="0"/>
          <w:marTop w:val="96"/>
          <w:marBottom w:val="0"/>
          <w:divBdr>
            <w:top w:val="none" w:sz="0" w:space="0" w:color="auto"/>
            <w:left w:val="none" w:sz="0" w:space="0" w:color="auto"/>
            <w:bottom w:val="none" w:sz="0" w:space="0" w:color="auto"/>
            <w:right w:val="none" w:sz="0" w:space="0" w:color="auto"/>
          </w:divBdr>
        </w:div>
        <w:div w:id="743914615">
          <w:marLeft w:val="1613"/>
          <w:marRight w:val="0"/>
          <w:marTop w:val="96"/>
          <w:marBottom w:val="0"/>
          <w:divBdr>
            <w:top w:val="none" w:sz="0" w:space="0" w:color="auto"/>
            <w:left w:val="none" w:sz="0" w:space="0" w:color="auto"/>
            <w:bottom w:val="none" w:sz="0" w:space="0" w:color="auto"/>
            <w:right w:val="none" w:sz="0" w:space="0" w:color="auto"/>
          </w:divBdr>
        </w:div>
        <w:div w:id="733043985">
          <w:marLeft w:val="1613"/>
          <w:marRight w:val="0"/>
          <w:marTop w:val="96"/>
          <w:marBottom w:val="0"/>
          <w:divBdr>
            <w:top w:val="none" w:sz="0" w:space="0" w:color="auto"/>
            <w:left w:val="none" w:sz="0" w:space="0" w:color="auto"/>
            <w:bottom w:val="none" w:sz="0" w:space="0" w:color="auto"/>
            <w:right w:val="none" w:sz="0" w:space="0" w:color="auto"/>
          </w:divBdr>
        </w:div>
        <w:div w:id="1881550764">
          <w:marLeft w:val="1613"/>
          <w:marRight w:val="0"/>
          <w:marTop w:val="96"/>
          <w:marBottom w:val="0"/>
          <w:divBdr>
            <w:top w:val="none" w:sz="0" w:space="0" w:color="auto"/>
            <w:left w:val="none" w:sz="0" w:space="0" w:color="auto"/>
            <w:bottom w:val="none" w:sz="0" w:space="0" w:color="auto"/>
            <w:right w:val="none" w:sz="0" w:space="0" w:color="auto"/>
          </w:divBdr>
        </w:div>
      </w:divsChild>
    </w:div>
    <w:div w:id="204894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image" Target="media/image10.jpeg"/><Relationship Id="rId42" Type="http://schemas.openxmlformats.org/officeDocument/2006/relationships/image" Target="media/image26.gif"/><Relationship Id="rId47" Type="http://schemas.openxmlformats.org/officeDocument/2006/relationships/image" Target="media/image31.gif"/><Relationship Id="rId63" Type="http://schemas.openxmlformats.org/officeDocument/2006/relationships/image" Target="media/image41.png"/><Relationship Id="rId68" Type="http://schemas.openxmlformats.org/officeDocument/2006/relationships/image" Target="media/image45.png"/><Relationship Id="rId84" Type="http://schemas.openxmlformats.org/officeDocument/2006/relationships/hyperlink" Target="https://github.com/balzer82/Kalman" TargetMode="External"/><Relationship Id="rId89" Type="http://schemas.openxmlformats.org/officeDocument/2006/relationships/hyperlink" Target="https://github.com/jeremyfix/easykf" TargetMode="External"/><Relationship Id="rId112" Type="http://schemas.openxmlformats.org/officeDocument/2006/relationships/header" Target="header1.xml"/><Relationship Id="rId16" Type="http://schemas.openxmlformats.org/officeDocument/2006/relationships/image" Target="media/image8.jpeg"/><Relationship Id="rId107" Type="http://schemas.openxmlformats.org/officeDocument/2006/relationships/hyperlink" Target="http://coulon.perso.enseeiht.fr/transp_UWB.pdf" TargetMode="External"/><Relationship Id="rId11" Type="http://schemas.openxmlformats.org/officeDocument/2006/relationships/image" Target="media/image4.jpeg"/><Relationship Id="rId24" Type="http://schemas.openxmlformats.org/officeDocument/2006/relationships/image" Target="media/image13.emf"/><Relationship Id="rId32" Type="http://schemas.openxmlformats.org/officeDocument/2006/relationships/image" Target="media/image19.png"/><Relationship Id="rId37" Type="http://schemas.openxmlformats.org/officeDocument/2006/relationships/hyperlink" Target="file:///D:\Users\mdrion\Documents\Polytech\RapportFinalAlternance.docx" TargetMode="External"/><Relationship Id="rId40" Type="http://schemas.openxmlformats.org/officeDocument/2006/relationships/image" Target="media/image24.jpeg"/><Relationship Id="rId45" Type="http://schemas.openxmlformats.org/officeDocument/2006/relationships/image" Target="media/image29.gif"/><Relationship Id="rId53" Type="http://schemas.openxmlformats.org/officeDocument/2006/relationships/image" Target="media/image37.gif"/><Relationship Id="rId58" Type="http://schemas.openxmlformats.org/officeDocument/2006/relationships/hyperlink" Target="http://www.orocos.org/bfl" TargetMode="External"/><Relationship Id="rId66" Type="http://schemas.openxmlformats.org/officeDocument/2006/relationships/image" Target="media/image43.png"/><Relationship Id="rId74" Type="http://schemas.openxmlformats.org/officeDocument/2006/relationships/image" Target="media/image51.png"/><Relationship Id="rId79" Type="http://schemas.openxmlformats.org/officeDocument/2006/relationships/image" Target="media/image56.png"/><Relationship Id="rId87" Type="http://schemas.openxmlformats.org/officeDocument/2006/relationships/hyperlink" Target="http://sourceforge.net/projects/kalman/" TargetMode="External"/><Relationship Id="rId102" Type="http://schemas.openxmlformats.org/officeDocument/2006/relationships/image" Target="media/image62.png"/><Relationship Id="rId110" Type="http://schemas.openxmlformats.org/officeDocument/2006/relationships/hyperlink" Target="http://www.lembarque.com/decawave-affine-la-precision-de-la-geolocalisation-indoor-a-+/-10-cm_001238" TargetMode="External"/><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9.png"/><Relationship Id="rId82" Type="http://schemas.openxmlformats.org/officeDocument/2006/relationships/image" Target="media/image59.png"/><Relationship Id="rId90" Type="http://schemas.openxmlformats.org/officeDocument/2006/relationships/hyperlink" Target="http://becs.aalto.fi/en/research/bayes/ekfukf/" TargetMode="External"/><Relationship Id="rId95" Type="http://schemas.openxmlformats.org/officeDocument/2006/relationships/hyperlink" Target="https://www.cs.utexas.edu/~teammco/misc/kalman_filter/" TargetMode="External"/><Relationship Id="rId19" Type="http://schemas.openxmlformats.org/officeDocument/2006/relationships/hyperlink" Target="https://fr.wikipedia.org/wiki/Radiophonie" TargetMode="External"/><Relationship Id="rId14" Type="http://schemas.openxmlformats.org/officeDocument/2006/relationships/hyperlink" Target="https://www.fr.capgemini.com/rapport-annuel/2015" TargetMode="External"/><Relationship Id="rId22" Type="http://schemas.openxmlformats.org/officeDocument/2006/relationships/image" Target="media/image11.png"/><Relationship Id="rId27" Type="http://schemas.openxmlformats.org/officeDocument/2006/relationships/oleObject" Target="embeddings/oleObject2.bin"/><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27.gif"/><Relationship Id="rId48" Type="http://schemas.openxmlformats.org/officeDocument/2006/relationships/image" Target="media/image32.gif"/><Relationship Id="rId56" Type="http://schemas.openxmlformats.org/officeDocument/2006/relationships/hyperlink" Target="https://github.com/jerkern/pyParticleEst" TargetMode="External"/><Relationship Id="rId64" Type="http://schemas.openxmlformats.org/officeDocument/2006/relationships/hyperlink" Target="http://fr.wikipedia.org/wiki/Matrice_de_covariance" TargetMode="External"/><Relationship Id="rId69" Type="http://schemas.openxmlformats.org/officeDocument/2006/relationships/image" Target="media/image46.png"/><Relationship Id="rId77" Type="http://schemas.openxmlformats.org/officeDocument/2006/relationships/image" Target="media/image54.png"/><Relationship Id="rId100" Type="http://schemas.openxmlformats.org/officeDocument/2006/relationships/image" Target="media/image60.png"/><Relationship Id="rId105" Type="http://schemas.openxmlformats.org/officeDocument/2006/relationships/hyperlink" Target="http://bespoon.com/two-way-ranging/" TargetMode="External"/><Relationship Id="rId113"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35.gif"/><Relationship Id="rId72" Type="http://schemas.openxmlformats.org/officeDocument/2006/relationships/image" Target="media/image49.png"/><Relationship Id="rId80" Type="http://schemas.openxmlformats.org/officeDocument/2006/relationships/image" Target="media/image57.png"/><Relationship Id="rId85" Type="http://schemas.openxmlformats.org/officeDocument/2006/relationships/hyperlink" Target="https://commons.apache.org/proper/commons-math/apidocs/org/apache/commons/math3/filter/KalmanFilter.html" TargetMode="External"/><Relationship Id="rId93" Type="http://schemas.openxmlformats.org/officeDocument/2006/relationships/hyperlink" Target="https://github.com/jeremyfix/easykf" TargetMode="External"/><Relationship Id="rId98" Type="http://schemas.openxmlformats.org/officeDocument/2006/relationships/hyperlink" Target="https://fr.wikipedia.org/wiki/Radiophonie"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oleObject" Target="embeddings/oleObject1.bin"/><Relationship Id="rId33" Type="http://schemas.openxmlformats.org/officeDocument/2006/relationships/image" Target="media/image20.png"/><Relationship Id="rId38" Type="http://schemas.openxmlformats.org/officeDocument/2006/relationships/hyperlink" Target="file:///D:\Users\mdrion\Documents\Polytech\RapportFinalAlternance.docx" TargetMode="External"/><Relationship Id="rId46" Type="http://schemas.openxmlformats.org/officeDocument/2006/relationships/image" Target="media/image30.gif"/><Relationship Id="rId59" Type="http://schemas.openxmlformats.org/officeDocument/2006/relationships/hyperlink" Target="http://libbi.org/index.html" TargetMode="External"/><Relationship Id="rId67" Type="http://schemas.openxmlformats.org/officeDocument/2006/relationships/image" Target="media/image44.png"/><Relationship Id="rId103" Type="http://schemas.openxmlformats.org/officeDocument/2006/relationships/image" Target="media/image63.png"/><Relationship Id="rId108" Type="http://schemas.openxmlformats.org/officeDocument/2006/relationships/hyperlink" Target="http://bespoon.com/about/history/" TargetMode="External"/><Relationship Id="rId116" Type="http://schemas.openxmlformats.org/officeDocument/2006/relationships/theme" Target="theme/theme1.xml"/><Relationship Id="rId20" Type="http://schemas.openxmlformats.org/officeDocument/2006/relationships/hyperlink" Target="https://fr.wikipedia.org/wiki/Nanoseconde"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0.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hyperlink" Target="https://pykalman.github.io/" TargetMode="External"/><Relationship Id="rId88" Type="http://schemas.openxmlformats.org/officeDocument/2006/relationships/hyperlink" Target="http://bayesclasses.sourceforge.net/Bayes++.html" TargetMode="External"/><Relationship Id="rId91" Type="http://schemas.openxmlformats.org/officeDocument/2006/relationships/hyperlink" Target="https://pykalman.github.io/" TargetMode="External"/><Relationship Id="rId96" Type="http://schemas.openxmlformats.org/officeDocument/2006/relationships/hyperlink" Target="http://hant.li.univ-tours.fr/webhant/index44f9.html?pageid=53" TargetMode="External"/><Relationship Id="rId111" Type="http://schemas.openxmlformats.org/officeDocument/2006/relationships/hyperlink" Target="http://www.decawave.com/video/decawave-paving-way-game-changing-applicatio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3.gif"/><Relationship Id="rId57" Type="http://schemas.openxmlformats.org/officeDocument/2006/relationships/hyperlink" Target="http://bayesclasses.sourceforge.net/Bayes++.html" TargetMode="External"/><Relationship Id="rId106" Type="http://schemas.openxmlformats.org/officeDocument/2006/relationships/hyperlink" Target="http://www.eetimes.com/document.asp?doc_id=1280767" TargetMode="External"/><Relationship Id="rId114" Type="http://schemas.openxmlformats.org/officeDocument/2006/relationships/footer" Target="footer2.xml"/><Relationship Id="rId10" Type="http://schemas.openxmlformats.org/officeDocument/2006/relationships/image" Target="media/image3.jpeg"/><Relationship Id="rId31" Type="http://schemas.openxmlformats.org/officeDocument/2006/relationships/image" Target="media/image18.png"/><Relationship Id="rId44" Type="http://schemas.openxmlformats.org/officeDocument/2006/relationships/image" Target="media/image28.gif"/><Relationship Id="rId52" Type="http://schemas.openxmlformats.org/officeDocument/2006/relationships/image" Target="media/image36.gif"/><Relationship Id="rId60" Type="http://schemas.openxmlformats.org/officeDocument/2006/relationships/hyperlink" Target="https://www.cs.utexas.edu/~teammco/misc/particle_filter/" TargetMode="External"/><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hyperlink" Target="https://github.com/balzer82/Kalman" TargetMode="External"/><Relationship Id="rId94" Type="http://schemas.openxmlformats.org/officeDocument/2006/relationships/hyperlink" Target="https://github.com/sfwa/ukf/wiki" TargetMode="External"/><Relationship Id="rId99" Type="http://schemas.openxmlformats.org/officeDocument/2006/relationships/hyperlink" Target="https://fr.wikipedia.org/wiki/Nanoseconde" TargetMode="External"/><Relationship Id="rId10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hyperlink" Target="https://fr.wikipedia.org/wiki/Modulation" TargetMode="External"/><Relationship Id="rId39" Type="http://schemas.openxmlformats.org/officeDocument/2006/relationships/hyperlink" Target="file:///D:\Users\mdrion\Documents\Polytech\RapportFinalAlternance.docx" TargetMode="External"/><Relationship Id="rId109" Type="http://schemas.openxmlformats.org/officeDocument/2006/relationships/hyperlink" Target="http://www.blinksight.com/fr/2015/12/blinksight-systeme-de-localisation-dinterieur-ultra-precis/" TargetMode="External"/><Relationship Id="rId34" Type="http://schemas.openxmlformats.org/officeDocument/2006/relationships/image" Target="media/image21.png"/><Relationship Id="rId50" Type="http://schemas.openxmlformats.org/officeDocument/2006/relationships/image" Target="media/image34.gif"/><Relationship Id="rId55" Type="http://schemas.openxmlformats.org/officeDocument/2006/relationships/hyperlink" Target="https://github.com/strohel/PyBayes" TargetMode="External"/><Relationship Id="rId76" Type="http://schemas.openxmlformats.org/officeDocument/2006/relationships/image" Target="media/image53.png"/><Relationship Id="rId97" Type="http://schemas.openxmlformats.org/officeDocument/2006/relationships/hyperlink" Target="https://fr.wikipedia.org/wiki/Modulation" TargetMode="External"/><Relationship Id="rId104" Type="http://schemas.openxmlformats.org/officeDocument/2006/relationships/hyperlink" Target="http://www.blinksight.com/fr/2015/12/blinksight-systeme-de-localisation-dinterieur-ultra-precis/%5d" TargetMode="Externa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hyperlink" Target="http://becs.aalto.fi/en/research/bayes/ekfukf/" TargetMode="External"/><Relationship Id="rId2" Type="http://schemas.openxmlformats.org/officeDocument/2006/relationships/numbering" Target="numbering.xml"/><Relationship Id="rId29" Type="http://schemas.openxmlformats.org/officeDocument/2006/relationships/image" Target="media/image16.jpeg"/></Relationships>
</file>

<file path=word/_rels/footer1.xml.rels><?xml version="1.0" encoding="UTF-8" standalone="yes"?>
<Relationships xmlns="http://schemas.openxmlformats.org/package/2006/relationships"><Relationship Id="rId1" Type="http://schemas.openxmlformats.org/officeDocument/2006/relationships/image" Target="media/image64.gif"/></Relationships>
</file>

<file path=word/_rels/footnotes.xml.rels><?xml version="1.0" encoding="UTF-8" standalone="yes"?>
<Relationships xmlns="http://schemas.openxmlformats.org/package/2006/relationships"><Relationship Id="rId1" Type="http://schemas.openxmlformats.org/officeDocument/2006/relationships/hyperlink" Target="https://developer.apple.com/library/ios/documentation/Cocoa/Conceptual/ProgrammingWithObjectiveC/Conventions/Conven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749E3-7CBE-400F-87C8-C61DC9543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80</Pages>
  <Words>15249</Words>
  <Characters>83872</Characters>
  <Application>Microsoft Office Word</Application>
  <DocSecurity>0</DocSecurity>
  <Lines>698</Lines>
  <Paragraphs>197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final d’alternance</vt:lpstr>
      <vt:lpstr>4th Year Internship Report </vt:lpstr>
    </vt:vector>
  </TitlesOfParts>
  <Company>Cardiff University</Company>
  <LinksUpToDate>false</LinksUpToDate>
  <CharactersWithSpaces>98924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d’alternance</dc:title>
  <dc:creator>insrv</dc:creator>
  <cp:lastModifiedBy>RANDRIAMAHARAVOMANANA, Tantely</cp:lastModifiedBy>
  <cp:revision>6</cp:revision>
  <cp:lastPrinted>2016-08-29T09:47:00Z</cp:lastPrinted>
  <dcterms:created xsi:type="dcterms:W3CDTF">2016-08-29T09:39:00Z</dcterms:created>
  <dcterms:modified xsi:type="dcterms:W3CDTF">2017-06-22T13:59:00Z</dcterms:modified>
</cp:coreProperties>
</file>