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bidi w:val="1"/>
        <w:spacing w:before="240" w:after="120"/>
        <w:jc w:val="center"/>
        <w:rPr>
          <w:rtl w:val="true"/>
        </w:rPr>
      </w:pPr>
      <w:r>
        <w:rPr>
          <w:rtl w:val="true"/>
        </w:rPr>
        <w:t xml:space="preserve">הצעת מחקר </w:t>
      </w:r>
      <w:r>
        <w:rPr>
          <w:rtl w:val="true"/>
        </w:rPr>
        <w:t>לתואר שלישי</w:t>
      </w:r>
    </w:p>
    <w:p>
      <w:pPr>
        <w:pStyle w:val="Subtitle"/>
        <w:bidi w:val="1"/>
        <w:spacing w:before="60" w:after="120"/>
        <w:jc w:val="center"/>
        <w:rPr>
          <w:rtl w:val="true"/>
        </w:rPr>
      </w:pPr>
      <w:r>
        <w:rPr>
          <w:rtl w:val="true"/>
        </w:rPr>
        <w:t>אלגוריתם ל</w:t>
      </w:r>
      <w:r>
        <w:rPr>
          <w:rtl w:val="true"/>
        </w:rPr>
        <w:t xml:space="preserve">סידור מחדש של ערימת </w:t>
      </w:r>
      <w:r>
        <w:rPr>
          <w:rtl w:val="true"/>
        </w:rPr>
        <w:t>אובייקטים</w:t>
      </w:r>
      <w:r>
        <w:rPr>
          <w:rtl w:val="true"/>
        </w:rPr>
        <w:t xml:space="preserve"> ע</w:t>
      </w:r>
      <w:r>
        <w:rPr>
          <w:rtl w:val="true"/>
        </w:rPr>
        <w:t>"</w:t>
      </w:r>
      <w:r>
        <w:rPr>
          <w:rtl w:val="true"/>
        </w:rPr>
        <w:t>י מספר רב של זרועות רובוטיות</w:t>
      </w:r>
    </w:p>
    <w:p>
      <w:pPr>
        <w:pStyle w:val="Heading1"/>
        <w:numPr>
          <w:ilvl w:val="0"/>
          <w:numId w:val="1"/>
        </w:numPr>
        <w:bidi w:val="1"/>
        <w:rPr>
          <w:rtl w:val="true"/>
        </w:rPr>
      </w:pPr>
      <w:r>
        <w:rPr>
          <w:rtl w:val="true"/>
        </w:rPr>
        <w:t>תיאור הבעיה</w:t>
      </w:r>
      <w:r>
        <w:rPr>
          <w:rtl w:val="true"/>
        </w:rPr>
        <w:t>:</w:t>
      </w:r>
    </w:p>
    <w:p>
      <w:pPr>
        <w:pStyle w:val="Normal"/>
        <w:bidi w:val="1"/>
        <w:spacing w:lineRule="auto" w:line="360"/>
        <w:jc w:val="both"/>
        <w:rPr>
          <w:rFonts w:cs="FreeSans"/>
          <w:sz w:val="26"/>
          <w:szCs w:val="26"/>
          <w:rtl w:val="true"/>
        </w:rPr>
      </w:pPr>
      <w:r>
        <w:rPr>
          <w:rFonts w:cs="FreeSans"/>
          <w:sz w:val="26"/>
          <w:sz w:val="26"/>
          <w:szCs w:val="26"/>
          <w:rtl w:val="true"/>
        </w:rPr>
        <w:t xml:space="preserve">בהצעת מחקר זו הבעיה אותה נפתור הינה סידור מחדש של ערימת </w:t>
      </w:r>
      <w:r>
        <w:rPr>
          <w:rFonts w:cs="FreeSans"/>
          <w:sz w:val="26"/>
          <w:sz w:val="26"/>
          <w:szCs w:val="26"/>
          <w:rtl w:val="true"/>
        </w:rPr>
        <w:t>אובייקטים</w:t>
      </w:r>
      <w:r>
        <w:rPr>
          <w:rFonts w:cs="FreeSans"/>
          <w:sz w:val="26"/>
          <w:sz w:val="26"/>
          <w:szCs w:val="26"/>
          <w:rtl w:val="true"/>
        </w:rPr>
        <w:t xml:space="preserve"> ע</w:t>
      </w:r>
      <w:r>
        <w:rPr>
          <w:rFonts w:cs="FreeSans"/>
          <w:sz w:val="26"/>
          <w:szCs w:val="26"/>
          <w:rtl w:val="true"/>
        </w:rPr>
        <w:t>"</w:t>
      </w:r>
      <w:r>
        <w:rPr>
          <w:rFonts w:cs="FreeSans"/>
          <w:sz w:val="26"/>
          <w:sz w:val="26"/>
          <w:szCs w:val="26"/>
          <w:rtl w:val="true"/>
        </w:rPr>
        <w:t>י מספר רב של זרועות רובוטיות</w:t>
      </w:r>
      <w:r>
        <w:rPr>
          <w:rFonts w:cs="FreeSans"/>
          <w:sz w:val="26"/>
          <w:szCs w:val="26"/>
          <w:rtl w:val="true"/>
        </w:rPr>
        <w:t xml:space="preserve">. </w:t>
      </w:r>
      <w:r>
        <w:rPr>
          <w:rFonts w:cs="FreeSans"/>
          <w:sz w:val="26"/>
          <w:sz w:val="26"/>
          <w:szCs w:val="26"/>
          <w:rtl w:val="true"/>
        </w:rPr>
        <w:t>בהנתן ערימת קופסאות בעלות גדלים</w:t>
      </w:r>
      <w:r>
        <w:rPr>
          <w:rFonts w:cs="FreeSans"/>
          <w:sz w:val="26"/>
          <w:szCs w:val="26"/>
          <w:rtl w:val="true"/>
        </w:rPr>
        <w:t>/</w:t>
      </w:r>
      <w:r>
        <w:rPr>
          <w:rFonts w:cs="FreeSans"/>
          <w:sz w:val="26"/>
          <w:sz w:val="26"/>
          <w:szCs w:val="26"/>
          <w:rtl w:val="true"/>
        </w:rPr>
        <w:t xml:space="preserve">משקלים שונים אנו מעוניינים לסדר את הערימה מחדש </w:t>
      </w:r>
      <w:r>
        <w:rPr>
          <w:rFonts w:cs="FreeSans"/>
          <w:sz w:val="26"/>
          <w:szCs w:val="26"/>
          <w:rtl w:val="true"/>
        </w:rPr>
        <w:t>(</w:t>
      </w:r>
      <w:r>
        <w:rPr>
          <w:rFonts w:cs="FreeSans"/>
          <w:sz w:val="26"/>
          <w:sz w:val="26"/>
          <w:szCs w:val="26"/>
          <w:rtl w:val="true"/>
        </w:rPr>
        <w:t>הצורה החדשה אינה משנה</w:t>
      </w:r>
      <w:r>
        <w:rPr>
          <w:rFonts w:cs="FreeSans"/>
          <w:sz w:val="26"/>
          <w:szCs w:val="26"/>
          <w:rtl w:val="true"/>
        </w:rPr>
        <w:t xml:space="preserve">) </w:t>
      </w:r>
      <w:r>
        <w:rPr>
          <w:rFonts w:cs="FreeSans"/>
          <w:sz w:val="26"/>
          <w:sz w:val="26"/>
          <w:szCs w:val="26"/>
          <w:rtl w:val="true"/>
        </w:rPr>
        <w:t>בעזרת מספר רב של זרועות רובוטיות בעלות מרחב עבודה משותף אשר יפעלו במקביל</w:t>
      </w:r>
      <w:r>
        <w:rPr>
          <w:rFonts w:cs="FreeSans"/>
          <w:sz w:val="26"/>
          <w:szCs w:val="26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cs="FreeSans"/>
          <w:sz w:val="26"/>
          <w:szCs w:val="26"/>
          <w:rtl w:val="true"/>
        </w:rPr>
      </w:pPr>
      <w:r>
        <w:rPr>
          <w:rFonts w:cs="FreeSans"/>
          <w:sz w:val="26"/>
          <w:sz w:val="26"/>
          <w:szCs w:val="26"/>
          <w:rtl w:val="true"/>
        </w:rPr>
        <w:t xml:space="preserve">את הבעייה עצמה ניתן לחלק למספר תתי בעיות כגון </w:t>
      </w:r>
      <w:r>
        <w:rPr>
          <w:rFonts w:cs="FreeSans"/>
          <w:sz w:val="26"/>
          <w:szCs w:val="26"/>
          <w:rtl w:val="true"/>
        </w:rPr>
        <w:t>(</w:t>
      </w:r>
      <w:r>
        <w:rPr>
          <w:rFonts w:cs="FreeSans"/>
          <w:sz w:val="26"/>
          <w:szCs w:val="26"/>
        </w:rPr>
        <w:t>1</w:t>
      </w:r>
      <w:r>
        <w:rPr>
          <w:rFonts w:cs="FreeSans"/>
          <w:sz w:val="26"/>
          <w:szCs w:val="26"/>
          <w:rtl w:val="true"/>
        </w:rPr>
        <w:t xml:space="preserve">) </w:t>
      </w:r>
      <w:r>
        <w:rPr>
          <w:rFonts w:cs="FreeSans"/>
          <w:sz w:val="26"/>
          <w:sz w:val="26"/>
          <w:szCs w:val="26"/>
          <w:rtl w:val="true"/>
        </w:rPr>
        <w:t xml:space="preserve">סדר איסוף החפצים </w:t>
      </w:r>
      <w:r>
        <w:rPr>
          <w:rFonts w:cs="FreeSans"/>
          <w:sz w:val="26"/>
          <w:szCs w:val="26"/>
          <w:rtl w:val="true"/>
        </w:rPr>
        <w:t>(</w:t>
      </w:r>
      <w:r>
        <w:rPr>
          <w:rFonts w:cs="FreeSans"/>
          <w:sz w:val="26"/>
          <w:szCs w:val="26"/>
        </w:rPr>
        <w:t>2</w:t>
      </w:r>
      <w:r>
        <w:rPr>
          <w:rFonts w:cs="FreeSans"/>
          <w:sz w:val="26"/>
          <w:szCs w:val="26"/>
          <w:rtl w:val="true"/>
        </w:rPr>
        <w:t xml:space="preserve">) </w:t>
      </w:r>
      <w:r>
        <w:rPr>
          <w:rFonts w:cs="FreeSans"/>
          <w:sz w:val="26"/>
          <w:sz w:val="26"/>
          <w:szCs w:val="26"/>
          <w:rtl w:val="true"/>
        </w:rPr>
        <w:t xml:space="preserve">מיקום אחיזת החפצים </w:t>
      </w:r>
      <w:r>
        <w:rPr>
          <w:rFonts w:cs="FreeSans"/>
          <w:sz w:val="26"/>
          <w:szCs w:val="26"/>
          <w:rtl w:val="true"/>
        </w:rPr>
        <w:t>(</w:t>
      </w:r>
      <w:r>
        <w:rPr>
          <w:rFonts w:cs="FreeSans"/>
          <w:sz w:val="26"/>
          <w:szCs w:val="26"/>
        </w:rPr>
        <w:t>3</w:t>
      </w:r>
      <w:r>
        <w:rPr>
          <w:rFonts w:cs="FreeSans"/>
          <w:sz w:val="26"/>
          <w:szCs w:val="26"/>
          <w:rtl w:val="true"/>
        </w:rPr>
        <w:t xml:space="preserve">) </w:t>
      </w:r>
      <w:r>
        <w:rPr>
          <w:rFonts w:cs="FreeSans"/>
          <w:sz w:val="26"/>
          <w:sz w:val="26"/>
          <w:szCs w:val="26"/>
          <w:rtl w:val="true"/>
        </w:rPr>
        <w:t xml:space="preserve">משקל הנשיאה של הזרוע האוחזת </w:t>
      </w:r>
      <w:r>
        <w:rPr>
          <w:rFonts w:cs="FreeSans"/>
          <w:sz w:val="26"/>
          <w:szCs w:val="26"/>
          <w:rtl w:val="true"/>
        </w:rPr>
        <w:t>(</w:t>
      </w:r>
      <w:r>
        <w:rPr>
          <w:rFonts w:cs="FreeSans"/>
          <w:sz w:val="26"/>
          <w:szCs w:val="26"/>
        </w:rPr>
        <w:t>4</w:t>
      </w:r>
      <w:r>
        <w:rPr>
          <w:rFonts w:cs="FreeSans"/>
          <w:sz w:val="26"/>
          <w:szCs w:val="26"/>
          <w:rtl w:val="true"/>
        </w:rPr>
        <w:t xml:space="preserve">) </w:t>
      </w:r>
      <w:r>
        <w:rPr>
          <w:rFonts w:cs="FreeSans"/>
          <w:sz w:val="26"/>
          <w:sz w:val="26"/>
          <w:szCs w:val="26"/>
          <w:rtl w:val="true"/>
        </w:rPr>
        <w:t xml:space="preserve">תכנון תנועה קינמטי של מספר זרועות הפועלות במקביל ללא התנגשויות </w:t>
      </w:r>
      <w:r>
        <w:rPr>
          <w:rFonts w:cs="FreeSans"/>
          <w:sz w:val="26"/>
          <w:szCs w:val="26"/>
          <w:rtl w:val="true"/>
        </w:rPr>
        <w:t>(</w:t>
      </w:r>
      <w:r>
        <w:rPr>
          <w:rFonts w:cs="FreeSans"/>
          <w:sz w:val="26"/>
          <w:szCs w:val="26"/>
        </w:rPr>
        <w:t>5</w:t>
      </w:r>
      <w:r>
        <w:rPr>
          <w:rFonts w:cs="FreeSans"/>
          <w:sz w:val="26"/>
          <w:szCs w:val="26"/>
          <w:rtl w:val="true"/>
        </w:rPr>
        <w:t xml:space="preserve">) </w:t>
      </w:r>
      <w:r>
        <w:rPr>
          <w:rFonts w:cs="FreeSans"/>
          <w:sz w:val="26"/>
          <w:sz w:val="26"/>
          <w:szCs w:val="26"/>
          <w:rtl w:val="true"/>
        </w:rPr>
        <w:t>דיוק זיהוי החפצים ועוד</w:t>
      </w:r>
      <w:r>
        <w:rPr>
          <w:rFonts w:cs="FreeSans"/>
          <w:sz w:val="26"/>
          <w:szCs w:val="26"/>
          <w:rtl w:val="true"/>
        </w:rPr>
        <w:t>.</w:t>
      </w:r>
    </w:p>
    <w:p>
      <w:pPr>
        <w:pStyle w:val="Heading2"/>
        <w:numPr>
          <w:ilvl w:val="1"/>
          <w:numId w:val="1"/>
        </w:numPr>
        <w:bidi w:val="1"/>
        <w:rPr>
          <w:rtl w:val="true"/>
        </w:rPr>
      </w:pPr>
      <w:r>
        <w:rPr>
          <w:rtl w:val="true"/>
        </w:rPr>
        <w:t>סדר איסוף החפצים</w:t>
      </w:r>
    </w:p>
    <w:p>
      <w:pPr>
        <w:pStyle w:val="Normal"/>
        <w:bidi w:val="1"/>
        <w:spacing w:lineRule="auto" w:line="360" w:before="0" w:after="259"/>
        <w:jc w:val="both"/>
        <w:rPr>
          <w:rFonts w:cs="FreeSans"/>
          <w:sz w:val="26"/>
          <w:szCs w:val="26"/>
          <w:rtl w:val="true"/>
        </w:rPr>
      </w:pPr>
      <w:r>
        <w:rPr>
          <w:rFonts w:cs="FreeSans"/>
          <w:sz w:val="26"/>
          <w:sz w:val="26"/>
          <w:szCs w:val="26"/>
          <w:rtl w:val="true"/>
        </w:rPr>
        <w:t xml:space="preserve">בעייה זו הינה כמובן הבעייה הראשית איתה אנו ניאלץ להתמודד מכיוון שהדבר מושפע משאר תתי הבעיות ולמעשה מהווה את פלט </w:t>
      </w:r>
      <w:r>
        <w:rPr>
          <w:rFonts w:cs="FreeSans"/>
          <w:sz w:val="26"/>
          <w:sz w:val="26"/>
          <w:szCs w:val="26"/>
          <w:rtl w:val="true"/>
        </w:rPr>
        <w:t>האלגוריתם</w:t>
      </w:r>
      <w:r>
        <w:rPr>
          <w:rFonts w:cs="FreeSans"/>
          <w:sz w:val="26"/>
          <w:szCs w:val="26"/>
          <w:rtl w:val="true"/>
        </w:rPr>
        <w:t xml:space="preserve">. </w:t>
      </w:r>
      <w:r>
        <w:rPr>
          <w:rFonts w:cs="FreeSans"/>
          <w:sz w:val="26"/>
          <w:sz w:val="26"/>
          <w:szCs w:val="26"/>
          <w:rtl w:val="true"/>
        </w:rPr>
        <w:t>ניתן כמובן להתייחס אל הבעייה כאל בעיית תכנון קלאסית כאשר מזניחים את הפרמטרים הקינמטיים של המערכת האוחזת</w:t>
      </w:r>
      <w:r>
        <w:rPr>
          <w:rFonts w:cs="FreeSans"/>
          <w:sz w:val="26"/>
          <w:szCs w:val="26"/>
          <w:rtl w:val="true"/>
        </w:rPr>
        <w:t>.</w:t>
      </w:r>
    </w:p>
    <w:p>
      <w:pPr>
        <w:pStyle w:val="Heading3"/>
        <w:numPr>
          <w:ilvl w:val="2"/>
          <w:numId w:val="1"/>
        </w:numPr>
        <w:bidi w:val="1"/>
        <w:rPr/>
      </w:pPr>
      <w:r>
        <w:rPr/>
        <w:t>Markov</w:t>
      </w:r>
      <w:r>
        <w:rPr/>
        <w:t xml:space="preserve"> Decision Process </w:t>
      </w:r>
      <w:r>
        <w:rPr/>
        <w:t>(MDP)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פתרון אפשרי לבעיית התכנון הקלאסי נתון באמצעות שיטות רבות</w:t>
      </w:r>
      <w:r>
        <w:rPr>
          <w:rtl w:val="true"/>
        </w:rPr>
        <w:t xml:space="preserve">, </w:t>
      </w:r>
      <w:r>
        <w:rPr>
          <w:rtl w:val="true"/>
        </w:rPr>
        <w:t xml:space="preserve">אחת השיטות המקובלות הינה </w:t>
      </w:r>
      <w:r>
        <w:rPr>
          <w:rtl w:val="true"/>
        </w:rPr>
        <w:t xml:space="preserve">הגדרת הבעיה על פי </w:t>
      </w:r>
      <w:r>
        <w:rPr/>
        <w:t>MDP</w:t>
      </w:r>
      <w:r>
        <w:rPr>
          <w:rtl w:val="true"/>
        </w:rPr>
        <w:t xml:space="preserve"> </w:t>
      </w:r>
      <w:r>
        <w:rPr>
          <w:rtl w:val="true"/>
        </w:rPr>
        <w:t>באופן הבא</w:t>
      </w:r>
      <w:r>
        <w:rPr>
          <w:rtl w:val="true"/>
        </w:rPr>
        <w:t>: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&lt;</w:t>
      </w:r>
      <w:r>
        <w:rPr/>
        <w:t>states</w:t>
      </w:r>
      <w:r>
        <w:rPr>
          <w:rtl w:val="true"/>
        </w:rPr>
        <w:t xml:space="preserve">&gt; </w:t>
        <w:tab/>
        <w:tab/>
      </w:r>
      <w:r>
        <w:rPr>
          <w:rtl w:val="true"/>
        </w:rPr>
        <w:t xml:space="preserve">המצבים בהם </w:t>
      </w:r>
      <w:r>
        <w:rPr>
          <w:rtl w:val="true"/>
        </w:rPr>
        <w:t>הערימה מוגדרת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&lt;</w:t>
      </w:r>
      <w:r>
        <w:rPr/>
        <w:t>actions</w:t>
      </w:r>
      <w:r>
        <w:rPr>
          <w:rtl w:val="true"/>
        </w:rPr>
        <w:t xml:space="preserve">&gt; </w:t>
        <w:tab/>
        <w:tab/>
      </w:r>
      <w:r>
        <w:rPr>
          <w:rtl w:val="true"/>
        </w:rPr>
        <w:t xml:space="preserve">הפעולות להוצאת הקופסאות 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&lt;</w:t>
      </w:r>
      <w:r>
        <w:rPr/>
        <w:t>probability</w:t>
      </w:r>
      <w:r>
        <w:rPr>
          <w:rtl w:val="true"/>
        </w:rPr>
        <w:t xml:space="preserve">&gt; </w:t>
        <w:tab/>
      </w:r>
      <w:r>
        <w:rPr>
          <w:rtl w:val="true"/>
        </w:rPr>
        <w:t>ההסתברות להצלחת הפעולה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&lt;</w:t>
      </w:r>
      <w:r>
        <w:rPr/>
        <w:t>reward</w:t>
      </w:r>
      <w:r>
        <w:rPr>
          <w:rtl w:val="true"/>
        </w:rPr>
        <w:t xml:space="preserve">&gt; </w:t>
        <w:tab/>
        <w:tab/>
      </w:r>
      <w:r>
        <w:rPr>
          <w:rtl w:val="true"/>
        </w:rPr>
        <w:t>הפרס המתקבל לאחר הפעולה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כאשר פתרונה נתון באמצעות תכנות לינארי</w:t>
      </w:r>
      <w:r>
        <w:rPr>
          <w:rtl w:val="true"/>
        </w:rPr>
        <w:t>/</w:t>
      </w:r>
      <w:r>
        <w:rPr>
          <w:rtl w:val="true"/>
        </w:rPr>
        <w:t xml:space="preserve">דינאמי או לחילופין באמצעות אלגוריתמים מסוג </w:t>
      </w:r>
      <w:r>
        <w:rPr/>
        <w:t>Value-Iteration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Policy-Iteration</w:t>
      </w:r>
      <w:r>
        <w:rPr>
          <w:rtl w:val="true"/>
        </w:rPr>
        <w:t>.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</w:r>
    </w:p>
    <w:p>
      <w:pPr>
        <w:pStyle w:val="Heading3"/>
        <w:numPr>
          <w:ilvl w:val="2"/>
          <w:numId w:val="1"/>
        </w:numPr>
        <w:bidi w:val="1"/>
        <w:rPr/>
      </w:pPr>
      <w:r>
        <w:rPr/>
        <w:t>Markov</w:t>
      </w:r>
      <w:r>
        <w:rPr/>
        <w:t xml:space="preserve"> Decision Process </w:t>
      </w:r>
      <w:r>
        <w:rPr/>
        <w:t>(MDP)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פתרון אפשרי לבעיית התכנון הקלאסי נתון באמצעות שיטות רבות</w:t>
      </w:r>
      <w:r>
        <w:rPr>
          <w:rtl w:val="true"/>
        </w:rPr>
        <w:t xml:space="preserve">, </w:t>
      </w:r>
      <w:r>
        <w:rPr>
          <w:rtl w:val="true"/>
        </w:rPr>
        <w:t xml:space="preserve">אחת השיטות המקובלות הינה </w:t>
      </w:r>
      <w:r>
        <w:rPr>
          <w:rtl w:val="true"/>
        </w:rPr>
        <w:t xml:space="preserve">הגדרת הבעיה על פי </w:t>
      </w:r>
      <w:r>
        <w:rPr/>
        <w:t>MDP</w:t>
      </w:r>
      <w:r>
        <w:rPr>
          <w:rtl w:val="true"/>
        </w:rPr>
        <w:t xml:space="preserve"> </w:t>
      </w:r>
      <w:r>
        <w:rPr>
          <w:rtl w:val="true"/>
        </w:rPr>
        <w:t>באופן הבא</w:t>
      </w:r>
      <w:r>
        <w:rPr>
          <w:rtl w:val="true"/>
        </w:rPr>
        <w:t>: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&lt;</w:t>
      </w:r>
      <w:r>
        <w:rPr/>
        <w:t>states</w:t>
      </w:r>
      <w:r>
        <w:rPr>
          <w:rtl w:val="true"/>
        </w:rPr>
        <w:t xml:space="preserve">&gt; </w:t>
        <w:tab/>
        <w:tab/>
      </w:r>
      <w:r>
        <w:rPr>
          <w:rtl w:val="true"/>
        </w:rPr>
        <w:t xml:space="preserve">המצבים בהם </w:t>
      </w:r>
      <w:r>
        <w:rPr>
          <w:rtl w:val="true"/>
        </w:rPr>
        <w:t>הערימה מוגדרת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&lt;</w:t>
      </w:r>
      <w:r>
        <w:rPr/>
        <w:t>actions</w:t>
      </w:r>
      <w:r>
        <w:rPr>
          <w:rtl w:val="true"/>
        </w:rPr>
        <w:t xml:space="preserve">&gt; </w:t>
        <w:tab/>
        <w:tab/>
      </w:r>
      <w:r>
        <w:rPr>
          <w:rtl w:val="true"/>
        </w:rPr>
        <w:t xml:space="preserve">הפעולות להוצאת הקופסאות 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&lt;</w:t>
      </w:r>
      <w:r>
        <w:rPr/>
        <w:t>probability</w:t>
      </w:r>
      <w:r>
        <w:rPr>
          <w:rtl w:val="true"/>
        </w:rPr>
        <w:t xml:space="preserve">&gt; </w:t>
        <w:tab/>
      </w:r>
      <w:r>
        <w:rPr>
          <w:rtl w:val="true"/>
        </w:rPr>
        <w:t>ההסתברות להצלחת הפעולה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&lt;</w:t>
      </w:r>
      <w:r>
        <w:rPr/>
        <w:t>reward</w:t>
      </w:r>
      <w:r>
        <w:rPr>
          <w:rtl w:val="true"/>
        </w:rPr>
        <w:t xml:space="preserve">&gt; </w:t>
        <w:tab/>
        <w:tab/>
      </w:r>
      <w:r>
        <w:rPr>
          <w:rtl w:val="true"/>
        </w:rPr>
        <w:t>הפרס המתקבל לאחר הפעולה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  <w:t>כאשר פתרונה נתון באמצעות תכנות לינארי</w:t>
      </w:r>
      <w:r>
        <w:rPr>
          <w:rtl w:val="true"/>
        </w:rPr>
        <w:t>/</w:t>
      </w:r>
      <w:r>
        <w:rPr>
          <w:rtl w:val="true"/>
        </w:rPr>
        <w:t xml:space="preserve">דינאמי או לחילופין באמצעות אלגוריתמים מסוג </w:t>
      </w:r>
      <w:r>
        <w:rPr/>
        <w:t>Value-Iteration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Policy-Iteration</w:t>
      </w:r>
      <w:r>
        <w:rPr>
          <w:rtl w:val="true"/>
        </w:rPr>
        <w:t>.</w:t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</w:r>
    </w:p>
    <w:p>
      <w:pPr>
        <w:pStyle w:val="Normal1"/>
        <w:bidi w:val="1"/>
        <w:spacing w:lineRule="auto" w:line="360"/>
        <w:jc w:val="both"/>
        <w:rPr>
          <w:rtl w:val="true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e-IL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right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Normal1">
    <w:name w:val="LO-normal"/>
    <w:basedOn w:val="Normal"/>
    <w:pPr/>
    <w:rPr>
      <w:rFonts w:cs="FreeSans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2015-05-04T11:16:17Z</dcterms:created>
  <dc:language>he-IL</dc:language>
  <dcterms:modified xsi:type="dcterms:W3CDTF">2015-05-04T16:50:25Z</dcterms:modified>
  <cp:revision>0</cp:revision>
</cp:coreProperties>
</file>