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b w:val="1"/>
          <w:color w:val="404040"/>
          <w:sz w:val="70"/>
          <w:szCs w:val="70"/>
        </w:rPr>
      </w:pPr>
      <w:r w:rsidDel="00000000" w:rsidR="00000000" w:rsidRPr="00000000">
        <w:rPr>
          <w:rFonts w:ascii="Times New Roman" w:cs="Times New Roman" w:eastAsia="Times New Roman" w:hAnsi="Times New Roman"/>
          <w:color w:val="e61a17"/>
          <w:sz w:val="48"/>
          <w:szCs w:val="48"/>
          <w:rtl w:val="0"/>
        </w:rPr>
        <w:t xml:space="preserve">MTH517A - Time Series Analysis</w:t>
      </w:r>
      <w:r w:rsidDel="00000000" w:rsidR="00000000" w:rsidRPr="00000000">
        <w:rPr>
          <w:rFonts w:ascii="Times New Roman" w:cs="Times New Roman" w:eastAsia="Times New Roman" w:hAnsi="Times New Roman"/>
          <w:b w:val="1"/>
          <w:color w:val="404040"/>
          <w:sz w:val="96"/>
          <w:szCs w:val="96"/>
          <w:rtl w:val="0"/>
        </w:rPr>
        <w:br w:type="textWrapping"/>
      </w:r>
      <w:r w:rsidDel="00000000" w:rsidR="00000000" w:rsidRPr="00000000">
        <w:rPr>
          <w:rFonts w:ascii="Times New Roman" w:cs="Times New Roman" w:eastAsia="Times New Roman" w:hAnsi="Times New Roman"/>
          <w:b w:val="1"/>
          <w:color w:val="404040"/>
          <w:sz w:val="70"/>
          <w:szCs w:val="70"/>
          <w:rtl w:val="0"/>
        </w:rPr>
        <w:t xml:space="preserve">Time Series Analysis on Cryptocurrencies and Trading Strategy</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200" w:line="300" w:lineRule="auto"/>
        <w:rPr>
          <w:rFonts w:ascii="Times New Roman" w:cs="Times New Roman" w:eastAsia="Times New Roman" w:hAnsi="Times New Roman"/>
          <w:color w:val="666666"/>
          <w:sz w:val="20"/>
          <w:szCs w:val="20"/>
        </w:rPr>
      </w:pPr>
      <w:r w:rsidDel="00000000" w:rsidR="00000000" w:rsidRPr="00000000">
        <w:rPr>
          <w:rFonts w:ascii="Times New Roman" w:cs="Times New Roman" w:eastAsia="Times New Roman" w:hAnsi="Times New Roman"/>
          <w:color w:val="666666"/>
          <w:sz w:val="20"/>
          <w:szCs w:val="20"/>
        </w:rPr>
        <w:drawing>
          <wp:inline distB="114300" distT="114300" distL="114300" distR="114300">
            <wp:extent cx="447675" cy="57150"/>
            <wp:effectExtent b="0" l="0" r="0" t="0"/>
            <wp:docPr descr="short line" id="4"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200" w:line="300" w:lineRule="auto"/>
        <w:rPr>
          <w:rFonts w:ascii="Times New Roman" w:cs="Times New Roman" w:eastAsia="Times New Roman" w:hAnsi="Times New Roman"/>
          <w:color w:val="666666"/>
          <w:sz w:val="20"/>
          <w:szCs w:val="20"/>
        </w:rPr>
      </w:pPr>
      <w:r w:rsidDel="00000000" w:rsidR="00000000" w:rsidRPr="00000000">
        <w:rPr>
          <w:rtl w:val="0"/>
        </w:rPr>
      </w:r>
    </w:p>
    <w:p w:rsidR="00000000" w:rsidDel="00000000" w:rsidP="00000000" w:rsidRDefault="00000000" w:rsidRPr="00000000" w14:paraId="00000004">
      <w:pPr>
        <w:spacing w:line="120" w:lineRule="auto"/>
        <w:rPr>
          <w:rFonts w:ascii="Times New Roman" w:cs="Times New Roman" w:eastAsia="Times New Roman" w:hAnsi="Times New Roman"/>
          <w:b w:val="1"/>
          <w:color w:val="5b0f00"/>
          <w:sz w:val="28"/>
          <w:szCs w:val="28"/>
        </w:rPr>
      </w:pPr>
      <w:r w:rsidDel="00000000" w:rsidR="00000000" w:rsidRPr="00000000">
        <w:rPr>
          <w:rFonts w:ascii="Times New Roman" w:cs="Times New Roman" w:eastAsia="Times New Roman" w:hAnsi="Times New Roman"/>
          <w:b w:val="1"/>
          <w:color w:val="5b0f00"/>
          <w:sz w:val="28"/>
          <w:szCs w:val="28"/>
          <w:rtl w:val="0"/>
        </w:rPr>
        <w:t xml:space="preserve">Course Instructor</w:t>
      </w:r>
    </w:p>
    <w:p w:rsidR="00000000" w:rsidDel="00000000" w:rsidP="00000000" w:rsidRDefault="00000000" w:rsidRPr="00000000" w14:paraId="00000005">
      <w:pPr>
        <w:spacing w:line="24.000000000000004" w:lineRule="auto"/>
        <w:rPr>
          <w:rFonts w:ascii="Times New Roman" w:cs="Times New Roman" w:eastAsia="Times New Roman" w:hAnsi="Times New Roman"/>
          <w:b w:val="1"/>
          <w:color w:val="5b0f00"/>
          <w:sz w:val="28"/>
          <w:szCs w:val="28"/>
        </w:rPr>
      </w:pPr>
      <w:r w:rsidDel="00000000" w:rsidR="00000000" w:rsidRPr="00000000">
        <w:rPr>
          <w:rFonts w:ascii="Times New Roman" w:cs="Times New Roman" w:eastAsia="Times New Roman" w:hAnsi="Times New Roman"/>
          <w:b w:val="1"/>
          <w:color w:val="85200c"/>
          <w:sz w:val="28"/>
          <w:szCs w:val="28"/>
        </w:rPr>
        <mc:AlternateContent>
          <mc:Choice Requires="wpg">
            <w:drawing>
              <wp:inline distB="114300" distT="114300" distL="114300" distR="114300">
                <wp:extent cx="2047875" cy="19050"/>
                <wp:effectExtent b="0" l="0" r="0" t="0"/>
                <wp:docPr id="1" name=""/>
                <a:graphic>
                  <a:graphicData uri="http://schemas.microsoft.com/office/word/2010/wordprocessingShape">
                    <wps:wsp>
                      <wps:cNvCnPr/>
                      <wps:spPr>
                        <a:xfrm>
                          <a:off x="1344200" y="2474125"/>
                          <a:ext cx="20262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2047875" cy="19050"/>
                <wp:effectExtent b="0" l="0" r="0" t="0"/>
                <wp:docPr id="1"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2047875"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6">
      <w:pPr>
        <w:spacing w:line="180" w:lineRule="auto"/>
        <w:rPr>
          <w:rFonts w:ascii="Times New Roman" w:cs="Times New Roman" w:eastAsia="Times New Roman" w:hAnsi="Times New Roman"/>
          <w:b w:val="1"/>
          <w:color w:val="434343"/>
          <w:sz w:val="28"/>
          <w:szCs w:val="28"/>
        </w:rPr>
      </w:pPr>
      <w:r w:rsidDel="00000000" w:rsidR="00000000" w:rsidRPr="00000000">
        <w:rPr>
          <w:rFonts w:ascii="Times New Roman" w:cs="Times New Roman" w:eastAsia="Times New Roman" w:hAnsi="Times New Roman"/>
          <w:sz w:val="28"/>
          <w:szCs w:val="28"/>
          <w:rtl w:val="0"/>
        </w:rPr>
        <w:t xml:space="preserve">Prof. Amit Mitra</w:t>
      </w:r>
      <w:r w:rsidDel="00000000" w:rsidR="00000000" w:rsidRPr="00000000">
        <w:rPr>
          <w:rtl w:val="0"/>
        </w:rPr>
      </w:r>
    </w:p>
    <w:p w:rsidR="00000000" w:rsidDel="00000000" w:rsidP="00000000" w:rsidRDefault="00000000" w:rsidRPr="00000000" w14:paraId="00000007">
      <w:pPr>
        <w:spacing w:line="120" w:lineRule="auto"/>
        <w:rPr>
          <w:rFonts w:ascii="Times New Roman" w:cs="Times New Roman" w:eastAsia="Times New Roman" w:hAnsi="Times New Roman"/>
          <w:b w:val="1"/>
          <w:color w:val="434343"/>
          <w:sz w:val="32"/>
          <w:szCs w:val="32"/>
        </w:rPr>
      </w:pPr>
      <w:r w:rsidDel="00000000" w:rsidR="00000000" w:rsidRPr="00000000">
        <w:rPr>
          <w:rtl w:val="0"/>
        </w:rPr>
      </w:r>
    </w:p>
    <w:p w:rsidR="00000000" w:rsidDel="00000000" w:rsidP="00000000" w:rsidRDefault="00000000" w:rsidRPr="00000000" w14:paraId="00000008">
      <w:pPr>
        <w:spacing w:line="120" w:lineRule="auto"/>
        <w:rPr>
          <w:rFonts w:ascii="Times New Roman" w:cs="Times New Roman" w:eastAsia="Times New Roman" w:hAnsi="Times New Roman"/>
          <w:b w:val="1"/>
          <w:color w:val="434343"/>
          <w:sz w:val="32"/>
          <w:szCs w:val="32"/>
        </w:rPr>
      </w:pPr>
      <w:r w:rsidDel="00000000" w:rsidR="00000000" w:rsidRPr="00000000">
        <w:rPr>
          <w:rtl w:val="0"/>
        </w:rPr>
      </w:r>
    </w:p>
    <w:p w:rsidR="00000000" w:rsidDel="00000000" w:rsidP="00000000" w:rsidRDefault="00000000" w:rsidRPr="00000000" w14:paraId="00000009">
      <w:pPr>
        <w:spacing w:line="24.000000000000004" w:lineRule="auto"/>
        <w:rPr>
          <w:rFonts w:ascii="Times New Roman" w:cs="Times New Roman" w:eastAsia="Times New Roman" w:hAnsi="Times New Roman"/>
          <w:b w:val="1"/>
          <w:color w:val="85200c"/>
          <w:sz w:val="28"/>
          <w:szCs w:val="28"/>
        </w:rPr>
      </w:pPr>
      <w:r w:rsidDel="00000000" w:rsidR="00000000" w:rsidRPr="00000000">
        <w:rPr>
          <w:rFonts w:ascii="Times New Roman" w:cs="Times New Roman" w:eastAsia="Times New Roman" w:hAnsi="Times New Roman"/>
          <w:b w:val="1"/>
          <w:color w:val="85200c"/>
          <w:sz w:val="28"/>
          <w:szCs w:val="28"/>
          <w:rtl w:val="0"/>
        </w:rPr>
        <w:t xml:space="preserve">Group Members</w:t>
      </w:r>
    </w:p>
    <w:p w:rsidR="00000000" w:rsidDel="00000000" w:rsidP="00000000" w:rsidRDefault="00000000" w:rsidRPr="00000000" w14:paraId="0000000A">
      <w:pPr>
        <w:spacing w:line="24.000000000000004" w:lineRule="auto"/>
        <w:rPr>
          <w:rFonts w:ascii="Times New Roman" w:cs="Times New Roman" w:eastAsia="Times New Roman" w:hAnsi="Times New Roman"/>
          <w:b w:val="1"/>
          <w:color w:val="85200c"/>
          <w:sz w:val="28"/>
          <w:szCs w:val="28"/>
        </w:rPr>
      </w:pPr>
      <w:r w:rsidDel="00000000" w:rsidR="00000000" w:rsidRPr="00000000">
        <w:rPr>
          <w:rFonts w:ascii="Times New Roman" w:cs="Times New Roman" w:eastAsia="Times New Roman" w:hAnsi="Times New Roman"/>
          <w:b w:val="1"/>
          <w:color w:val="85200c"/>
          <w:sz w:val="28"/>
          <w:szCs w:val="28"/>
        </w:rPr>
        <mc:AlternateContent>
          <mc:Choice Requires="wpg">
            <w:drawing>
              <wp:inline distB="114300" distT="114300" distL="114300" distR="114300">
                <wp:extent cx="2047875" cy="19050"/>
                <wp:effectExtent b="0" l="0" r="0" t="0"/>
                <wp:docPr id="2" name=""/>
                <a:graphic>
                  <a:graphicData uri="http://schemas.microsoft.com/office/word/2010/wordprocessingShape">
                    <wps:wsp>
                      <wps:cNvCnPr/>
                      <wps:spPr>
                        <a:xfrm>
                          <a:off x="1344200" y="2474125"/>
                          <a:ext cx="20262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2047875" cy="19050"/>
                <wp:effectExtent b="0" l="0" r="0" t="0"/>
                <wp:docPr id="2"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2047875"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B">
      <w:pPr>
        <w:spacing w:line="167.9999999999999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Nirmal Agarwal (190557)</w:t>
      </w:r>
    </w:p>
    <w:p w:rsidR="00000000" w:rsidDel="00000000" w:rsidP="00000000" w:rsidRDefault="00000000" w:rsidRPr="00000000" w14:paraId="0000000C">
      <w:pPr>
        <w:spacing w:line="167.9999999999999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Gagan Aryan (190327)</w:t>
      </w:r>
    </w:p>
    <w:p w:rsidR="00000000" w:rsidDel="00000000" w:rsidP="00000000" w:rsidRDefault="00000000" w:rsidRPr="00000000" w14:paraId="0000000D">
      <w:pPr>
        <w:spacing w:line="167.9999999999999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Nishima Panwar (190562)</w:t>
      </w:r>
    </w:p>
    <w:p w:rsidR="00000000" w:rsidDel="00000000" w:rsidP="00000000" w:rsidRDefault="00000000" w:rsidRPr="00000000" w14:paraId="0000000E">
      <w:pPr>
        <w:spacing w:line="167.9999999999999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Nitin Garg (180490)</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before="200" w:line="167.99999999999997"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Yash Burnwal (190995)</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before="200" w:line="167.99999999999997"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before="200" w:line="3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666666"/>
          <w:sz w:val="32"/>
          <w:szCs w:val="32"/>
          <w:rtl w:val="0"/>
        </w:rPr>
        <w:t xml:space="preserve">18th November 2021</w:t>
      </w: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rPr>
          <w:rFonts w:ascii="Times New Roman" w:cs="Times New Roman" w:eastAsia="Times New Roman" w:hAnsi="Times New Roman"/>
          <w:b w:val="1"/>
          <w:color w:val="666666"/>
          <w:sz w:val="40"/>
          <w:szCs w:val="40"/>
        </w:rPr>
      </w:pPr>
      <w:bookmarkStart w:colFirst="0" w:colLast="0" w:name="_7ukq6jwica86" w:id="0"/>
      <w:bookmarkEnd w:id="0"/>
      <w:r w:rsidDel="00000000" w:rsidR="00000000" w:rsidRPr="00000000">
        <w:rPr>
          <w:rFonts w:ascii="Times New Roman" w:cs="Times New Roman" w:eastAsia="Times New Roman" w:hAnsi="Times New Roman"/>
          <w:b w:val="1"/>
          <w:color w:val="666666"/>
          <w:sz w:val="40"/>
          <w:szCs w:val="40"/>
          <w:rtl w:val="0"/>
        </w:rPr>
        <w:t xml:space="preserve">Table of Contents</w:t>
      </w:r>
    </w:p>
    <w:p w:rsidR="00000000" w:rsidDel="00000000" w:rsidP="00000000" w:rsidRDefault="00000000" w:rsidRPr="00000000" w14:paraId="0000001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pos="9360"/>
            </w:tabs>
            <w:spacing w:before="8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7ukq6jwica86">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_7ukq6jwica86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pPr>
          <w:hyperlink w:anchor="_bwoy15dw9sfs">
            <w:r w:rsidDel="00000000" w:rsidR="00000000" w:rsidRPr="00000000">
              <w:rPr>
                <w:b w:val="1"/>
                <w:rtl w:val="0"/>
              </w:rPr>
              <w:t xml:space="preserve">Terminology</w:t>
            </w:r>
          </w:hyperlink>
          <w:r w:rsidDel="00000000" w:rsidR="00000000" w:rsidRPr="00000000">
            <w:rPr>
              <w:b w:val="1"/>
              <w:rtl w:val="0"/>
            </w:rPr>
            <w:tab/>
          </w:r>
          <w:r w:rsidDel="00000000" w:rsidR="00000000" w:rsidRPr="00000000">
            <w:fldChar w:fldCharType="begin"/>
            <w:instrText xml:space="preserve"> PAGEREF _bwoy15dw9sfs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pPr>
          <w:hyperlink w:anchor="_h7fbv6eypr13">
            <w:r w:rsidDel="00000000" w:rsidR="00000000" w:rsidRPr="00000000">
              <w:rPr>
                <w:b w:val="1"/>
                <w:rtl w:val="0"/>
              </w:rPr>
              <w:t xml:space="preserve">Volatility of Cryptocurrencies</w:t>
            </w:r>
          </w:hyperlink>
          <w:r w:rsidDel="00000000" w:rsidR="00000000" w:rsidRPr="00000000">
            <w:rPr>
              <w:b w:val="1"/>
              <w:rtl w:val="0"/>
            </w:rPr>
            <w:tab/>
          </w:r>
          <w:r w:rsidDel="00000000" w:rsidR="00000000" w:rsidRPr="00000000">
            <w:fldChar w:fldCharType="begin"/>
            <w:instrText xml:space="preserve"> PAGEREF _h7fbv6eypr13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womekea3zcbs">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Before diving into computations</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_womekea3zcbs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72u01n1i7s7m">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About the data</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_72u01n1i7s7m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q83dv71awrwn">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Box-Jenkins Method</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_q83dv71awrwn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telf80agmroa">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Visualizing the Data</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_telf80agmroa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4orzle73yx4w">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Decomposition</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_4orzle73yx4w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1k0b69okoaa9">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Augmented Dickey-Fuller Test</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_1k0b69okoaa9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rhaupl4azms2">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Stationarize the data</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_rhaupl4azms2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ntt8px980ngh">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Build Model</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_ntt8px980ngh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gbmu1bbihjrv">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Residual Analysis</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_gbmu1bbihjrv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21awoybrc35h">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Make Predictions</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_21awoybrc35h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kgo7b5ig38ym">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Correlation of one cryptocurrencies with the variation of another</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_kgo7b5ig38ym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kyq7qe8qili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Turtle Trading Strategy</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_kyq7qe8qilik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t5v4coxldscg">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Statistical Testing</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_t5v4coxldscg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a5mh03z226j6">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Summarize results</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_a5mh03z226j6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y1wuxiljsx51">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Further Exploration</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_y1wuxiljsx51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after="80" w:before="200" w:line="240" w:lineRule="auto"/>
            <w:ind w:left="0" w:firstLine="0"/>
            <w:rPr/>
          </w:pPr>
          <w:hyperlink w:anchor="_jajvmsvmx7sl">
            <w:r w:rsidDel="00000000" w:rsidR="00000000" w:rsidRPr="00000000">
              <w:rPr>
                <w:b w:val="1"/>
                <w:rtl w:val="0"/>
              </w:rPr>
              <w:t xml:space="preserve">Acknowledgement</w:t>
            </w:r>
          </w:hyperlink>
          <w:r w:rsidDel="00000000" w:rsidR="00000000" w:rsidRPr="00000000">
            <w:rPr>
              <w:b w:val="1"/>
              <w:rtl w:val="0"/>
            </w:rPr>
            <w:tab/>
          </w:r>
          <w:r w:rsidDel="00000000" w:rsidR="00000000" w:rsidRPr="00000000">
            <w:fldChar w:fldCharType="begin"/>
            <w:instrText xml:space="preserve"> PAGEREF _jajvmsvmx7sl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rFonts w:ascii="Times New Roman" w:cs="Times New Roman" w:eastAsia="Times New Roman" w:hAnsi="Times New Roman"/>
          <w:b w:val="1"/>
          <w:color w:val="666666"/>
          <w:sz w:val="40"/>
          <w:szCs w:val="40"/>
        </w:rPr>
      </w:pPr>
      <w:r w:rsidDel="00000000" w:rsidR="00000000" w:rsidRPr="00000000">
        <w:rPr>
          <w:rtl w:val="0"/>
        </w:rPr>
      </w:r>
    </w:p>
    <w:p w:rsidR="00000000" w:rsidDel="00000000" w:rsidP="00000000" w:rsidRDefault="00000000" w:rsidRPr="00000000" w14:paraId="00000028">
      <w:pPr>
        <w:pStyle w:val="Heading1"/>
        <w:rPr>
          <w:rFonts w:ascii="Times New Roman" w:cs="Times New Roman" w:eastAsia="Times New Roman" w:hAnsi="Times New Roman"/>
          <w:b w:val="1"/>
          <w:color w:val="666666"/>
          <w:sz w:val="40"/>
          <w:szCs w:val="40"/>
        </w:rPr>
      </w:pPr>
      <w:bookmarkStart w:colFirst="0" w:colLast="0" w:name="_y8sf9y9bpkda" w:id="1"/>
      <w:bookmarkEnd w:id="1"/>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rPr>
          <w:rFonts w:ascii="Times New Roman" w:cs="Times New Roman" w:eastAsia="Times New Roman" w:hAnsi="Times New Roman"/>
          <w:b w:val="1"/>
          <w:color w:val="666666"/>
          <w:sz w:val="40"/>
          <w:szCs w:val="40"/>
        </w:rPr>
      </w:pPr>
      <w:bookmarkStart w:colFirst="0" w:colLast="0" w:name="_bwoy15dw9sfs" w:id="2"/>
      <w:bookmarkEnd w:id="2"/>
      <w:r w:rsidDel="00000000" w:rsidR="00000000" w:rsidRPr="00000000">
        <w:rPr>
          <w:rFonts w:ascii="Times New Roman" w:cs="Times New Roman" w:eastAsia="Times New Roman" w:hAnsi="Times New Roman"/>
          <w:b w:val="1"/>
          <w:color w:val="666666"/>
          <w:sz w:val="40"/>
          <w:szCs w:val="40"/>
          <w:rtl w:val="0"/>
        </w:rPr>
        <w:t xml:space="preserve">Terminology</w:t>
      </w:r>
    </w:p>
    <w:p w:rsidR="00000000" w:rsidDel="00000000" w:rsidP="00000000" w:rsidRDefault="00000000" w:rsidRPr="00000000" w14:paraId="0000002B">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Below are a few terminologies from the context of the project - </w:t>
      </w:r>
    </w:p>
    <w:p w:rsidR="00000000" w:rsidDel="00000000" w:rsidP="00000000" w:rsidRDefault="00000000" w:rsidRPr="00000000" w14:paraId="0000002C">
      <w:pPr>
        <w:numPr>
          <w:ilvl w:val="0"/>
          <w:numId w:val="2"/>
        </w:numPr>
        <w:spacing w:after="0" w:afterAutospacing="0"/>
        <w:ind w:left="720" w:hanging="360"/>
        <w:rPr>
          <w:rFonts w:ascii="Spectral" w:cs="Spectral" w:eastAsia="Spectral" w:hAnsi="Spectral"/>
          <w:sz w:val="26"/>
          <w:szCs w:val="26"/>
        </w:rPr>
      </w:pPr>
      <w:r w:rsidDel="00000000" w:rsidR="00000000" w:rsidRPr="00000000">
        <w:rPr>
          <w:rFonts w:ascii="Times New Roman" w:cs="Times New Roman" w:eastAsia="Times New Roman" w:hAnsi="Times New Roman"/>
          <w:b w:val="1"/>
          <w:sz w:val="26"/>
          <w:szCs w:val="26"/>
          <w:rtl w:val="0"/>
        </w:rPr>
        <w:t xml:space="preserve">Cryptocurrency/Crypto</w:t>
      </w:r>
      <w:r w:rsidDel="00000000" w:rsidR="00000000" w:rsidRPr="00000000">
        <w:rPr>
          <w:rFonts w:ascii="Times New Roman" w:cs="Times New Roman" w:eastAsia="Times New Roman" w:hAnsi="Times New Roman"/>
          <w:sz w:val="26"/>
          <w:szCs w:val="26"/>
          <w:rtl w:val="0"/>
        </w:rPr>
        <w:t xml:space="preserve"> - A peer-to-peer system that can enable anyone anywhere to send and receive payments. It is a digital currency payment system that doesn’t rely on banks to verify payment transactions. </w:t>
      </w:r>
    </w:p>
    <w:p w:rsidR="00000000" w:rsidDel="00000000" w:rsidP="00000000" w:rsidRDefault="00000000" w:rsidRPr="00000000" w14:paraId="0000002D">
      <w:pPr>
        <w:numPr>
          <w:ilvl w:val="0"/>
          <w:numId w:val="2"/>
        </w:numPr>
        <w:spacing w:after="0" w:afterAutospacing="0" w:before="0" w:beforeAutospacing="0"/>
        <w:ind w:left="720" w:hanging="360"/>
        <w:rPr>
          <w:rFonts w:ascii="Spectral" w:cs="Spectral" w:eastAsia="Spectral" w:hAnsi="Spectral"/>
          <w:b w:val="1"/>
          <w:sz w:val="26"/>
          <w:szCs w:val="26"/>
        </w:rPr>
      </w:pPr>
      <w:r w:rsidDel="00000000" w:rsidR="00000000" w:rsidRPr="00000000">
        <w:rPr>
          <w:rFonts w:ascii="Times New Roman" w:cs="Times New Roman" w:eastAsia="Times New Roman" w:hAnsi="Times New Roman"/>
          <w:b w:val="1"/>
          <w:sz w:val="26"/>
          <w:szCs w:val="26"/>
          <w:rtl w:val="0"/>
        </w:rPr>
        <w:t xml:space="preserve">Bitcoin - </w:t>
      </w:r>
      <w:r w:rsidDel="00000000" w:rsidR="00000000" w:rsidRPr="00000000">
        <w:rPr>
          <w:rFonts w:ascii="Times New Roman" w:cs="Times New Roman" w:eastAsia="Times New Roman" w:hAnsi="Times New Roman"/>
          <w:sz w:val="26"/>
          <w:szCs w:val="26"/>
          <w:rtl w:val="0"/>
        </w:rPr>
        <w:t xml:space="preserve">A type of decentralized digital cryptocurrency. It is valued the highest among all the other crypto and is possibly the most well-known as well. </w:t>
      </w:r>
    </w:p>
    <w:p w:rsidR="00000000" w:rsidDel="00000000" w:rsidP="00000000" w:rsidRDefault="00000000" w:rsidRPr="00000000" w14:paraId="0000002E">
      <w:pPr>
        <w:numPr>
          <w:ilvl w:val="0"/>
          <w:numId w:val="2"/>
        </w:numPr>
        <w:spacing w:after="0" w:afterAutospacing="0" w:before="0" w:beforeAutospacing="0"/>
        <w:ind w:left="720" w:hanging="360"/>
        <w:rPr>
          <w:rFonts w:ascii="Spectral" w:cs="Spectral" w:eastAsia="Spectral" w:hAnsi="Spectral"/>
          <w:sz w:val="26"/>
          <w:szCs w:val="26"/>
        </w:rPr>
      </w:pPr>
      <w:r w:rsidDel="00000000" w:rsidR="00000000" w:rsidRPr="00000000">
        <w:rPr>
          <w:rFonts w:ascii="Times New Roman" w:cs="Times New Roman" w:eastAsia="Times New Roman" w:hAnsi="Times New Roman"/>
          <w:b w:val="1"/>
          <w:sz w:val="26"/>
          <w:szCs w:val="26"/>
          <w:rtl w:val="0"/>
        </w:rPr>
        <w:t xml:space="preserve">Altcoins</w:t>
      </w:r>
      <w:r w:rsidDel="00000000" w:rsidR="00000000" w:rsidRPr="00000000">
        <w:rPr>
          <w:rFonts w:ascii="Times New Roman" w:cs="Times New Roman" w:eastAsia="Times New Roman" w:hAnsi="Times New Roman"/>
          <w:sz w:val="26"/>
          <w:szCs w:val="26"/>
          <w:rtl w:val="0"/>
        </w:rPr>
        <w:t xml:space="preserve"> - Cryptocurrencies other than bitcoin. </w:t>
      </w:r>
    </w:p>
    <w:p w:rsidR="00000000" w:rsidDel="00000000" w:rsidP="00000000" w:rsidRDefault="00000000" w:rsidRPr="00000000" w14:paraId="0000002F">
      <w:pPr>
        <w:numPr>
          <w:ilvl w:val="0"/>
          <w:numId w:val="2"/>
        </w:numPr>
        <w:spacing w:after="0" w:afterAutospacing="0" w:before="0" w:beforeAutospacing="0"/>
        <w:ind w:left="720" w:hanging="360"/>
        <w:rPr>
          <w:rFonts w:ascii="Spectral" w:cs="Spectral" w:eastAsia="Spectral" w:hAnsi="Spectral"/>
          <w:b w:val="1"/>
          <w:sz w:val="26"/>
          <w:szCs w:val="26"/>
        </w:rPr>
      </w:pPr>
      <w:r w:rsidDel="00000000" w:rsidR="00000000" w:rsidRPr="00000000">
        <w:rPr>
          <w:rFonts w:ascii="Times New Roman" w:cs="Times New Roman" w:eastAsia="Times New Roman" w:hAnsi="Times New Roman"/>
          <w:b w:val="1"/>
          <w:sz w:val="26"/>
          <w:szCs w:val="26"/>
          <w:rtl w:val="0"/>
        </w:rPr>
        <w:t xml:space="preserve">Open Price - </w:t>
      </w:r>
      <w:r w:rsidDel="00000000" w:rsidR="00000000" w:rsidRPr="00000000">
        <w:rPr>
          <w:rFonts w:ascii="Times New Roman" w:cs="Times New Roman" w:eastAsia="Times New Roman" w:hAnsi="Times New Roman"/>
          <w:sz w:val="26"/>
          <w:szCs w:val="26"/>
          <w:rtl w:val="0"/>
        </w:rPr>
        <w:t xml:space="preserve">This refers to the price of the cryptocurrency at the start of an interval. For a time interval </w:t>
      </w:r>
      <w:r w:rsidDel="00000000" w:rsidR="00000000" w:rsidRPr="00000000">
        <w:rPr>
          <w:rFonts w:ascii="Times New Roman" w:cs="Times New Roman" w:eastAsia="Times New Roman" w:hAnsi="Times New Roman"/>
          <w:i w:val="1"/>
          <w:sz w:val="26"/>
          <w:szCs w:val="26"/>
          <w:rtl w:val="0"/>
        </w:rPr>
        <w:t xml:space="preserve">[t₁, t₂], </w:t>
      </w:r>
      <w:r w:rsidDel="00000000" w:rsidR="00000000" w:rsidRPr="00000000">
        <w:rPr>
          <w:rFonts w:ascii="Times New Roman" w:cs="Times New Roman" w:eastAsia="Times New Roman" w:hAnsi="Times New Roman"/>
          <w:sz w:val="26"/>
          <w:szCs w:val="26"/>
          <w:rtl w:val="0"/>
        </w:rPr>
        <w:t xml:space="preserve">the</w:t>
      </w: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open price is the price of the cryptocurrency at the time </w:t>
      </w:r>
      <w:r w:rsidDel="00000000" w:rsidR="00000000" w:rsidRPr="00000000">
        <w:rPr>
          <w:rFonts w:ascii="Times New Roman" w:cs="Times New Roman" w:eastAsia="Times New Roman" w:hAnsi="Times New Roman"/>
          <w:i w:val="1"/>
          <w:sz w:val="26"/>
          <w:szCs w:val="26"/>
          <w:rtl w:val="0"/>
        </w:rPr>
        <w:t xml:space="preserve">t₁. </w:t>
      </w:r>
    </w:p>
    <w:p w:rsidR="00000000" w:rsidDel="00000000" w:rsidP="00000000" w:rsidRDefault="00000000" w:rsidRPr="00000000" w14:paraId="00000030">
      <w:pPr>
        <w:numPr>
          <w:ilvl w:val="0"/>
          <w:numId w:val="2"/>
        </w:numPr>
        <w:spacing w:after="0" w:afterAutospacing="0" w:before="0" w:beforeAutospacing="0"/>
        <w:ind w:left="720" w:hanging="360"/>
        <w:rPr>
          <w:rFonts w:ascii="Spectral" w:cs="Spectral" w:eastAsia="Spectral" w:hAnsi="Spectral"/>
          <w:b w:val="1"/>
          <w:sz w:val="26"/>
          <w:szCs w:val="26"/>
        </w:rPr>
      </w:pPr>
      <w:r w:rsidDel="00000000" w:rsidR="00000000" w:rsidRPr="00000000">
        <w:rPr>
          <w:rFonts w:ascii="Times New Roman" w:cs="Times New Roman" w:eastAsia="Times New Roman" w:hAnsi="Times New Roman"/>
          <w:b w:val="1"/>
          <w:sz w:val="26"/>
          <w:szCs w:val="26"/>
          <w:rtl w:val="0"/>
        </w:rPr>
        <w:t xml:space="preserve">Close Price - </w:t>
      </w:r>
      <w:r w:rsidDel="00000000" w:rsidR="00000000" w:rsidRPr="00000000">
        <w:rPr>
          <w:rFonts w:ascii="Times New Roman" w:cs="Times New Roman" w:eastAsia="Times New Roman" w:hAnsi="Times New Roman"/>
          <w:sz w:val="26"/>
          <w:szCs w:val="26"/>
          <w:rtl w:val="0"/>
        </w:rPr>
        <w:t xml:space="preserve">This refers to the price of the cryptocurrency at the end of an interval. For a time interval </w:t>
      </w:r>
      <w:r w:rsidDel="00000000" w:rsidR="00000000" w:rsidRPr="00000000">
        <w:rPr>
          <w:rFonts w:ascii="Times New Roman" w:cs="Times New Roman" w:eastAsia="Times New Roman" w:hAnsi="Times New Roman"/>
          <w:i w:val="1"/>
          <w:sz w:val="26"/>
          <w:szCs w:val="26"/>
          <w:rtl w:val="0"/>
        </w:rPr>
        <w:t xml:space="preserve">[t₁, t₂], </w:t>
      </w:r>
      <w:r w:rsidDel="00000000" w:rsidR="00000000" w:rsidRPr="00000000">
        <w:rPr>
          <w:rFonts w:ascii="Times New Roman" w:cs="Times New Roman" w:eastAsia="Times New Roman" w:hAnsi="Times New Roman"/>
          <w:sz w:val="26"/>
          <w:szCs w:val="26"/>
          <w:rtl w:val="0"/>
        </w:rPr>
        <w:t xml:space="preserve">the</w:t>
      </w: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open price is the price of the cryptocurrency at the time </w:t>
      </w:r>
      <w:r w:rsidDel="00000000" w:rsidR="00000000" w:rsidRPr="00000000">
        <w:rPr>
          <w:rFonts w:ascii="Times New Roman" w:cs="Times New Roman" w:eastAsia="Times New Roman" w:hAnsi="Times New Roman"/>
          <w:i w:val="1"/>
          <w:sz w:val="26"/>
          <w:szCs w:val="26"/>
          <w:rtl w:val="0"/>
        </w:rPr>
        <w:t xml:space="preserve">t₂. </w:t>
      </w:r>
    </w:p>
    <w:p w:rsidR="00000000" w:rsidDel="00000000" w:rsidP="00000000" w:rsidRDefault="00000000" w:rsidRPr="00000000" w14:paraId="00000031">
      <w:pPr>
        <w:numPr>
          <w:ilvl w:val="0"/>
          <w:numId w:val="2"/>
        </w:numPr>
        <w:spacing w:after="0" w:afterAutospacing="0" w:before="0" w:beforeAutospacing="0"/>
        <w:ind w:left="720" w:hanging="360"/>
        <w:rPr>
          <w:rFonts w:ascii="Spectral" w:cs="Spectral" w:eastAsia="Spectral" w:hAnsi="Spectral"/>
          <w:sz w:val="26"/>
          <w:szCs w:val="26"/>
        </w:rPr>
      </w:pPr>
      <w:r w:rsidDel="00000000" w:rsidR="00000000" w:rsidRPr="00000000">
        <w:rPr>
          <w:rFonts w:ascii="Times New Roman" w:cs="Times New Roman" w:eastAsia="Times New Roman" w:hAnsi="Times New Roman"/>
          <w:b w:val="1"/>
          <w:sz w:val="26"/>
          <w:szCs w:val="26"/>
          <w:rtl w:val="0"/>
        </w:rPr>
        <w:t xml:space="preserve">High Price - </w:t>
      </w:r>
      <w:r w:rsidDel="00000000" w:rsidR="00000000" w:rsidRPr="00000000">
        <w:rPr>
          <w:rFonts w:ascii="Times New Roman" w:cs="Times New Roman" w:eastAsia="Times New Roman" w:hAnsi="Times New Roman"/>
          <w:sz w:val="26"/>
          <w:szCs w:val="26"/>
          <w:rtl w:val="0"/>
        </w:rPr>
        <w:t xml:space="preserve">This refers to the highest price of the cryptocurrency for an interval.         For a time interval  </w:t>
      </w:r>
      <w:r w:rsidDel="00000000" w:rsidR="00000000" w:rsidRPr="00000000">
        <w:rPr>
          <w:rFonts w:ascii="Times New Roman" w:cs="Times New Roman" w:eastAsia="Times New Roman" w:hAnsi="Times New Roman"/>
          <w:i w:val="1"/>
          <w:sz w:val="26"/>
          <w:szCs w:val="26"/>
          <w:rtl w:val="0"/>
        </w:rPr>
        <w:t xml:space="preserve">[t₁, t₂], </w:t>
      </w:r>
      <w:r w:rsidDel="00000000" w:rsidR="00000000" w:rsidRPr="00000000">
        <w:rPr>
          <w:rFonts w:ascii="Times New Roman" w:cs="Times New Roman" w:eastAsia="Times New Roman" w:hAnsi="Times New Roman"/>
          <w:sz w:val="26"/>
          <w:szCs w:val="26"/>
          <w:rtl w:val="0"/>
        </w:rPr>
        <w:t xml:space="preserve">the high price is the highest price crypto obtained in the interval </w:t>
      </w:r>
      <w:r w:rsidDel="00000000" w:rsidR="00000000" w:rsidRPr="00000000">
        <w:rPr>
          <w:rFonts w:ascii="Times New Roman" w:cs="Times New Roman" w:eastAsia="Times New Roman" w:hAnsi="Times New Roman"/>
          <w:i w:val="1"/>
          <w:sz w:val="26"/>
          <w:szCs w:val="26"/>
          <w:rtl w:val="0"/>
        </w:rPr>
        <w:t xml:space="preserve">[t₁, t₂]. </w:t>
      </w:r>
    </w:p>
    <w:p w:rsidR="00000000" w:rsidDel="00000000" w:rsidP="00000000" w:rsidRDefault="00000000" w:rsidRPr="00000000" w14:paraId="00000032">
      <w:pPr>
        <w:numPr>
          <w:ilvl w:val="0"/>
          <w:numId w:val="2"/>
        </w:numPr>
        <w:spacing w:before="0" w:beforeAutospacing="0"/>
        <w:ind w:left="720" w:hanging="360"/>
        <w:rPr>
          <w:rFonts w:ascii="Spectral" w:cs="Spectral" w:eastAsia="Spectral" w:hAnsi="Spectral"/>
          <w:sz w:val="26"/>
          <w:szCs w:val="26"/>
        </w:rPr>
      </w:pPr>
      <w:r w:rsidDel="00000000" w:rsidR="00000000" w:rsidRPr="00000000">
        <w:rPr>
          <w:rFonts w:ascii="Times New Roman" w:cs="Times New Roman" w:eastAsia="Times New Roman" w:hAnsi="Times New Roman"/>
          <w:b w:val="1"/>
          <w:sz w:val="26"/>
          <w:szCs w:val="26"/>
          <w:rtl w:val="0"/>
        </w:rPr>
        <w:t xml:space="preserve">Low Price - </w:t>
      </w:r>
      <w:r w:rsidDel="00000000" w:rsidR="00000000" w:rsidRPr="00000000">
        <w:rPr>
          <w:rFonts w:ascii="Times New Roman" w:cs="Times New Roman" w:eastAsia="Times New Roman" w:hAnsi="Times New Roman"/>
          <w:sz w:val="26"/>
          <w:szCs w:val="26"/>
          <w:rtl w:val="0"/>
        </w:rPr>
        <w:t xml:space="preserve">This refers to the lowest price of the cryptocurrency for an interval.            For a time interval  </w:t>
      </w:r>
      <w:r w:rsidDel="00000000" w:rsidR="00000000" w:rsidRPr="00000000">
        <w:rPr>
          <w:rFonts w:ascii="Times New Roman" w:cs="Times New Roman" w:eastAsia="Times New Roman" w:hAnsi="Times New Roman"/>
          <w:i w:val="1"/>
          <w:sz w:val="26"/>
          <w:szCs w:val="26"/>
          <w:rtl w:val="0"/>
        </w:rPr>
        <w:t xml:space="preserve">[t₁, t₂], </w:t>
      </w:r>
      <w:r w:rsidDel="00000000" w:rsidR="00000000" w:rsidRPr="00000000">
        <w:rPr>
          <w:rFonts w:ascii="Times New Roman" w:cs="Times New Roman" w:eastAsia="Times New Roman" w:hAnsi="Times New Roman"/>
          <w:sz w:val="26"/>
          <w:szCs w:val="26"/>
          <w:rtl w:val="0"/>
        </w:rPr>
        <w:t xml:space="preserve">the high price is the lowest price crypto obtained in the interval </w:t>
      </w:r>
      <w:r w:rsidDel="00000000" w:rsidR="00000000" w:rsidRPr="00000000">
        <w:rPr>
          <w:rFonts w:ascii="Times New Roman" w:cs="Times New Roman" w:eastAsia="Times New Roman" w:hAnsi="Times New Roman"/>
          <w:i w:val="1"/>
          <w:sz w:val="26"/>
          <w:szCs w:val="26"/>
          <w:rtl w:val="0"/>
        </w:rPr>
        <w:t xml:space="preserve">[t₁, t₂]. </w:t>
      </w:r>
    </w:p>
    <w:p w:rsidR="00000000" w:rsidDel="00000000" w:rsidP="00000000" w:rsidRDefault="00000000" w:rsidRPr="00000000" w14:paraId="00000033">
      <w:pPr>
        <w:pStyle w:val="Heading1"/>
        <w:rPr>
          <w:rFonts w:ascii="Times New Roman" w:cs="Times New Roman" w:eastAsia="Times New Roman" w:hAnsi="Times New Roman"/>
          <w:b w:val="1"/>
          <w:color w:val="666666"/>
          <w:sz w:val="40"/>
          <w:szCs w:val="40"/>
        </w:rPr>
      </w:pPr>
      <w:bookmarkStart w:colFirst="0" w:colLast="0" w:name="_u767xun5s9sf" w:id="3"/>
      <w:bookmarkEnd w:id="3"/>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1"/>
        <w:rPr>
          <w:rFonts w:ascii="Times New Roman" w:cs="Times New Roman" w:eastAsia="Times New Roman" w:hAnsi="Times New Roman"/>
        </w:rPr>
      </w:pPr>
      <w:bookmarkStart w:colFirst="0" w:colLast="0" w:name="_h7fbv6eypr13" w:id="4"/>
      <w:bookmarkEnd w:id="4"/>
      <w:r w:rsidDel="00000000" w:rsidR="00000000" w:rsidRPr="00000000">
        <w:rPr>
          <w:rFonts w:ascii="Times New Roman" w:cs="Times New Roman" w:eastAsia="Times New Roman" w:hAnsi="Times New Roman"/>
          <w:b w:val="1"/>
          <w:color w:val="666666"/>
          <w:sz w:val="40"/>
          <w:szCs w:val="40"/>
          <w:rtl w:val="0"/>
        </w:rPr>
        <w:t xml:space="preserve">Volatility of Cryptocurrencies</w:t>
      </w: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Since the 1st of November, bitcoin has been trading between 69k USD and 59k USD. 10k USD is an enormous fluctuation of prices for just 15 odd days. For comparison, the S &amp; P 500 index has only risen by 2.5k USD in the last five years. Other cryptocurrencies also show similar kinds of volatilities. Many people have also lost massive amounts of money by investing in fraud altcoins by cases of rug pull. The prices of cryptos can change due to multiple reasons. Some of these include - </w:t>
      </w:r>
    </w:p>
    <w:p w:rsidR="00000000" w:rsidDel="00000000" w:rsidP="00000000" w:rsidRDefault="00000000" w:rsidRPr="00000000" w14:paraId="00000038">
      <w:pPr>
        <w:numPr>
          <w:ilvl w:val="0"/>
          <w:numId w:val="4"/>
        </w:numPr>
        <w:spacing w:after="0" w:after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supply-demand variations of cryptocurrencies</w:t>
      </w:r>
    </w:p>
    <w:p w:rsidR="00000000" w:rsidDel="00000000" w:rsidP="00000000" w:rsidRDefault="00000000" w:rsidRPr="00000000" w14:paraId="00000039">
      <w:pPr>
        <w:numPr>
          <w:ilvl w:val="0"/>
          <w:numId w:val="4"/>
        </w:numPr>
        <w:spacing w:after="0" w:afterAutospacing="0" w:before="0" w:before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cost of producing crypto by mining it</w:t>
      </w:r>
    </w:p>
    <w:p w:rsidR="00000000" w:rsidDel="00000000" w:rsidP="00000000" w:rsidRDefault="00000000" w:rsidRPr="00000000" w14:paraId="0000003A">
      <w:pPr>
        <w:numPr>
          <w:ilvl w:val="0"/>
          <w:numId w:val="4"/>
        </w:numPr>
        <w:spacing w:before="0" w:beforeAutospacing="0"/>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Regulations and other rumors surrounding the development of a cryptocurrency. </w:t>
      </w:r>
    </w:p>
    <w:p w:rsidR="00000000" w:rsidDel="00000000" w:rsidP="00000000" w:rsidRDefault="00000000" w:rsidRPr="00000000" w14:paraId="0000003B">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instance, since the RBI’s stern stand against the unregulated trading of cryptocurrencies and its opinion of banning it altogether, bitcoin and other altcoins have seen a steady decrease in price. </w:t>
      </w:r>
    </w:p>
    <w:p w:rsidR="00000000" w:rsidDel="00000000" w:rsidP="00000000" w:rsidRDefault="00000000" w:rsidRPr="00000000" w14:paraId="0000003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pStyle w:val="Heading1"/>
        <w:widowControl w:val="0"/>
        <w:spacing w:before="178.2568359375" w:line="240" w:lineRule="auto"/>
        <w:ind w:right="1230"/>
        <w:rPr>
          <w:rFonts w:ascii="Times New Roman" w:cs="Times New Roman" w:eastAsia="Times New Roman" w:hAnsi="Times New Roman"/>
          <w:b w:val="1"/>
          <w:color w:val="666666"/>
          <w:sz w:val="40"/>
          <w:szCs w:val="40"/>
        </w:rPr>
      </w:pPr>
      <w:bookmarkStart w:colFirst="0" w:colLast="0" w:name="_womekea3zcbs" w:id="5"/>
      <w:bookmarkEnd w:id="5"/>
      <w:r w:rsidDel="00000000" w:rsidR="00000000" w:rsidRPr="00000000">
        <w:rPr>
          <w:rFonts w:ascii="Times New Roman" w:cs="Times New Roman" w:eastAsia="Times New Roman" w:hAnsi="Times New Roman"/>
          <w:b w:val="1"/>
          <w:color w:val="666666"/>
          <w:sz w:val="40"/>
          <w:szCs w:val="40"/>
          <w:rtl w:val="0"/>
        </w:rPr>
        <w:t xml:space="preserve">Before diving into computations</w:t>
      </w:r>
    </w:p>
    <w:p w:rsidR="00000000" w:rsidDel="00000000" w:rsidP="00000000" w:rsidRDefault="00000000" w:rsidRPr="00000000" w14:paraId="00000046">
      <w:pPr>
        <w:pStyle w:val="Heading2"/>
        <w:widowControl w:val="0"/>
        <w:spacing w:before="178.2568359375" w:line="240" w:lineRule="auto"/>
        <w:ind w:right="1230"/>
        <w:rPr>
          <w:rFonts w:ascii="Times New Roman" w:cs="Times New Roman" w:eastAsia="Times New Roman" w:hAnsi="Times New Roman"/>
          <w:b w:val="1"/>
          <w:color w:val="666666"/>
          <w:sz w:val="30"/>
          <w:szCs w:val="30"/>
        </w:rPr>
      </w:pPr>
      <w:bookmarkStart w:colFirst="0" w:colLast="0" w:name="_72u01n1i7s7m" w:id="6"/>
      <w:bookmarkEnd w:id="6"/>
      <w:r w:rsidDel="00000000" w:rsidR="00000000" w:rsidRPr="00000000">
        <w:rPr>
          <w:rFonts w:ascii="Times New Roman" w:cs="Times New Roman" w:eastAsia="Times New Roman" w:hAnsi="Times New Roman"/>
          <w:b w:val="1"/>
          <w:color w:val="666666"/>
          <w:sz w:val="30"/>
          <w:szCs w:val="30"/>
          <w:rtl w:val="0"/>
        </w:rPr>
        <w:t xml:space="preserve">About the data</w:t>
      </w:r>
    </w:p>
    <w:p w:rsidR="00000000" w:rsidDel="00000000" w:rsidP="00000000" w:rsidRDefault="00000000" w:rsidRPr="00000000" w14:paraId="00000047">
      <w:pPr>
        <w:widowControl w:val="0"/>
        <w:spacing w:before="178.2568359375" w:line="240" w:lineRule="auto"/>
        <w:ind w:right="123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data was extracted from the </w:t>
      </w:r>
      <w:hyperlink r:id="rId9">
        <w:r w:rsidDel="00000000" w:rsidR="00000000" w:rsidRPr="00000000">
          <w:rPr>
            <w:rFonts w:ascii="Times New Roman" w:cs="Times New Roman" w:eastAsia="Times New Roman" w:hAnsi="Times New Roman"/>
            <w:color w:val="1155cc"/>
            <w:sz w:val="26"/>
            <w:szCs w:val="26"/>
            <w:highlight w:val="white"/>
            <w:u w:val="single"/>
            <w:rtl w:val="0"/>
          </w:rPr>
          <w:t xml:space="preserve">bitfinex API</w:t>
        </w:r>
      </w:hyperlink>
      <w:r w:rsidDel="00000000" w:rsidR="00000000" w:rsidRPr="00000000">
        <w:rPr>
          <w:rFonts w:ascii="Times New Roman" w:cs="Times New Roman" w:eastAsia="Times New Roman" w:hAnsi="Times New Roman"/>
          <w:sz w:val="26"/>
          <w:szCs w:val="26"/>
          <w:highlight w:val="white"/>
          <w:rtl w:val="0"/>
        </w:rPr>
        <w:t xml:space="preserve">. It was 5-year data composed of 1740 rows, which had 4 columns. For each date we had open, high, low and close prices for the day.</w:t>
      </w:r>
    </w:p>
    <w:p w:rsidR="00000000" w:rsidDel="00000000" w:rsidP="00000000" w:rsidRDefault="00000000" w:rsidRPr="00000000" w14:paraId="00000048">
      <w:pPr>
        <w:widowControl w:val="0"/>
        <w:spacing w:before="178.2568359375" w:line="240" w:lineRule="auto"/>
        <w:ind w:right="123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49">
      <w:pPr>
        <w:pStyle w:val="Heading2"/>
        <w:widowControl w:val="0"/>
        <w:spacing w:before="178.2568359375" w:line="240" w:lineRule="auto"/>
        <w:ind w:right="1230"/>
        <w:rPr>
          <w:rFonts w:ascii="Times New Roman" w:cs="Times New Roman" w:eastAsia="Times New Roman" w:hAnsi="Times New Roman"/>
          <w:b w:val="1"/>
          <w:color w:val="666666"/>
          <w:sz w:val="30"/>
          <w:szCs w:val="30"/>
        </w:rPr>
      </w:pPr>
      <w:bookmarkStart w:colFirst="0" w:colLast="0" w:name="_q83dv71awrwn" w:id="7"/>
      <w:bookmarkEnd w:id="7"/>
      <w:r w:rsidDel="00000000" w:rsidR="00000000" w:rsidRPr="00000000">
        <w:rPr>
          <w:rFonts w:ascii="Times New Roman" w:cs="Times New Roman" w:eastAsia="Times New Roman" w:hAnsi="Times New Roman"/>
          <w:b w:val="1"/>
          <w:color w:val="666666"/>
          <w:sz w:val="30"/>
          <w:szCs w:val="30"/>
          <w:rtl w:val="0"/>
        </w:rPr>
        <w:t xml:space="preserve">Box-Jenkins Method</w:t>
      </w:r>
    </w:p>
    <w:p w:rsidR="00000000" w:rsidDel="00000000" w:rsidP="00000000" w:rsidRDefault="00000000" w:rsidRPr="00000000" w14:paraId="0000004A">
      <w:pPr>
        <w:widowControl w:val="0"/>
        <w:spacing w:before="178.2568359375" w:line="240" w:lineRule="auto"/>
        <w:ind w:right="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This is a classical approach for fitting an ARIMA model</w:t>
      </w:r>
      <w:r w:rsidDel="00000000" w:rsidR="00000000" w:rsidRPr="00000000">
        <w:rPr>
          <w:rFonts w:ascii="Times New Roman" w:cs="Times New Roman" w:eastAsia="Times New Roman" w:hAnsi="Times New Roman"/>
          <w:sz w:val="26"/>
          <w:szCs w:val="26"/>
          <w:highlight w:val="white"/>
          <w:rtl w:val="0"/>
        </w:rPr>
        <w:t xml:space="preserve">. This method applies an autoregressive moving average (ARMA) or autoregressive integrated moving average (ARIMA) models to find the best fit of a time-series model. Necessary steps are taken before arriving at the correct model that has to be used for the analysis. </w:t>
      </w:r>
    </w:p>
    <w:p w:rsidR="00000000" w:rsidDel="00000000" w:rsidP="00000000" w:rsidRDefault="00000000" w:rsidRPr="00000000" w14:paraId="0000004B">
      <w:pPr>
        <w:widowControl w:val="0"/>
        <w:spacing w:before="178.2568359375" w:line="240" w:lineRule="auto"/>
        <w:ind w:right="123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entire process mainly consists of 3 steps - </w:t>
      </w:r>
    </w:p>
    <w:p w:rsidR="00000000" w:rsidDel="00000000" w:rsidP="00000000" w:rsidRDefault="00000000" w:rsidRPr="00000000" w14:paraId="0000004C">
      <w:pPr>
        <w:widowControl w:val="0"/>
        <w:numPr>
          <w:ilvl w:val="0"/>
          <w:numId w:val="1"/>
        </w:numPr>
        <w:spacing w:after="0" w:afterAutospacing="0" w:before="178.2568359375" w:line="240" w:lineRule="auto"/>
        <w:ind w:left="720" w:right="0" w:hanging="360"/>
        <w:rPr>
          <w:rFonts w:ascii="Spectral" w:cs="Spectral" w:eastAsia="Spectral" w:hAnsi="Spectral"/>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Identification</w:t>
      </w:r>
      <w:r w:rsidDel="00000000" w:rsidR="00000000" w:rsidRPr="00000000">
        <w:rPr>
          <w:rFonts w:ascii="Times New Roman" w:cs="Times New Roman" w:eastAsia="Times New Roman" w:hAnsi="Times New Roman"/>
          <w:b w:val="1"/>
          <w:sz w:val="26"/>
          <w:szCs w:val="26"/>
          <w:highlight w:val="white"/>
          <w:rtl w:val="0"/>
        </w:rPr>
        <w:t xml:space="preserve"> - </w:t>
      </w:r>
      <w:r w:rsidDel="00000000" w:rsidR="00000000" w:rsidRPr="00000000">
        <w:rPr>
          <w:rFonts w:ascii="Times New Roman" w:cs="Times New Roman" w:eastAsia="Times New Roman" w:hAnsi="Times New Roman"/>
          <w:sz w:val="26"/>
          <w:szCs w:val="26"/>
          <w:highlight w:val="white"/>
          <w:rtl w:val="0"/>
        </w:rPr>
        <w:t xml:space="preserve"> Use the data and extract all the related information to help select a shortlist of the subclass of models that may best fit the data. </w:t>
      </w:r>
    </w:p>
    <w:p w:rsidR="00000000" w:rsidDel="00000000" w:rsidP="00000000" w:rsidRDefault="00000000" w:rsidRPr="00000000" w14:paraId="0000004D">
      <w:pPr>
        <w:widowControl w:val="0"/>
        <w:numPr>
          <w:ilvl w:val="1"/>
          <w:numId w:val="1"/>
        </w:numPr>
        <w:spacing w:after="0" w:afterAutospacing="0" w:before="0" w:beforeAutospacing="0" w:line="240" w:lineRule="auto"/>
        <w:ind w:left="1440" w:right="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Make sure the data is stationarized. Apply necessary transformations if it isn’t stationary already. </w:t>
      </w:r>
    </w:p>
    <w:p w:rsidR="00000000" w:rsidDel="00000000" w:rsidP="00000000" w:rsidRDefault="00000000" w:rsidRPr="00000000" w14:paraId="0000004E">
      <w:pPr>
        <w:widowControl w:val="0"/>
        <w:numPr>
          <w:ilvl w:val="1"/>
          <w:numId w:val="1"/>
        </w:numPr>
        <w:spacing w:after="0" w:afterAutospacing="0" w:before="0" w:beforeAutospacing="0" w:line="240" w:lineRule="auto"/>
        <w:ind w:left="1440" w:right="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Plot the ACF and PACF of the stationarized data to find proper parameters for time series forecasting. </w:t>
      </w:r>
    </w:p>
    <w:p w:rsidR="00000000" w:rsidDel="00000000" w:rsidP="00000000" w:rsidRDefault="00000000" w:rsidRPr="00000000" w14:paraId="0000004F">
      <w:pPr>
        <w:widowControl w:val="0"/>
        <w:numPr>
          <w:ilvl w:val="0"/>
          <w:numId w:val="1"/>
        </w:numPr>
        <w:spacing w:after="0" w:afterAutospacing="0" w:before="0" w:beforeAutospacing="0" w:line="240" w:lineRule="auto"/>
        <w:ind w:left="720" w:right="0" w:hanging="360"/>
        <w:rPr>
          <w:rFonts w:ascii="Spectral" w:cs="Spectral" w:eastAsia="Spectral" w:hAnsi="Spectral"/>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Estimation </w:t>
      </w:r>
      <w:r w:rsidDel="00000000" w:rsidR="00000000" w:rsidRPr="00000000">
        <w:rPr>
          <w:rFonts w:ascii="Times New Roman" w:cs="Times New Roman" w:eastAsia="Times New Roman" w:hAnsi="Times New Roman"/>
          <w:b w:val="1"/>
          <w:color w:val="666666"/>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tl w:val="0"/>
        </w:rPr>
        <w:t xml:space="preserve">Train the model on the data to arrive at the best approximation of the coefficients. </w:t>
      </w:r>
    </w:p>
    <w:p w:rsidR="00000000" w:rsidDel="00000000" w:rsidP="00000000" w:rsidRDefault="00000000" w:rsidRPr="00000000" w14:paraId="00000050">
      <w:pPr>
        <w:widowControl w:val="0"/>
        <w:numPr>
          <w:ilvl w:val="0"/>
          <w:numId w:val="1"/>
        </w:numPr>
        <w:spacing w:before="0" w:beforeAutospacing="0" w:line="240" w:lineRule="auto"/>
        <w:ind w:left="720" w:right="0" w:hanging="360"/>
        <w:rPr>
          <w:rFonts w:ascii="Spectral" w:cs="Spectral" w:eastAsia="Spectral" w:hAnsi="Spectral"/>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Diagnostic Checking</w:t>
      </w:r>
      <w:r w:rsidDel="00000000" w:rsidR="00000000" w:rsidRPr="00000000">
        <w:rPr>
          <w:rFonts w:ascii="Times New Roman" w:cs="Times New Roman" w:eastAsia="Times New Roman" w:hAnsi="Times New Roman"/>
          <w:b w:val="1"/>
          <w:color w:val="666666"/>
          <w:sz w:val="26"/>
          <w:szCs w:val="26"/>
          <w:highlight w:val="white"/>
          <w:rtl w:val="0"/>
        </w:rPr>
        <w:t xml:space="preserve"> - </w:t>
      </w:r>
      <w:r w:rsidDel="00000000" w:rsidR="00000000" w:rsidRPr="00000000">
        <w:rPr>
          <w:rFonts w:ascii="Times New Roman" w:cs="Times New Roman" w:eastAsia="Times New Roman" w:hAnsi="Times New Roman"/>
          <w:sz w:val="26"/>
          <w:szCs w:val="26"/>
          <w:highlight w:val="white"/>
          <w:rtl w:val="0"/>
        </w:rPr>
        <w:t xml:space="preserve">Test this trained model on the available test data and search for areas where there is a scope of improvement. </w:t>
      </w:r>
      <w:r w:rsidDel="00000000" w:rsidR="00000000" w:rsidRPr="00000000">
        <w:rPr>
          <w:rtl w:val="0"/>
        </w:rPr>
      </w:r>
    </w:p>
    <w:p w:rsidR="00000000" w:rsidDel="00000000" w:rsidP="00000000" w:rsidRDefault="00000000" w:rsidRPr="00000000" w14:paraId="00000051">
      <w:pPr>
        <w:widowControl w:val="0"/>
        <w:spacing w:before="178.2568359375"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These steps are iterated until a desirable fit is achieved. </w:t>
      </w: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54">
      <w:pPr>
        <w:widowControl w:val="0"/>
        <w:spacing w:before="178.2568359375" w:line="240" w:lineRule="auto"/>
        <w:ind w:right="123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55">
      <w:pPr>
        <w:widowControl w:val="0"/>
        <w:spacing w:before="178.2568359375" w:line="240" w:lineRule="auto"/>
        <w:ind w:right="123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56">
      <w:pPr>
        <w:pStyle w:val="Heading1"/>
        <w:widowControl w:val="0"/>
        <w:spacing w:before="178.2568359375" w:line="240" w:lineRule="auto"/>
        <w:ind w:right="1230"/>
        <w:rPr>
          <w:rFonts w:ascii="Times New Roman" w:cs="Times New Roman" w:eastAsia="Times New Roman" w:hAnsi="Times New Roman"/>
          <w:b w:val="1"/>
          <w:color w:val="666666"/>
          <w:sz w:val="40"/>
          <w:szCs w:val="40"/>
        </w:rPr>
      </w:pPr>
      <w:bookmarkStart w:colFirst="0" w:colLast="0" w:name="_telf80agmroa" w:id="8"/>
      <w:bookmarkEnd w:id="8"/>
      <w:r w:rsidDel="00000000" w:rsidR="00000000" w:rsidRPr="00000000">
        <w:rPr>
          <w:rFonts w:ascii="Times New Roman" w:cs="Times New Roman" w:eastAsia="Times New Roman" w:hAnsi="Times New Roman"/>
          <w:b w:val="1"/>
          <w:color w:val="666666"/>
          <w:sz w:val="40"/>
          <w:szCs w:val="40"/>
          <w:rtl w:val="0"/>
        </w:rPr>
        <w:t xml:space="preserve">Visualizing the Data</w:t>
      </w:r>
    </w:p>
    <w:p w:rsidR="00000000" w:rsidDel="00000000" w:rsidP="00000000" w:rsidRDefault="00000000" w:rsidRPr="00000000" w14:paraId="0000005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Let’s now visualize the data to get better insights and also understand what type of model we need to use. We have used just the normal plot of the data, the plots of 12 days rolling mean and standard deviation. </w:t>
      </w:r>
    </w:p>
    <w:p w:rsidR="00000000" w:rsidDel="00000000" w:rsidP="00000000" w:rsidRDefault="00000000" w:rsidRPr="00000000" w14:paraId="00000058">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5943600" cy="2563813"/>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56381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23813</wp:posOffset>
            </wp:positionH>
            <wp:positionV relativeFrom="paragraph">
              <wp:posOffset>241300</wp:posOffset>
            </wp:positionV>
            <wp:extent cx="6034088" cy="2895600"/>
            <wp:effectExtent b="0" l="0" r="0" t="0"/>
            <wp:wrapNone/>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034088" cy="2895600"/>
                    </a:xfrm>
                    <a:prstGeom prst="rect"/>
                    <a:ln/>
                  </pic:spPr>
                </pic:pic>
              </a:graphicData>
            </a:graphic>
          </wp:anchor>
        </w:drawing>
      </w:r>
    </w:p>
    <w:p w:rsidR="00000000" w:rsidDel="00000000" w:rsidP="00000000" w:rsidRDefault="00000000" w:rsidRPr="00000000" w14:paraId="0000005A">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color w:val="666666"/>
          <w:sz w:val="40"/>
          <w:szCs w:val="40"/>
          <w:highlight w:val="white"/>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color w:val="666666"/>
          <w:sz w:val="40"/>
          <w:szCs w:val="40"/>
          <w:highlight w:val="white"/>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color w:val="666666"/>
          <w:sz w:val="40"/>
          <w:szCs w:val="40"/>
          <w:highlight w:val="white"/>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color w:val="666666"/>
          <w:sz w:val="40"/>
          <w:szCs w:val="40"/>
          <w:highlight w:val="white"/>
        </w:rPr>
      </w:pPr>
      <w:r w:rsidDel="00000000" w:rsidR="00000000" w:rsidRPr="00000000">
        <w:rPr>
          <w:rtl w:val="0"/>
        </w:rPr>
      </w:r>
    </w:p>
    <w:p w:rsidR="00000000" w:rsidDel="00000000" w:rsidP="00000000" w:rsidRDefault="00000000" w:rsidRPr="00000000" w14:paraId="00000060">
      <w:pPr>
        <w:pStyle w:val="Heading1"/>
        <w:rPr>
          <w:rFonts w:ascii="Times New Roman" w:cs="Times New Roman" w:eastAsia="Times New Roman" w:hAnsi="Times New Roman"/>
          <w:b w:val="1"/>
          <w:color w:val="666666"/>
          <w:sz w:val="40"/>
          <w:szCs w:val="40"/>
        </w:rPr>
      </w:pPr>
      <w:bookmarkStart w:colFirst="0" w:colLast="0" w:name="_4orzle73yx4w" w:id="9"/>
      <w:bookmarkEnd w:id="9"/>
      <w:r w:rsidDel="00000000" w:rsidR="00000000" w:rsidRPr="00000000">
        <w:rPr>
          <w:rFonts w:ascii="Times New Roman" w:cs="Times New Roman" w:eastAsia="Times New Roman" w:hAnsi="Times New Roman"/>
          <w:b w:val="1"/>
          <w:color w:val="666666"/>
          <w:sz w:val="40"/>
          <w:szCs w:val="40"/>
          <w:rtl w:val="0"/>
        </w:rPr>
        <w:t xml:space="preserve">Decomposition</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performed a multiplicative decomposition of time series to obtain the observed, trend, seasonal and residual plots of the data components of the data. We used </w:t>
      </w:r>
      <w:hyperlink r:id="rId12">
        <w:r w:rsidDel="00000000" w:rsidR="00000000" w:rsidRPr="00000000">
          <w:rPr>
            <w:rFonts w:ascii="Times New Roman" w:cs="Times New Roman" w:eastAsia="Times New Roman" w:hAnsi="Times New Roman"/>
            <w:color w:val="1155cc"/>
            <w:u w:val="single"/>
            <w:rtl w:val="0"/>
          </w:rPr>
          <w:t xml:space="preserve">statsmodel API</w:t>
        </w:r>
      </w:hyperlink>
      <w:r w:rsidDel="00000000" w:rsidR="00000000" w:rsidRPr="00000000">
        <w:rPr>
          <w:rFonts w:ascii="Times New Roman" w:cs="Times New Roman" w:eastAsia="Times New Roman" w:hAnsi="Times New Roman"/>
          <w:rtl w:val="0"/>
        </w:rPr>
        <w:t xml:space="preserve"> to perform the operations.</w:t>
      </w:r>
    </w:p>
    <w:p w:rsidR="00000000" w:rsidDel="00000000" w:rsidP="00000000" w:rsidRDefault="00000000" w:rsidRPr="00000000" w14:paraId="00000062">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5943600" cy="2678113"/>
            <wp:effectExtent b="0" l="0" r="0" t="0"/>
            <wp:docPr id="1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267811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see that the seasonal component of the data is not visible in the above decomposition. We resampled data by the month and analyzed it again and the seasonal component is clearly visible.</w:t>
      </w:r>
    </w:p>
    <w:p w:rsidR="00000000" w:rsidDel="00000000" w:rsidP="00000000" w:rsidRDefault="00000000" w:rsidRPr="00000000" w14:paraId="00000064">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114300" distT="114300" distL="114300" distR="114300">
            <wp:extent cx="5943600" cy="2916238"/>
            <wp:effectExtent b="0" l="0" r="0" t="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91623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1"/>
        <w:rPr>
          <w:rFonts w:ascii="Times New Roman" w:cs="Times New Roman" w:eastAsia="Times New Roman" w:hAnsi="Times New Roman"/>
          <w:b w:val="1"/>
          <w:color w:val="666666"/>
          <w:sz w:val="40"/>
          <w:szCs w:val="40"/>
        </w:rPr>
      </w:pPr>
      <w:bookmarkStart w:colFirst="0" w:colLast="0" w:name="_1k0b69okoaa9" w:id="10"/>
      <w:bookmarkEnd w:id="10"/>
      <w:r w:rsidDel="00000000" w:rsidR="00000000" w:rsidRPr="00000000">
        <w:rPr>
          <w:rFonts w:ascii="Times New Roman" w:cs="Times New Roman" w:eastAsia="Times New Roman" w:hAnsi="Times New Roman"/>
          <w:b w:val="1"/>
          <w:color w:val="666666"/>
          <w:sz w:val="40"/>
          <w:szCs w:val="40"/>
          <w:rtl w:val="0"/>
        </w:rPr>
        <w:t xml:space="preserve">Augmented Dickey-Fuller Test</w:t>
      </w:r>
    </w:p>
    <w:p w:rsidR="00000000" w:rsidDel="00000000" w:rsidP="00000000" w:rsidRDefault="00000000" w:rsidRPr="00000000" w14:paraId="00000066">
      <w:pPr>
        <w:spacing w:before="12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Augmented Dickey-Fuller test is used to test the null hypothesis that a unit root is present in an autoregressive model, i.e, the time series is non-stationary . The alternative hypothesis is stationarity.</w:t>
      </w:r>
    </w:p>
    <w:p w:rsidR="00000000" w:rsidDel="00000000" w:rsidP="00000000" w:rsidRDefault="00000000" w:rsidRPr="00000000" w14:paraId="00000067">
      <w:pPr>
        <w:spacing w:before="120" w:line="288"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used the </w:t>
      </w:r>
      <w:r w:rsidDel="00000000" w:rsidR="00000000" w:rsidRPr="00000000">
        <w:rPr>
          <w:rFonts w:ascii="Times New Roman" w:cs="Times New Roman" w:eastAsia="Times New Roman" w:hAnsi="Times New Roman"/>
          <w:i w:val="1"/>
          <w:sz w:val="26"/>
          <w:szCs w:val="26"/>
          <w:rtl w:val="0"/>
        </w:rPr>
        <w:t xml:space="preserve">adfuller()</w:t>
      </w:r>
      <w:r w:rsidDel="00000000" w:rsidR="00000000" w:rsidRPr="00000000">
        <w:rPr>
          <w:rFonts w:ascii="Times New Roman" w:cs="Times New Roman" w:eastAsia="Times New Roman" w:hAnsi="Times New Roman"/>
          <w:sz w:val="26"/>
          <w:szCs w:val="26"/>
          <w:rtl w:val="0"/>
        </w:rPr>
        <w:t xml:space="preserve"> function of python to perform the test and the results were as follows: </w:t>
      </w:r>
    </w:p>
    <w:p w:rsidR="00000000" w:rsidDel="00000000" w:rsidP="00000000" w:rsidRDefault="00000000" w:rsidRPr="00000000" w14:paraId="00000068">
      <w:pPr>
        <w:spacing w:before="120" w:line="288"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Results of Dickey-Fuller Test:</w:t>
      </w:r>
    </w:p>
    <w:p w:rsidR="00000000" w:rsidDel="00000000" w:rsidP="00000000" w:rsidRDefault="00000000" w:rsidRPr="00000000" w14:paraId="00000069">
      <w:pPr>
        <w:spacing w:before="120" w:line="288"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6A">
      <w:pPr>
        <w:spacing w:before="120" w:line="288"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 Statistic                   -1.360453</w:t>
      </w:r>
    </w:p>
    <w:p w:rsidR="00000000" w:rsidDel="00000000" w:rsidP="00000000" w:rsidRDefault="00000000" w:rsidRPr="00000000" w14:paraId="0000006B">
      <w:pPr>
        <w:spacing w:before="120" w:line="288"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p-value                           0.601082</w:t>
      </w:r>
    </w:p>
    <w:p w:rsidR="00000000" w:rsidDel="00000000" w:rsidP="00000000" w:rsidRDefault="00000000" w:rsidRPr="00000000" w14:paraId="0000006C">
      <w:pPr>
        <w:spacing w:before="120" w:line="288"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#lags Used                       25.000000</w:t>
      </w:r>
    </w:p>
    <w:p w:rsidR="00000000" w:rsidDel="00000000" w:rsidP="00000000" w:rsidRDefault="00000000" w:rsidRPr="00000000" w14:paraId="0000006D">
      <w:pPr>
        <w:spacing w:before="120" w:line="288"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Number of Observations Used    1734.000000</w:t>
      </w:r>
    </w:p>
    <w:p w:rsidR="00000000" w:rsidDel="00000000" w:rsidP="00000000" w:rsidRDefault="00000000" w:rsidRPr="00000000" w14:paraId="0000006E">
      <w:pPr>
        <w:spacing w:before="120" w:line="288"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Critical Value (1%)              -3.434127</w:t>
      </w:r>
    </w:p>
    <w:p w:rsidR="00000000" w:rsidDel="00000000" w:rsidP="00000000" w:rsidRDefault="00000000" w:rsidRPr="00000000" w14:paraId="0000006F">
      <w:pPr>
        <w:spacing w:before="120" w:line="288"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Critical Value (5%)              -2.863208</w:t>
      </w:r>
    </w:p>
    <w:p w:rsidR="00000000" w:rsidDel="00000000" w:rsidP="00000000" w:rsidRDefault="00000000" w:rsidRPr="00000000" w14:paraId="00000070">
      <w:pPr>
        <w:spacing w:before="120" w:line="288"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Critical Value (10%)             -2.567658</w:t>
      </w:r>
    </w:p>
    <w:p w:rsidR="00000000" w:rsidDel="00000000" w:rsidP="00000000" w:rsidRDefault="00000000" w:rsidRPr="00000000" w14:paraId="00000071">
      <w:pPr>
        <w:spacing w:before="120" w:line="288"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spacing w:before="120" w:line="288" w:lineRule="auto"/>
        <w:rPr>
          <w:rFonts w:ascii="Times New Roman" w:cs="Times New Roman" w:eastAsia="Times New Roman" w:hAnsi="Times New Roman"/>
          <w:b w:val="1"/>
          <w:color w:val="666666"/>
          <w:sz w:val="40"/>
          <w:szCs w:val="40"/>
        </w:rPr>
      </w:pPr>
      <w:r w:rsidDel="00000000" w:rsidR="00000000" w:rsidRPr="00000000">
        <w:rPr>
          <w:rFonts w:ascii="Times New Roman" w:cs="Times New Roman" w:eastAsia="Times New Roman" w:hAnsi="Times New Roman"/>
          <w:sz w:val="26"/>
          <w:szCs w:val="26"/>
          <w:rtl w:val="0"/>
        </w:rPr>
        <w:t xml:space="preserve">It was quite evident that the null hypothesis was accepted as </w:t>
      </w:r>
      <m:oMath>
        <m:r>
          <w:rPr>
            <w:rFonts w:ascii="Times New Roman" w:cs="Times New Roman" w:eastAsia="Times New Roman" w:hAnsi="Times New Roman"/>
            <w:sz w:val="26"/>
            <w:szCs w:val="26"/>
          </w:rPr>
          <m:t xml:space="preserve">p-value &gt; 0.05</m:t>
        </m:r>
      </m:oMath>
      <w:r w:rsidDel="00000000" w:rsidR="00000000" w:rsidRPr="00000000">
        <w:rPr>
          <w:rFonts w:ascii="Times New Roman" w:cs="Times New Roman" w:eastAsia="Times New Roman" w:hAnsi="Times New Roman"/>
          <w:sz w:val="26"/>
          <w:szCs w:val="26"/>
          <w:rtl w:val="0"/>
        </w:rPr>
        <w:t xml:space="preserve">. This means that the time series data we are analyzing has a unit root and the data isn’t stationary yet.</w:t>
      </w:r>
      <w:r w:rsidDel="00000000" w:rsidR="00000000" w:rsidRPr="00000000">
        <w:rPr>
          <w:rtl w:val="0"/>
        </w:rPr>
      </w:r>
    </w:p>
    <w:p w:rsidR="00000000" w:rsidDel="00000000" w:rsidP="00000000" w:rsidRDefault="00000000" w:rsidRPr="00000000" w14:paraId="00000073">
      <w:pPr>
        <w:ind w:left="0" w:firstLine="0"/>
        <w:rPr>
          <w:rFonts w:ascii="Times New Roman" w:cs="Times New Roman" w:eastAsia="Times New Roman" w:hAnsi="Times New Roman"/>
          <w:b w:val="1"/>
          <w:color w:val="666666"/>
          <w:sz w:val="40"/>
          <w:szCs w:val="40"/>
        </w:rPr>
      </w:pP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b w:val="1"/>
          <w:color w:val="666666"/>
          <w:sz w:val="40"/>
          <w:szCs w:val="40"/>
        </w:rPr>
      </w:pP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b w:val="1"/>
          <w:color w:val="666666"/>
          <w:sz w:val="40"/>
          <w:szCs w:val="40"/>
        </w:rPr>
      </w:pPr>
      <w:r w:rsidDel="00000000" w:rsidR="00000000" w:rsidRPr="00000000">
        <w:rPr>
          <w:rtl w:val="0"/>
        </w:rPr>
      </w:r>
    </w:p>
    <w:p w:rsidR="00000000" w:rsidDel="00000000" w:rsidP="00000000" w:rsidRDefault="00000000" w:rsidRPr="00000000" w14:paraId="00000076">
      <w:pPr>
        <w:ind w:left="0" w:firstLine="0"/>
        <w:rPr>
          <w:rFonts w:ascii="Times New Roman" w:cs="Times New Roman" w:eastAsia="Times New Roman" w:hAnsi="Times New Roman"/>
          <w:b w:val="1"/>
          <w:color w:val="666666"/>
          <w:sz w:val="40"/>
          <w:szCs w:val="40"/>
        </w:rPr>
      </w:pPr>
      <w:r w:rsidDel="00000000" w:rsidR="00000000" w:rsidRPr="00000000">
        <w:rPr>
          <w:rtl w:val="0"/>
        </w:rPr>
      </w:r>
    </w:p>
    <w:p w:rsidR="00000000" w:rsidDel="00000000" w:rsidP="00000000" w:rsidRDefault="00000000" w:rsidRPr="00000000" w14:paraId="00000077">
      <w:pPr>
        <w:ind w:left="0" w:firstLine="0"/>
        <w:rPr>
          <w:rFonts w:ascii="Times New Roman" w:cs="Times New Roman" w:eastAsia="Times New Roman" w:hAnsi="Times New Roman"/>
          <w:b w:val="1"/>
          <w:color w:val="666666"/>
          <w:sz w:val="40"/>
          <w:szCs w:val="40"/>
        </w:rPr>
      </w:pPr>
      <w:r w:rsidDel="00000000" w:rsidR="00000000" w:rsidRPr="00000000">
        <w:rPr>
          <w:rtl w:val="0"/>
        </w:rPr>
      </w:r>
    </w:p>
    <w:p w:rsidR="00000000" w:rsidDel="00000000" w:rsidP="00000000" w:rsidRDefault="00000000" w:rsidRPr="00000000" w14:paraId="00000078">
      <w:pPr>
        <w:pStyle w:val="Heading1"/>
        <w:rPr>
          <w:rFonts w:ascii="Times New Roman" w:cs="Times New Roman" w:eastAsia="Times New Roman" w:hAnsi="Times New Roman"/>
          <w:b w:val="1"/>
          <w:color w:val="666666"/>
          <w:sz w:val="40"/>
          <w:szCs w:val="40"/>
        </w:rPr>
      </w:pPr>
      <w:bookmarkStart w:colFirst="0" w:colLast="0" w:name="_rhaupl4azms2" w:id="11"/>
      <w:bookmarkEnd w:id="11"/>
      <w:r w:rsidDel="00000000" w:rsidR="00000000" w:rsidRPr="00000000">
        <w:rPr>
          <w:rFonts w:ascii="Times New Roman" w:cs="Times New Roman" w:eastAsia="Times New Roman" w:hAnsi="Times New Roman"/>
          <w:b w:val="1"/>
          <w:color w:val="666666"/>
          <w:sz w:val="40"/>
          <w:szCs w:val="40"/>
          <w:rtl w:val="0"/>
        </w:rPr>
        <w:t xml:space="preserve">Stationarize the data</w:t>
      </w:r>
    </w:p>
    <w:p w:rsidR="00000000" w:rsidDel="00000000" w:rsidP="00000000" w:rsidRDefault="00000000" w:rsidRPr="00000000" w14:paraId="0000007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tried to stationarize the data by converting the data to month-wise data. The null hypothesis in the ADF test was accepted and the data wasn’t stationary yet.</w:t>
      </w:r>
    </w:p>
    <w:p w:rsidR="00000000" w:rsidDel="00000000" w:rsidP="00000000" w:rsidRDefault="00000000" w:rsidRPr="00000000" w14:paraId="0000007A">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t xml:space="preserve">We then took the difference in logarithmic data, which gave a </w:t>
      </w:r>
      <m:oMath>
        <m:r>
          <w:rPr>
            <w:rFonts w:ascii="Times New Roman" w:cs="Times New Roman" w:eastAsia="Times New Roman" w:hAnsi="Times New Roman"/>
            <w:sz w:val="26"/>
            <w:szCs w:val="26"/>
          </w:rPr>
          <m:t xml:space="preserve">p-value &lt; 0.05</m:t>
        </m:r>
      </m:oMath>
      <w:r w:rsidDel="00000000" w:rsidR="00000000" w:rsidRPr="00000000">
        <w:rPr>
          <w:rFonts w:ascii="Times New Roman" w:cs="Times New Roman" w:eastAsia="Times New Roman" w:hAnsi="Times New Roman"/>
          <w:sz w:val="26"/>
          <w:szCs w:val="26"/>
          <w:rtl w:val="0"/>
        </w:rPr>
        <w:t xml:space="preserve"> when we ran the ADF test. This meant that the null hypothesis was rejected and the data was stationarized.</w:t>
      </w:r>
    </w:p>
    <w:p w:rsidR="00000000" w:rsidDel="00000000" w:rsidP="00000000" w:rsidRDefault="00000000" w:rsidRPr="00000000" w14:paraId="0000007B">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Results of Dickey-Fuller Test:</w:t>
      </w:r>
    </w:p>
    <w:p w:rsidR="00000000" w:rsidDel="00000000" w:rsidP="00000000" w:rsidRDefault="00000000" w:rsidRPr="00000000" w14:paraId="0000007C">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07D">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Null hypothesis H_0 rejected - The data is stationary</w:t>
      </w:r>
    </w:p>
    <w:p w:rsidR="00000000" w:rsidDel="00000000" w:rsidP="00000000" w:rsidRDefault="00000000" w:rsidRPr="00000000" w14:paraId="0000007E">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Test Statistic                 -5.098131</w:t>
      </w:r>
    </w:p>
    <w:p w:rsidR="00000000" w:rsidDel="00000000" w:rsidP="00000000" w:rsidRDefault="00000000" w:rsidRPr="00000000" w14:paraId="0000007F">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p-value                         0.000014</w:t>
      </w:r>
    </w:p>
    <w:p w:rsidR="00000000" w:rsidDel="00000000" w:rsidP="00000000" w:rsidRDefault="00000000" w:rsidRPr="00000000" w14:paraId="00000080">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#lags Used                      0.000000</w:t>
      </w:r>
    </w:p>
    <w:p w:rsidR="00000000" w:rsidDel="00000000" w:rsidP="00000000" w:rsidRDefault="00000000" w:rsidRPr="00000000" w14:paraId="00000081">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Number of Observations Used    57.000000</w:t>
      </w:r>
    </w:p>
    <w:p w:rsidR="00000000" w:rsidDel="00000000" w:rsidP="00000000" w:rsidRDefault="00000000" w:rsidRPr="00000000" w14:paraId="00000082">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Critical Value (1%)            -3.550670</w:t>
      </w:r>
    </w:p>
    <w:p w:rsidR="00000000" w:rsidDel="00000000" w:rsidP="00000000" w:rsidRDefault="00000000" w:rsidRPr="00000000" w14:paraId="00000083">
      <w:pPr>
        <w:ind w:left="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Critical Value (5%)            -2.913766</w:t>
      </w:r>
    </w:p>
    <w:p w:rsidR="00000000" w:rsidDel="00000000" w:rsidP="00000000" w:rsidRDefault="00000000" w:rsidRPr="00000000" w14:paraId="00000084">
      <w:pPr>
        <w:ind w:left="0" w:firstLine="0"/>
        <w:rPr>
          <w:rFonts w:ascii="Times New Roman" w:cs="Times New Roman" w:eastAsia="Times New Roman" w:hAnsi="Times New Roman"/>
          <w:b w:val="1"/>
          <w:color w:val="666666"/>
          <w:sz w:val="40"/>
          <w:szCs w:val="40"/>
        </w:rPr>
      </w:pPr>
      <w:r w:rsidDel="00000000" w:rsidR="00000000" w:rsidRPr="00000000">
        <w:rPr>
          <w:rFonts w:ascii="Courier New" w:cs="Courier New" w:eastAsia="Courier New" w:hAnsi="Courier New"/>
          <w:color w:val="212121"/>
          <w:sz w:val="21"/>
          <w:szCs w:val="21"/>
          <w:highlight w:val="white"/>
          <w:rtl w:val="0"/>
        </w:rPr>
        <w:t xml:space="preserve">Critical Value (10%)           -2.594624</w:t>
      </w:r>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b w:val="1"/>
          <w:color w:val="666666"/>
          <w:sz w:val="40"/>
          <w:szCs w:val="40"/>
        </w:rPr>
      </w:pPr>
      <w:r w:rsidDel="00000000" w:rsidR="00000000" w:rsidRPr="00000000">
        <w:rPr>
          <w:rtl w:val="0"/>
        </w:rPr>
      </w:r>
    </w:p>
    <w:p w:rsidR="00000000" w:rsidDel="00000000" w:rsidP="00000000" w:rsidRDefault="00000000" w:rsidRPr="00000000" w14:paraId="00000086">
      <w:pPr>
        <w:ind w:left="0" w:firstLine="0"/>
        <w:rPr>
          <w:rFonts w:ascii="Times New Roman" w:cs="Times New Roman" w:eastAsia="Times New Roman" w:hAnsi="Times New Roman"/>
          <w:b w:val="1"/>
          <w:color w:val="666666"/>
          <w:sz w:val="40"/>
          <w:szCs w:val="40"/>
        </w:rPr>
      </w:pPr>
      <w:r w:rsidDel="00000000" w:rsidR="00000000" w:rsidRPr="00000000">
        <w:rPr>
          <w:rtl w:val="0"/>
        </w:rPr>
      </w:r>
    </w:p>
    <w:p w:rsidR="00000000" w:rsidDel="00000000" w:rsidP="00000000" w:rsidRDefault="00000000" w:rsidRPr="00000000" w14:paraId="00000087">
      <w:pPr>
        <w:ind w:left="0" w:firstLine="0"/>
        <w:rPr>
          <w:rFonts w:ascii="Times New Roman" w:cs="Times New Roman" w:eastAsia="Times New Roman" w:hAnsi="Times New Roman"/>
          <w:b w:val="1"/>
          <w:color w:val="666666"/>
          <w:sz w:val="40"/>
          <w:szCs w:val="40"/>
        </w:rPr>
      </w:pP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b w:val="1"/>
          <w:color w:val="666666"/>
          <w:sz w:val="40"/>
          <w:szCs w:val="40"/>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b w:val="1"/>
          <w:color w:val="666666"/>
          <w:sz w:val="40"/>
          <w:szCs w:val="40"/>
        </w:rPr>
      </w:pPr>
      <w:r w:rsidDel="00000000" w:rsidR="00000000" w:rsidRPr="00000000">
        <w:rPr>
          <w:rFonts w:ascii="Times New Roman" w:cs="Times New Roman" w:eastAsia="Times New Roman" w:hAnsi="Times New Roman"/>
          <w:b w:val="1"/>
          <w:color w:val="666666"/>
          <w:sz w:val="40"/>
          <w:szCs w:val="40"/>
          <w:rtl w:val="0"/>
        </w:rPr>
        <w:t xml:space="preserve">Plot the ACF and PACF charts and find the optimal parameters</w:t>
      </w:r>
    </w:p>
    <w:p w:rsidR="00000000" w:rsidDel="00000000" w:rsidP="00000000" w:rsidRDefault="00000000" w:rsidRPr="00000000" w14:paraId="0000008A">
      <w:pPr>
        <w:numPr>
          <w:ilvl w:val="0"/>
          <w:numId w:val="3"/>
        </w:numPr>
        <w:spacing w:after="0" w:afterAutospacing="0"/>
        <w:ind w:left="720" w:hanging="360"/>
        <w:rPr>
          <w:rFonts w:ascii="Spectral" w:cs="Spectral" w:eastAsia="Spectral" w:hAnsi="Spectral"/>
          <w:color w:val="000000"/>
          <w:sz w:val="26"/>
          <w:szCs w:val="26"/>
        </w:rPr>
      </w:pPr>
      <w:r w:rsidDel="00000000" w:rsidR="00000000" w:rsidRPr="00000000">
        <w:rPr>
          <w:rFonts w:ascii="Times New Roman" w:cs="Times New Roman" w:eastAsia="Times New Roman" w:hAnsi="Times New Roman"/>
          <w:b w:val="1"/>
          <w:color w:val="434343"/>
          <w:sz w:val="26"/>
          <w:szCs w:val="26"/>
          <w:rtl w:val="0"/>
        </w:rPr>
        <w:t xml:space="preserve">Autocorrelation Function (ACF) </w:t>
      </w:r>
      <w:r w:rsidDel="00000000" w:rsidR="00000000" w:rsidRPr="00000000">
        <w:rPr>
          <w:rFonts w:ascii="Times New Roman" w:cs="Times New Roman" w:eastAsia="Times New Roman" w:hAnsi="Times New Roman"/>
          <w:sz w:val="26"/>
          <w:szCs w:val="26"/>
          <w:rtl w:val="0"/>
        </w:rPr>
        <w:t xml:space="preserve">- This plot describes the correlation between observation and another observation at a prior time step, called lags. This includes direct and indirect dependence formation. </w:t>
      </w:r>
    </w:p>
    <w:p w:rsidR="00000000" w:rsidDel="00000000" w:rsidP="00000000" w:rsidRDefault="00000000" w:rsidRPr="00000000" w14:paraId="0000008B">
      <w:pPr>
        <w:numPr>
          <w:ilvl w:val="0"/>
          <w:numId w:val="3"/>
        </w:numPr>
        <w:spacing w:before="0" w:beforeAutospacing="0"/>
        <w:ind w:left="720" w:hanging="360"/>
        <w:rPr>
          <w:rFonts w:ascii="Spectral" w:cs="Spectral" w:eastAsia="Spectral" w:hAnsi="Spectral"/>
          <w:color w:val="000000"/>
          <w:sz w:val="26"/>
          <w:szCs w:val="26"/>
        </w:rPr>
      </w:pPr>
      <w:r w:rsidDel="00000000" w:rsidR="00000000" w:rsidRPr="00000000">
        <w:rPr>
          <w:rFonts w:ascii="Times New Roman" w:cs="Times New Roman" w:eastAsia="Times New Roman" w:hAnsi="Times New Roman"/>
          <w:b w:val="1"/>
          <w:color w:val="434343"/>
          <w:sz w:val="26"/>
          <w:szCs w:val="26"/>
          <w:rtl w:val="0"/>
        </w:rPr>
        <w:t xml:space="preserve">Partial Autocorrelation Function (PACF)</w:t>
      </w:r>
      <w:r w:rsidDel="00000000" w:rsidR="00000000" w:rsidRPr="00000000">
        <w:rPr>
          <w:rFonts w:ascii="Times New Roman" w:cs="Times New Roman" w:eastAsia="Times New Roman" w:hAnsi="Times New Roman"/>
          <w:sz w:val="26"/>
          <w:szCs w:val="26"/>
          <w:rtl w:val="0"/>
        </w:rPr>
        <w:t xml:space="preserve"> - This plot describes the correlation between an observation and lags that results by removing correlation effects due to terms in shorter lags. </w:t>
      </w:r>
    </w:p>
    <w:p w:rsidR="00000000" w:rsidDel="00000000" w:rsidP="00000000" w:rsidRDefault="00000000" w:rsidRPr="00000000" w14:paraId="0000008C">
      <w:pPr>
        <w:ind w:left="0" w:firstLine="0"/>
        <w:rPr>
          <w:rFonts w:ascii="Times New Roman" w:cs="Times New Roman" w:eastAsia="Times New Roman" w:hAnsi="Times New Roman"/>
          <w:b w:val="1"/>
          <w:color w:val="666666"/>
          <w:sz w:val="26"/>
          <w:szCs w:val="26"/>
        </w:rPr>
      </w:pPr>
      <w:r w:rsidDel="00000000" w:rsidR="00000000" w:rsidRPr="00000000">
        <w:rPr>
          <w:rFonts w:ascii="Times New Roman" w:cs="Times New Roman" w:eastAsia="Times New Roman" w:hAnsi="Times New Roman"/>
          <w:sz w:val="26"/>
          <w:szCs w:val="26"/>
          <w:rtl w:val="0"/>
        </w:rPr>
        <w:t xml:space="preserve">Since we calculate the correlation for time series observation with observations of the previous steps, these correlations are also called serial correlations, or autocorrelation. Below are the plots of ACF and PACF of our time series data. </w:t>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Pr>
        <w:drawing>
          <wp:inline distB="114300" distT="114300" distL="114300" distR="114300">
            <wp:extent cx="5943600" cy="1943100"/>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19431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We can arrive at some key coefficients by carefully examining these plots - </w:t>
      </w:r>
    </w:p>
    <w:p w:rsidR="00000000" w:rsidDel="00000000" w:rsidP="00000000" w:rsidRDefault="00000000" w:rsidRPr="00000000" w14:paraId="0000008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Autoregressive (AR with lag k) if the ACF trails off after a lag of k and correlation suddenly drops after lag k in the PACF. This lag value is taken as p.</w:t>
      </w:r>
    </w:p>
    <w:p w:rsidR="00000000" w:rsidDel="00000000" w:rsidP="00000000" w:rsidRDefault="00000000" w:rsidRPr="00000000" w14:paraId="0000008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Moving Average (MA with lag k)  if the PACF trails off after a lag of k and correlation suddenly drops after a log of k in the ACF.  ​This lag value is taken as q.</w:t>
      </w:r>
    </w:p>
    <w:p w:rsidR="00000000" w:rsidDel="00000000" w:rsidP="00000000" w:rsidRDefault="00000000" w:rsidRPr="00000000" w14:paraId="0000009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 model is a mix of AR and MA if both the ACF and PACF trail off.</w:t>
      </w:r>
    </w:p>
    <w:p w:rsidR="00000000" w:rsidDel="00000000" w:rsidP="00000000" w:rsidRDefault="00000000" w:rsidRPr="00000000" w14:paraId="00000091">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 careful observation, we conclude that the appropriate values of p and q are both 1. </w:t>
      </w:r>
    </w:p>
    <w:p w:rsidR="00000000" w:rsidDel="00000000" w:rsidP="00000000" w:rsidRDefault="00000000" w:rsidRPr="00000000" w14:paraId="00000092">
      <w:pPr>
        <w:ind w:left="0" w:firstLine="0"/>
        <w:rPr>
          <w:rFonts w:ascii="Times New Roman" w:cs="Times New Roman" w:eastAsia="Times New Roman" w:hAnsi="Times New Roman"/>
          <w:b w:val="1"/>
          <w:color w:val="666666"/>
          <w:sz w:val="40"/>
          <w:szCs w:val="40"/>
        </w:rPr>
      </w:pPr>
      <w:r w:rsidDel="00000000" w:rsidR="00000000" w:rsidRPr="00000000">
        <w:rPr>
          <w:rFonts w:ascii="Times New Roman" w:cs="Times New Roman" w:eastAsia="Times New Roman" w:hAnsi="Times New Roman"/>
          <w:sz w:val="26"/>
          <w:szCs w:val="26"/>
          <w:rtl w:val="0"/>
        </w:rPr>
        <w:t xml:space="preserve">Now we proceed to fit an ARIMA(1,1,1) model into our data.</w:t>
      </w:r>
      <w:r w:rsidDel="00000000" w:rsidR="00000000" w:rsidRPr="00000000">
        <w:rPr>
          <w:rtl w:val="0"/>
        </w:rPr>
      </w:r>
    </w:p>
    <w:p w:rsidR="00000000" w:rsidDel="00000000" w:rsidP="00000000" w:rsidRDefault="00000000" w:rsidRPr="00000000" w14:paraId="00000093">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color w:val="666666"/>
          <w:sz w:val="40"/>
          <w:szCs w:val="40"/>
        </w:rPr>
      </w:pPr>
      <w:bookmarkStart w:colFirst="0" w:colLast="0" w:name="_ntt8px980ngh" w:id="12"/>
      <w:bookmarkEnd w:id="12"/>
      <w:r w:rsidDel="00000000" w:rsidR="00000000" w:rsidRPr="00000000">
        <w:rPr>
          <w:rFonts w:ascii="Times New Roman" w:cs="Times New Roman" w:eastAsia="Times New Roman" w:hAnsi="Times New Roman"/>
          <w:b w:val="1"/>
          <w:color w:val="666666"/>
          <w:sz w:val="40"/>
          <w:szCs w:val="40"/>
          <w:rtl w:val="0"/>
        </w:rPr>
        <w:t xml:space="preserve">Build Model</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widowControl w:val="0"/>
        <w:spacing w:before="178.2" w:line="120" w:lineRule="auto"/>
        <w:ind w:right="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color w:val="d5d5d5"/>
          <w:sz w:val="19"/>
          <w:szCs w:val="19"/>
          <w:highlight w:val="white"/>
          <w:rtl w:val="0"/>
        </w:rPr>
        <w:t xml:space="preserve">                            </w:t>
      </w:r>
      <w:r w:rsidDel="00000000" w:rsidR="00000000" w:rsidRPr="00000000">
        <w:rPr>
          <w:rFonts w:ascii="Courier New" w:cs="Courier New" w:eastAsia="Courier New" w:hAnsi="Courier New"/>
          <w:sz w:val="19"/>
          <w:szCs w:val="19"/>
          <w:highlight w:val="white"/>
          <w:rtl w:val="0"/>
        </w:rPr>
        <w:t xml:space="preserve">ARIMA Model Results                              </w:t>
      </w:r>
    </w:p>
    <w:p w:rsidR="00000000" w:rsidDel="00000000" w:rsidP="00000000" w:rsidRDefault="00000000" w:rsidRPr="00000000" w14:paraId="00000096">
      <w:pPr>
        <w:widowControl w:val="0"/>
        <w:spacing w:before="178.2" w:line="120" w:lineRule="auto"/>
        <w:ind w:right="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097">
      <w:pPr>
        <w:widowControl w:val="0"/>
        <w:spacing w:before="178.2" w:line="120" w:lineRule="auto"/>
        <w:ind w:right="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Dep. Variable:                D.Close   No. Observations:                 1759</w:t>
      </w:r>
    </w:p>
    <w:p w:rsidR="00000000" w:rsidDel="00000000" w:rsidP="00000000" w:rsidRDefault="00000000" w:rsidRPr="00000000" w14:paraId="00000098">
      <w:pPr>
        <w:widowControl w:val="0"/>
        <w:spacing w:before="178.2" w:line="120" w:lineRule="auto"/>
        <w:ind w:right="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Model:                 ARIMA(1, 1, 1)   Log Likelihood              -12036.324</w:t>
      </w:r>
    </w:p>
    <w:p w:rsidR="00000000" w:rsidDel="00000000" w:rsidP="00000000" w:rsidRDefault="00000000" w:rsidRPr="00000000" w14:paraId="00000099">
      <w:pPr>
        <w:widowControl w:val="0"/>
        <w:spacing w:before="178.2" w:line="120" w:lineRule="auto"/>
        <w:ind w:right="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Method:                       css-mle   S.D. of innovations            226.728</w:t>
      </w:r>
    </w:p>
    <w:p w:rsidR="00000000" w:rsidDel="00000000" w:rsidP="00000000" w:rsidRDefault="00000000" w:rsidRPr="00000000" w14:paraId="0000009A">
      <w:pPr>
        <w:widowControl w:val="0"/>
        <w:spacing w:before="178.2" w:line="120" w:lineRule="auto"/>
        <w:ind w:right="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Date:                Wed, 17 Nov 2021   AIC                          24080.648</w:t>
      </w:r>
    </w:p>
    <w:p w:rsidR="00000000" w:rsidDel="00000000" w:rsidP="00000000" w:rsidRDefault="00000000" w:rsidRPr="00000000" w14:paraId="0000009B">
      <w:pPr>
        <w:widowControl w:val="0"/>
        <w:spacing w:before="178.2" w:line="120" w:lineRule="auto"/>
        <w:ind w:right="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Time:                        17:04:12   BIC                          24102.538</w:t>
      </w:r>
    </w:p>
    <w:p w:rsidR="00000000" w:rsidDel="00000000" w:rsidP="00000000" w:rsidRDefault="00000000" w:rsidRPr="00000000" w14:paraId="0000009C">
      <w:pPr>
        <w:widowControl w:val="0"/>
        <w:spacing w:before="178.2" w:line="120" w:lineRule="auto"/>
        <w:ind w:right="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Sample:                    02-19-2018   HQIC                         24088.738</w:t>
      </w:r>
    </w:p>
    <w:p w:rsidR="00000000" w:rsidDel="00000000" w:rsidP="00000000" w:rsidRDefault="00000000" w:rsidRPr="00000000" w14:paraId="0000009D">
      <w:pPr>
        <w:widowControl w:val="0"/>
        <w:spacing w:before="178.2" w:line="120" w:lineRule="auto"/>
        <w:ind w:right="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- 04-28-2013                                         </w:t>
      </w:r>
    </w:p>
    <w:p w:rsidR="00000000" w:rsidDel="00000000" w:rsidP="00000000" w:rsidRDefault="00000000" w:rsidRPr="00000000" w14:paraId="0000009E">
      <w:pPr>
        <w:widowControl w:val="0"/>
        <w:spacing w:before="178.2" w:line="120" w:lineRule="auto"/>
        <w:ind w:right="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09F">
      <w:pPr>
        <w:widowControl w:val="0"/>
        <w:spacing w:before="178.2" w:line="120" w:lineRule="auto"/>
        <w:ind w:right="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coef    std err          z      P&gt;|z|      [0.025      0.975]</w:t>
      </w:r>
    </w:p>
    <w:p w:rsidR="00000000" w:rsidDel="00000000" w:rsidP="00000000" w:rsidRDefault="00000000" w:rsidRPr="00000000" w14:paraId="000000A0">
      <w:pPr>
        <w:widowControl w:val="0"/>
        <w:spacing w:before="178.2" w:line="120" w:lineRule="auto"/>
        <w:ind w:right="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0A1">
      <w:pPr>
        <w:widowControl w:val="0"/>
        <w:spacing w:before="178.2" w:line="120" w:lineRule="auto"/>
        <w:ind w:right="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const            -6.3766      5.762     -1.107      0.269     -17.670       4.917</w:t>
      </w:r>
    </w:p>
    <w:p w:rsidR="00000000" w:rsidDel="00000000" w:rsidP="00000000" w:rsidRDefault="00000000" w:rsidRPr="00000000" w14:paraId="000000A2">
      <w:pPr>
        <w:widowControl w:val="0"/>
        <w:spacing w:before="178.2" w:line="120" w:lineRule="auto"/>
        <w:ind w:right="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ar.L1.D.Close    -0.7045      0.054    -12.946      0.000      -0.811      -0.598</w:t>
      </w:r>
    </w:p>
    <w:p w:rsidR="00000000" w:rsidDel="00000000" w:rsidP="00000000" w:rsidRDefault="00000000" w:rsidRPr="00000000" w14:paraId="000000A3">
      <w:pPr>
        <w:widowControl w:val="0"/>
        <w:spacing w:before="178.2" w:line="120" w:lineRule="auto"/>
        <w:ind w:right="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ma.L1.D.Close     0.8168      0.043     18.779      0.000       0.732       0.902</w:t>
      </w:r>
    </w:p>
    <w:p w:rsidR="00000000" w:rsidDel="00000000" w:rsidP="00000000" w:rsidRDefault="00000000" w:rsidRPr="00000000" w14:paraId="000000A4">
      <w:pPr>
        <w:widowControl w:val="0"/>
        <w:spacing w:before="178.2" w:line="120" w:lineRule="auto"/>
        <w:ind w:right="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Roots                                    </w:t>
      </w:r>
    </w:p>
    <w:p w:rsidR="00000000" w:rsidDel="00000000" w:rsidP="00000000" w:rsidRDefault="00000000" w:rsidRPr="00000000" w14:paraId="000000A5">
      <w:pPr>
        <w:widowControl w:val="0"/>
        <w:spacing w:before="178.2" w:line="120" w:lineRule="auto"/>
        <w:ind w:right="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0A6">
      <w:pPr>
        <w:widowControl w:val="0"/>
        <w:spacing w:before="178.2" w:line="120" w:lineRule="auto"/>
        <w:ind w:right="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                  Real          Imaginary           Modulus         Frequency</w:t>
      </w:r>
    </w:p>
    <w:p w:rsidR="00000000" w:rsidDel="00000000" w:rsidP="00000000" w:rsidRDefault="00000000" w:rsidRPr="00000000" w14:paraId="000000A7">
      <w:pPr>
        <w:widowControl w:val="0"/>
        <w:spacing w:before="178.2" w:line="120" w:lineRule="auto"/>
        <w:ind w:right="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0A8">
      <w:pPr>
        <w:widowControl w:val="0"/>
        <w:spacing w:before="178.2" w:line="120" w:lineRule="auto"/>
        <w:ind w:right="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AR.1           -1.4194           +0.0000j            1.4194            0.5000</w:t>
      </w:r>
    </w:p>
    <w:p w:rsidR="00000000" w:rsidDel="00000000" w:rsidP="00000000" w:rsidRDefault="00000000" w:rsidRPr="00000000" w14:paraId="000000A9">
      <w:pPr>
        <w:widowControl w:val="0"/>
        <w:spacing w:before="178.2" w:line="120" w:lineRule="auto"/>
        <w:ind w:right="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MA.1           -1.2243           +0.0000j            1.2243            0.5000</w:t>
      </w:r>
    </w:p>
    <w:p w:rsidR="00000000" w:rsidDel="00000000" w:rsidP="00000000" w:rsidRDefault="00000000" w:rsidRPr="00000000" w14:paraId="000000AA">
      <w:pPr>
        <w:widowControl w:val="0"/>
        <w:spacing w:before="178.2" w:line="120" w:lineRule="auto"/>
        <w:ind w:right="0"/>
        <w:rPr>
          <w:rFonts w:ascii="Courier New" w:cs="Courier New" w:eastAsia="Courier New" w:hAnsi="Courier New"/>
          <w:sz w:val="19"/>
          <w:szCs w:val="19"/>
          <w:highlight w:val="white"/>
        </w:rPr>
      </w:pPr>
      <w:r w:rsidDel="00000000" w:rsidR="00000000" w:rsidRPr="00000000">
        <w:rPr>
          <w:rFonts w:ascii="Courier New" w:cs="Courier New" w:eastAsia="Courier New" w:hAnsi="Courier New"/>
          <w:sz w:val="19"/>
          <w:szCs w:val="19"/>
          <w:highlight w:val="white"/>
          <w:rtl w:val="0"/>
        </w:rPr>
        <w:t xml:space="preserve">-----------------------------------------------------------------------------</w:t>
      </w:r>
    </w:p>
    <w:p w:rsidR="00000000" w:rsidDel="00000000" w:rsidP="00000000" w:rsidRDefault="00000000" w:rsidRPr="00000000" w14:paraId="000000AB">
      <w:pPr>
        <w:widowControl w:val="0"/>
        <w:spacing w:before="178.2" w:line="120" w:lineRule="auto"/>
        <w:ind w:right="0"/>
        <w:rPr>
          <w:rFonts w:ascii="Times New Roman" w:cs="Times New Roman" w:eastAsia="Times New Roman" w:hAnsi="Times New Roman"/>
          <w:sz w:val="19"/>
          <w:szCs w:val="19"/>
          <w:highlight w:val="white"/>
        </w:rPr>
      </w:pPr>
      <w:r w:rsidDel="00000000" w:rsidR="00000000" w:rsidRPr="00000000">
        <w:rPr>
          <w:rtl w:val="0"/>
        </w:rPr>
      </w:r>
    </w:p>
    <w:p w:rsidR="00000000" w:rsidDel="00000000" w:rsidP="00000000" w:rsidRDefault="00000000" w:rsidRPr="00000000" w14:paraId="000000AC">
      <w:pPr>
        <w:widowControl w:val="0"/>
        <w:shd w:fill="383838" w:val="clear"/>
        <w:spacing w:before="0" w:line="120" w:lineRule="auto"/>
        <w:rPr>
          <w:rFonts w:ascii="Times New Roman" w:cs="Times New Roman" w:eastAsia="Times New Roman" w:hAnsi="Times New Roman"/>
          <w:color w:val="d5d5d5"/>
          <w:sz w:val="21"/>
          <w:szCs w:val="21"/>
          <w:highlight w:val="white"/>
        </w:rPr>
      </w:pPr>
      <w:r w:rsidDel="00000000" w:rsidR="00000000" w:rsidRPr="00000000">
        <w:rPr>
          <w:rtl w:val="0"/>
        </w:rPr>
      </w:r>
    </w:p>
    <w:p w:rsidR="00000000" w:rsidDel="00000000" w:rsidP="00000000" w:rsidRDefault="00000000" w:rsidRPr="00000000" w14:paraId="000000AD">
      <w:pPr>
        <w:widowControl w:val="0"/>
        <w:spacing w:before="178.2" w:line="120" w:lineRule="auto"/>
        <w:ind w:right="0"/>
        <w:rPr>
          <w:rFonts w:ascii="Times New Roman" w:cs="Times New Roman" w:eastAsia="Times New Roman" w:hAnsi="Times New Roman"/>
          <w:sz w:val="19"/>
          <w:szCs w:val="19"/>
          <w:highlight w:val="white"/>
        </w:rPr>
      </w:pPr>
      <w:r w:rsidDel="00000000" w:rsidR="00000000" w:rsidRPr="00000000">
        <w:rPr>
          <w:rtl w:val="0"/>
        </w:rPr>
      </w:r>
    </w:p>
    <w:p w:rsidR="00000000" w:rsidDel="00000000" w:rsidP="00000000" w:rsidRDefault="00000000" w:rsidRPr="00000000" w14:paraId="000000AE">
      <w:pPr>
        <w:widowControl w:val="0"/>
        <w:spacing w:before="178.2568359375" w:line="240" w:lineRule="auto"/>
        <w:ind w:right="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We used the </w:t>
      </w:r>
      <w:hyperlink r:id="rId16">
        <w:r w:rsidDel="00000000" w:rsidR="00000000" w:rsidRPr="00000000">
          <w:rPr>
            <w:rFonts w:ascii="Times New Roman" w:cs="Times New Roman" w:eastAsia="Times New Roman" w:hAnsi="Times New Roman"/>
            <w:color w:val="039be5"/>
            <w:sz w:val="26"/>
            <w:szCs w:val="26"/>
            <w:highlight w:val="white"/>
            <w:u w:val="single"/>
            <w:rtl w:val="0"/>
          </w:rPr>
          <w:t xml:space="preserve">statsmodel</w:t>
        </w:r>
      </w:hyperlink>
      <w:r w:rsidDel="00000000" w:rsidR="00000000" w:rsidRPr="00000000">
        <w:rPr>
          <w:rFonts w:ascii="Times New Roman" w:cs="Times New Roman" w:eastAsia="Times New Roman" w:hAnsi="Times New Roman"/>
          <w:sz w:val="26"/>
          <w:szCs w:val="26"/>
          <w:highlight w:val="white"/>
          <w:rtl w:val="0"/>
        </w:rPr>
        <w:t xml:space="preserve"> library to build the model. We built the model for different sets of (p, d, q) in order to find the triplets that give us the best fit.  We had anticipated that we should be using an ARIMA model based on the ACF and PACF plots. After obtaining the results we found that the ARIMA model was indeed the one we are required to go about with since it gave desirable results. </w:t>
      </w:r>
    </w:p>
    <w:p w:rsidR="00000000" w:rsidDel="00000000" w:rsidP="00000000" w:rsidRDefault="00000000" w:rsidRPr="00000000" w14:paraId="000000AF">
      <w:pPr>
        <w:widowControl w:val="0"/>
        <w:spacing w:before="178.2568359375" w:line="240" w:lineRule="auto"/>
        <w:ind w:right="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table above describes the values of other parameters of an ARIMA model. </w:t>
      </w:r>
    </w:p>
    <w:p w:rsidR="00000000" w:rsidDel="00000000" w:rsidP="00000000" w:rsidRDefault="00000000" w:rsidRPr="00000000" w14:paraId="000000B0">
      <w:pPr>
        <w:widowControl w:val="0"/>
        <w:spacing w:before="178.2568359375" w:line="240" w:lineRule="auto"/>
        <w:ind w:right="123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B1">
      <w:pPr>
        <w:widowControl w:val="0"/>
        <w:spacing w:before="178.2568359375" w:line="240" w:lineRule="auto"/>
        <w:ind w:right="123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B2">
      <w:pPr>
        <w:pStyle w:val="Heading1"/>
        <w:widowControl w:val="0"/>
        <w:spacing w:before="178.2568359375" w:line="240" w:lineRule="auto"/>
        <w:ind w:right="1230"/>
        <w:rPr>
          <w:rFonts w:ascii="Times New Roman" w:cs="Times New Roman" w:eastAsia="Times New Roman" w:hAnsi="Times New Roman"/>
          <w:b w:val="1"/>
          <w:color w:val="666666"/>
          <w:sz w:val="40"/>
          <w:szCs w:val="40"/>
        </w:rPr>
      </w:pPr>
      <w:bookmarkStart w:colFirst="0" w:colLast="0" w:name="_gbmu1bbihjrv" w:id="13"/>
      <w:bookmarkEnd w:id="13"/>
      <w:r w:rsidDel="00000000" w:rsidR="00000000" w:rsidRPr="00000000">
        <w:rPr>
          <w:rFonts w:ascii="Times New Roman" w:cs="Times New Roman" w:eastAsia="Times New Roman" w:hAnsi="Times New Roman"/>
          <w:b w:val="1"/>
          <w:color w:val="666666"/>
          <w:sz w:val="40"/>
          <w:szCs w:val="40"/>
          <w:rtl w:val="0"/>
        </w:rPr>
        <w:t xml:space="preserve">Residual Analysis</w:t>
      </w:r>
    </w:p>
    <w:p w:rsidR="00000000" w:rsidDel="00000000" w:rsidP="00000000" w:rsidRDefault="00000000" w:rsidRPr="00000000" w14:paraId="000000B3">
      <w:pPr>
        <w:widowControl w:val="0"/>
        <w:spacing w:before="178.2568359375" w:line="240" w:lineRule="auto"/>
        <w:ind w:right="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We have tried to see if there is any residual trend left in the mode that we have not extracted by trying to plot the residuals in the model. </w:t>
      </w:r>
    </w:p>
    <w:p w:rsidR="00000000" w:rsidDel="00000000" w:rsidP="00000000" w:rsidRDefault="00000000" w:rsidRPr="00000000" w14:paraId="000000B4">
      <w:pPr>
        <w:widowControl w:val="0"/>
        <w:spacing w:before="178.2568359375" w:line="240" w:lineRule="auto"/>
        <w:ind w:right="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w:t>
      </w:r>
      <w:r w:rsidDel="00000000" w:rsidR="00000000" w:rsidRPr="00000000">
        <w:rPr>
          <w:rFonts w:ascii="Times New Roman" w:cs="Times New Roman" w:eastAsia="Times New Roman" w:hAnsi="Times New Roman"/>
          <w:b w:val="1"/>
          <w:sz w:val="26"/>
          <w:szCs w:val="26"/>
          <w:highlight w:val="white"/>
          <w:rtl w:val="0"/>
        </w:rPr>
        <w:t xml:space="preserve">standardized residual plot</w:t>
      </w:r>
      <w:r w:rsidDel="00000000" w:rsidR="00000000" w:rsidRPr="00000000">
        <w:rPr>
          <w:rFonts w:ascii="Times New Roman" w:cs="Times New Roman" w:eastAsia="Times New Roman" w:hAnsi="Times New Roman"/>
          <w:sz w:val="26"/>
          <w:szCs w:val="26"/>
          <w:highlight w:val="white"/>
          <w:rtl w:val="0"/>
        </w:rPr>
        <w:t xml:space="preserve"> in the left shows that the residuals appear to be a horizontal line passing through zero on the y-axis and fluctuate after that without any noticeable trend or pattern. Hence, we can conclude that the residuals are completely random. </w:t>
      </w:r>
    </w:p>
    <w:p w:rsidR="00000000" w:rsidDel="00000000" w:rsidP="00000000" w:rsidRDefault="00000000" w:rsidRPr="00000000" w14:paraId="000000B5">
      <w:pPr>
        <w:widowControl w:val="0"/>
        <w:spacing w:before="178.2568359375" w:line="240" w:lineRule="auto"/>
        <w:ind w:right="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 </w:t>
      </w:r>
      <w:r w:rsidDel="00000000" w:rsidR="00000000" w:rsidRPr="00000000">
        <w:rPr>
          <w:rFonts w:ascii="Times New Roman" w:cs="Times New Roman" w:eastAsia="Times New Roman" w:hAnsi="Times New Roman"/>
          <w:b w:val="1"/>
          <w:sz w:val="26"/>
          <w:szCs w:val="26"/>
          <w:highlight w:val="white"/>
          <w:rtl w:val="0"/>
        </w:rPr>
        <w:t xml:space="preserve">kernel density plot</w:t>
      </w:r>
      <w:r w:rsidDel="00000000" w:rsidR="00000000" w:rsidRPr="00000000">
        <w:rPr>
          <w:rFonts w:ascii="Times New Roman" w:cs="Times New Roman" w:eastAsia="Times New Roman" w:hAnsi="Times New Roman"/>
          <w:sz w:val="26"/>
          <w:szCs w:val="26"/>
          <w:highlight w:val="white"/>
          <w:rtl w:val="0"/>
        </w:rPr>
        <w:t xml:space="preserve"> on the right shows high density close to the origin and low density for the points away from the origin and it is also symmetric about the origin. Hence, even from this plot, we can be sure that there is no residual left in the model. </w:t>
      </w:r>
    </w:p>
    <w:p w:rsidR="00000000" w:rsidDel="00000000" w:rsidP="00000000" w:rsidRDefault="00000000" w:rsidRPr="00000000" w14:paraId="000000B6">
      <w:pPr>
        <w:widowControl w:val="0"/>
        <w:spacing w:before="178.2568359375" w:line="240" w:lineRule="auto"/>
        <w:ind w:right="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6"/>
          <w:szCs w:val="26"/>
          <w:highlight w:val="white"/>
          <w:rtl w:val="0"/>
        </w:rPr>
        <w:t xml:space="preserve">At this point, we can be sure that ARIMA is the right choice of model since it efficiently extracts data trends and patterns without leaving any residual</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B7">
      <w:pPr>
        <w:widowControl w:val="0"/>
        <w:spacing w:before="178.2568359375" w:line="240" w:lineRule="auto"/>
        <w:ind w:right="1230"/>
        <w:rPr>
          <w:rFonts w:ascii="Times New Roman" w:cs="Times New Roman" w:eastAsia="Times New Roman" w:hAnsi="Times New Roman"/>
          <w:color w:val="404040"/>
          <w:highlight w:val="white"/>
        </w:rPr>
      </w:pPr>
      <w:r w:rsidDel="00000000" w:rsidR="00000000" w:rsidRPr="00000000">
        <w:rPr>
          <w:rtl w:val="0"/>
        </w:rPr>
      </w:r>
    </w:p>
    <w:p w:rsidR="00000000" w:rsidDel="00000000" w:rsidP="00000000" w:rsidRDefault="00000000" w:rsidRPr="00000000" w14:paraId="000000B8">
      <w:pPr>
        <w:widowControl w:val="0"/>
        <w:spacing w:before="178.2568359375" w:line="240" w:lineRule="auto"/>
        <w:ind w:right="1230"/>
        <w:rPr>
          <w:rFonts w:ascii="Times New Roman" w:cs="Times New Roman" w:eastAsia="Times New Roman" w:hAnsi="Times New Roman"/>
          <w:b w:val="1"/>
          <w:color w:val="666666"/>
          <w:sz w:val="40"/>
          <w:szCs w:val="40"/>
          <w:highlight w:val="white"/>
        </w:rPr>
      </w:pPr>
      <w:r w:rsidDel="00000000" w:rsidR="00000000" w:rsidRPr="00000000">
        <w:rPr>
          <w:rFonts w:ascii="Times New Roman" w:cs="Times New Roman" w:eastAsia="Times New Roman" w:hAnsi="Times New Roman"/>
          <w:b w:val="1"/>
          <w:color w:val="404040"/>
          <w:sz w:val="36"/>
          <w:szCs w:val="36"/>
          <w:highlight w:val="white"/>
        </w:rPr>
        <w:drawing>
          <wp:inline distB="114300" distT="114300" distL="114300" distR="114300">
            <wp:extent cx="2986088" cy="3162300"/>
            <wp:effectExtent b="0" l="0" r="0" t="0"/>
            <wp:docPr id="1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986088" cy="31623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114300</wp:posOffset>
            </wp:positionV>
            <wp:extent cx="3248025" cy="2938463"/>
            <wp:effectExtent b="0" l="0" r="0" t="0"/>
            <wp:wrapNone/>
            <wp:docPr id="2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248025" cy="2938463"/>
                    </a:xfrm>
                    <a:prstGeom prst="rect"/>
                    <a:ln/>
                  </pic:spPr>
                </pic:pic>
              </a:graphicData>
            </a:graphic>
          </wp:anchor>
        </w:drawing>
      </w:r>
    </w:p>
    <w:p w:rsidR="00000000" w:rsidDel="00000000" w:rsidP="00000000" w:rsidRDefault="00000000" w:rsidRPr="00000000" w14:paraId="000000B9">
      <w:pPr>
        <w:widowControl w:val="0"/>
        <w:spacing w:before="178.2568359375" w:line="240" w:lineRule="auto"/>
        <w:ind w:right="1230"/>
        <w:rPr>
          <w:rFonts w:ascii="Times New Roman" w:cs="Times New Roman" w:eastAsia="Times New Roman" w:hAnsi="Times New Roman"/>
          <w:b w:val="1"/>
          <w:color w:val="666666"/>
          <w:sz w:val="40"/>
          <w:szCs w:val="40"/>
          <w:highlight w:val="white"/>
        </w:rPr>
      </w:pPr>
      <w:r w:rsidDel="00000000" w:rsidR="00000000" w:rsidRPr="00000000">
        <w:rPr>
          <w:rtl w:val="0"/>
        </w:rPr>
      </w:r>
    </w:p>
    <w:p w:rsidR="00000000" w:rsidDel="00000000" w:rsidP="00000000" w:rsidRDefault="00000000" w:rsidRPr="00000000" w14:paraId="000000BA">
      <w:pPr>
        <w:widowControl w:val="0"/>
        <w:spacing w:before="178.2568359375" w:line="240" w:lineRule="auto"/>
        <w:ind w:right="1230"/>
        <w:rPr>
          <w:rFonts w:ascii="Times New Roman" w:cs="Times New Roman" w:eastAsia="Times New Roman" w:hAnsi="Times New Roman"/>
          <w:b w:val="1"/>
          <w:color w:val="666666"/>
          <w:sz w:val="40"/>
          <w:szCs w:val="40"/>
          <w:highlight w:val="white"/>
        </w:rPr>
      </w:pPr>
      <w:r w:rsidDel="00000000" w:rsidR="00000000" w:rsidRPr="00000000">
        <w:rPr>
          <w:rtl w:val="0"/>
        </w:rPr>
      </w:r>
    </w:p>
    <w:p w:rsidR="00000000" w:rsidDel="00000000" w:rsidP="00000000" w:rsidRDefault="00000000" w:rsidRPr="00000000" w14:paraId="000000BB">
      <w:pPr>
        <w:pStyle w:val="Heading1"/>
        <w:widowControl w:val="0"/>
        <w:spacing w:before="178.2568359375" w:line="240" w:lineRule="auto"/>
        <w:ind w:right="1230"/>
        <w:rPr>
          <w:rFonts w:ascii="Times New Roman" w:cs="Times New Roman" w:eastAsia="Times New Roman" w:hAnsi="Times New Roman"/>
          <w:b w:val="1"/>
          <w:color w:val="666666"/>
          <w:sz w:val="40"/>
          <w:szCs w:val="40"/>
        </w:rPr>
      </w:pPr>
      <w:bookmarkStart w:colFirst="0" w:colLast="0" w:name="_21awoybrc35h" w:id="14"/>
      <w:bookmarkEnd w:id="14"/>
      <w:r w:rsidDel="00000000" w:rsidR="00000000" w:rsidRPr="00000000">
        <w:rPr>
          <w:rFonts w:ascii="Times New Roman" w:cs="Times New Roman" w:eastAsia="Times New Roman" w:hAnsi="Times New Roman"/>
          <w:b w:val="1"/>
          <w:color w:val="666666"/>
          <w:sz w:val="40"/>
          <w:szCs w:val="40"/>
          <w:rtl w:val="0"/>
        </w:rPr>
        <w:t xml:space="preserve">Make Predictions</w:t>
      </w:r>
    </w:p>
    <w:p w:rsidR="00000000" w:rsidDel="00000000" w:rsidP="00000000" w:rsidRDefault="00000000" w:rsidRPr="00000000" w14:paraId="000000BC">
      <w:pPr>
        <w:widowControl w:val="0"/>
        <w:spacing w:before="178.2568359375" w:line="240" w:lineRule="auto"/>
        <w:ind w:right="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Since we have now finalized the model and concluded that the model we have chosen is the right one we can now make predictions. By splitting the training and the test set in the ratio of 95:5 we were able to obtain the below results. </w:t>
      </w:r>
    </w:p>
    <w:p w:rsidR="00000000" w:rsidDel="00000000" w:rsidP="00000000" w:rsidRDefault="00000000" w:rsidRPr="00000000" w14:paraId="000000BD">
      <w:pPr>
        <w:widowControl w:val="0"/>
        <w:spacing w:before="178.2568359375" w:line="240" w:lineRule="auto"/>
        <w:ind w:right="0"/>
        <w:rPr>
          <w:rFonts w:ascii="Times New Roman" w:cs="Times New Roman" w:eastAsia="Times New Roman" w:hAnsi="Times New Roman"/>
          <w:color w:val="404040"/>
          <w:highlight w:val="white"/>
        </w:rPr>
      </w:pPr>
      <w:r w:rsidDel="00000000" w:rsidR="00000000" w:rsidRPr="00000000">
        <w:rPr>
          <w:rFonts w:ascii="Times New Roman" w:cs="Times New Roman" w:eastAsia="Times New Roman" w:hAnsi="Times New Roman"/>
          <w:sz w:val="26"/>
          <w:szCs w:val="26"/>
          <w:highlight w:val="white"/>
          <w:rtl w:val="0"/>
        </w:rPr>
        <w:t xml:space="preserve">The model slightly underestimates the prices. If someone were to short the bitcoin this can be problematic. But on the other hand, if we were to hold a long position our model shouldn’t cause any problem. </w:t>
      </w:r>
      <w:r w:rsidDel="00000000" w:rsidR="00000000" w:rsidRPr="00000000">
        <w:rPr>
          <w:rtl w:val="0"/>
        </w:rPr>
      </w:r>
    </w:p>
    <w:p w:rsidR="00000000" w:rsidDel="00000000" w:rsidP="00000000" w:rsidRDefault="00000000" w:rsidRPr="00000000" w14:paraId="000000BE">
      <w:pPr>
        <w:widowControl w:val="0"/>
        <w:spacing w:before="178.2568359375" w:line="240" w:lineRule="auto"/>
        <w:ind w:right="1230"/>
        <w:rPr>
          <w:rFonts w:ascii="Times New Roman" w:cs="Times New Roman" w:eastAsia="Times New Roman" w:hAnsi="Times New Roman"/>
          <w:color w:val="404040"/>
          <w:highlight w:val="white"/>
        </w:rPr>
      </w:pPr>
      <w:r w:rsidDel="00000000" w:rsidR="00000000" w:rsidRPr="00000000">
        <w:rPr>
          <w:rFonts w:ascii="Times New Roman" w:cs="Times New Roman" w:eastAsia="Times New Roman" w:hAnsi="Times New Roman"/>
          <w:color w:val="404040"/>
          <w:highlight w:val="white"/>
        </w:rPr>
        <w:drawing>
          <wp:inline distB="114300" distT="114300" distL="114300" distR="114300">
            <wp:extent cx="4914900" cy="2710969"/>
            <wp:effectExtent b="0" l="0" r="0" t="0"/>
            <wp:docPr id="2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914900" cy="271096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widowControl w:val="0"/>
        <w:shd w:fill="fffffe" w:val="clear"/>
        <w:spacing w:before="178.2568359375" w:line="325.71428571428567" w:lineRule="auto"/>
        <w:ind w:right="1230"/>
        <w:rPr>
          <w:rFonts w:ascii="Times New Roman" w:cs="Times New Roman" w:eastAsia="Times New Roman" w:hAnsi="Times New Roman"/>
          <w:b w:val="1"/>
          <w:color w:val="666666"/>
          <w:sz w:val="40"/>
          <w:szCs w:val="40"/>
          <w:highlight w:val="white"/>
        </w:rPr>
      </w:pPr>
      <w:r w:rsidDel="00000000" w:rsidR="00000000" w:rsidRPr="00000000">
        <w:rPr>
          <w:rtl w:val="0"/>
        </w:rPr>
      </w:r>
    </w:p>
    <w:p w:rsidR="00000000" w:rsidDel="00000000" w:rsidP="00000000" w:rsidRDefault="00000000" w:rsidRPr="00000000" w14:paraId="000000C0">
      <w:pPr>
        <w:widowControl w:val="0"/>
        <w:shd w:fill="fffffe" w:val="clear"/>
        <w:spacing w:before="178.2568359375" w:line="325.71428571428567" w:lineRule="auto"/>
        <w:ind w:right="1230"/>
        <w:rPr>
          <w:rFonts w:ascii="Times New Roman" w:cs="Times New Roman" w:eastAsia="Times New Roman" w:hAnsi="Times New Roman"/>
          <w:b w:val="1"/>
          <w:color w:val="666666"/>
          <w:sz w:val="40"/>
          <w:szCs w:val="40"/>
          <w:highlight w:val="white"/>
        </w:rPr>
      </w:pPr>
      <w:r w:rsidDel="00000000" w:rsidR="00000000" w:rsidRPr="00000000">
        <w:rPr>
          <w:rtl w:val="0"/>
        </w:rPr>
      </w:r>
    </w:p>
    <w:p w:rsidR="00000000" w:rsidDel="00000000" w:rsidP="00000000" w:rsidRDefault="00000000" w:rsidRPr="00000000" w14:paraId="000000C1">
      <w:pPr>
        <w:widowControl w:val="0"/>
        <w:shd w:fill="fffffe" w:val="clear"/>
        <w:spacing w:before="178.2568359375" w:line="325.71428571428567" w:lineRule="auto"/>
        <w:ind w:right="1230"/>
        <w:rPr>
          <w:rFonts w:ascii="Times New Roman" w:cs="Times New Roman" w:eastAsia="Times New Roman" w:hAnsi="Times New Roman"/>
          <w:b w:val="1"/>
          <w:color w:val="666666"/>
          <w:sz w:val="40"/>
          <w:szCs w:val="40"/>
          <w:highlight w:val="white"/>
        </w:rPr>
      </w:pPr>
      <w:r w:rsidDel="00000000" w:rsidR="00000000" w:rsidRPr="00000000">
        <w:rPr>
          <w:rtl w:val="0"/>
        </w:rPr>
      </w:r>
    </w:p>
    <w:p w:rsidR="00000000" w:rsidDel="00000000" w:rsidP="00000000" w:rsidRDefault="00000000" w:rsidRPr="00000000" w14:paraId="000000C2">
      <w:pPr>
        <w:widowControl w:val="0"/>
        <w:shd w:fill="fffffe" w:val="clear"/>
        <w:spacing w:before="178.2568359375" w:line="325.71428571428567" w:lineRule="auto"/>
        <w:ind w:right="1230"/>
        <w:rPr>
          <w:rFonts w:ascii="Times New Roman" w:cs="Times New Roman" w:eastAsia="Times New Roman" w:hAnsi="Times New Roman"/>
          <w:b w:val="1"/>
          <w:color w:val="666666"/>
          <w:sz w:val="40"/>
          <w:szCs w:val="40"/>
          <w:highlight w:val="white"/>
        </w:rPr>
      </w:pPr>
      <w:r w:rsidDel="00000000" w:rsidR="00000000" w:rsidRPr="00000000">
        <w:rPr>
          <w:rtl w:val="0"/>
        </w:rPr>
      </w:r>
    </w:p>
    <w:p w:rsidR="00000000" w:rsidDel="00000000" w:rsidP="00000000" w:rsidRDefault="00000000" w:rsidRPr="00000000" w14:paraId="000000C3">
      <w:pPr>
        <w:widowControl w:val="0"/>
        <w:shd w:fill="fffffe" w:val="clear"/>
        <w:spacing w:before="178.2568359375" w:line="325.71428571428567" w:lineRule="auto"/>
        <w:ind w:right="1230"/>
        <w:rPr>
          <w:rFonts w:ascii="Times New Roman" w:cs="Times New Roman" w:eastAsia="Times New Roman" w:hAnsi="Times New Roman"/>
          <w:b w:val="1"/>
          <w:color w:val="666666"/>
          <w:sz w:val="40"/>
          <w:szCs w:val="40"/>
          <w:highlight w:val="white"/>
        </w:rPr>
      </w:pPr>
      <w:r w:rsidDel="00000000" w:rsidR="00000000" w:rsidRPr="00000000">
        <w:rPr>
          <w:rtl w:val="0"/>
        </w:rPr>
      </w:r>
    </w:p>
    <w:p w:rsidR="00000000" w:rsidDel="00000000" w:rsidP="00000000" w:rsidRDefault="00000000" w:rsidRPr="00000000" w14:paraId="000000C4">
      <w:pPr>
        <w:pStyle w:val="Heading1"/>
        <w:widowControl w:val="0"/>
        <w:shd w:fill="fffffe" w:val="clear"/>
        <w:spacing w:before="178.2568359375" w:line="325.71428571428567" w:lineRule="auto"/>
        <w:ind w:right="1230"/>
        <w:rPr>
          <w:rFonts w:ascii="Times New Roman" w:cs="Times New Roman" w:eastAsia="Times New Roman" w:hAnsi="Times New Roman"/>
          <w:b w:val="1"/>
          <w:color w:val="666666"/>
          <w:sz w:val="40"/>
          <w:szCs w:val="40"/>
        </w:rPr>
      </w:pPr>
      <w:bookmarkStart w:colFirst="0" w:colLast="0" w:name="_kgo7b5ig38ym" w:id="15"/>
      <w:bookmarkEnd w:id="15"/>
      <w:r w:rsidDel="00000000" w:rsidR="00000000" w:rsidRPr="00000000">
        <w:rPr>
          <w:rFonts w:ascii="Times New Roman" w:cs="Times New Roman" w:eastAsia="Times New Roman" w:hAnsi="Times New Roman"/>
          <w:b w:val="1"/>
          <w:color w:val="666666"/>
          <w:sz w:val="40"/>
          <w:szCs w:val="40"/>
          <w:rtl w:val="0"/>
        </w:rPr>
        <w:t xml:space="preserve">Correlation of one cryptocurrencies with the variation of another</w:t>
      </w:r>
    </w:p>
    <w:p w:rsidR="00000000" w:rsidDel="00000000" w:rsidP="00000000" w:rsidRDefault="00000000" w:rsidRPr="00000000" w14:paraId="000000C5">
      <w:pPr>
        <w:widowControl w:val="0"/>
        <w:spacing w:before="178.2568359375" w:line="240" w:lineRule="auto"/>
        <w:ind w:right="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It is often the case that the variation of one cryptocurrency leads to a major variation in the other. We tried to analyse the same.</w:t>
      </w:r>
    </w:p>
    <w:p w:rsidR="00000000" w:rsidDel="00000000" w:rsidP="00000000" w:rsidRDefault="00000000" w:rsidRPr="00000000" w14:paraId="000000C6">
      <w:pPr>
        <w:widowControl w:val="0"/>
        <w:spacing w:before="178.2568359375" w:line="240" w:lineRule="auto"/>
        <w:ind w:right="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We plotted data over the last 120 days of various cryptocurrencies ( </w:t>
      </w:r>
      <w:r w:rsidDel="00000000" w:rsidR="00000000" w:rsidRPr="00000000">
        <w:rPr>
          <w:rFonts w:ascii="Courier New" w:cs="Courier New" w:eastAsia="Courier New" w:hAnsi="Courier New"/>
          <w:color w:val="a31515"/>
          <w:sz w:val="21"/>
          <w:szCs w:val="21"/>
          <w:highlight w:val="white"/>
          <w:rtl w:val="0"/>
        </w:rPr>
        <w:t xml:space="preserve">BTCUSD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ETHUSD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LTCUSD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XMRUSD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NEOUSD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XRPUSD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a31515"/>
          <w:sz w:val="21"/>
          <w:szCs w:val="21"/>
          <w:highlight w:val="white"/>
          <w:rtl w:val="0"/>
        </w:rPr>
        <w:t xml:space="preserve">ZECUSD </w:t>
      </w:r>
      <w:r w:rsidDel="00000000" w:rsidR="00000000" w:rsidRPr="00000000">
        <w:rPr>
          <w:rFonts w:ascii="Times New Roman" w:cs="Times New Roman" w:eastAsia="Times New Roman" w:hAnsi="Times New Roman"/>
          <w:sz w:val="26"/>
          <w:szCs w:val="26"/>
          <w:highlight w:val="white"/>
          <w:rtl w:val="0"/>
        </w:rPr>
        <w:t xml:space="preserve">) and the plot can be found below:</w:t>
      </w:r>
    </w:p>
    <w:p w:rsidR="00000000" w:rsidDel="00000000" w:rsidP="00000000" w:rsidRDefault="00000000" w:rsidRPr="00000000" w14:paraId="000000C7">
      <w:pPr>
        <w:widowControl w:val="0"/>
        <w:spacing w:before="178.2568359375" w:line="240" w:lineRule="auto"/>
        <w:ind w:right="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4076700"/>
            <wp:effectExtent b="0" l="0" r="0" t="0"/>
            <wp:docPr id="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4076700"/>
                    </a:xfrm>
                    <a:prstGeom prst="rect"/>
                    <a:ln/>
                  </pic:spPr>
                </pic:pic>
              </a:graphicData>
            </a:graphic>
          </wp:inline>
        </w:drawing>
      </w:r>
      <w:r w:rsidDel="00000000" w:rsidR="00000000" w:rsidRPr="00000000">
        <w:rPr>
          <w:rFonts w:ascii="Times New Roman" w:cs="Times New Roman" w:eastAsia="Times New Roman" w:hAnsi="Times New Roman"/>
          <w:sz w:val="26"/>
          <w:szCs w:val="26"/>
          <w:highlight w:val="white"/>
          <w:rtl w:val="0"/>
        </w:rPr>
        <w:t xml:space="preserve">Next we found out the correlation between various cryptocurrencies. While some showed considerable correlation with another, the others did not. The P value varied between </w:t>
      </w:r>
      <m:oMath>
        <m:r>
          <w:rPr>
            <w:rFonts w:ascii="Times New Roman" w:cs="Times New Roman" w:eastAsia="Times New Roman" w:hAnsi="Times New Roman"/>
            <w:sz w:val="26"/>
            <w:szCs w:val="26"/>
            <w:highlight w:val="white"/>
          </w:rPr>
          <m:t xml:space="preserve">0 and 0.9</m:t>
        </m:r>
      </m:oMath>
      <w:r w:rsidDel="00000000" w:rsidR="00000000" w:rsidRPr="00000000">
        <w:rPr>
          <w:rFonts w:ascii="Times New Roman" w:cs="Times New Roman" w:eastAsia="Times New Roman" w:hAnsi="Times New Roman"/>
          <w:sz w:val="26"/>
          <w:szCs w:val="26"/>
          <w:highlight w:val="white"/>
          <w:rtl w:val="0"/>
        </w:rPr>
        <w:t xml:space="preserve">. This can further be used to optimize strategies and devise low-risk trading techniques.</w:t>
      </w:r>
    </w:p>
    <w:p w:rsidR="00000000" w:rsidDel="00000000" w:rsidP="00000000" w:rsidRDefault="00000000" w:rsidRPr="00000000" w14:paraId="000000C8">
      <w:pPr>
        <w:widowControl w:val="0"/>
        <w:spacing w:before="178.2568359375" w:line="240" w:lineRule="auto"/>
        <w:ind w:right="123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2787169"/>
            <wp:effectExtent b="0" l="0" r="0" t="0"/>
            <wp:docPr id="1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2787169"/>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widowControl w:val="0"/>
        <w:spacing w:before="178.2568359375" w:line="240" w:lineRule="auto"/>
        <w:ind w:right="123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ETHUSD and ZECUSD: p-value = 0.008516 (High Correlation)</w:t>
      </w:r>
    </w:p>
    <w:p w:rsidR="00000000" w:rsidDel="00000000" w:rsidP="00000000" w:rsidRDefault="00000000" w:rsidRPr="00000000" w14:paraId="000000CA">
      <w:pPr>
        <w:widowControl w:val="0"/>
        <w:spacing w:before="178.2568359375" w:line="240" w:lineRule="auto"/>
        <w:ind w:right="1230"/>
        <w:rPr>
          <w:rFonts w:ascii="Courier New" w:cs="Courier New" w:eastAsia="Courier New" w:hAnsi="Courier New"/>
          <w:b w:val="1"/>
          <w:color w:val="212121"/>
          <w:sz w:val="26"/>
          <w:szCs w:val="26"/>
          <w:highlight w:val="white"/>
        </w:rPr>
      </w:pPr>
      <w:r w:rsidDel="00000000" w:rsidR="00000000" w:rsidRPr="00000000">
        <w:rPr>
          <w:rtl w:val="0"/>
        </w:rPr>
      </w:r>
    </w:p>
    <w:p w:rsidR="00000000" w:rsidDel="00000000" w:rsidP="00000000" w:rsidRDefault="00000000" w:rsidRPr="00000000" w14:paraId="000000CB">
      <w:pPr>
        <w:widowControl w:val="0"/>
        <w:spacing w:before="178.2568359375" w:line="240" w:lineRule="auto"/>
        <w:ind w:right="1230"/>
        <w:rPr>
          <w:rFonts w:ascii="Times New Roman" w:cs="Times New Roman" w:eastAsia="Times New Roman" w:hAnsi="Times New Roman"/>
          <w:b w:val="1"/>
          <w:color w:val="666666"/>
          <w:sz w:val="40"/>
          <w:szCs w:val="40"/>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943600" cy="3423131"/>
            <wp:effectExtent b="0" l="0" r="0" t="0"/>
            <wp:docPr id="5"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3423131"/>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widowControl w:val="0"/>
        <w:spacing w:before="178.2568359375" w:line="240" w:lineRule="auto"/>
        <w:ind w:right="1230"/>
        <w:rPr>
          <w:rFonts w:ascii="Times New Roman" w:cs="Times New Roman" w:eastAsia="Times New Roman" w:hAnsi="Times New Roman"/>
          <w:b w:val="1"/>
          <w:color w:val="666666"/>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ZECUSD and XRPUSD: p-value = 0.893919 (Low Correlation)</w:t>
      </w:r>
      <w:r w:rsidDel="00000000" w:rsidR="00000000" w:rsidRPr="00000000">
        <w:rPr>
          <w:rtl w:val="0"/>
        </w:rPr>
      </w:r>
    </w:p>
    <w:p w:rsidR="00000000" w:rsidDel="00000000" w:rsidP="00000000" w:rsidRDefault="00000000" w:rsidRPr="00000000" w14:paraId="000000CD">
      <w:pPr>
        <w:widowControl w:val="0"/>
        <w:spacing w:before="178.2568359375" w:line="240" w:lineRule="auto"/>
        <w:ind w:right="1230"/>
        <w:rPr>
          <w:rFonts w:ascii="Times New Roman" w:cs="Times New Roman" w:eastAsia="Times New Roman" w:hAnsi="Times New Roman"/>
          <w:b w:val="1"/>
          <w:color w:val="666666"/>
          <w:sz w:val="40"/>
          <w:szCs w:val="40"/>
          <w:highlight w:val="white"/>
        </w:rPr>
      </w:pPr>
      <w:r w:rsidDel="00000000" w:rsidR="00000000" w:rsidRPr="00000000">
        <w:rPr>
          <w:rtl w:val="0"/>
        </w:rPr>
      </w:r>
    </w:p>
    <w:p w:rsidR="00000000" w:rsidDel="00000000" w:rsidP="00000000" w:rsidRDefault="00000000" w:rsidRPr="00000000" w14:paraId="000000CE">
      <w:pPr>
        <w:pStyle w:val="Heading1"/>
        <w:widowControl w:val="0"/>
        <w:spacing w:before="178.2568359375" w:line="240" w:lineRule="auto"/>
        <w:ind w:right="1230"/>
        <w:rPr>
          <w:rFonts w:ascii="Times New Roman" w:cs="Times New Roman" w:eastAsia="Times New Roman" w:hAnsi="Times New Roman"/>
          <w:b w:val="1"/>
          <w:color w:val="666666"/>
          <w:sz w:val="40"/>
          <w:szCs w:val="40"/>
        </w:rPr>
      </w:pPr>
      <w:bookmarkStart w:colFirst="0" w:colLast="0" w:name="_kyq7qe8qilik" w:id="16"/>
      <w:bookmarkEnd w:id="16"/>
      <w:r w:rsidDel="00000000" w:rsidR="00000000" w:rsidRPr="00000000">
        <w:rPr>
          <w:rFonts w:ascii="Times New Roman" w:cs="Times New Roman" w:eastAsia="Times New Roman" w:hAnsi="Times New Roman"/>
          <w:b w:val="1"/>
          <w:color w:val="666666"/>
          <w:sz w:val="40"/>
          <w:szCs w:val="40"/>
          <w:rtl w:val="0"/>
        </w:rPr>
        <w:t xml:space="preserve">Turtle Trading Strategy</w:t>
      </w:r>
    </w:p>
    <w:p w:rsidR="00000000" w:rsidDel="00000000" w:rsidP="00000000" w:rsidRDefault="00000000" w:rsidRPr="00000000" w14:paraId="000000CF">
      <w:pPr>
        <w:widowControl w:val="0"/>
        <w:spacing w:before="178.2568359375" w:line="240" w:lineRule="auto"/>
        <w:ind w:right="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We used the simplest trading strategy called the turtle trading strategy. It achieved tremendous success when it was found and is in use till date. </w:t>
      </w:r>
    </w:p>
    <w:p w:rsidR="00000000" w:rsidDel="00000000" w:rsidP="00000000" w:rsidRDefault="00000000" w:rsidRPr="00000000" w14:paraId="000000D0">
      <w:pPr>
        <w:widowControl w:val="0"/>
        <w:spacing w:before="178.2568359375" w:line="240" w:lineRule="auto"/>
        <w:ind w:right="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It is one of the most famous trend-following strategies and is based on purchasing stocks during breakout and selling on retracement. </w:t>
      </w:r>
    </w:p>
    <w:p w:rsidR="00000000" w:rsidDel="00000000" w:rsidP="00000000" w:rsidRDefault="00000000" w:rsidRPr="00000000" w14:paraId="000000D1">
      <w:pPr>
        <w:widowControl w:val="0"/>
        <w:spacing w:before="178.2568359375" w:line="240" w:lineRule="auto"/>
        <w:ind w:right="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Continuing the analysis of Cryptocurrency in order to </w:t>
      </w:r>
      <w:r w:rsidDel="00000000" w:rsidR="00000000" w:rsidRPr="00000000">
        <w:rPr>
          <w:rFonts w:ascii="Times New Roman" w:cs="Times New Roman" w:eastAsia="Times New Roman" w:hAnsi="Times New Roman"/>
          <w:color w:val="212121"/>
          <w:sz w:val="26"/>
          <w:szCs w:val="26"/>
          <w:highlight w:val="white"/>
          <w:rtl w:val="0"/>
        </w:rPr>
        <w:t xml:space="preserve">get a closer look at a smaller slice of time (60 days) where we can see the High and Low plotted as well</w:t>
      </w:r>
      <w:r w:rsidDel="00000000" w:rsidR="00000000" w:rsidRPr="00000000">
        <w:rPr>
          <w:rtl w:val="0"/>
        </w:rPr>
      </w:r>
    </w:p>
    <w:p w:rsidR="00000000" w:rsidDel="00000000" w:rsidP="00000000" w:rsidRDefault="00000000" w:rsidRPr="00000000" w14:paraId="000000D2">
      <w:pPr>
        <w:widowControl w:val="0"/>
        <w:spacing w:before="178.2568359375" w:line="240" w:lineRule="auto"/>
        <w:ind w:right="123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6081713" cy="3733800"/>
            <wp:effectExtent b="0" l="0" r="0" t="0"/>
            <wp:docPr id="2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6081713"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widowControl w:val="0"/>
        <w:spacing w:before="178.2568359375" w:line="240" w:lineRule="auto"/>
        <w:ind w:right="123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D4">
      <w:pPr>
        <w:widowControl w:val="0"/>
        <w:shd w:fill="fffffe" w:val="clear"/>
        <w:spacing w:before="178.2568359375" w:line="325.71428571428567" w:lineRule="auto"/>
        <w:ind w:right="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 order to examine the simplified Turtle trading strategy we need to create two new rows of data, one for the 28-day High and one for the 28-day Low.</w:t>
      </w:r>
    </w:p>
    <w:p w:rsidR="00000000" w:rsidDel="00000000" w:rsidP="00000000" w:rsidRDefault="00000000" w:rsidRPr="00000000" w14:paraId="000000D5">
      <w:pPr>
        <w:widowControl w:val="0"/>
        <w:shd w:fill="fffffe" w:val="clear"/>
        <w:spacing w:before="178.2568359375" w:line="325.71428571428567" w:lineRule="auto"/>
        <w:ind w:right="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Now let's look at the same small window we did before only with the High price plotted with the 28-day High/Low range</w:t>
      </w:r>
    </w:p>
    <w:p w:rsidR="00000000" w:rsidDel="00000000" w:rsidP="00000000" w:rsidRDefault="00000000" w:rsidRPr="00000000" w14:paraId="000000D6">
      <w:pPr>
        <w:widowControl w:val="0"/>
        <w:spacing w:before="178.2568359375" w:line="240" w:lineRule="auto"/>
        <w:ind w:right="123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48338" cy="3590925"/>
            <wp:effectExtent b="0" l="0" r="0" t="0"/>
            <wp:docPr id="9"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48338"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widowControl w:val="0"/>
        <w:shd w:fill="fffffe" w:val="clear"/>
        <w:spacing w:before="178.2568359375" w:line="325.71428571428567" w:lineRule="auto"/>
        <w:ind w:right="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So we see here that the green range is the 28-day High/Low and the orange line is the High for the day. So the signals we are looking for are anytime the orange line breaks above the green line. This is our entry point for the trading strategy.</w:t>
      </w:r>
    </w:p>
    <w:p w:rsidR="00000000" w:rsidDel="00000000" w:rsidP="00000000" w:rsidRDefault="00000000" w:rsidRPr="00000000" w14:paraId="000000D8">
      <w:pPr>
        <w:widowControl w:val="0"/>
        <w:shd w:fill="fffffe" w:val="clear"/>
        <w:spacing w:before="178.2568359375" w:line="325.71428571428567" w:lineRule="auto"/>
        <w:ind w:right="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Now that we have the data we need and have gotten to take a look at it in a few general ways, let's create the data that we need in order to test the actual trading strategy. The end goal is to have a list of price changes from each entry point as described above, to a period in time 28 days later. That way we can see if breakouts above the 28-day high are leading to higher prices.</w:t>
      </w:r>
    </w:p>
    <w:p w:rsidR="00000000" w:rsidDel="00000000" w:rsidP="00000000" w:rsidRDefault="00000000" w:rsidRPr="00000000" w14:paraId="000000D9">
      <w:pPr>
        <w:widowControl w:val="0"/>
        <w:shd w:fill="fffffe" w:val="clear"/>
        <w:spacing w:before="178.2568359375" w:line="325.71428571428567" w:lineRule="auto"/>
        <w:ind w:right="0"/>
        <w:rPr>
          <w:rFonts w:ascii="Times New Roman" w:cs="Times New Roman" w:eastAsia="Times New Roman" w:hAnsi="Times New Roman"/>
          <w:b w:val="1"/>
          <w:i w:val="1"/>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So over the entire period we counted </w:t>
      </w:r>
      <w:r w:rsidDel="00000000" w:rsidR="00000000" w:rsidRPr="00000000">
        <w:rPr>
          <w:rFonts w:ascii="Times New Roman" w:cs="Times New Roman" w:eastAsia="Times New Roman" w:hAnsi="Times New Roman"/>
          <w:b w:val="1"/>
          <w:i w:val="1"/>
          <w:sz w:val="26"/>
          <w:szCs w:val="26"/>
          <w:highlight w:val="white"/>
          <w:rtl w:val="0"/>
        </w:rPr>
        <w:t xml:space="preserve">235 trades</w:t>
      </w:r>
      <w:r w:rsidDel="00000000" w:rsidR="00000000" w:rsidRPr="00000000">
        <w:rPr>
          <w:rFonts w:ascii="Times New Roman" w:cs="Times New Roman" w:eastAsia="Times New Roman" w:hAnsi="Times New Roman"/>
          <w:sz w:val="26"/>
          <w:szCs w:val="26"/>
          <w:highlight w:val="white"/>
          <w:rtl w:val="0"/>
        </w:rPr>
        <w:t xml:space="preserve"> with the </w:t>
      </w:r>
      <w:r w:rsidDel="00000000" w:rsidR="00000000" w:rsidRPr="00000000">
        <w:rPr>
          <w:rFonts w:ascii="Times New Roman" w:cs="Times New Roman" w:eastAsia="Times New Roman" w:hAnsi="Times New Roman"/>
          <w:b w:val="1"/>
          <w:i w:val="1"/>
          <w:sz w:val="26"/>
          <w:szCs w:val="26"/>
          <w:highlight w:val="white"/>
          <w:rtl w:val="0"/>
        </w:rPr>
        <w:t xml:space="preserve">average price change being $592.82</w:t>
      </w:r>
    </w:p>
    <w:p w:rsidR="00000000" w:rsidDel="00000000" w:rsidP="00000000" w:rsidRDefault="00000000" w:rsidRPr="00000000" w14:paraId="000000DA">
      <w:pPr>
        <w:widowControl w:val="0"/>
        <w:shd w:fill="fffffe" w:val="clear"/>
        <w:spacing w:before="178.2568359375" w:line="325.71428571428567" w:lineRule="auto"/>
        <w:ind w:right="123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DB">
      <w:pPr>
        <w:widowControl w:val="0"/>
        <w:shd w:fill="fffffe" w:val="clear"/>
        <w:spacing w:before="178.2568359375" w:line="325.71428571428567" w:lineRule="auto"/>
        <w:ind w:right="123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DC">
      <w:pPr>
        <w:widowControl w:val="0"/>
        <w:shd w:fill="fffffe" w:val="clear"/>
        <w:spacing w:before="178.2568359375" w:line="325.71428571428567" w:lineRule="auto"/>
        <w:ind w:right="1230"/>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DD">
      <w:pPr>
        <w:pStyle w:val="Heading1"/>
        <w:widowControl w:val="0"/>
        <w:shd w:fill="fffffe" w:val="clear"/>
        <w:spacing w:before="178.2568359375" w:line="325.71428571428567" w:lineRule="auto"/>
        <w:ind w:right="1230"/>
        <w:rPr>
          <w:rFonts w:ascii="Times New Roman" w:cs="Times New Roman" w:eastAsia="Times New Roman" w:hAnsi="Times New Roman"/>
          <w:b w:val="1"/>
          <w:color w:val="666666"/>
          <w:sz w:val="40"/>
          <w:szCs w:val="40"/>
        </w:rPr>
      </w:pPr>
      <w:bookmarkStart w:colFirst="0" w:colLast="0" w:name="_t5v4coxldscg" w:id="17"/>
      <w:bookmarkEnd w:id="17"/>
      <w:r w:rsidDel="00000000" w:rsidR="00000000" w:rsidRPr="00000000">
        <w:rPr>
          <w:rFonts w:ascii="Times New Roman" w:cs="Times New Roman" w:eastAsia="Times New Roman" w:hAnsi="Times New Roman"/>
          <w:b w:val="1"/>
          <w:color w:val="666666"/>
          <w:sz w:val="40"/>
          <w:szCs w:val="40"/>
          <w:rtl w:val="0"/>
        </w:rPr>
        <w:t xml:space="preserve">Statistical Testing</w:t>
      </w:r>
      <w:r w:rsidDel="00000000" w:rsidR="00000000" w:rsidRPr="00000000">
        <w:rPr>
          <w:rtl w:val="0"/>
        </w:rPr>
      </w:r>
    </w:p>
    <w:p w:rsidR="00000000" w:rsidDel="00000000" w:rsidP="00000000" w:rsidRDefault="00000000" w:rsidRPr="00000000" w14:paraId="000000DE">
      <w:pPr>
        <w:widowControl w:val="0"/>
        <w:shd w:fill="fffffe" w:val="clear"/>
        <w:spacing w:before="178.2568359375" w:line="325.71428571428567" w:lineRule="auto"/>
        <w:ind w:right="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6"/>
          <w:szCs w:val="26"/>
          <w:highlight w:val="white"/>
          <w:rtl w:val="0"/>
        </w:rPr>
        <w:t xml:space="preserve">We now have the data we want and the sample mean. It is time to pose the hypothesis and test it.</w:t>
      </w:r>
      <w:r w:rsidDel="00000000" w:rsidR="00000000" w:rsidRPr="00000000">
        <w:rPr>
          <w:rtl w:val="0"/>
        </w:rPr>
      </w:r>
    </w:p>
    <w:p w:rsidR="00000000" w:rsidDel="00000000" w:rsidP="00000000" w:rsidRDefault="00000000" w:rsidRPr="00000000" w14:paraId="000000DF">
      <w:pPr>
        <w:widowControl w:val="0"/>
        <w:shd w:fill="fffffe" w:val="clear"/>
        <w:spacing w:before="178.2568359375" w:line="325.71428571428567" w:lineRule="auto"/>
        <w:ind w:right="1230"/>
        <w:rPr>
          <w:rFonts w:ascii="Times New Roman" w:cs="Times New Roman" w:eastAsia="Times New Roman" w:hAnsi="Times New Roman"/>
          <w:b w:val="1"/>
          <w:i w:val="1"/>
          <w:sz w:val="30"/>
          <w:szCs w:val="30"/>
          <w:highlight w:val="white"/>
        </w:rPr>
      </w:pPr>
      <w:r w:rsidDel="00000000" w:rsidR="00000000" w:rsidRPr="00000000">
        <w:rPr>
          <w:rFonts w:ascii="Times New Roman" w:cs="Times New Roman" w:eastAsia="Times New Roman" w:hAnsi="Times New Roman"/>
          <w:b w:val="1"/>
          <w:i w:val="1"/>
          <w:sz w:val="30"/>
          <w:szCs w:val="30"/>
          <w:highlight w:val="white"/>
          <w:rtl w:val="0"/>
        </w:rPr>
        <w:t xml:space="preserve">Define Null and Alternative Hypotheses</w:t>
      </w:r>
    </w:p>
    <w:p w:rsidR="00000000" w:rsidDel="00000000" w:rsidP="00000000" w:rsidRDefault="00000000" w:rsidRPr="00000000" w14:paraId="000000E0">
      <w:pPr>
        <w:widowControl w:val="0"/>
        <w:shd w:fill="fffffe" w:val="clear"/>
        <w:spacing w:before="178.2568359375" w:line="325.71428571428567" w:lineRule="auto"/>
        <w:ind w:right="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Null Hypothesis:</w:t>
      </w:r>
      <w:r w:rsidDel="00000000" w:rsidR="00000000" w:rsidRPr="00000000">
        <w:rPr>
          <w:rFonts w:ascii="Times New Roman" w:cs="Times New Roman" w:eastAsia="Times New Roman" w:hAnsi="Times New Roman"/>
          <w:sz w:val="26"/>
          <w:szCs w:val="26"/>
          <w:highlight w:val="white"/>
          <w:rtl w:val="0"/>
        </w:rPr>
        <w:t xml:space="preserve"> Price change is random and therefore any mean of sample price differences is zero.</w:t>
      </w:r>
    </w:p>
    <w:p w:rsidR="00000000" w:rsidDel="00000000" w:rsidP="00000000" w:rsidRDefault="00000000" w:rsidRPr="00000000" w14:paraId="000000E1">
      <w:pPr>
        <w:widowControl w:val="0"/>
        <w:shd w:fill="fffffe" w:val="clear"/>
        <w:spacing w:before="178.2568359375" w:line="325.71428571428567" w:lineRule="auto"/>
        <w:ind w:right="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Alternative Hypothesis:</w:t>
      </w:r>
      <w:r w:rsidDel="00000000" w:rsidR="00000000" w:rsidRPr="00000000">
        <w:rPr>
          <w:rFonts w:ascii="Times New Roman" w:cs="Times New Roman" w:eastAsia="Times New Roman" w:hAnsi="Times New Roman"/>
          <w:sz w:val="26"/>
          <w:szCs w:val="26"/>
          <w:highlight w:val="white"/>
          <w:rtl w:val="0"/>
        </w:rPr>
        <w:t xml:space="preserve"> A breakout above a 28-day high leads to higher prices and therefore the mean of the sample of price differences is significantly greater than zero.</w:t>
      </w:r>
    </w:p>
    <w:p w:rsidR="00000000" w:rsidDel="00000000" w:rsidP="00000000" w:rsidRDefault="00000000" w:rsidRPr="00000000" w14:paraId="000000E2">
      <w:pPr>
        <w:widowControl w:val="0"/>
        <w:shd w:fill="fffffe" w:val="clear"/>
        <w:spacing w:before="178.2568359375" w:line="325.71428571428567" w:lineRule="auto"/>
        <w:ind w:right="123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Check data for Normal Distribution</w:t>
      </w:r>
    </w:p>
    <w:p w:rsidR="00000000" w:rsidDel="00000000" w:rsidP="00000000" w:rsidRDefault="00000000" w:rsidRPr="00000000" w14:paraId="000000E3">
      <w:pPr>
        <w:widowControl w:val="0"/>
        <w:shd w:fill="fffffe" w:val="clear"/>
        <w:spacing w:before="178.2568359375" w:line="325.71428571428567" w:lineRule="auto"/>
        <w:ind w:right="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 this example our underlying assumption is that price change is random and therefore is normally distributed. We want to test whether our sample data falls in line with our assumption. Here is a bar chart of the sample data so we can quickly inspect whether or not we believe it is normally distributed before applying the test</w:t>
      </w:r>
    </w:p>
    <w:p w:rsidR="00000000" w:rsidDel="00000000" w:rsidP="00000000" w:rsidRDefault="00000000" w:rsidRPr="00000000" w14:paraId="000000E4">
      <w:pPr>
        <w:widowControl w:val="0"/>
        <w:shd w:fill="fffffe" w:val="clear"/>
        <w:spacing w:before="178.2568359375" w:line="325.71428571428567" w:lineRule="auto"/>
        <w:ind w:right="123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5829300" cy="3177694"/>
            <wp:effectExtent b="0" l="0" r="0" t="0"/>
            <wp:docPr id="15"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829300" cy="3177694"/>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widowControl w:val="0"/>
        <w:shd w:fill="fffffe" w:val="clear"/>
        <w:spacing w:before="178.2568359375" w:line="325.71428571428567" w:lineRule="auto"/>
        <w:ind w:right="1230"/>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E6">
      <w:pPr>
        <w:widowControl w:val="0"/>
        <w:shd w:fill="fffffe" w:val="clear"/>
        <w:spacing w:before="178.2568359375" w:line="325.71428571428567" w:lineRule="auto"/>
        <w:ind w:right="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Because of the significant outliers it doesn't appear that the data is normally distributed. Confirm this below with a Kolmogorov–Smirnov Test for goodness-of-fit.</w:t>
      </w:r>
    </w:p>
    <w:p w:rsidR="00000000" w:rsidDel="00000000" w:rsidP="00000000" w:rsidRDefault="00000000" w:rsidRPr="00000000" w14:paraId="000000E7">
      <w:pPr>
        <w:widowControl w:val="0"/>
        <w:shd w:fill="fffffe" w:val="clear"/>
        <w:spacing w:before="178.2568359375" w:line="325.71428571428567" w:lineRule="auto"/>
        <w:ind w:right="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KstestResult(statistic=0.2800505431028666, p value=8.586435881649918e-17)</w:t>
      </w:r>
    </w:p>
    <w:p w:rsidR="00000000" w:rsidDel="00000000" w:rsidP="00000000" w:rsidRDefault="00000000" w:rsidRPr="00000000" w14:paraId="000000E8">
      <w:pPr>
        <w:widowControl w:val="0"/>
        <w:shd w:fill="fffffe" w:val="clear"/>
        <w:spacing w:before="178.2568359375" w:line="325.71428571428567" w:lineRule="auto"/>
        <w:ind w:right="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Given the p-value is basically zero, we reject the null hypothesis that the data follow a normal distribution. Thus we cannot use a t-test here.</w:t>
      </w:r>
    </w:p>
    <w:p w:rsidR="00000000" w:rsidDel="00000000" w:rsidP="00000000" w:rsidRDefault="00000000" w:rsidRPr="00000000" w14:paraId="000000E9">
      <w:pPr>
        <w:widowControl w:val="0"/>
        <w:shd w:fill="fffffe" w:val="clear"/>
        <w:spacing w:before="178.2568359375" w:line="325.71428571428567" w:lineRule="auto"/>
        <w:ind w:right="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So we have to find another test to use and in this case we believe the Wilcoxon rank-sum test is appropriate. It tests whether two sets of measurements are drawn from the same distribution. In this case the first set would be the hypothetical set of 235 trades that had $0 price change after 28 days. The second set is our data.</w:t>
      </w:r>
    </w:p>
    <w:p w:rsidR="00000000" w:rsidDel="00000000" w:rsidP="00000000" w:rsidRDefault="00000000" w:rsidRPr="00000000" w14:paraId="000000EA">
      <w:pPr>
        <w:widowControl w:val="0"/>
        <w:shd w:fill="fffffe" w:val="clear"/>
        <w:spacing w:before="178.2568359375" w:line="325.71428571428567" w:lineRule="auto"/>
        <w:ind w:right="1230"/>
        <w:rPr>
          <w:rFonts w:ascii="Times New Roman" w:cs="Times New Roman" w:eastAsia="Times New Roman" w:hAnsi="Times New Roman"/>
          <w:b w:val="1"/>
          <w:color w:val="212121"/>
          <w:sz w:val="40"/>
          <w:szCs w:val="40"/>
          <w:highlight w:val="white"/>
        </w:rPr>
      </w:pPr>
      <w:r w:rsidDel="00000000" w:rsidR="00000000" w:rsidRPr="00000000">
        <w:rPr>
          <w:rtl w:val="0"/>
        </w:rPr>
      </w:r>
    </w:p>
    <w:p w:rsidR="00000000" w:rsidDel="00000000" w:rsidP="00000000" w:rsidRDefault="00000000" w:rsidRPr="00000000" w14:paraId="000000EB">
      <w:pPr>
        <w:pStyle w:val="Heading1"/>
        <w:widowControl w:val="0"/>
        <w:shd w:fill="fffffe" w:val="clear"/>
        <w:spacing w:before="178.2568359375" w:line="325.71428571428567" w:lineRule="auto"/>
        <w:ind w:right="1230"/>
        <w:rPr>
          <w:rFonts w:ascii="Times New Roman" w:cs="Times New Roman" w:eastAsia="Times New Roman" w:hAnsi="Times New Roman"/>
          <w:b w:val="1"/>
          <w:color w:val="666666"/>
          <w:sz w:val="40"/>
          <w:szCs w:val="40"/>
        </w:rPr>
      </w:pPr>
      <w:bookmarkStart w:colFirst="0" w:colLast="0" w:name="_a5mh03z226j6" w:id="18"/>
      <w:bookmarkEnd w:id="18"/>
      <w:r w:rsidDel="00000000" w:rsidR="00000000" w:rsidRPr="00000000">
        <w:rPr>
          <w:rFonts w:ascii="Times New Roman" w:cs="Times New Roman" w:eastAsia="Times New Roman" w:hAnsi="Times New Roman"/>
          <w:b w:val="1"/>
          <w:color w:val="666666"/>
          <w:sz w:val="40"/>
          <w:szCs w:val="40"/>
          <w:rtl w:val="0"/>
        </w:rPr>
        <w:t xml:space="preserve">Summarize results</w:t>
      </w:r>
    </w:p>
    <w:p w:rsidR="00000000" w:rsidDel="00000000" w:rsidP="00000000" w:rsidRDefault="00000000" w:rsidRPr="00000000" w14:paraId="000000EC">
      <w:pPr>
        <w:widowControl w:val="0"/>
        <w:shd w:fill="fffffe" w:val="clear"/>
        <w:spacing w:before="178.2568359375" w:line="325.71428571428567" w:lineRule="auto"/>
        <w:ind w:right="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Given the positive test statistic and p-value below 0.05 we reject the null hypothesis that the two samples came from the same distribution. Because this is a two-sided test the positive statistic shows that after entry of our sample trades the price of Bitcoin did tend to rise in the next 28 days.</w:t>
      </w:r>
    </w:p>
    <w:p w:rsidR="00000000" w:rsidDel="00000000" w:rsidP="00000000" w:rsidRDefault="00000000" w:rsidRPr="00000000" w14:paraId="000000ED">
      <w:pPr>
        <w:widowControl w:val="0"/>
        <w:shd w:fill="fffffe" w:val="clear"/>
        <w:spacing w:before="178.2568359375" w:line="325.71428571428567" w:lineRule="auto"/>
        <w:ind w:right="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By visually inspecting the data this seems to be confirmed. However, for us, it is quite surprising to see the results not skewed even more to the positive side. This is a market that has been in a clear uptrend and when it does go, it moves violently. The high variance is certainly expected and seeing some of the significant price changes over the course of these four-week periods gives clear confirmation that this is an extremely volatile market.</w:t>
      </w:r>
    </w:p>
    <w:p w:rsidR="00000000" w:rsidDel="00000000" w:rsidP="00000000" w:rsidRDefault="00000000" w:rsidRPr="00000000" w14:paraId="000000EE">
      <w:pPr>
        <w:widowControl w:val="0"/>
        <w:shd w:fill="fffffe" w:val="clear"/>
        <w:spacing w:before="178.2568359375" w:line="325.71428571428567" w:lineRule="auto"/>
        <w:ind w:right="1230"/>
        <w:rPr>
          <w:rFonts w:ascii="Times New Roman" w:cs="Times New Roman" w:eastAsia="Times New Roman" w:hAnsi="Times New Roman"/>
          <w:b w:val="1"/>
          <w:i w:val="1"/>
          <w:color w:val="212121"/>
          <w:sz w:val="30"/>
          <w:szCs w:val="30"/>
          <w:highlight w:val="white"/>
        </w:rPr>
      </w:pPr>
      <w:r w:rsidDel="00000000" w:rsidR="00000000" w:rsidRPr="00000000">
        <w:rPr>
          <w:rtl w:val="0"/>
        </w:rPr>
      </w:r>
    </w:p>
    <w:p w:rsidR="00000000" w:rsidDel="00000000" w:rsidP="00000000" w:rsidRDefault="00000000" w:rsidRPr="00000000" w14:paraId="000000EF">
      <w:pPr>
        <w:widowControl w:val="0"/>
        <w:shd w:fill="fffffe" w:val="clear"/>
        <w:spacing w:before="178.2568359375" w:line="325.71428571428567" w:lineRule="auto"/>
        <w:ind w:right="1230"/>
        <w:rPr>
          <w:rFonts w:ascii="Times New Roman" w:cs="Times New Roman" w:eastAsia="Times New Roman" w:hAnsi="Times New Roman"/>
          <w:b w:val="1"/>
          <w:i w:val="1"/>
          <w:color w:val="212121"/>
          <w:sz w:val="30"/>
          <w:szCs w:val="30"/>
          <w:highlight w:val="white"/>
        </w:rPr>
      </w:pPr>
      <w:r w:rsidDel="00000000" w:rsidR="00000000" w:rsidRPr="00000000">
        <w:rPr>
          <w:rtl w:val="0"/>
        </w:rPr>
      </w:r>
    </w:p>
    <w:p w:rsidR="00000000" w:rsidDel="00000000" w:rsidP="00000000" w:rsidRDefault="00000000" w:rsidRPr="00000000" w14:paraId="000000F0">
      <w:pPr>
        <w:pStyle w:val="Heading1"/>
        <w:widowControl w:val="0"/>
        <w:shd w:fill="fffffe" w:val="clear"/>
        <w:spacing w:before="178.2568359375" w:line="325.71428571428567" w:lineRule="auto"/>
        <w:ind w:right="1230"/>
        <w:rPr>
          <w:rFonts w:ascii="Times New Roman" w:cs="Times New Roman" w:eastAsia="Times New Roman" w:hAnsi="Times New Roman"/>
          <w:b w:val="1"/>
          <w:color w:val="666666"/>
          <w:sz w:val="40"/>
          <w:szCs w:val="40"/>
        </w:rPr>
      </w:pPr>
      <w:bookmarkStart w:colFirst="0" w:colLast="0" w:name="_y1wuxiljsx51" w:id="19"/>
      <w:bookmarkEnd w:id="19"/>
      <w:r w:rsidDel="00000000" w:rsidR="00000000" w:rsidRPr="00000000">
        <w:rPr>
          <w:rFonts w:ascii="Times New Roman" w:cs="Times New Roman" w:eastAsia="Times New Roman" w:hAnsi="Times New Roman"/>
          <w:b w:val="1"/>
          <w:color w:val="666666"/>
          <w:sz w:val="40"/>
          <w:szCs w:val="40"/>
          <w:rtl w:val="0"/>
        </w:rPr>
        <w:t xml:space="preserve">Further Exploration</w:t>
      </w:r>
    </w:p>
    <w:p w:rsidR="00000000" w:rsidDel="00000000" w:rsidP="00000000" w:rsidRDefault="00000000" w:rsidRPr="00000000" w14:paraId="000000F1">
      <w:pPr>
        <w:widowControl w:val="0"/>
        <w:shd w:fill="fffffe" w:val="clear"/>
        <w:spacing w:before="178.2568359375" w:line="325.71428571428567" w:lineRule="auto"/>
        <w:ind w:right="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There are a number of places to go from here as far as continuing and improving the analysis in order to make some real trading decisions down the road. We will list a few here and hopefully explore them soon or as part of future projects.</w:t>
      </w:r>
    </w:p>
    <w:p w:rsidR="00000000" w:rsidDel="00000000" w:rsidP="00000000" w:rsidRDefault="00000000" w:rsidRPr="00000000" w14:paraId="000000F2">
      <w:pPr>
        <w:widowControl w:val="0"/>
        <w:shd w:fill="fffffe" w:val="clear"/>
        <w:spacing w:before="178.2568359375" w:line="325.71428571428567" w:lineRule="auto"/>
        <w:ind w:right="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What about the short side of things? This analysis only took into account long trades for simplicity but it would be interesting to see if break-outs below the lows of the range showed similar results.</w:t>
      </w:r>
    </w:p>
    <w:p w:rsidR="00000000" w:rsidDel="00000000" w:rsidP="00000000" w:rsidRDefault="00000000" w:rsidRPr="00000000" w14:paraId="000000F3">
      <w:pPr>
        <w:widowControl w:val="0"/>
        <w:shd w:fill="fffffe" w:val="clear"/>
        <w:spacing w:before="178.2568359375" w:line="325.71428571428567" w:lineRule="auto"/>
        <w:ind w:right="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The real Turtle traders used a breakout system similar to this one to determine their entry points into the market. However, entry point is only one of many aspects that make up a real trading plan. We want to further explore setting risk and profit targets based on price volatility and then seeing what the overall expected value of the trading strategy would be.</w:t>
      </w:r>
    </w:p>
    <w:p w:rsidR="00000000" w:rsidDel="00000000" w:rsidP="00000000" w:rsidRDefault="00000000" w:rsidRPr="00000000" w14:paraId="000000F4">
      <w:pPr>
        <w:widowControl w:val="0"/>
        <w:shd w:fill="fffffe" w:val="clear"/>
        <w:spacing w:before="178.2568359375" w:line="325.71428571428567" w:lineRule="auto"/>
        <w:ind w:right="0"/>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Why confine the results to Bitcoin? A robust trading strategy should be able to show positive expectancy for other cryptocurrencies, stocks, commodities, etc. Abstracting this study and then using it on other products is a real world project that we are sure many people are pursuing with all kinds of strategies right now.</w:t>
      </w:r>
    </w:p>
    <w:p w:rsidR="00000000" w:rsidDel="00000000" w:rsidP="00000000" w:rsidRDefault="00000000" w:rsidRPr="00000000" w14:paraId="000000F5">
      <w:pPr>
        <w:widowControl w:val="0"/>
        <w:shd w:fill="fffffe" w:val="clear"/>
        <w:spacing w:before="178.2568359375" w:line="325.71428571428567" w:lineRule="auto"/>
        <w:ind w:right="1230"/>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0F6">
      <w:pPr>
        <w:widowControl w:val="0"/>
        <w:shd w:fill="fffffe" w:val="clear"/>
        <w:spacing w:before="178.2568359375" w:line="325.71428571428567" w:lineRule="auto"/>
        <w:ind w:right="1230"/>
        <w:rPr>
          <w:rFonts w:ascii="Times New Roman" w:cs="Times New Roman" w:eastAsia="Times New Roman" w:hAnsi="Times New Roman"/>
          <w:color w:val="212121"/>
          <w:sz w:val="26"/>
          <w:szCs w:val="26"/>
          <w:highlight w:val="white"/>
        </w:rPr>
      </w:pPr>
      <w:r w:rsidDel="00000000" w:rsidR="00000000" w:rsidRPr="00000000">
        <w:rPr>
          <w:rtl w:val="0"/>
        </w:rPr>
      </w:r>
    </w:p>
    <w:p w:rsidR="00000000" w:rsidDel="00000000" w:rsidP="00000000" w:rsidRDefault="00000000" w:rsidRPr="00000000" w14:paraId="000000F7">
      <w:pPr>
        <w:widowControl w:val="0"/>
        <w:shd w:fill="fffffe" w:val="clear"/>
        <w:spacing w:before="178.2568359375" w:line="325.71428571428567" w:lineRule="auto"/>
        <w:ind w:right="123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F8">
      <w:pPr>
        <w:widowControl w:val="0"/>
        <w:spacing w:before="178.2568359375" w:line="240" w:lineRule="auto"/>
        <w:ind w:right="123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F9">
      <w:pPr>
        <w:widowControl w:val="0"/>
        <w:spacing w:before="178.2568359375" w:line="240" w:lineRule="auto"/>
        <w:ind w:right="123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FA">
      <w:pPr>
        <w:widowControl w:val="0"/>
        <w:spacing w:before="178.2568359375" w:line="240" w:lineRule="auto"/>
        <w:ind w:right="123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FB">
      <w:pPr>
        <w:widowControl w:val="0"/>
        <w:spacing w:before="178.2568359375" w:line="240" w:lineRule="auto"/>
        <w:ind w:right="123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FC">
      <w:pPr>
        <w:widowControl w:val="0"/>
        <w:spacing w:before="178.2568359375" w:line="240" w:lineRule="auto"/>
        <w:ind w:right="123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FD">
      <w:pPr>
        <w:widowControl w:val="0"/>
        <w:spacing w:before="178.2568359375" w:line="240" w:lineRule="auto"/>
        <w:ind w:right="123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FE">
      <w:pPr>
        <w:pStyle w:val="Heading1"/>
        <w:rPr>
          <w:rFonts w:ascii="Times New Roman" w:cs="Times New Roman" w:eastAsia="Times New Roman" w:hAnsi="Times New Roman"/>
          <w:b w:val="1"/>
          <w:color w:val="666666"/>
          <w:sz w:val="40"/>
          <w:szCs w:val="40"/>
        </w:rPr>
      </w:pPr>
      <w:bookmarkStart w:colFirst="0" w:colLast="0" w:name="_jajvmsvmx7sl" w:id="20"/>
      <w:bookmarkEnd w:id="20"/>
      <w:r w:rsidDel="00000000" w:rsidR="00000000" w:rsidRPr="00000000">
        <w:rPr>
          <w:rFonts w:ascii="Times New Roman" w:cs="Times New Roman" w:eastAsia="Times New Roman" w:hAnsi="Times New Roman"/>
          <w:b w:val="1"/>
          <w:color w:val="666666"/>
          <w:sz w:val="40"/>
          <w:szCs w:val="40"/>
          <w:rtl w:val="0"/>
        </w:rPr>
        <w:t xml:space="preserve">Acknowledgement</w:t>
      </w:r>
    </w:p>
    <w:p w:rsidR="00000000" w:rsidDel="00000000" w:rsidP="00000000" w:rsidRDefault="00000000" w:rsidRPr="00000000" w14:paraId="000000FF">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We would like to extend our gratitude towards our course instructor Prof. Amit Mitra for giving us an opportunity to work on this project. Working on a real-life problem in the form of time series analysis further strengthened the theoretical concepts we developed during the course, and broadened our perspective towards analyzing and possibly solving similar problems encountered in our day-to-day lives.</w:t>
      </w:r>
      <w:r w:rsidDel="00000000" w:rsidR="00000000" w:rsidRPr="00000000">
        <w:rPr>
          <w:rtl w:val="0"/>
        </w:rPr>
      </w:r>
    </w:p>
    <w:sectPr>
      <w:headerReference r:id="rId26" w:type="default"/>
      <w:headerReference r:id="rId27" w:type="first"/>
      <w:footerReference r:id="rId28" w:type="default"/>
      <w:footerReference r:id="rId29"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pectral">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16" name="image20.png"/>
          <a:graphic>
            <a:graphicData uri="http://schemas.openxmlformats.org/drawingml/2006/picture">
              <pic:pic>
                <pic:nvPicPr>
                  <pic:cNvPr descr="footer" id="0" name="image20.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11" name="image20.png"/>
          <a:graphic>
            <a:graphicData uri="http://schemas.openxmlformats.org/drawingml/2006/picture">
              <pic:pic>
                <pic:nvPicPr>
                  <pic:cNvPr descr="footer" id="0" name="image20.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3"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23" name="image20.png"/>
          <a:graphic>
            <a:graphicData uri="http://schemas.openxmlformats.org/drawingml/2006/picture">
              <pic:pic>
                <pic:nvPicPr>
                  <pic:cNvPr descr="horizontal line" id="0" name="image20.png"/>
                  <pic:cNvPicPr preferRelativeResize="0"/>
                </pic:nvPicPr>
                <pic:blipFill>
                  <a:blip r:embed="rId2"/>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9" name="image21.png"/>
          <a:graphic>
            <a:graphicData uri="http://schemas.openxmlformats.org/drawingml/2006/picture">
              <pic:pic>
                <pic:nvPicPr>
                  <pic:cNvPr descr="short line" id="0" name="image21.png"/>
                  <pic:cNvPicPr preferRelativeResize="0"/>
                </pic:nvPicPr>
                <pic:blipFill>
                  <a:blip r:embed="rId3"/>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spacing w:line="240" w:lineRule="auto"/>
      <w:ind w:hanging="1440"/>
      <w:rPr/>
    </w:pPr>
    <w:r w:rsidDel="00000000" w:rsidR="00000000" w:rsidRPr="00000000">
      <w:rPr>
        <w:b w:val="1"/>
        <w:color w:val="434343"/>
        <w:sz w:val="32"/>
        <w:szCs w:val="32"/>
      </w:rPr>
      <w:drawing>
        <wp:inline distB="114300" distT="114300" distL="114300" distR="114300">
          <wp:extent cx="7724775" cy="2427288"/>
          <wp:effectExtent b="0" l="0" r="0" t="0"/>
          <wp:docPr id="22" name="image12.jpg"/>
          <a:graphic>
            <a:graphicData uri="http://schemas.openxmlformats.org/drawingml/2006/picture">
              <pic:pic>
                <pic:nvPicPr>
                  <pic:cNvPr id="0" name="image12.jpg"/>
                  <pic:cNvPicPr preferRelativeResize="0"/>
                </pic:nvPicPr>
                <pic:blipFill>
                  <a:blip r:embed="rId1"/>
                  <a:srcRect b="0" l="0" r="0" t="0"/>
                  <a:stretch>
                    <a:fillRect/>
                  </a:stretch>
                </pic:blipFill>
                <pic:spPr>
                  <a:xfrm>
                    <a:off x="0" y="0"/>
                    <a:ext cx="7724775" cy="2427288"/>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8" name="image20.png"/>
          <a:graphic>
            <a:graphicData uri="http://schemas.openxmlformats.org/drawingml/2006/picture">
              <pic:pic>
                <pic:nvPicPr>
                  <pic:cNvPr descr="horizontal line" id="0" name="image20.png"/>
                  <pic:cNvPicPr preferRelativeResize="0"/>
                </pic:nvPicPr>
                <pic:blipFill>
                  <a:blip r:embed="rId2"/>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0.png"/><Relationship Id="rId21" Type="http://schemas.openxmlformats.org/officeDocument/2006/relationships/image" Target="media/image16.png"/><Relationship Id="rId24" Type="http://schemas.openxmlformats.org/officeDocument/2006/relationships/image" Target="media/image13.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i.bitfinex.com/" TargetMode="External"/><Relationship Id="rId26" Type="http://schemas.openxmlformats.org/officeDocument/2006/relationships/header" Target="header1.xml"/><Relationship Id="rId25" Type="http://schemas.openxmlformats.org/officeDocument/2006/relationships/image" Target="media/image19.png"/><Relationship Id="rId28" Type="http://schemas.openxmlformats.org/officeDocument/2006/relationships/footer" Target="footer2.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footer" Target="footer1.xml"/><Relationship Id="rId7" Type="http://schemas.openxmlformats.org/officeDocument/2006/relationships/image" Target="media/image17.png"/><Relationship Id="rId8" Type="http://schemas.openxmlformats.org/officeDocument/2006/relationships/image" Target="media/image18.png"/><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14.png"/><Relationship Id="rId12" Type="http://schemas.openxmlformats.org/officeDocument/2006/relationships/hyperlink" Target="https://www.statsmodels.org/stable/index.html" TargetMode="External"/><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hyperlink" Target="https://www.statsmodels.org/stable/index.html" TargetMode="External"/><Relationship Id="rId19" Type="http://schemas.openxmlformats.org/officeDocument/2006/relationships/image" Target="media/image8.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Spectral-regular.ttf"/><Relationship Id="rId6" Type="http://schemas.openxmlformats.org/officeDocument/2006/relationships/font" Target="fonts/Spectral-bold.ttf"/><Relationship Id="rId7" Type="http://schemas.openxmlformats.org/officeDocument/2006/relationships/font" Target="fonts/Spectral-italic.ttf"/><Relationship Id="rId8" Type="http://schemas.openxmlformats.org/officeDocument/2006/relationships/font" Target="fonts/Spectral-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20.png"/><Relationship Id="rId3"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12.jpg"/><Relationship Id="rId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