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CC0C" w14:textId="38B42594" w:rsidR="001140C0" w:rsidRPr="001140C0" w:rsidRDefault="001140C0" w:rsidP="001140C0">
      <w:pPr>
        <w:rPr>
          <w:b/>
          <w:bCs/>
          <w:sz w:val="32"/>
          <w:szCs w:val="32"/>
        </w:rPr>
      </w:pPr>
      <w:r>
        <w:rPr>
          <w:b/>
          <w:bCs/>
        </w:rPr>
        <w:t xml:space="preserve">                                                          </w:t>
      </w:r>
      <w:r w:rsidRPr="001140C0">
        <w:rPr>
          <w:b/>
          <w:bCs/>
          <w:sz w:val="32"/>
          <w:szCs w:val="32"/>
        </w:rPr>
        <w:t>Purpose of the Project</w:t>
      </w:r>
    </w:p>
    <w:p w14:paraId="7028E327" w14:textId="77777777" w:rsidR="001140C0" w:rsidRDefault="001140C0" w:rsidP="001140C0"/>
    <w:p w14:paraId="58C06C53" w14:textId="77777777" w:rsidR="001140C0" w:rsidRDefault="001140C0" w:rsidP="001140C0"/>
    <w:p w14:paraId="7299D5C0" w14:textId="6B9F4900" w:rsidR="001140C0" w:rsidRPr="001140C0" w:rsidRDefault="001140C0" w:rsidP="00490C48">
      <w:pPr>
        <w:jc w:val="both"/>
        <w:rPr>
          <w:sz w:val="24"/>
          <w:szCs w:val="24"/>
        </w:rPr>
      </w:pPr>
      <w:r w:rsidRPr="001140C0">
        <w:rPr>
          <w:sz w:val="24"/>
          <w:szCs w:val="24"/>
        </w:rPr>
        <w:t>The primary purpose of the Metro Ticket Generation System is to digitize and automate the traditional metro ticket booking process using the ServiceNow platform. Conventional ticket booking methods often involve manual processes, long queues, and increased operational efforts. This project aims to eliminate these challenges by providing a centralized and automated platform where commuters can conveniently book metro tickets online.</w:t>
      </w:r>
    </w:p>
    <w:p w14:paraId="12AA2E73" w14:textId="77777777" w:rsidR="001140C0" w:rsidRPr="001140C0" w:rsidRDefault="001140C0" w:rsidP="00490C48">
      <w:pPr>
        <w:jc w:val="both"/>
        <w:rPr>
          <w:sz w:val="24"/>
          <w:szCs w:val="24"/>
        </w:rPr>
      </w:pPr>
      <w:r w:rsidRPr="001140C0">
        <w:rPr>
          <w:sz w:val="24"/>
          <w:szCs w:val="24"/>
        </w:rPr>
        <w:t>Another important objective of the project is to improve user experience by providing quick and accurate fare calculation, automated ticket generation, and QR-code-based digital tickets. The implementation of automation techniques such as client scripts, UI policies, and Flow Designer reduces human errors, minimizes manual intervention, and ensures efficient processing of ticket requests.</w:t>
      </w:r>
    </w:p>
    <w:p w14:paraId="25C4A375" w14:textId="77777777" w:rsidR="001140C0" w:rsidRPr="001140C0" w:rsidRDefault="001140C0" w:rsidP="00490C48">
      <w:pPr>
        <w:jc w:val="both"/>
        <w:rPr>
          <w:sz w:val="24"/>
          <w:szCs w:val="24"/>
        </w:rPr>
      </w:pPr>
      <w:r w:rsidRPr="001140C0">
        <w:rPr>
          <w:sz w:val="24"/>
          <w:szCs w:val="24"/>
        </w:rPr>
        <w:t xml:space="preserve">Furthermore, the project promotes cashless and environmentally sustainable practices by encouraging digital ticketing instead of paper-based tickets. The system also facilitates secure data storage, role-based access control, and structured record management, enabling metro authorities to </w:t>
      </w:r>
      <w:proofErr w:type="spellStart"/>
      <w:r w:rsidRPr="001140C0">
        <w:rPr>
          <w:sz w:val="24"/>
          <w:szCs w:val="24"/>
        </w:rPr>
        <w:t>analyze</w:t>
      </w:r>
      <w:proofErr w:type="spellEnd"/>
      <w:r w:rsidRPr="001140C0">
        <w:rPr>
          <w:sz w:val="24"/>
          <w:szCs w:val="24"/>
        </w:rPr>
        <w:t xml:space="preserve"> passenger data and improve operational decision-making. Overall, the project contributes to the digital transformation of public transportation services by delivering a fast, secure, and user-friendly metro ticketing solution.</w:t>
      </w:r>
    </w:p>
    <w:p w14:paraId="63A2BFC8" w14:textId="77777777" w:rsidR="003279D9" w:rsidRPr="001140C0" w:rsidRDefault="003279D9" w:rsidP="00490C48">
      <w:pPr>
        <w:jc w:val="both"/>
        <w:rPr>
          <w:sz w:val="24"/>
          <w:szCs w:val="24"/>
        </w:rPr>
      </w:pPr>
    </w:p>
    <w:sectPr w:rsidR="003279D9" w:rsidRPr="00114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C0"/>
    <w:rsid w:val="001140C0"/>
    <w:rsid w:val="003279D9"/>
    <w:rsid w:val="00490C48"/>
    <w:rsid w:val="008F3CB1"/>
    <w:rsid w:val="00B10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3646"/>
  <w15:chartTrackingRefBased/>
  <w15:docId w15:val="{EBADAC80-98E5-4F5B-9357-D30D17B8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C0"/>
    <w:rPr>
      <w:rFonts w:eastAsiaTheme="majorEastAsia" w:cstheme="majorBidi"/>
      <w:color w:val="272727" w:themeColor="text1" w:themeTint="D8"/>
    </w:rPr>
  </w:style>
  <w:style w:type="paragraph" w:styleId="Title">
    <w:name w:val="Title"/>
    <w:basedOn w:val="Normal"/>
    <w:next w:val="Normal"/>
    <w:link w:val="TitleChar"/>
    <w:uiPriority w:val="10"/>
    <w:qFormat/>
    <w:rsid w:val="0011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C0"/>
    <w:pPr>
      <w:spacing w:before="160"/>
      <w:jc w:val="center"/>
    </w:pPr>
    <w:rPr>
      <w:i/>
      <w:iCs/>
      <w:color w:val="404040" w:themeColor="text1" w:themeTint="BF"/>
    </w:rPr>
  </w:style>
  <w:style w:type="character" w:customStyle="1" w:styleId="QuoteChar">
    <w:name w:val="Quote Char"/>
    <w:basedOn w:val="DefaultParagraphFont"/>
    <w:link w:val="Quote"/>
    <w:uiPriority w:val="29"/>
    <w:rsid w:val="001140C0"/>
    <w:rPr>
      <w:i/>
      <w:iCs/>
      <w:color w:val="404040" w:themeColor="text1" w:themeTint="BF"/>
    </w:rPr>
  </w:style>
  <w:style w:type="paragraph" w:styleId="ListParagraph">
    <w:name w:val="List Paragraph"/>
    <w:basedOn w:val="Normal"/>
    <w:uiPriority w:val="34"/>
    <w:qFormat/>
    <w:rsid w:val="001140C0"/>
    <w:pPr>
      <w:ind w:left="720"/>
      <w:contextualSpacing/>
    </w:pPr>
  </w:style>
  <w:style w:type="character" w:styleId="IntenseEmphasis">
    <w:name w:val="Intense Emphasis"/>
    <w:basedOn w:val="DefaultParagraphFont"/>
    <w:uiPriority w:val="21"/>
    <w:qFormat/>
    <w:rsid w:val="001140C0"/>
    <w:rPr>
      <w:i/>
      <w:iCs/>
      <w:color w:val="0F4761" w:themeColor="accent1" w:themeShade="BF"/>
    </w:rPr>
  </w:style>
  <w:style w:type="paragraph" w:styleId="IntenseQuote">
    <w:name w:val="Intense Quote"/>
    <w:basedOn w:val="Normal"/>
    <w:next w:val="Normal"/>
    <w:link w:val="IntenseQuoteChar"/>
    <w:uiPriority w:val="30"/>
    <w:qFormat/>
    <w:rsid w:val="0011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0C0"/>
    <w:rPr>
      <w:i/>
      <w:iCs/>
      <w:color w:val="0F4761" w:themeColor="accent1" w:themeShade="BF"/>
    </w:rPr>
  </w:style>
  <w:style w:type="character" w:styleId="IntenseReference">
    <w:name w:val="Intense Reference"/>
    <w:basedOn w:val="DefaultParagraphFont"/>
    <w:uiPriority w:val="32"/>
    <w:qFormat/>
    <w:rsid w:val="00114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kondala nirmala</dc:creator>
  <cp:keywords/>
  <dc:description/>
  <cp:lastModifiedBy>kondala nirmala</cp:lastModifiedBy>
  <cp:revision>2</cp:revision>
  <dcterms:created xsi:type="dcterms:W3CDTF">2026-06-28T17:16:00Z</dcterms:created>
  <dcterms:modified xsi:type="dcterms:W3CDTF">2026-06-28T17:21:00Z</dcterms:modified>
</cp:coreProperties>
</file>