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TABLEAU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NOTE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AGGREGATION - Top, Bottom, Non-Null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ANALYSIS – Highlighter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ANALYTICS PANE - Custom | Model - Lines – Drag to View -SELECT CORRECT OPTION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AXIS – Double Click – Format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AXIS - Edit X Y Axes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AXIS – Right Click – Hide Field Labels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AXIS - X | Y Labels | Marks cards | Filters | Special - DO NOT MATCH ALWAYS AUTOMATICALLY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CALCULATED FIELD  - Drop down carat - Top of Data Pane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CALCULATED FIELD - Right Click measure – Create Calculated Field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CALCULATED FILED – </w:t>
      </w:r>
      <w:r w:rsidDel="00000000" w:rsidR="00000000" w:rsidRPr="00000000">
        <w:rPr>
          <w:b w:val="1"/>
          <w:smallCaps w:val="1"/>
          <w:color w:val="000000"/>
          <w:sz w:val="24"/>
          <w:szCs w:val="24"/>
          <w:rtl w:val="0"/>
        </w:rPr>
        <w:t xml:space="preserve">DATEPART - SUNDAY = 1 SATURDAY =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DASHBOARD - Right Click – Use as Filter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DASHBOARD – Right Click Visual – Filters – Choose Filters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 - Convert between dimensions and measures / discrete and continuous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 - discrete dimensions and continuous measures are most common combinations of data roles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 - Measure Names | Measure Values ARE AUTOMATICALLY GENERATED ALL FIELDS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 - Tableau assigns data roles to fields automatically. Good practice to review and adapt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FILETR - Measure Names | Measure Values TO ADD MORE FILEDS (INCLUDING CALCULATED)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– Customize – Show Apply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- Drag to Filter Card or Filter Directly (gets added to Filter card)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- Fields in Marks Cards can be used as conditions for Filters – BUT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– More than one filter – Right Click – Show Relevant Values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- Order - Extract | Data source | Context | Dimension | Measure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– Right Click Measure or Dimension – Show Filter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– Single Value Dropdown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MARKS - Adding to Marks Cards adds to Row or Column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MARKS - Cards – Edit type – Separate for each measure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MARKS – Change chart type in dropdown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MARKS – Edit Label | Change Format | Alignment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MARKS - Show Mark Labels button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QUICK TABLE CALCULATIONS - Triangle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TABLE The field that is listed first in the rows shelf will appear first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- Can Drag directly to View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 – Create Bins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– Exclude Null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– Lasso Select – Drag to Bottom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– Right Click value – Edit Alias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- Show Me button – Ctrl + 1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VISUAL – Tableau will not show if too crowded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WORKSHEET – Right Click – Duplicate as Crosstab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FILTER – Exclude Null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TOOLTIPS - Edit format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TOOLTIPS - Add Visualization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VISUALIZATION - Drag pills to the chart area for quick colour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Use CTRL key to multi-select pills to drag on and off the canvas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CTRL + F  - Search field name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Type field names on inline formula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Right-click (OPTION) and drag a field to Rows, Columns, or the Marks card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CTRL (CMD) -drag to quickly duplicate fields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Hide fields not being used/show hidden fields - Data Pane - Dropdown carat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- Create fast hierarchy - Drag one pill on top of another pill - drag other pills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VISUALIZATION - Drag x or y axis to chart area for colour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KPIs - Right Click Measure values and add to sheet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– Sort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FILTER – Apply to Selected Worksheets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– Keep track of filters and which visualizations they impact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– Type of Data shows before value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– Link icon to link 2 or more datasets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MARKS – Change Label colour to match – Match Mark Color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r w:rsidDel="00000000" w:rsidR="00000000" w:rsidRPr="00000000">
        <w:rPr>
          <w:rtl w:val="0"/>
        </w:rPr>
        <w:t xml:space="preserve">How to create and format visualizations in Tableau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Dragging and dropping dimensions and measures on the canvas, shelves and 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Canvas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where your visualizations will appear.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Columns - 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orrespond to the x axis of your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Rows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correspond to the y axis.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Pages shelf lets you break a visualization into several pages, e.g. one page for each neighbourhood.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Filters shelf lets you filter your data, and you will learn more about this in a next chapter.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Marks field contains marks cards and marks types.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Marks cards encompass color, size, and shape: these let you add context and detail to your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Marks types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You can change the type of marks displayed in the view to fit your analysis better.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Informative titles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Colours and large fonts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Legends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Adjust axes and titles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tooltips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Can format at both Workbook and Sheet level 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Dual Axes – Drag to top and right | Right click and choose Dual Axes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Right Click on Y Axis – Choose Synchronise Axes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Hide axes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Centre title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Edit Axes names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Add colours to dimension</w:t>
      </w:r>
    </w:p>
    <w:p w:rsidR="00000000" w:rsidDel="00000000" w:rsidP="00000000" w:rsidRDefault="00000000" w:rsidRPr="00000000" w14:paraId="00000055">
      <w:pPr>
        <w:pStyle w:val="Heading1"/>
        <w:rPr/>
      </w:pPr>
      <w:r w:rsidDel="00000000" w:rsidR="00000000" w:rsidRPr="00000000">
        <w:rPr>
          <w:rtl w:val="0"/>
        </w:rPr>
        <w:t xml:space="preserve">Workbook vs Sheet</w:t>
      </w:r>
    </w:p>
    <w:tbl>
      <w:tblPr>
        <w:tblStyle w:val="Table1"/>
        <w:tblW w:w="106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11"/>
        <w:gridCol w:w="5311"/>
        <w:tblGridChange w:id="0">
          <w:tblGrid>
            <w:gridCol w:w="5311"/>
            <w:gridCol w:w="5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WORKBOOK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SHEET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.twbx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Similar to Excel tab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Organise, save share and publish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Displayed along workbook bottom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 sheets</w:t>
            </w:r>
          </w:p>
        </w:tc>
        <w:tc>
          <w:tcPr/>
          <w:p w:rsidR="00000000" w:rsidDel="00000000" w:rsidP="00000000" w:rsidRDefault="00000000" w:rsidRPr="00000000" w14:paraId="0000005D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Worksheet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Similar to whole Excel file</w:t>
            </w:r>
          </w:p>
        </w:tc>
        <w:tc>
          <w:tcPr/>
          <w:p w:rsidR="00000000" w:rsidDel="00000000" w:rsidP="00000000" w:rsidRDefault="00000000" w:rsidRPr="00000000" w14:paraId="0000005F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Story</w:t>
            </w:r>
          </w:p>
        </w:tc>
      </w:tr>
    </w:tbl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r w:rsidDel="00000000" w:rsidR="00000000" w:rsidRPr="00000000">
        <w:rPr>
          <w:rtl w:val="0"/>
        </w:rPr>
        <w:t xml:space="preserve">Dashboard vs Story</w:t>
      </w:r>
    </w:p>
    <w:tbl>
      <w:tblPr>
        <w:tblStyle w:val="Table2"/>
        <w:tblW w:w="106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11"/>
        <w:gridCol w:w="5311"/>
        <w:tblGridChange w:id="0">
          <w:tblGrid>
            <w:gridCol w:w="5311"/>
            <w:gridCol w:w="5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DASHBOARD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Worksheet can be placed in a Dashboard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Dashboard can be placed in a Story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Collection of several views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Dashboards can be bookmarked to create stories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Easy to compare data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Sequence of visualizations to tell a narrative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Uncovers key insights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Each individual visualization is called a Story Point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Automatically connected to worksheets</w:t>
            </w:r>
          </w:p>
        </w:tc>
        <w:tc>
          <w:tcPr/>
          <w:p w:rsidR="00000000" w:rsidDel="00000000" w:rsidP="00000000" w:rsidRDefault="00000000" w:rsidRPr="00000000" w14:paraId="0000006F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Dashboard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Drill down and do advanced </w:t>
            </w:r>
          </w:p>
        </w:tc>
        <w:tc>
          <w:tcPr/>
          <w:p w:rsidR="00000000" w:rsidDel="00000000" w:rsidP="00000000" w:rsidRDefault="00000000" w:rsidRPr="00000000" w14:paraId="00000071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Views can be connected – 1 view is interactive filter</w:t>
            </w:r>
          </w:p>
        </w:tc>
        <w:tc>
          <w:tcPr/>
          <w:p w:rsidR="00000000" w:rsidDel="00000000" w:rsidP="00000000" w:rsidRDefault="00000000" w:rsidRPr="00000000" w14:paraId="00000073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Drag different Worksheets to Dashboards overlay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Can move | float legend and filters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visualisations | dashboards as interactive filters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Add Filter - Click visualisation | dashboard – Analysis toolbar – Filters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Drag different Dashboards to Story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r w:rsidDel="00000000" w:rsidR="00000000" w:rsidRPr="00000000">
        <w:rPr>
          <w:rtl w:val="0"/>
        </w:rPr>
        <w:t xml:space="preserve">Continuous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green"/>
          <w:rtl w:val="0"/>
        </w:rPr>
        <w:t xml:space="preserve">Green fields are continuous fields, treated as an infinite range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Examples are the number of reviews per month, room price, or the longitude of the location.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Continuous means "forming an unbroken whole, without interruption".</w:t>
      </w:r>
    </w:p>
    <w:p w:rsidR="00000000" w:rsidDel="00000000" w:rsidP="00000000" w:rsidRDefault="00000000" w:rsidRPr="00000000" w14:paraId="0000007F">
      <w:pPr>
        <w:pStyle w:val="Heading1"/>
        <w:rPr/>
      </w:pPr>
      <w:r w:rsidDel="00000000" w:rsidR="00000000" w:rsidRPr="00000000">
        <w:rPr>
          <w:rtl w:val="0"/>
        </w:rPr>
        <w:t xml:space="preserve">Discrete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  <w:highlight w:val="cyan"/>
        </w:rPr>
      </w:pPr>
      <w:r w:rsidDel="00000000" w:rsidR="00000000" w:rsidRPr="00000000">
        <w:rPr>
          <w:color w:val="000000"/>
          <w:sz w:val="24"/>
          <w:szCs w:val="24"/>
          <w:highlight w:val="cyan"/>
          <w:rtl w:val="0"/>
        </w:rPr>
        <w:t xml:space="preserve">Blue fields are discrete, or categorical fields, they have individually separate and distinct values.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Examples include room type, neighbourhood, and the ID number of the listing.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Discrete means "individually separate and distinct."</w:t>
      </w:r>
    </w:p>
    <w:p w:rsidR="00000000" w:rsidDel="00000000" w:rsidP="00000000" w:rsidRDefault="00000000" w:rsidRPr="00000000" w14:paraId="00000083">
      <w:pPr>
        <w:pStyle w:val="Heading1"/>
        <w:rPr/>
      </w:pPr>
      <w:r w:rsidDel="00000000" w:rsidR="00000000" w:rsidRPr="00000000">
        <w:rPr>
          <w:rtl w:val="0"/>
        </w:rPr>
        <w:t xml:space="preserve">Dimensions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Dimensions, positioned at the top, contain qualitative values, such as names or dates. 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E.g. in dataset: Neighbourhood, Room Type, or number of reviews per month.</w:t>
      </w:r>
    </w:p>
    <w:p w:rsidR="00000000" w:rsidDel="00000000" w:rsidP="00000000" w:rsidRDefault="00000000" w:rsidRPr="00000000" w14:paraId="00000086">
      <w:pPr>
        <w:pStyle w:val="Heading1"/>
        <w:rPr/>
      </w:pPr>
      <w:r w:rsidDel="00000000" w:rsidR="00000000" w:rsidRPr="00000000">
        <w:rPr>
          <w:rtl w:val="0"/>
        </w:rPr>
        <w:t xml:space="preserve">Measures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Measures, positioned under the dimensions, contain numeric quantitative values that you can measure, and aggregate. 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E.g. in dataset: Price, Number of minimum nights, and Total number of reviews. </w:t>
      </w:r>
    </w:p>
    <w:p w:rsidR="00000000" w:rsidDel="00000000" w:rsidP="00000000" w:rsidRDefault="00000000" w:rsidRPr="00000000" w14:paraId="00000089">
      <w:pPr>
        <w:pStyle w:val="Heading1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Attribute (ATTR)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ATTR() can indicate that there are multiple values from the secondary data source. 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Dimensions added to Tooltip on the Marks card are automatically wrapped in ATTR() because dimensions on Tooltip must be aggregated. 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ATTR() will display * as there is more than 1 value and the view or the values need to be adjusted.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Like other aggregations, ATTR() can be used to change a non-aggregate value to an aggregate value to resolve aggregation errors in the calculation. 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a calculation that returns numeric data contains ATTR(), if there are multiple values in the ATTR(), the calculation will return NULL rather than an asterisk.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r w:rsidDel="00000000" w:rsidR="00000000" w:rsidRPr="00000000">
        <w:rPr>
          <w:rtl w:val="0"/>
        </w:rPr>
        <w:t xml:space="preserve">Data roles in Tableau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Discrete dimensions and continuous measures are the more common combinations of data roles.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E.g. eye color and sex, and height and weight, respectively.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Less common E.g. discrete measures (shoe size and age) and continuous dimensions (date).</w:t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751320" cy="113347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305550" cy="21526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4442" cy="320108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751320" cy="57467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152833" cy="126795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833" cy="126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color w:val="3660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r w:rsidDel="00000000" w:rsidR="00000000" w:rsidRPr="00000000">
        <w:rPr>
          <w:rtl w:val="0"/>
        </w:rPr>
        <w:t xml:space="preserve">Segmenting with dimensions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331865" cy="2303354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865" cy="230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/>
      </w:pPr>
      <w:r w:rsidDel="00000000" w:rsidR="00000000" w:rsidRPr="00000000">
        <w:rPr>
          <w:rtl w:val="0"/>
        </w:rPr>
        <w:t xml:space="preserve">Filters 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47016" cy="198135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77096" cy="1982021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7096" cy="1982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r w:rsidDel="00000000" w:rsidR="00000000" w:rsidRPr="00000000">
        <w:rPr>
          <w:rtl w:val="0"/>
        </w:rPr>
        <w:t xml:space="preserve">Dimension filters (in blue)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148400" cy="2159259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/>
      </w:pPr>
      <w:r w:rsidDel="00000000" w:rsidR="00000000" w:rsidRPr="00000000">
        <w:rPr>
          <w:rtl w:val="0"/>
        </w:rPr>
        <w:t xml:space="preserve">Measure filters (in green)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241228" cy="1804442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r w:rsidDel="00000000" w:rsidR="00000000" w:rsidRPr="00000000">
        <w:rPr>
          <w:rtl w:val="0"/>
        </w:rPr>
        <w:t xml:space="preserve">Sorting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3876877" cy="91233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r w:rsidDel="00000000" w:rsidR="00000000" w:rsidRPr="00000000">
        <w:rPr>
          <w:rtl w:val="0"/>
        </w:rPr>
        <w:t xml:space="preserve">Aggregation 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Default aggregation for Measures is SUM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Can only aggregate Dimensions with MIN, MAX, COUNT and COUNT DISTINCT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Aggregating a Dimension creates a temporary Measure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All Dimension aggregations can be applied to Measures but not vice-versa </w:t>
      </w:r>
    </w:p>
    <w:p w:rsidR="00000000" w:rsidDel="00000000" w:rsidP="00000000" w:rsidRDefault="00000000" w:rsidRPr="00000000" w14:paraId="000000AB">
      <w:pPr>
        <w:pStyle w:val="Heading1"/>
        <w:rPr/>
      </w:pPr>
      <w:r w:rsidDel="00000000" w:rsidR="00000000" w:rsidRPr="00000000">
        <w:rPr>
          <w:rtl w:val="0"/>
        </w:rPr>
        <w:t xml:space="preserve">Calculated Fields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new Field - Measure or Dimension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Analysis Tab – Create Calculated Field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Functions 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Enter name of Field and add Formula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Can be edited in dropdown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Right click Measure and Choose Calculated Field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r w:rsidDel="00000000" w:rsidR="00000000" w:rsidRPr="00000000">
        <w:rPr>
          <w:rtl w:val="0"/>
        </w:rPr>
        <w:t xml:space="preserve">Geographical Data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Filled Map | Symbol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Geocoding – Globe icon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Drag Country (globe icon) to View </w:t>
      </w:r>
    </w:p>
    <w:p w:rsidR="00000000" w:rsidDel="00000000" w:rsidP="00000000" w:rsidRDefault="00000000" w:rsidRPr="00000000" w14:paraId="000000B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Automatically creates map and geo data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Automatically adds Country to Marks Cards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Edit Map layers in Map tab </w:t>
      </w:r>
    </w:p>
    <w:p w:rsidR="00000000" w:rsidDel="00000000" w:rsidP="00000000" w:rsidRDefault="00000000" w:rsidRPr="00000000" w14:paraId="000000BA">
      <w:pPr>
        <w:pStyle w:val="Heading1"/>
        <w:rPr/>
      </w:pPr>
      <w:r w:rsidDel="00000000" w:rsidR="00000000" w:rsidRPr="00000000">
        <w:rPr>
          <w:rtl w:val="0"/>
        </w:rPr>
        <w:t xml:space="preserve">Date Data 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Calendar Icon 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Date hierarchy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Top is Dimension – Discrete – Blue – Aggregates 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Bottom is Measure – Continuous – Green – Timeline 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DATEDIFF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505522" cy="147585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mallCaps w:val="1"/>
          <w:color w:val="000000"/>
          <w:sz w:val="24"/>
          <w:szCs w:val="24"/>
          <w:rtl w:val="0"/>
        </w:rPr>
        <w:t xml:space="preserve">DATEPART SUNDAY = 1 SATURDAY =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3438525" cy="1981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r w:rsidDel="00000000" w:rsidR="00000000" w:rsidRPr="00000000">
        <w:rPr>
          <w:rtl w:val="0"/>
        </w:rPr>
        <w:t xml:space="preserve">Reference Lines, Trend Lines, Forecasting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Reference line drawn on a chart representing another measure or point of reference E.g. AVG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Reference line – Analytics pane - Custom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Trend line - used to predict the continuation of a certain trend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Trend line – Analytics pane - Model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Forecasting - predicting the future value of a measure using mathematical models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Forecasting – needs a time dimension and a measure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Forecast – Analytics pane – Model</w:t>
      </w:r>
    </w:p>
    <w:p w:rsidR="00000000" w:rsidDel="00000000" w:rsidP="00000000" w:rsidRDefault="00000000" w:rsidRPr="00000000" w14:paraId="000000CD">
      <w:pPr>
        <w:pStyle w:val="Heading1"/>
        <w:rPr/>
      </w:pPr>
      <w:r w:rsidDel="00000000" w:rsidR="00000000" w:rsidRPr="00000000">
        <w:rPr>
          <w:rtl w:val="0"/>
        </w:rPr>
        <w:t xml:space="preserve">Data Preparation 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When a numeric value is brought into Tableau, it's placed by default in the Measures section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Move numeric fields that shouldn’t be aggregated to the Dimensions section  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Check Default Properties – Number Format - Custom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Fit Width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Edit Alias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Highlighter - Analysis tab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Show Filter – Customize – Show Apply Button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Calculated Field – Drop Down Carat at top of Data Pane</w:t>
      </w:r>
    </w:p>
    <w:p w:rsidR="00000000" w:rsidDel="00000000" w:rsidP="00000000" w:rsidRDefault="00000000" w:rsidRPr="00000000" w14:paraId="000000D6">
      <w:pPr>
        <w:pStyle w:val="Heading1"/>
        <w:rPr/>
      </w:pPr>
      <w:r w:rsidDel="00000000" w:rsidR="00000000" w:rsidRPr="00000000">
        <w:rPr>
          <w:rtl w:val="0"/>
        </w:rPr>
        <w:t xml:space="preserve">Discrete vs Continuous Time Analysis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6751320" cy="2535555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0" distT="0" distL="0" distR="0">
            <wp:extent cx="6751320" cy="128524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/>
      </w:pPr>
      <w:r w:rsidDel="00000000" w:rsidR="00000000" w:rsidRPr="00000000">
        <w:rPr>
          <w:rtl w:val="0"/>
        </w:rPr>
        <w:t xml:space="preserve">KPI Dashboard 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Key Performance Indicators are measurable values that track a company's key business objectives.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Turn off the field label for the columns by right clicking on it and then selecting Hide Field Labels for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Add KPI charts to pre-formatted dashboard.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Worksheets - fit the entire view - charts will fill up whatever space is available in the dashboard.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Turn off the title by clicking down arrow and then unchecking the title.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When adding sheets to the dashboards, filters are automatically brought in - Remove duplicate.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Bring in new filters - clicking the down arrow in grey menu upper right corner - Filters, select the one you want.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Each filter drop-down - Apply to Worksheets - All Using this Data Source – when a filter is applied, every sheet using this data source will filter its content accordingly.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Select visualization - grey menu - Select Use as Filter - Click the funnel to make it solid so it's used as a filter.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/>
      </w:pPr>
      <w:r w:rsidDel="00000000" w:rsidR="00000000" w:rsidRPr="00000000">
        <w:rPr>
          <w:rtl w:val="0"/>
        </w:rPr>
        <w:t xml:space="preserve">Mapping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0" distT="0" distL="0" distR="0">
            <wp:extent cx="6751320" cy="324739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Colour Palettes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Opacity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Maps – Background – Dark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Add time filter – Add to Pages shelf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Marks type – Density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Density Colour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Density Intensity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Dual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Layering – Multiple Rows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Multiple Marks for each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Overlay – Right Click Rows and select Dual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/>
      </w:pPr>
      <w:r w:rsidDel="00000000" w:rsidR="00000000" w:rsidRPr="00000000">
        <w:rPr>
          <w:rtl w:val="0"/>
        </w:rPr>
        <w:t xml:space="preserve">Quick table calculations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 table calculation is a calculation that you can apply to the values in a visualization. 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Examples include running total, difference, percent of total, and many more.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These predefined calculations are calculated based on what is currently in the visualization.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They do not consider any measures or dimensions that are filtered out of the view.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Table calculations are defined by their scope and direction.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scope defines the group on which the calculation is performed.</w:t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 direction defines how the table calculation moves within the scope.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Options are across, down, down then across and so on. 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Quick table calculations are table calculations that you can apply quickly to your visualization. 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They are applied to the visualization with the most typical scope and direction settings. 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When the menu is accessed, only calculations that are possible with your data are available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6751320" cy="152463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Ranking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QUICK TABLE CALCULATION – Rank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CALCULTION – Edit 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Tableau applies Competition Ranking - Data with same value will get same rank</w:t>
      </w:r>
    </w:p>
    <w:p w:rsidR="00000000" w:rsidDel="00000000" w:rsidP="00000000" w:rsidRDefault="00000000" w:rsidRPr="00000000" w14:paraId="00000106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0" distT="0" distL="0" distR="0">
            <wp:extent cx="6751320" cy="289433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751320" cy="321437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/>
      </w:pPr>
      <w:r w:rsidDel="00000000" w:rsidR="00000000" w:rsidRPr="00000000">
        <w:rPr>
          <w:rtl w:val="0"/>
        </w:rPr>
        <w:t xml:space="preserve">Groups – Maps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Lasso Selection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Paperclip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Groups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r w:rsidDel="00000000" w:rsidR="00000000" w:rsidRPr="00000000">
        <w:rPr>
          <w:rtl w:val="0"/>
        </w:rPr>
        <w:t xml:space="preserve">Parameters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0" distT="0" distL="0" distR="0">
            <wp:extent cx="6751320" cy="367855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0" distT="0" distL="0" distR="0">
            <wp:extent cx="6751320" cy="177546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Parameter in Data Pane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Start, End, Steps, Current Value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to Filter -Top / Bottom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to Calculated Field – True / False check</w:t>
      </w:r>
    </w:p>
    <w:p w:rsidR="00000000" w:rsidDel="00000000" w:rsidP="00000000" w:rsidRDefault="00000000" w:rsidRPr="00000000" w14:paraId="00000116">
      <w:pPr>
        <w:pStyle w:val="Heading1"/>
        <w:rPr/>
      </w:pPr>
      <w:r w:rsidDel="00000000" w:rsidR="00000000" w:rsidRPr="00000000">
        <w:rPr>
          <w:rtl w:val="0"/>
        </w:rPr>
        <w:t xml:space="preserve">Sets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0" distT="0" distL="0" distR="0">
            <wp:extent cx="5572548" cy="17951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0" distT="0" distL="0" distR="0">
            <wp:extent cx="4110767" cy="163376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Joined Circle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/ Exclude set</w:t>
      </w:r>
    </w:p>
    <w:p w:rsidR="00000000" w:rsidDel="00000000" w:rsidP="00000000" w:rsidRDefault="00000000" w:rsidRPr="00000000" w14:paraId="0000011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r w:rsidDel="00000000" w:rsidR="00000000" w:rsidRPr="00000000">
        <w:rPr>
          <w:rtl w:val="0"/>
        </w:rPr>
        <w:t xml:space="preserve">Dashboards</w:t>
      </w:r>
    </w:p>
    <w:p w:rsidR="00000000" w:rsidDel="00000000" w:rsidP="00000000" w:rsidRDefault="00000000" w:rsidRPr="00000000" w14:paraId="0000011D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844670" cy="258188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777916" cy="191257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308731" cy="2359427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Size - Make use of entire available space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Worksheet - Fit - Entire View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/ Hide Axis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as Filter - Also filters worksheets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 - Right Click - Annotate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Annotation – Format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Visualization  - Show Filters (affecting the viz)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 – Apply to Worksheets / All using datasource</w:t>
      </w:r>
    </w:p>
    <w:p w:rsidR="00000000" w:rsidDel="00000000" w:rsidP="00000000" w:rsidRDefault="00000000" w:rsidRPr="00000000" w14:paraId="00000128">
      <w:pPr>
        <w:pStyle w:val="Heading1"/>
        <w:rPr/>
      </w:pPr>
      <w:r w:rsidDel="00000000" w:rsidR="00000000" w:rsidRPr="00000000">
        <w:rPr>
          <w:rtl w:val="0"/>
        </w:rPr>
        <w:t xml:space="preserve">Dashboard Containers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0" distT="0" distL="0" distR="0">
            <wp:extent cx="6751320" cy="369062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r w:rsidDel="00000000" w:rsidR="00000000" w:rsidRPr="00000000">
        <w:rPr>
          <w:rtl w:val="0"/>
        </w:rPr>
        <w:t xml:space="preserve">Dashboard Actions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0" distT="0" distL="0" distR="0">
            <wp:extent cx="6751320" cy="345503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r w:rsidDel="00000000" w:rsidR="00000000" w:rsidRPr="00000000">
        <w:rPr>
          <w:rtl w:val="0"/>
        </w:rPr>
        <w:t xml:space="preserve">Communicating Insights Visually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0" distT="0" distL="0" distR="0">
            <wp:extent cx="4613185" cy="243285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rPr/>
      </w:pPr>
      <w:r w:rsidDel="00000000" w:rsidR="00000000" w:rsidRPr="00000000">
        <w:rPr>
          <w:rtl w:val="0"/>
        </w:rPr>
        <w:t xml:space="preserve">Story Points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0" distT="0" distL="0" distR="0">
            <wp:extent cx="2035845" cy="223844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0" distT="0" distL="0" distR="0">
            <wp:extent cx="3054848" cy="176532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0" distT="0" distL="0" distR="0">
            <wp:extent cx="2168161" cy="1825524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– Story Points – Navigator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/ Edit Viz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Annotate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Legend – Line under Pen / Dashboard Actions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Axis – Fixed range</w:t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8km52ogpdni" w:id="2"/>
      <w:bookmarkEnd w:id="2"/>
      <w:r w:rsidDel="00000000" w:rsidR="00000000" w:rsidRPr="00000000">
        <w:rPr>
          <w:rtl w:val="0"/>
        </w:rPr>
        <w:t xml:space="preserve">Mobile 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Mobile View - Navigation - Edit</w:t>
      </w:r>
    </w:p>
    <w:p w:rsidR="00000000" w:rsidDel="00000000" w:rsidP="00000000" w:rsidRDefault="00000000" w:rsidRPr="00000000" w14:paraId="00000139">
      <w:pPr>
        <w:pStyle w:val="Heading1"/>
        <w:rPr/>
      </w:pPr>
      <w:bookmarkStart w:colFirst="0" w:colLast="0" w:name="_y835dy4hqda1" w:id="3"/>
      <w:bookmarkEnd w:id="3"/>
      <w:r w:rsidDel="00000000" w:rsidR="00000000" w:rsidRPr="00000000">
        <w:rPr>
          <w:rtl w:val="0"/>
        </w:rPr>
        <w:t xml:space="preserve">Export </w:t>
      </w:r>
    </w:p>
    <w:p w:rsidR="00000000" w:rsidDel="00000000" w:rsidP="00000000" w:rsidRDefault="00000000" w:rsidRPr="00000000" w14:paraId="000001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352800"/>
            <wp:effectExtent b="0" l="0" r="0" t="0"/>
            <wp:docPr id="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rPr/>
      </w:pPr>
      <w:bookmarkStart w:colFirst="0" w:colLast="0" w:name="_nzcyi21nnwdv" w:id="4"/>
      <w:bookmarkEnd w:id="4"/>
      <w:r w:rsidDel="00000000" w:rsidR="00000000" w:rsidRPr="00000000">
        <w:rPr>
          <w:rtl w:val="0"/>
        </w:rPr>
        <w:t xml:space="preserve">Unions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2639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/>
      </w:pPr>
      <w:bookmarkStart w:colFirst="0" w:colLast="0" w:name="_or3vgdkjk450" w:id="5"/>
      <w:bookmarkEnd w:id="5"/>
      <w:r w:rsidDel="00000000" w:rsidR="00000000" w:rsidRPr="00000000">
        <w:rPr>
          <w:rtl w:val="0"/>
        </w:rPr>
        <w:t xml:space="preserve">Joins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873500"/>
            <wp:effectExtent b="0" l="0" r="0" t="0"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/>
      </w:pPr>
      <w:bookmarkStart w:colFirst="0" w:colLast="0" w:name="_cfczs196n2lh" w:id="6"/>
      <w:bookmarkEnd w:id="6"/>
      <w:r w:rsidDel="00000000" w:rsidR="00000000" w:rsidRPr="00000000">
        <w:rPr>
          <w:rtl w:val="0"/>
        </w:rPr>
        <w:t xml:space="preserve">Unioning Tables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Sources page</w:t>
      </w:r>
    </w:p>
    <w:p w:rsidR="00000000" w:rsidDel="00000000" w:rsidP="00000000" w:rsidRDefault="00000000" w:rsidRPr="00000000" w14:paraId="00000143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Data</w:t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Union - Right Click Table</w:t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Union</w:t>
      </w:r>
    </w:p>
    <w:p w:rsidR="00000000" w:rsidDel="00000000" w:rsidP="00000000" w:rsidRDefault="00000000" w:rsidRPr="00000000" w14:paraId="0000014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Verify number 90f records</w:t>
      </w:r>
    </w:p>
    <w:p w:rsidR="00000000" w:rsidDel="00000000" w:rsidP="00000000" w:rsidRDefault="00000000" w:rsidRPr="00000000" w14:paraId="000001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5" w:top="709" w:left="567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31.png"/><Relationship Id="rId22" Type="http://schemas.openxmlformats.org/officeDocument/2006/relationships/image" Target="media/image27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0.png"/><Relationship Id="rId25" Type="http://schemas.openxmlformats.org/officeDocument/2006/relationships/image" Target="media/image30.png"/><Relationship Id="rId28" Type="http://schemas.openxmlformats.org/officeDocument/2006/relationships/image" Target="media/image1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11" Type="http://schemas.openxmlformats.org/officeDocument/2006/relationships/image" Target="media/image7.png"/><Relationship Id="rId33" Type="http://schemas.openxmlformats.org/officeDocument/2006/relationships/image" Target="media/image12.png"/><Relationship Id="rId10" Type="http://schemas.openxmlformats.org/officeDocument/2006/relationships/image" Target="media/image11.png"/><Relationship Id="rId32" Type="http://schemas.openxmlformats.org/officeDocument/2006/relationships/image" Target="media/image4.png"/><Relationship Id="rId13" Type="http://schemas.openxmlformats.org/officeDocument/2006/relationships/image" Target="media/image17.png"/><Relationship Id="rId35" Type="http://schemas.openxmlformats.org/officeDocument/2006/relationships/image" Target="media/image9.png"/><Relationship Id="rId12" Type="http://schemas.openxmlformats.org/officeDocument/2006/relationships/image" Target="media/image25.png"/><Relationship Id="rId34" Type="http://schemas.openxmlformats.org/officeDocument/2006/relationships/image" Target="media/image1.png"/><Relationship Id="rId15" Type="http://schemas.openxmlformats.org/officeDocument/2006/relationships/image" Target="media/image24.png"/><Relationship Id="rId37" Type="http://schemas.openxmlformats.org/officeDocument/2006/relationships/image" Target="media/image26.png"/><Relationship Id="rId14" Type="http://schemas.openxmlformats.org/officeDocument/2006/relationships/image" Target="media/image18.png"/><Relationship Id="rId36" Type="http://schemas.openxmlformats.org/officeDocument/2006/relationships/image" Target="media/image14.png"/><Relationship Id="rId17" Type="http://schemas.openxmlformats.org/officeDocument/2006/relationships/image" Target="media/image22.png"/><Relationship Id="rId39" Type="http://schemas.openxmlformats.org/officeDocument/2006/relationships/image" Target="media/image33.png"/><Relationship Id="rId16" Type="http://schemas.openxmlformats.org/officeDocument/2006/relationships/image" Target="media/image16.png"/><Relationship Id="rId38" Type="http://schemas.openxmlformats.org/officeDocument/2006/relationships/image" Target="media/image35.png"/><Relationship Id="rId19" Type="http://schemas.openxmlformats.org/officeDocument/2006/relationships/image" Target="media/image19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