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3qrmdeivxxw" w:id="0"/>
      <w:bookmarkEnd w:id="0"/>
      <w:r w:rsidDel="00000000" w:rsidR="00000000" w:rsidRPr="00000000">
        <w:rPr>
          <w:rtl w:val="0"/>
        </w:rPr>
        <w:t xml:space="preserve">Project Report: 1-Axis Roll Stabilization System for a Model Rocket using an Internal Reaction Wheel</w:t>
      </w:r>
    </w:p>
    <w:p w:rsidR="00000000" w:rsidDel="00000000" w:rsidP="00000000" w:rsidRDefault="00000000" w:rsidRPr="00000000" w14:paraId="00000002">
      <w:pPr>
        <w:pStyle w:val="Heading1"/>
        <w:rPr/>
      </w:pPr>
      <w:bookmarkStart w:colFirst="0" w:colLast="0" w:name="_xxpouhpet2a2" w:id="1"/>
      <w:bookmarkEnd w:id="1"/>
      <w:r w:rsidDel="00000000" w:rsidR="00000000" w:rsidRPr="00000000">
        <w:rPr>
          <w:rtl w:val="0"/>
        </w:rPr>
        <w:t xml:space="preserve">1. Introduction</w:t>
      </w:r>
    </w:p>
    <w:p w:rsidR="00000000" w:rsidDel="00000000" w:rsidP="00000000" w:rsidRDefault="00000000" w:rsidRPr="00000000" w14:paraId="00000003">
      <w:pPr>
        <w:rPr/>
      </w:pPr>
      <w:r w:rsidDel="00000000" w:rsidR="00000000" w:rsidRPr="00000000">
        <w:rPr>
          <w:rtl w:val="0"/>
        </w:rPr>
        <w:t xml:space="preserve">This report details the design, mathematical modeling, and control system tuning of a 1-axis roll stabilization system for a model rocket payload constraint. The system utilizes an internal reaction wheel rather than aerodynamic fins, relying on the conservation of angular momentum to achieve stabilization regardless of airspeed.</w:t>
      </w:r>
    </w:p>
    <w:p w:rsidR="00000000" w:rsidDel="00000000" w:rsidP="00000000" w:rsidRDefault="00000000" w:rsidRPr="00000000" w14:paraId="00000004">
      <w:pPr>
        <w:pStyle w:val="Heading1"/>
        <w:rPr/>
      </w:pPr>
      <w:bookmarkStart w:colFirst="0" w:colLast="0" w:name="_pof4a37gs31q" w:id="2"/>
      <w:bookmarkEnd w:id="2"/>
      <w:r w:rsidDel="00000000" w:rsidR="00000000" w:rsidRPr="00000000">
        <w:rPr>
          <w:rtl w:val="0"/>
        </w:rPr>
        <w:t xml:space="preserve">2. System Architecture &amp; Physical Constraints</w:t>
      </w:r>
    </w:p>
    <w:p w:rsidR="00000000" w:rsidDel="00000000" w:rsidP="00000000" w:rsidRDefault="00000000" w:rsidRPr="00000000" w14:paraId="00000005">
      <w:pPr>
        <w:rPr/>
      </w:pPr>
      <w:r w:rsidDel="00000000" w:rsidR="00000000" w:rsidRPr="00000000">
        <w:rPr>
          <w:rtl w:val="0"/>
        </w:rPr>
        <w:t xml:space="preserve">Based on IN-SPACe specifications for a 7U CanSat payload, the model rocket and reaction wheel have been dimensioned to ensure realistic mass and inertia bounds.</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Model Rocket Vehicle:</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Outer Diameter (OD): 0.16 m</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Total Mass (M_v): 3.5 kg</w:t>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Roll Moment of Inertia (J_v): 0.0125 kg*m^2</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Reaction Wheel (Ring Flywheel Design):</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Diameter: 0.13 m</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Total Mass (M_w): 0.6 kg</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Roll Moment of Inertia (J_w): 0.002535 kg*m^2</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Environment:</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Aerodynamic/Pivot Damping (b): 0.002 N</w:t>
      </w:r>
      <w:r w:rsidDel="00000000" w:rsidR="00000000" w:rsidRPr="00000000">
        <w:rPr>
          <w:i w:val="1"/>
          <w:iCs w:val="1"/>
          <w:rtl w:val="0"/>
        </w:rPr>
        <w:t xml:space="preserve">m</w:t>
      </w:r>
      <w:r w:rsidDel="00000000" w:rsidR="00000000" w:rsidRPr="00000000">
        <w:rPr>
          <w:rtl w:val="0"/>
        </w:rPr>
        <w:t xml:space="preserve">s/rad</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Space reserved for System Architecture Diagram ]</w:t>
      </w:r>
    </w:p>
    <w:p w:rsidR="00000000" w:rsidDel="00000000" w:rsidP="00000000" w:rsidRDefault="00000000" w:rsidRPr="00000000" w14:paraId="00000013">
      <w:pPr>
        <w:pStyle w:val="Heading1"/>
        <w:rPr/>
      </w:pPr>
      <w:bookmarkStart w:colFirst="0" w:colLast="0" w:name="_cile2tz88pbz" w:id="3"/>
      <w:bookmarkEnd w:id="3"/>
      <w:r w:rsidDel="00000000" w:rsidR="00000000" w:rsidRPr="00000000">
        <w:rPr>
          <w:rtl w:val="0"/>
        </w:rPr>
        <w:t xml:space="preserve">3. Mathematical Plant Modeling</w:t>
      </w:r>
    </w:p>
    <w:p w:rsidR="00000000" w:rsidDel="00000000" w:rsidP="00000000" w:rsidRDefault="00000000" w:rsidRPr="00000000" w14:paraId="00000014">
      <w:pPr>
        <w:rPr/>
      </w:pPr>
      <w:r w:rsidDel="00000000" w:rsidR="00000000" w:rsidRPr="00000000">
        <w:rPr>
          <w:rtl w:val="0"/>
        </w:rPr>
        <w:t xml:space="preserve">The plant is modeled as a rigid body governed by Newton's Second Law for rotation. Assuming purely internal torque from the motor and aerodynamic friction, the differential equation is:</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J_v * phi''(t) + b * phi'(t) = J_w * u(t)</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Converting to the s-domain via Laplace transform yields the plant transfer function P(s):</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P(s) = J_w / (s(J_v * s + b))</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PID controller transfer function C(s) is:</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C(s) = (K_d * s^2 + K_p * s + K_i) / s</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closed-loop negative feedback system H(s) relates target angle to actual angle:</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H(s) = (J_w * K_d * s^2 + J_w * K_p * s + J_w * K_i) / (J_v * s^3 + (b + J_w * K_d) * s^2 + J_w * K_p * s + J_w * K_i)</w:t>
      </w:r>
    </w:p>
    <w:p w:rsidR="00000000" w:rsidDel="00000000" w:rsidP="00000000" w:rsidRDefault="00000000" w:rsidRPr="00000000" w14:paraId="00000023">
      <w:pPr>
        <w:pStyle w:val="Heading1"/>
        <w:rPr/>
      </w:pPr>
      <w:bookmarkStart w:colFirst="0" w:colLast="0" w:name="_niz0ttnj70ke" w:id="4"/>
      <w:bookmarkEnd w:id="4"/>
      <w:r w:rsidDel="00000000" w:rsidR="00000000" w:rsidRPr="00000000">
        <w:rPr>
          <w:rtl w:val="0"/>
        </w:rPr>
        <w:t xml:space="preserve">4. Control System Tuning via Pole Placement</w:t>
      </w:r>
    </w:p>
    <w:p w:rsidR="00000000" w:rsidDel="00000000" w:rsidP="00000000" w:rsidRDefault="00000000" w:rsidRPr="00000000" w14:paraId="00000024">
      <w:pPr>
        <w:rPr/>
      </w:pPr>
      <w:r w:rsidDel="00000000" w:rsidR="00000000" w:rsidRPr="00000000">
        <w:rPr>
          <w:rtl w:val="0"/>
        </w:rPr>
        <w:t xml:space="preserve">To achieve a critically damped response (zero overshoot) with a settling time of approximately 1 second, we utilize Pole Placement. The desired characteristic equation places three roots at a natural frequency of w_n = 5 rad/s.</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Desired Equation: (s + 5)^3 = s^3 + 15s^2 + 75s + 125 = 0</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Normalizing our system's characteristic equation and equating coefficients yields the exact required PID gains:</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K_d = (3 * w_n * J_v - b) / J_w = 73.18</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K_p = (3 * w_n^2 * J_v) / J_w = 369.82</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K_i = (w_n^3 * J_v) / J_w = 616.37</w:t>
      </w:r>
    </w:p>
    <w:p w:rsidR="00000000" w:rsidDel="00000000" w:rsidP="00000000" w:rsidRDefault="00000000" w:rsidRPr="00000000" w14:paraId="0000002D">
      <w:pPr>
        <w:pStyle w:val="Heading1"/>
        <w:rPr/>
      </w:pPr>
      <w:bookmarkStart w:colFirst="0" w:colLast="0" w:name="_4iijmfv2hfz1" w:id="5"/>
      <w:bookmarkEnd w:id="5"/>
      <w:r w:rsidDel="00000000" w:rsidR="00000000" w:rsidRPr="00000000">
        <w:rPr>
          <w:rtl w:val="0"/>
        </w:rPr>
        <w:t xml:space="preserve">5. Software Simulation (MATLAB)</w:t>
      </w:r>
    </w:p>
    <w:p w:rsidR="00000000" w:rsidDel="00000000" w:rsidP="00000000" w:rsidRDefault="00000000" w:rsidRPr="00000000" w14:paraId="0000002E">
      <w:pPr>
        <w:rPr/>
      </w:pPr>
      <w:r w:rsidDel="00000000" w:rsidR="00000000" w:rsidRPr="00000000">
        <w:rPr>
          <w:rtl w:val="0"/>
        </w:rPr>
        <w:t xml:space="preserve">The derived mathematical plant and calculated PID gains were validated using MATLAB's Control System Toolbox.</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Space reserved for MATLAB Code ]</w:t>
      </w:r>
    </w:p>
    <w:p w:rsidR="00000000" w:rsidDel="00000000" w:rsidP="00000000" w:rsidRDefault="00000000" w:rsidRPr="00000000" w14:paraId="00000031">
      <w:pPr>
        <w:pStyle w:val="Heading2"/>
        <w:rPr/>
      </w:pPr>
      <w:bookmarkStart w:colFirst="0" w:colLast="0" w:name="_xd8tg19u3baj" w:id="6"/>
      <w:bookmarkEnd w:id="6"/>
      <w:r w:rsidDel="00000000" w:rsidR="00000000" w:rsidRPr="00000000">
        <w:rPr>
          <w:rtl w:val="0"/>
        </w:rPr>
        <w:t xml:space="preserve">5.1 Root Locus &amp; Step Response</w:t>
      </w:r>
    </w:p>
    <w:p w:rsidR="00000000" w:rsidDel="00000000" w:rsidP="00000000" w:rsidRDefault="00000000" w:rsidRPr="00000000" w14:paraId="00000032">
      <w:pPr>
        <w:rPr/>
      </w:pPr>
      <w:r w:rsidDel="00000000" w:rsidR="00000000" w:rsidRPr="00000000">
        <w:rPr>
          <w:rtl w:val="0"/>
        </w:rPr>
        <w:t xml:space="preserve">The Open-Loop Root locus confirms the system is stable with the branches firmly in the left-half s-plane. The simulated step response demonstrates a perfectly critically damped response: the rocket achieves the commanded 1-radian roll with exactly zero overshoot and zero steady-state error.</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Space reserved for Root Locus and Step Response Plots ]</w:t>
      </w:r>
    </w:p>
    <w:p w:rsidR="00000000" w:rsidDel="00000000" w:rsidP="00000000" w:rsidRDefault="00000000" w:rsidRPr="00000000" w14:paraId="00000035">
      <w:pPr>
        <w:pStyle w:val="Heading1"/>
        <w:rPr/>
      </w:pPr>
      <w:bookmarkStart w:colFirst="0" w:colLast="0" w:name="_cg93vbcv6amh" w:id="7"/>
      <w:bookmarkEnd w:id="7"/>
      <w:r w:rsidDel="00000000" w:rsidR="00000000" w:rsidRPr="00000000">
        <w:rPr>
          <w:rtl w:val="0"/>
        </w:rPr>
        <w:t xml:space="preserve">6. System Simulation (Simulink)</w:t>
      </w:r>
    </w:p>
    <w:p w:rsidR="00000000" w:rsidDel="00000000" w:rsidP="00000000" w:rsidRDefault="00000000" w:rsidRPr="00000000" w14:paraId="00000036">
      <w:pPr>
        <w:rPr/>
      </w:pPr>
      <w:r w:rsidDel="00000000" w:rsidR="00000000" w:rsidRPr="00000000">
        <w:rPr>
          <w:rtl w:val="0"/>
        </w:rPr>
        <w:t xml:space="preserve">To evaluate continuous tracking and real-time error detection, a block diagram was constructed in Simulink. The simulation includes a Mux array to overlay target commands with physical output.</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Space reserved for Simulink Model Block Diagram ]</w:t>
      </w:r>
    </w:p>
    <w:p w:rsidR="00000000" w:rsidDel="00000000" w:rsidP="00000000" w:rsidRDefault="00000000" w:rsidRPr="00000000" w14:paraId="00000039">
      <w:pPr>
        <w:pStyle w:val="Heading2"/>
        <w:rPr/>
      </w:pPr>
      <w:bookmarkStart w:colFirst="0" w:colLast="0" w:name="_x4lfl84cd735" w:id="8"/>
      <w:bookmarkEnd w:id="8"/>
      <w:r w:rsidDel="00000000" w:rsidR="00000000" w:rsidRPr="00000000">
        <w:rPr>
          <w:rtl w:val="0"/>
        </w:rPr>
        <w:t xml:space="preserve">6.1 Ramp Command Tracking</w:t>
      </w:r>
    </w:p>
    <w:p w:rsidR="00000000" w:rsidDel="00000000" w:rsidP="00000000" w:rsidRDefault="00000000" w:rsidRPr="00000000" w14:paraId="0000003A">
      <w:pPr>
        <w:rPr/>
      </w:pPr>
      <w:r w:rsidDel="00000000" w:rsidR="00000000" w:rsidRPr="00000000">
        <w:rPr>
          <w:rtl w:val="0"/>
        </w:rPr>
        <w:t xml:space="preserve">When commanded with a continuous ramp input, the K_i integral path correctly accumulates, classifying this as a Type-2 control loop. The physical rocket successfully tracks the constantly changing roll angle with zero steady-state error.</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Space reserved for Ramp Command Tracking Plot ]</w:t>
      </w:r>
    </w:p>
    <w:p w:rsidR="00000000" w:rsidDel="00000000" w:rsidP="00000000" w:rsidRDefault="00000000" w:rsidRPr="00000000" w14:paraId="0000003D">
      <w:pPr>
        <w:pStyle w:val="Heading1"/>
        <w:rPr/>
      </w:pPr>
      <w:bookmarkStart w:colFirst="0" w:colLast="0" w:name="_7fbdhij4mvzr" w:id="9"/>
      <w:bookmarkEnd w:id="9"/>
      <w:r w:rsidDel="00000000" w:rsidR="00000000" w:rsidRPr="00000000">
        <w:rPr>
          <w:rtl w:val="0"/>
        </w:rPr>
        <w:t xml:space="preserve">7. Conclusion</w:t>
      </w:r>
    </w:p>
    <w:p w:rsidR="00000000" w:rsidDel="00000000" w:rsidP="00000000" w:rsidRDefault="00000000" w:rsidRPr="00000000" w14:paraId="0000003E">
      <w:pPr>
        <w:rPr/>
      </w:pPr>
      <w:r w:rsidDel="00000000" w:rsidR="00000000" w:rsidRPr="00000000">
        <w:rPr>
          <w:rtl w:val="0"/>
        </w:rPr>
        <w:t xml:space="preserve">The 1-axis roll stabilization system was successfully modeled from foundational physical principles. Utilizing pole placement rather than heuristic tuning yielded mathematically verifiable K_p, K_i, and K_d gains that perfectly suit the 3.5 kg rocket and 0.6 kg ring flywheel. Both mathematical step responses and Simulink ramp trackings validate the design's stability and robust performance capabilities for flight.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475569"/>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