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25675" w14:textId="517193F7" w:rsidR="004933AD" w:rsidRDefault="00E50E07">
      <w:pPr>
        <w:rPr>
          <w:lang w:val="en-US"/>
        </w:rPr>
      </w:pPr>
      <w:r>
        <w:rPr>
          <w:lang w:val="en-US"/>
        </w:rPr>
        <w:t>Agentic AI-Future of Business</w:t>
      </w:r>
    </w:p>
    <w:p w14:paraId="5DE66E02" w14:textId="1FC28703" w:rsidR="00E50E07" w:rsidRDefault="00E50E07">
      <w:r>
        <w:rPr>
          <w:lang w:val="en-US"/>
        </w:rPr>
        <w:t xml:space="preserve">In </w:t>
      </w:r>
      <w:r w:rsidR="004E5FBF" w:rsidRPr="004E5FBF">
        <w:t xml:space="preserve">the blog, the author </w:t>
      </w:r>
      <w:r w:rsidR="00D514D1">
        <w:t>puts forth the idea of</w:t>
      </w:r>
      <w:r w:rsidR="004E5FBF" w:rsidRPr="004E5FBF">
        <w:t xml:space="preserve"> </w:t>
      </w:r>
      <w:r w:rsidR="00D514D1">
        <w:t xml:space="preserve">looking at </w:t>
      </w:r>
      <w:r w:rsidR="004E5FBF" w:rsidRPr="004E5FBF">
        <w:t>Agentic AI</w:t>
      </w:r>
      <w:r w:rsidR="00D514D1">
        <w:t xml:space="preserve"> as a personal assistant.</w:t>
      </w:r>
      <w:r w:rsidR="00D514D1" w:rsidRPr="00D514D1">
        <w:t xml:space="preserve"> Agentic AI </w:t>
      </w:r>
      <w:r w:rsidR="00D514D1">
        <w:t>is</w:t>
      </w:r>
      <w:r w:rsidR="00D514D1" w:rsidRPr="00D514D1">
        <w:t xml:space="preserve"> the next step in the evolution of artificial intelligence. Unlike traditional AI systems that respond to user instructions, Agentic AI has the ability to take initiative, make decisions, plan tasks, and take actions to achieve a specific goal. </w:t>
      </w:r>
      <w:r w:rsidR="00F22370">
        <w:t>Thus,</w:t>
      </w:r>
      <w:r w:rsidR="00D514D1">
        <w:t xml:space="preserve"> it is a</w:t>
      </w:r>
      <w:r w:rsidR="00D514D1" w:rsidRPr="00D514D1">
        <w:t xml:space="preserve"> highly capable personal assistant </w:t>
      </w:r>
      <w:r w:rsidR="00176450">
        <w:t>that handles complex tasks accurately.</w:t>
      </w:r>
    </w:p>
    <w:p w14:paraId="5A138D0C" w14:textId="4E74B2B9" w:rsidR="00F22370" w:rsidRDefault="00D514D1">
      <w:r>
        <w:t xml:space="preserve">The blog begins by stating the differences between generative AI, AI Agent and Agentic AI. Generative AI is associated with generating content using user input and prompts.AI Agent </w:t>
      </w:r>
      <w:r w:rsidR="00F22370">
        <w:t>takes</w:t>
      </w:r>
      <w:r>
        <w:t xml:space="preserve"> it a step ahead </w:t>
      </w:r>
      <w:r w:rsidR="00F22370">
        <w:t xml:space="preserve">by </w:t>
      </w:r>
      <w:r>
        <w:t>not onl</w:t>
      </w:r>
      <w:r w:rsidR="00F22370">
        <w:t>y</w:t>
      </w:r>
      <w:r>
        <w:t xml:space="preserve"> generat</w:t>
      </w:r>
      <w:r w:rsidR="00F22370">
        <w:t>ing</w:t>
      </w:r>
      <w:r>
        <w:t xml:space="preserve"> content but also</w:t>
      </w:r>
      <w:r w:rsidR="00F22370">
        <w:t xml:space="preserve"> by acting on its own by fetching real time information from the internet to complete a specific task.</w:t>
      </w:r>
      <w:r w:rsidR="00F22370" w:rsidRPr="00F22370">
        <w:t xml:space="preserve"> Agentic AI takes this even further by coordinating with different AI agents</w:t>
      </w:r>
      <w:r w:rsidR="00F22370">
        <w:t xml:space="preserve"> who are specialized in one particular task</w:t>
      </w:r>
      <w:r w:rsidR="00F22370" w:rsidRPr="00F22370">
        <w:t xml:space="preserve"> </w:t>
      </w:r>
      <w:r w:rsidR="00F22370">
        <w:t>and thus overall</w:t>
      </w:r>
      <w:r w:rsidR="00F22370" w:rsidRPr="00F22370">
        <w:t xml:space="preserve"> handl</w:t>
      </w:r>
      <w:r w:rsidR="00F22370">
        <w:t xml:space="preserve">ing even </w:t>
      </w:r>
      <w:r w:rsidR="00F22370" w:rsidRPr="00F22370">
        <w:t xml:space="preserve">bigger, more complex tasks. </w:t>
      </w:r>
    </w:p>
    <w:p w14:paraId="6AC3F238" w14:textId="10D61DE5" w:rsidR="00F22370" w:rsidRDefault="00F22370">
      <w:r w:rsidRPr="00F22370">
        <w:t xml:space="preserve">The blog also explores important design patterns of Agentic AI including reflection, tool usage, planning and task decomposition, and multi-agent collaboration. </w:t>
      </w:r>
      <w:r w:rsidR="00016C13">
        <w:t xml:space="preserve">All these design patterns create a system that understands </w:t>
      </w:r>
      <w:r w:rsidR="00176450">
        <w:t>context, has</w:t>
      </w:r>
      <w:r w:rsidR="00016C13">
        <w:t xml:space="preserve"> fewer mistakes and is more aligned with the audience,</w:t>
      </w:r>
    </w:p>
    <w:p w14:paraId="00DCFFEC" w14:textId="5E8141B4" w:rsidR="00016C13" w:rsidRDefault="00016C13">
      <w:r>
        <w:t xml:space="preserve">The </w:t>
      </w:r>
      <w:r w:rsidR="00176450">
        <w:t>author</w:t>
      </w:r>
      <w:r>
        <w:t xml:space="preserve"> particularly talks about </w:t>
      </w:r>
      <w:r w:rsidR="00176450">
        <w:t>agentic AI</w:t>
      </w:r>
      <w:r>
        <w:t xml:space="preserve"> in the world of social </w:t>
      </w:r>
      <w:r w:rsidR="00176450">
        <w:t>media. There</w:t>
      </w:r>
      <w:r>
        <w:t xml:space="preserve"> are individual agents assigned for different tasks like task </w:t>
      </w:r>
      <w:r w:rsidR="00176450">
        <w:t>planning, creating</w:t>
      </w:r>
      <w:r>
        <w:t xml:space="preserve"> content,</w:t>
      </w:r>
      <w:r w:rsidR="00176450">
        <w:t xml:space="preserve"> </w:t>
      </w:r>
      <w:r>
        <w:t>checking the tone and ethical standards.</w:t>
      </w:r>
      <w:r w:rsidR="00176450">
        <w:t xml:space="preserve"> </w:t>
      </w:r>
      <w:r>
        <w:t>This ensures faster,</w:t>
      </w:r>
      <w:r w:rsidR="00176450">
        <w:t xml:space="preserve"> </w:t>
      </w:r>
      <w:r>
        <w:t xml:space="preserve">safer and more </w:t>
      </w:r>
      <w:r w:rsidR="00176450">
        <w:t>thoughtful</w:t>
      </w:r>
      <w:r>
        <w:t xml:space="preserve"> output.</w:t>
      </w:r>
      <w:r w:rsidRPr="00016C13">
        <w:t xml:space="preserve"> Human feedback can also act as a final layer of safety and reliability.</w:t>
      </w:r>
    </w:p>
    <w:p w14:paraId="455E8BFA" w14:textId="19EE92B4" w:rsidR="00176450" w:rsidRDefault="00016C13">
      <w:pPr>
        <w:rPr>
          <w:b/>
          <w:bCs/>
        </w:rPr>
      </w:pPr>
      <w:r>
        <w:t xml:space="preserve">Agentic AI </w:t>
      </w:r>
      <w:r w:rsidR="00176450">
        <w:t>creates business value by faster campaign turnaround</w:t>
      </w:r>
      <w:r w:rsidR="00176450" w:rsidRPr="00176450">
        <w:rPr>
          <w:rFonts w:ascii="Georgia" w:hAnsi="Georgia"/>
          <w:b/>
          <w:bCs/>
          <w:color w:val="242424"/>
          <w:spacing w:val="-1"/>
          <w:sz w:val="30"/>
          <w:szCs w:val="30"/>
          <w:shd w:val="clear" w:color="auto" w:fill="FFFFFF"/>
        </w:rPr>
        <w:t xml:space="preserve"> </w:t>
      </w:r>
      <w:r w:rsidR="00176450" w:rsidRPr="00176450">
        <w:t>Consistent Brand Voice and Compliance,</w:t>
      </w:r>
      <w:r w:rsidR="00176450" w:rsidRPr="00176450">
        <w:rPr>
          <w:rFonts w:ascii="Georgia" w:hAnsi="Georgia"/>
          <w:color w:val="242424"/>
          <w:spacing w:val="-1"/>
          <w:sz w:val="30"/>
          <w:szCs w:val="30"/>
          <w:shd w:val="clear" w:color="auto" w:fill="FFFFFF"/>
        </w:rPr>
        <w:t xml:space="preserve"> </w:t>
      </w:r>
      <w:r w:rsidR="00176450" w:rsidRPr="00176450">
        <w:t>Data-Driven Decision Making.</w:t>
      </w:r>
      <w:r w:rsidR="00176450" w:rsidRPr="00176450">
        <w:rPr>
          <w:rFonts w:ascii="Georgia" w:hAnsi="Georgia"/>
          <w:color w:val="242424"/>
          <w:spacing w:val="-1"/>
          <w:sz w:val="30"/>
          <w:szCs w:val="30"/>
          <w:shd w:val="clear" w:color="auto" w:fill="FFFFFF"/>
        </w:rPr>
        <w:t xml:space="preserve"> </w:t>
      </w:r>
      <w:r w:rsidR="00176450" w:rsidRPr="00176450">
        <w:t>operational costs drop,</w:t>
      </w:r>
      <w:r w:rsidR="00176450" w:rsidRPr="00176450">
        <w:rPr>
          <w:rFonts w:ascii="Georgia" w:hAnsi="Georgia"/>
          <w:color w:val="242424"/>
          <w:spacing w:val="-1"/>
          <w:sz w:val="30"/>
          <w:szCs w:val="30"/>
          <w:shd w:val="clear" w:color="auto" w:fill="FFFFFF"/>
        </w:rPr>
        <w:t xml:space="preserve"> </w:t>
      </w:r>
      <w:r w:rsidR="00176450" w:rsidRPr="00176450">
        <w:t>higher audience engagement, and measurable ROI improvements,</w:t>
      </w:r>
      <w:r w:rsidR="00176450" w:rsidRPr="00176450">
        <w:rPr>
          <w:rFonts w:ascii="Georgia" w:hAnsi="Georgia"/>
          <w:color w:val="242424"/>
          <w:spacing w:val="-1"/>
          <w:sz w:val="30"/>
          <w:szCs w:val="30"/>
          <w:shd w:val="clear" w:color="auto" w:fill="FFFFFF"/>
        </w:rPr>
        <w:t xml:space="preserve"> </w:t>
      </w:r>
      <w:r w:rsidR="00176450" w:rsidRPr="00176450">
        <w:t>by combining Agentic AI with human oversight, businesses can utilise the full potential of Agentic AI while minimizing the risks.</w:t>
      </w:r>
      <w:r w:rsidR="00176450">
        <w:rPr>
          <w:b/>
          <w:bCs/>
        </w:rPr>
        <w:tab/>
      </w:r>
    </w:p>
    <w:p w14:paraId="5CD12194" w14:textId="5CCC68B3" w:rsidR="00176450" w:rsidRDefault="00176450">
      <w:r>
        <w:t>The author finally explained how to gradually adapt Agent AI in terms of business. It needs to be done in phases which will be in the order-</w:t>
      </w:r>
      <w:r w:rsidRPr="00176450">
        <w:rPr>
          <w:rFonts w:ascii="Georgia" w:hAnsi="Georgia"/>
          <w:color w:val="242424"/>
          <w:spacing w:val="-1"/>
          <w:sz w:val="30"/>
          <w:szCs w:val="30"/>
          <w:shd w:val="clear" w:color="auto" w:fill="FFFFFF"/>
        </w:rPr>
        <w:t xml:space="preserve"> </w:t>
      </w:r>
      <w:r w:rsidRPr="00176450">
        <w:t>assistive phase</w:t>
      </w:r>
      <w:r>
        <w:t>,</w:t>
      </w:r>
      <w:r w:rsidRPr="00176450">
        <w:rPr>
          <w:rFonts w:ascii="Georgia" w:hAnsi="Georgia"/>
          <w:color w:val="242424"/>
          <w:spacing w:val="-1"/>
          <w:sz w:val="30"/>
          <w:szCs w:val="30"/>
          <w:shd w:val="clear" w:color="auto" w:fill="FFFFFF"/>
        </w:rPr>
        <w:t xml:space="preserve"> </w:t>
      </w:r>
      <w:r w:rsidRPr="00176450">
        <w:t>semi-autonomous</w:t>
      </w:r>
      <w:r>
        <w:t xml:space="preserve"> and finally </w:t>
      </w:r>
      <w:r w:rsidRPr="00176450">
        <w:t>fully autonomous, where multiple agents coordinate entire workflows, executing campaigns across channels while humans focus on high-level strategy and creative direction</w:t>
      </w:r>
      <w:r>
        <w:t>.</w:t>
      </w:r>
    </w:p>
    <w:p w14:paraId="498B6442" w14:textId="57942E52" w:rsidR="007D50EC" w:rsidRDefault="007D50EC">
      <w:r>
        <w:t>One of the most interesting things I learnt is how Agentic AI is different from the tools we normally use which can often make mistakes. Agentic AI is definitely the future of AI where human involvement can be minimized. In a world where everything is increasingly dependent on AI, Agent AI is a revolutionary change.</w:t>
      </w:r>
      <w:r w:rsidRPr="007D50EC">
        <w:t xml:space="preserve"> It made me realise that AI is no longer limited to simply giving responses, but can also plan, make decisions, and work towards achieving a goal on its own.</w:t>
      </w:r>
    </w:p>
    <w:p w14:paraId="26B304BC" w14:textId="1E61B324" w:rsidR="00016C13" w:rsidRPr="00F22370" w:rsidRDefault="00176450">
      <w:r>
        <w:t xml:space="preserve">To conclude, Agentic AI </w:t>
      </w:r>
      <w:r w:rsidRPr="00176450">
        <w:t>is more than a tool, it is an agency of agents that enables businesses to scale campaigns faster, maintain brand consistency, deliver richer customer experiences, and gain a real competitive advantage. In a world where speed, accuracy, and trust matter more than ever.</w:t>
      </w:r>
      <w:r>
        <w:rPr>
          <w:b/>
          <w:bCs/>
        </w:rPr>
        <w:tab/>
      </w:r>
    </w:p>
    <w:sectPr w:rsidR="00016C13" w:rsidRPr="00F22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07"/>
    <w:rsid w:val="00016C13"/>
    <w:rsid w:val="00176450"/>
    <w:rsid w:val="00304E9C"/>
    <w:rsid w:val="003A7EE0"/>
    <w:rsid w:val="004933AD"/>
    <w:rsid w:val="004E5FBF"/>
    <w:rsid w:val="005570D5"/>
    <w:rsid w:val="007D50EC"/>
    <w:rsid w:val="008068C6"/>
    <w:rsid w:val="008E3ED3"/>
    <w:rsid w:val="00D31519"/>
    <w:rsid w:val="00D514D1"/>
    <w:rsid w:val="00E50E07"/>
    <w:rsid w:val="00E6540A"/>
    <w:rsid w:val="00F22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79935"/>
  <w15:chartTrackingRefBased/>
  <w15:docId w15:val="{431A38CD-49EF-4C27-B2FF-F469EA07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E07"/>
    <w:rPr>
      <w:rFonts w:eastAsiaTheme="majorEastAsia" w:cstheme="majorBidi"/>
      <w:color w:val="272727" w:themeColor="text1" w:themeTint="D8"/>
    </w:rPr>
  </w:style>
  <w:style w:type="paragraph" w:styleId="Title">
    <w:name w:val="Title"/>
    <w:basedOn w:val="Normal"/>
    <w:next w:val="Normal"/>
    <w:link w:val="TitleChar"/>
    <w:uiPriority w:val="10"/>
    <w:qFormat/>
    <w:rsid w:val="00E50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07"/>
    <w:pPr>
      <w:spacing w:before="160"/>
      <w:jc w:val="center"/>
    </w:pPr>
    <w:rPr>
      <w:i/>
      <w:iCs/>
      <w:color w:val="404040" w:themeColor="text1" w:themeTint="BF"/>
    </w:rPr>
  </w:style>
  <w:style w:type="character" w:customStyle="1" w:styleId="QuoteChar">
    <w:name w:val="Quote Char"/>
    <w:basedOn w:val="DefaultParagraphFont"/>
    <w:link w:val="Quote"/>
    <w:uiPriority w:val="29"/>
    <w:rsid w:val="00E50E07"/>
    <w:rPr>
      <w:i/>
      <w:iCs/>
      <w:color w:val="404040" w:themeColor="text1" w:themeTint="BF"/>
    </w:rPr>
  </w:style>
  <w:style w:type="paragraph" w:styleId="ListParagraph">
    <w:name w:val="List Paragraph"/>
    <w:basedOn w:val="Normal"/>
    <w:uiPriority w:val="34"/>
    <w:qFormat/>
    <w:rsid w:val="00E50E07"/>
    <w:pPr>
      <w:ind w:left="720"/>
      <w:contextualSpacing/>
    </w:pPr>
  </w:style>
  <w:style w:type="character" w:styleId="IntenseEmphasis">
    <w:name w:val="Intense Emphasis"/>
    <w:basedOn w:val="DefaultParagraphFont"/>
    <w:uiPriority w:val="21"/>
    <w:qFormat/>
    <w:rsid w:val="00E50E07"/>
    <w:rPr>
      <w:i/>
      <w:iCs/>
      <w:color w:val="2F5496" w:themeColor="accent1" w:themeShade="BF"/>
    </w:rPr>
  </w:style>
  <w:style w:type="paragraph" w:styleId="IntenseQuote">
    <w:name w:val="Intense Quote"/>
    <w:basedOn w:val="Normal"/>
    <w:next w:val="Normal"/>
    <w:link w:val="IntenseQuoteChar"/>
    <w:uiPriority w:val="30"/>
    <w:qFormat/>
    <w:rsid w:val="00E50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E07"/>
    <w:rPr>
      <w:i/>
      <w:iCs/>
      <w:color w:val="2F5496" w:themeColor="accent1" w:themeShade="BF"/>
    </w:rPr>
  </w:style>
  <w:style w:type="character" w:styleId="IntenseReference">
    <w:name w:val="Intense Reference"/>
    <w:basedOn w:val="DefaultParagraphFont"/>
    <w:uiPriority w:val="32"/>
    <w:qFormat/>
    <w:rsid w:val="00E50E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Nirmita Shah</dc:creator>
  <cp:keywords/>
  <dc:description/>
  <cp:lastModifiedBy>Nirmita Shah</cp:lastModifiedBy>
  <cp:revision>2</cp:revision>
  <dcterms:created xsi:type="dcterms:W3CDTF">2026-08-10T18:29:00Z</dcterms:created>
  <dcterms:modified xsi:type="dcterms:W3CDTF">2026-08-10T18:29:00Z</dcterms:modified>
</cp:coreProperties>
</file>