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4C76C" w14:textId="77777777" w:rsidR="002A4459" w:rsidRDefault="002A4459" w:rsidP="005B7238">
      <w:pPr>
        <w:jc w:val="center"/>
        <w:rPr>
          <w:sz w:val="28"/>
          <w:szCs w:val="28"/>
        </w:rPr>
      </w:pPr>
    </w:p>
    <w:p w14:paraId="4EEED765" w14:textId="49B3AC03" w:rsidR="00AE70B9" w:rsidRPr="00622352" w:rsidRDefault="00904732" w:rsidP="005B7238">
      <w:pPr>
        <w:jc w:val="center"/>
        <w:rPr>
          <w:rFonts w:cstheme="minorHAnsi"/>
          <w:b/>
          <w:sz w:val="48"/>
        </w:rPr>
      </w:pPr>
      <w:r>
        <w:rPr>
          <w:rFonts w:cstheme="minorHAnsi"/>
          <w:b/>
          <w:sz w:val="48"/>
        </w:rPr>
        <w:t>ThinkAct</w:t>
      </w:r>
      <w:r w:rsidR="00AE70B9" w:rsidRPr="00622352">
        <w:rPr>
          <w:rFonts w:cstheme="minorHAnsi"/>
          <w:b/>
          <w:sz w:val="48"/>
        </w:rPr>
        <w:t xml:space="preserve"> Security Program</w:t>
      </w:r>
    </w:p>
    <w:p w14:paraId="2DBE6095" w14:textId="6ED96CC5" w:rsidR="00C53AC9" w:rsidRPr="00622352" w:rsidRDefault="006B5EC8" w:rsidP="005B7238">
      <w:pPr>
        <w:jc w:val="center"/>
        <w:rPr>
          <w:rFonts w:cstheme="minorHAnsi"/>
          <w:b/>
          <w:sz w:val="36"/>
          <w:szCs w:val="16"/>
        </w:rPr>
      </w:pPr>
      <w:r>
        <w:rPr>
          <w:rFonts w:cstheme="minorHAnsi"/>
          <w:b/>
          <w:sz w:val="36"/>
          <w:szCs w:val="16"/>
        </w:rPr>
        <w:t>August 2010</w:t>
      </w:r>
    </w:p>
    <w:p w14:paraId="474B7167" w14:textId="49FAA76A" w:rsidR="00C53AC9" w:rsidRPr="00860D76" w:rsidRDefault="005B7238" w:rsidP="005B7238">
      <w:pPr>
        <w:jc w:val="center"/>
        <w:rPr>
          <w:rFonts w:ascii="Century Schoolbook" w:hAnsi="Century Schoolbook"/>
          <w:b/>
          <w:sz w:val="48"/>
        </w:rPr>
      </w:pPr>
      <w:r>
        <w:rPr>
          <w:noProof/>
          <w:sz w:val="28"/>
          <w:szCs w:val="28"/>
        </w:rPr>
        <mc:AlternateContent>
          <mc:Choice Requires="wps">
            <w:drawing>
              <wp:anchor distT="0" distB="0" distL="114300" distR="114300" simplePos="0" relativeHeight="251343360" behindDoc="0" locked="0" layoutInCell="1" allowOverlap="1" wp14:anchorId="5938C8C9" wp14:editId="4AB30F29">
                <wp:simplePos x="0" y="0"/>
                <wp:positionH relativeFrom="column">
                  <wp:posOffset>806450</wp:posOffset>
                </wp:positionH>
                <wp:positionV relativeFrom="paragraph">
                  <wp:posOffset>505460</wp:posOffset>
                </wp:positionV>
                <wp:extent cx="4341412" cy="2631882"/>
                <wp:effectExtent l="0" t="0" r="0" b="0"/>
                <wp:wrapNone/>
                <wp:docPr id="1363495113" name="Rectangle 1"/>
                <wp:cNvGraphicFramePr/>
                <a:graphic xmlns:a="http://schemas.openxmlformats.org/drawingml/2006/main">
                  <a:graphicData uri="http://schemas.microsoft.com/office/word/2010/wordprocessingShape">
                    <wps:wsp>
                      <wps:cNvSpPr/>
                      <wps:spPr>
                        <a:xfrm>
                          <a:off x="0" y="0"/>
                          <a:ext cx="4341412" cy="263188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12CB13" w14:textId="5B36BB08" w:rsidR="002A4459" w:rsidRDefault="002A4459" w:rsidP="00DE2EEF">
                            <w:pPr>
                              <w:jc w:val="center"/>
                            </w:pPr>
                            <w:r>
                              <w:t>o Here</w:t>
                            </w:r>
                            <w:r w:rsidR="00DE2EEF" w:rsidRPr="00DE2EEF">
                              <w:rPr>
                                <w:noProof/>
                              </w:rPr>
                              <w:drawing>
                                <wp:inline distT="0" distB="0" distL="0" distR="0" wp14:anchorId="5DB20E40" wp14:editId="12D9A01E">
                                  <wp:extent cx="1748155" cy="2527300"/>
                                  <wp:effectExtent l="0" t="0" r="4445" b="6350"/>
                                  <wp:docPr id="158477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77707" name=""/>
                                          <pic:cNvPicPr/>
                                        </pic:nvPicPr>
                                        <pic:blipFill>
                                          <a:blip r:embed="rId11"/>
                                          <a:stretch>
                                            <a:fillRect/>
                                          </a:stretch>
                                        </pic:blipFill>
                                        <pic:spPr>
                                          <a:xfrm>
                                            <a:off x="0" y="0"/>
                                            <a:ext cx="1748155" cy="2527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8C8C9" id="Rectangle 1" o:spid="_x0000_s1026" style="position:absolute;left:0;text-align:left;margin-left:63.5pt;margin-top:39.8pt;width:341.85pt;height:207.25pt;z-index:25134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" filled="f" stroked="f" strokeweight="1pt">
                <v:textbox>
                  <w:txbxContent>
                    <w:p w14:paraId="4812CB13" w14:textId="5B36BB08" w:rsidR="002A4459" w:rsidRDefault="002A4459" w:rsidP="00DE2EEF">
                      <w:pPr>
                        <w:jc w:val="center"/>
                      </w:pPr>
                      <w:r>
                        <w:t>o Here</w:t>
                      </w:r>
                      <w:r w:rsidR="00DE2EEF" w:rsidRPr="00DE2EEF">
                        <w:rPr>
                          <w:noProof/>
                        </w:rPr>
                        <w:drawing>
                          <wp:inline distT="0" distB="0" distL="0" distR="0" wp14:anchorId="5DB20E40" wp14:editId="12D9A01E">
                            <wp:extent cx="1748155" cy="2527300"/>
                            <wp:effectExtent l="0" t="0" r="4445" b="6350"/>
                            <wp:docPr id="158477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77707" name=""/>
                                    <pic:cNvPicPr/>
                                  </pic:nvPicPr>
                                  <pic:blipFill>
                                    <a:blip r:embed="rId11"/>
                                    <a:stretch>
                                      <a:fillRect/>
                                    </a:stretch>
                                  </pic:blipFill>
                                  <pic:spPr>
                                    <a:xfrm>
                                      <a:off x="0" y="0"/>
                                      <a:ext cx="1748155" cy="2527300"/>
                                    </a:xfrm>
                                    <a:prstGeom prst="rect">
                                      <a:avLst/>
                                    </a:prstGeom>
                                  </pic:spPr>
                                </pic:pic>
                              </a:graphicData>
                            </a:graphic>
                          </wp:inline>
                        </w:drawing>
                      </w:r>
                    </w:p>
                  </w:txbxContent>
                </v:textbox>
              </v:rect>
            </w:pict>
          </mc:Fallback>
        </mc:AlternateContent>
      </w:r>
    </w:p>
    <w:p w14:paraId="47C2A924" w14:textId="707EC28E" w:rsidR="00AE70B9" w:rsidRDefault="00AE70B9" w:rsidP="005B7238">
      <w:pPr>
        <w:pStyle w:val="ListParagraph"/>
        <w:jc w:val="center"/>
        <w:rPr>
          <w:sz w:val="28"/>
          <w:szCs w:val="28"/>
        </w:rPr>
      </w:pPr>
    </w:p>
    <w:p w14:paraId="68626D07" w14:textId="77777777" w:rsidR="00AE70B9" w:rsidRDefault="00AE70B9" w:rsidP="005B7238">
      <w:pPr>
        <w:pStyle w:val="ListParagraph"/>
        <w:jc w:val="center"/>
        <w:rPr>
          <w:sz w:val="28"/>
          <w:szCs w:val="28"/>
        </w:rPr>
      </w:pPr>
    </w:p>
    <w:p w14:paraId="703F3C34" w14:textId="77777777" w:rsidR="00AE70B9" w:rsidRDefault="00AE70B9" w:rsidP="005B7238">
      <w:pPr>
        <w:pStyle w:val="ListParagraph"/>
        <w:jc w:val="center"/>
        <w:rPr>
          <w:sz w:val="28"/>
          <w:szCs w:val="28"/>
        </w:rPr>
      </w:pPr>
    </w:p>
    <w:p w14:paraId="44BB9E1F" w14:textId="77777777" w:rsidR="00AE70B9" w:rsidRDefault="00AE70B9" w:rsidP="005B7238">
      <w:pPr>
        <w:pStyle w:val="ListParagraph"/>
        <w:jc w:val="center"/>
        <w:rPr>
          <w:sz w:val="28"/>
          <w:szCs w:val="28"/>
        </w:rPr>
      </w:pPr>
    </w:p>
    <w:p w14:paraId="1F09E776" w14:textId="77777777" w:rsidR="00AE70B9" w:rsidRDefault="00AE70B9" w:rsidP="005B7238">
      <w:pPr>
        <w:pStyle w:val="ListParagraph"/>
        <w:jc w:val="center"/>
        <w:rPr>
          <w:sz w:val="28"/>
          <w:szCs w:val="28"/>
        </w:rPr>
      </w:pPr>
    </w:p>
    <w:p w14:paraId="5B847BBC" w14:textId="77777777" w:rsidR="00AE70B9" w:rsidRDefault="00AE70B9" w:rsidP="005B7238">
      <w:pPr>
        <w:pStyle w:val="ListParagraph"/>
        <w:jc w:val="center"/>
        <w:rPr>
          <w:sz w:val="28"/>
          <w:szCs w:val="28"/>
        </w:rPr>
      </w:pPr>
    </w:p>
    <w:p w14:paraId="2A418676" w14:textId="77777777" w:rsidR="00AE70B9" w:rsidRDefault="00AE70B9" w:rsidP="005B7238">
      <w:pPr>
        <w:pStyle w:val="ListParagraph"/>
        <w:jc w:val="center"/>
        <w:rPr>
          <w:sz w:val="28"/>
          <w:szCs w:val="28"/>
        </w:rPr>
      </w:pPr>
    </w:p>
    <w:p w14:paraId="714D39BE" w14:textId="77777777" w:rsidR="00AE70B9" w:rsidRDefault="00AE70B9" w:rsidP="005B7238">
      <w:pPr>
        <w:pStyle w:val="ListParagraph"/>
        <w:jc w:val="center"/>
        <w:rPr>
          <w:sz w:val="28"/>
          <w:szCs w:val="28"/>
        </w:rPr>
      </w:pPr>
    </w:p>
    <w:p w14:paraId="4F6EFFE4" w14:textId="77777777" w:rsidR="00AE70B9" w:rsidRDefault="00AE70B9" w:rsidP="005B7238">
      <w:pPr>
        <w:pStyle w:val="ListParagraph"/>
        <w:jc w:val="center"/>
        <w:rPr>
          <w:sz w:val="28"/>
          <w:szCs w:val="28"/>
        </w:rPr>
      </w:pPr>
    </w:p>
    <w:p w14:paraId="54511842" w14:textId="77777777" w:rsidR="007F33BF" w:rsidRDefault="007F33BF" w:rsidP="005B7238">
      <w:pPr>
        <w:pStyle w:val="ListParagraph"/>
        <w:jc w:val="center"/>
        <w:rPr>
          <w:sz w:val="36"/>
          <w:szCs w:val="36"/>
        </w:rPr>
      </w:pPr>
    </w:p>
    <w:p w14:paraId="2A964611" w14:textId="3069D90C" w:rsidR="002A4459" w:rsidRDefault="002A4459" w:rsidP="005B7238">
      <w:pPr>
        <w:pStyle w:val="ListParagraph"/>
        <w:jc w:val="center"/>
        <w:rPr>
          <w:sz w:val="48"/>
          <w:szCs w:val="48"/>
        </w:rPr>
      </w:pPr>
    </w:p>
    <w:p w14:paraId="0D2FD25D" w14:textId="27A6255E" w:rsidR="007F33BF" w:rsidRDefault="00C53AC9" w:rsidP="005B7238">
      <w:pPr>
        <w:pStyle w:val="ListParagraph"/>
        <w:jc w:val="center"/>
        <w:rPr>
          <w:sz w:val="48"/>
          <w:szCs w:val="48"/>
        </w:rPr>
      </w:pPr>
      <w:r w:rsidRPr="00BB389B">
        <w:rPr>
          <w:sz w:val="32"/>
          <w:szCs w:val="32"/>
        </w:rPr>
        <w:t>Approved by</w:t>
      </w:r>
    </w:p>
    <w:p w14:paraId="0498AC10" w14:textId="403667CF" w:rsidR="00A52A5B" w:rsidRDefault="0026423B" w:rsidP="005B7238">
      <w:pPr>
        <w:pStyle w:val="ListParagraph"/>
        <w:jc w:val="center"/>
        <w:rPr>
          <w:sz w:val="48"/>
          <w:szCs w:val="48"/>
        </w:rPr>
      </w:pPr>
      <w:r>
        <w:rPr>
          <w:noProof/>
        </w:rPr>
        <w:drawing>
          <wp:inline distT="0" distB="0" distL="0" distR="0" wp14:anchorId="1CEC8FAC" wp14:editId="736D47A2">
            <wp:extent cx="1724297" cy="1047750"/>
            <wp:effectExtent l="0" t="0" r="9525" b="0"/>
            <wp:docPr id="2018174283" name="Picture 27" descr="The Walt Disney Company Logo De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Walt Disney Company Logo Desig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4183" cy="1053757"/>
                    </a:xfrm>
                    <a:prstGeom prst="rect">
                      <a:avLst/>
                    </a:prstGeom>
                    <a:noFill/>
                    <a:ln>
                      <a:noFill/>
                    </a:ln>
                  </pic:spPr>
                </pic:pic>
              </a:graphicData>
            </a:graphic>
          </wp:inline>
        </w:drawing>
      </w:r>
    </w:p>
    <w:p w14:paraId="53A76DE2" w14:textId="6AB4AA06" w:rsidR="00A52A5B" w:rsidRDefault="00A52A5B" w:rsidP="005B7238">
      <w:pPr>
        <w:pStyle w:val="ListParagraph"/>
        <w:jc w:val="center"/>
        <w:rPr>
          <w:sz w:val="48"/>
          <w:szCs w:val="48"/>
        </w:rPr>
      </w:pPr>
    </w:p>
    <w:p w14:paraId="785D3695" w14:textId="77777777" w:rsidR="00A52A5B" w:rsidRDefault="00A52A5B" w:rsidP="005B7238">
      <w:pPr>
        <w:pStyle w:val="ListParagraph"/>
        <w:jc w:val="center"/>
        <w:rPr>
          <w:sz w:val="48"/>
          <w:szCs w:val="48"/>
        </w:rPr>
      </w:pPr>
    </w:p>
    <w:p w14:paraId="3C477A32" w14:textId="77777777" w:rsidR="00A52A5B" w:rsidRDefault="00A52A5B" w:rsidP="005B7238">
      <w:pPr>
        <w:pStyle w:val="ListParagraph"/>
        <w:jc w:val="center"/>
        <w:rPr>
          <w:sz w:val="48"/>
          <w:szCs w:val="48"/>
        </w:rPr>
      </w:pPr>
    </w:p>
    <w:p w14:paraId="4F9A3D89" w14:textId="4C938ACD" w:rsidR="002A4459" w:rsidRPr="00BB389B" w:rsidRDefault="002A4459" w:rsidP="005B7238">
      <w:pPr>
        <w:pStyle w:val="ListParagraph"/>
        <w:tabs>
          <w:tab w:val="left" w:pos="720"/>
        </w:tabs>
        <w:jc w:val="center"/>
        <w:rPr>
          <w:sz w:val="32"/>
          <w:szCs w:val="32"/>
        </w:rPr>
      </w:pPr>
      <w:r w:rsidRPr="00BB389B">
        <w:rPr>
          <w:sz w:val="32"/>
          <w:szCs w:val="32"/>
        </w:rPr>
        <w:t>Transportation Security Administration</w:t>
      </w:r>
    </w:p>
    <w:p w14:paraId="103FD9B3" w14:textId="77777777" w:rsidR="002800E3" w:rsidRDefault="002800E3" w:rsidP="00860D76">
      <w:pPr>
        <w:pStyle w:val="ListParagraph"/>
        <w:jc w:val="center"/>
        <w:rPr>
          <w:sz w:val="48"/>
        </w:rPr>
        <w:sectPr w:rsidR="002800E3" w:rsidSect="00472B09">
          <w:headerReference w:type="default" r:id="rId13"/>
          <w:footerReference w:type="default" r:id="rId14"/>
          <w:pgSz w:w="12240" w:h="15840"/>
          <w:pgMar w:top="1440" w:right="1440" w:bottom="1440" w:left="1440" w:header="720" w:footer="720" w:gutter="0"/>
          <w:cols w:space="720"/>
          <w:docGrid w:linePitch="360"/>
        </w:sectPr>
      </w:pPr>
    </w:p>
    <w:p w14:paraId="0D09C267" w14:textId="77777777" w:rsidR="004B5B27" w:rsidRDefault="004B5B27" w:rsidP="001830BF">
      <w:pPr>
        <w:pStyle w:val="ListParagraph"/>
        <w:rPr>
          <w:sz w:val="48"/>
        </w:rPr>
      </w:pPr>
    </w:p>
    <w:p w14:paraId="2B8838E7" w14:textId="1A3DD3CF" w:rsidR="00466B9C" w:rsidRDefault="00466B9C" w:rsidP="00622352">
      <w:pPr>
        <w:tabs>
          <w:tab w:val="left" w:pos="2343"/>
        </w:tabs>
        <w:rPr>
          <w:sz w:val="48"/>
        </w:rPr>
      </w:pPr>
      <w:r>
        <w:rPr>
          <w:sz w:val="48"/>
        </w:rPr>
        <w:tab/>
      </w:r>
    </w:p>
    <w:p w14:paraId="0EE810F2" w14:textId="2E020808" w:rsidR="00466B9C" w:rsidRDefault="0026423B" w:rsidP="00466B9C">
      <w:pPr>
        <w:tabs>
          <w:tab w:val="left" w:pos="2343"/>
        </w:tabs>
        <w:jc w:val="center"/>
        <w:rPr>
          <w:sz w:val="48"/>
        </w:rPr>
      </w:pPr>
      <w:r>
        <w:rPr>
          <w:sz w:val="48"/>
        </w:rPr>
        <w:t>Mickey</w:t>
      </w:r>
      <w:r w:rsidR="00466B9C">
        <w:rPr>
          <w:sz w:val="48"/>
        </w:rPr>
        <w:t xml:space="preserve"> </w:t>
      </w:r>
      <w:r>
        <w:rPr>
          <w:sz w:val="48"/>
        </w:rPr>
        <w:t xml:space="preserve">Mouse </w:t>
      </w:r>
      <w:r w:rsidR="002A4956">
        <w:rPr>
          <w:sz w:val="48"/>
        </w:rPr>
        <w:t>Airport</w:t>
      </w:r>
    </w:p>
    <w:p w14:paraId="5A790E2E" w14:textId="0472C8D5" w:rsidR="00466B9C" w:rsidRDefault="00466B9C" w:rsidP="00466B9C">
      <w:pPr>
        <w:tabs>
          <w:tab w:val="left" w:pos="2343"/>
        </w:tabs>
        <w:jc w:val="center"/>
        <w:rPr>
          <w:sz w:val="48"/>
        </w:rPr>
      </w:pPr>
      <w:r>
        <w:rPr>
          <w:sz w:val="48"/>
        </w:rPr>
        <w:t>AIRPORT SECURITY PROGRAM</w:t>
      </w:r>
    </w:p>
    <w:p w14:paraId="19DB9248" w14:textId="77777777" w:rsidR="009D5FDC" w:rsidRDefault="009D5FDC" w:rsidP="00466B9C">
      <w:pPr>
        <w:tabs>
          <w:tab w:val="left" w:pos="2343"/>
        </w:tabs>
        <w:jc w:val="center"/>
        <w:rPr>
          <w:sz w:val="48"/>
        </w:rPr>
      </w:pPr>
    </w:p>
    <w:p w14:paraId="77A25F33" w14:textId="728DBCE9" w:rsidR="009D5FDC" w:rsidRDefault="00997CC2" w:rsidP="00466B9C">
      <w:pPr>
        <w:tabs>
          <w:tab w:val="left" w:pos="2343"/>
        </w:tabs>
        <w:jc w:val="center"/>
        <w:rPr>
          <w:sz w:val="48"/>
        </w:rPr>
      </w:pPr>
      <w:r>
        <w:rPr>
          <w:sz w:val="48"/>
        </w:rPr>
        <w:t>April 2024</w:t>
      </w:r>
    </w:p>
    <w:p w14:paraId="7F11DB09" w14:textId="77777777" w:rsidR="00372ACC" w:rsidRDefault="00372ACC" w:rsidP="00466B9C">
      <w:pPr>
        <w:tabs>
          <w:tab w:val="left" w:pos="2343"/>
        </w:tabs>
        <w:jc w:val="center"/>
        <w:rPr>
          <w:sz w:val="48"/>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310"/>
      </w:tblGrid>
      <w:tr w:rsidR="00527791" w:rsidRPr="000A6A0E" w14:paraId="065C717A" w14:textId="77777777" w:rsidTr="000A6A0E">
        <w:trPr>
          <w:trHeight w:val="1026"/>
        </w:trPr>
        <w:tc>
          <w:tcPr>
            <w:tcW w:w="4410" w:type="dxa"/>
            <w:vAlign w:val="center"/>
          </w:tcPr>
          <w:p w14:paraId="668F3596" w14:textId="52AE2962" w:rsidR="00527791" w:rsidRPr="000A6A0E" w:rsidRDefault="002A4956" w:rsidP="00164B5E">
            <w:pPr>
              <w:tabs>
                <w:tab w:val="left" w:pos="2343"/>
              </w:tabs>
              <w:rPr>
                <w:b/>
                <w:bCs/>
                <w:sz w:val="32"/>
                <w:szCs w:val="32"/>
              </w:rPr>
            </w:pPr>
            <w:r>
              <w:rPr>
                <w:b/>
                <w:bCs/>
                <w:sz w:val="32"/>
                <w:szCs w:val="32"/>
              </w:rPr>
              <w:t>Mickey Mouse Airport</w:t>
            </w:r>
          </w:p>
        </w:tc>
        <w:tc>
          <w:tcPr>
            <w:tcW w:w="5310" w:type="dxa"/>
            <w:vAlign w:val="center"/>
          </w:tcPr>
          <w:p w14:paraId="1F07B94D" w14:textId="77777777" w:rsidR="00527791" w:rsidRPr="000A6A0E" w:rsidRDefault="00527791" w:rsidP="00164B5E">
            <w:pPr>
              <w:tabs>
                <w:tab w:val="left" w:pos="2343"/>
              </w:tabs>
              <w:rPr>
                <w:b/>
                <w:bCs/>
                <w:sz w:val="32"/>
                <w:szCs w:val="32"/>
              </w:rPr>
            </w:pPr>
            <w:r w:rsidRPr="000A6A0E">
              <w:rPr>
                <w:b/>
                <w:bCs/>
                <w:sz w:val="32"/>
                <w:szCs w:val="32"/>
              </w:rPr>
              <w:t>Transportation Security Administrator</w:t>
            </w:r>
          </w:p>
        </w:tc>
      </w:tr>
      <w:tr w:rsidR="00527791" w:rsidRPr="000A6A0E" w14:paraId="3D4E3D36" w14:textId="77777777" w:rsidTr="000A6A0E">
        <w:trPr>
          <w:trHeight w:val="800"/>
        </w:trPr>
        <w:tc>
          <w:tcPr>
            <w:tcW w:w="4410" w:type="dxa"/>
            <w:vAlign w:val="center"/>
          </w:tcPr>
          <w:p w14:paraId="237A1922" w14:textId="77777777" w:rsidR="00527791" w:rsidRPr="000A6A0E" w:rsidRDefault="00527791" w:rsidP="00164B5E">
            <w:pPr>
              <w:tabs>
                <w:tab w:val="left" w:pos="2343"/>
              </w:tabs>
              <w:rPr>
                <w:b/>
                <w:bCs/>
                <w:sz w:val="32"/>
                <w:szCs w:val="32"/>
              </w:rPr>
            </w:pPr>
            <w:r w:rsidRPr="000A6A0E">
              <w:rPr>
                <w:b/>
                <w:bCs/>
                <w:sz w:val="32"/>
                <w:szCs w:val="32"/>
              </w:rPr>
              <w:t>Airport Manager</w:t>
            </w:r>
          </w:p>
        </w:tc>
        <w:tc>
          <w:tcPr>
            <w:tcW w:w="5310" w:type="dxa"/>
            <w:vAlign w:val="center"/>
          </w:tcPr>
          <w:p w14:paraId="1E22EF97" w14:textId="4F926CF9" w:rsidR="00527791" w:rsidRPr="000A6A0E" w:rsidRDefault="006E17A8" w:rsidP="00164B5E">
            <w:pPr>
              <w:tabs>
                <w:tab w:val="left" w:pos="2343"/>
              </w:tabs>
              <w:rPr>
                <w:b/>
                <w:bCs/>
                <w:sz w:val="32"/>
                <w:szCs w:val="32"/>
              </w:rPr>
            </w:pPr>
            <w:r>
              <w:rPr>
                <w:b/>
                <w:bCs/>
                <w:sz w:val="32"/>
                <w:szCs w:val="32"/>
              </w:rPr>
              <w:t xml:space="preserve">Federal </w:t>
            </w:r>
            <w:r w:rsidR="00527791" w:rsidRPr="000A6A0E">
              <w:rPr>
                <w:b/>
                <w:bCs/>
                <w:sz w:val="32"/>
                <w:szCs w:val="32"/>
              </w:rPr>
              <w:t>Security Director / Transportation Security Inspector</w:t>
            </w:r>
          </w:p>
        </w:tc>
      </w:tr>
      <w:tr w:rsidR="00527791" w:rsidRPr="000A6A0E" w14:paraId="4188E38B" w14:textId="77777777" w:rsidTr="000A6A0E">
        <w:trPr>
          <w:trHeight w:val="971"/>
        </w:trPr>
        <w:tc>
          <w:tcPr>
            <w:tcW w:w="4410" w:type="dxa"/>
            <w:vAlign w:val="center"/>
          </w:tcPr>
          <w:p w14:paraId="7D8F13C9" w14:textId="77777777" w:rsidR="00527791" w:rsidRPr="000A6A0E" w:rsidRDefault="00527791" w:rsidP="00164B5E">
            <w:pPr>
              <w:tabs>
                <w:tab w:val="left" w:pos="2343"/>
              </w:tabs>
              <w:rPr>
                <w:sz w:val="32"/>
                <w:szCs w:val="32"/>
              </w:rPr>
            </w:pPr>
            <w:r w:rsidRPr="000A6A0E">
              <w:rPr>
                <w:sz w:val="32"/>
                <w:szCs w:val="32"/>
              </w:rPr>
              <w:t xml:space="preserve">Name: </w:t>
            </w:r>
          </w:p>
        </w:tc>
        <w:tc>
          <w:tcPr>
            <w:tcW w:w="5310" w:type="dxa"/>
            <w:vAlign w:val="center"/>
          </w:tcPr>
          <w:p w14:paraId="74F6F7AF" w14:textId="77777777" w:rsidR="00527791" w:rsidRPr="000A6A0E" w:rsidRDefault="00527791" w:rsidP="00164B5E">
            <w:pPr>
              <w:tabs>
                <w:tab w:val="left" w:pos="2343"/>
              </w:tabs>
              <w:rPr>
                <w:sz w:val="32"/>
                <w:szCs w:val="32"/>
              </w:rPr>
            </w:pPr>
            <w:r w:rsidRPr="000A6A0E">
              <w:rPr>
                <w:sz w:val="32"/>
                <w:szCs w:val="32"/>
              </w:rPr>
              <w:t>Name:</w:t>
            </w:r>
          </w:p>
        </w:tc>
      </w:tr>
      <w:tr w:rsidR="00527791" w:rsidRPr="000A6A0E" w14:paraId="28D0D6BE" w14:textId="77777777" w:rsidTr="000A6A0E">
        <w:trPr>
          <w:trHeight w:val="998"/>
        </w:trPr>
        <w:tc>
          <w:tcPr>
            <w:tcW w:w="4410" w:type="dxa"/>
            <w:vAlign w:val="center"/>
          </w:tcPr>
          <w:p w14:paraId="3B8E25C9" w14:textId="77777777" w:rsidR="00527791" w:rsidRPr="000A6A0E" w:rsidRDefault="00527791" w:rsidP="00164B5E">
            <w:pPr>
              <w:tabs>
                <w:tab w:val="left" w:pos="2343"/>
              </w:tabs>
              <w:rPr>
                <w:sz w:val="32"/>
                <w:szCs w:val="32"/>
              </w:rPr>
            </w:pPr>
            <w:r w:rsidRPr="000A6A0E">
              <w:rPr>
                <w:sz w:val="32"/>
                <w:szCs w:val="32"/>
              </w:rPr>
              <w:t>Signature:</w:t>
            </w:r>
          </w:p>
        </w:tc>
        <w:tc>
          <w:tcPr>
            <w:tcW w:w="5310" w:type="dxa"/>
            <w:vAlign w:val="center"/>
          </w:tcPr>
          <w:p w14:paraId="574C6523" w14:textId="77777777" w:rsidR="00527791" w:rsidRPr="000A6A0E" w:rsidRDefault="00527791" w:rsidP="00164B5E">
            <w:pPr>
              <w:tabs>
                <w:tab w:val="left" w:pos="2343"/>
              </w:tabs>
              <w:rPr>
                <w:sz w:val="32"/>
                <w:szCs w:val="32"/>
              </w:rPr>
            </w:pPr>
            <w:r w:rsidRPr="000A6A0E">
              <w:rPr>
                <w:sz w:val="32"/>
                <w:szCs w:val="32"/>
              </w:rPr>
              <w:t>Signature:</w:t>
            </w:r>
          </w:p>
        </w:tc>
      </w:tr>
      <w:tr w:rsidR="00527791" w:rsidRPr="000A6A0E" w14:paraId="4C393F23" w14:textId="77777777" w:rsidTr="000A6A0E">
        <w:trPr>
          <w:trHeight w:val="1061"/>
        </w:trPr>
        <w:tc>
          <w:tcPr>
            <w:tcW w:w="4410" w:type="dxa"/>
            <w:vAlign w:val="center"/>
          </w:tcPr>
          <w:p w14:paraId="6ECB077E" w14:textId="77777777" w:rsidR="00527791" w:rsidRPr="000A6A0E" w:rsidRDefault="00527791" w:rsidP="00164B5E">
            <w:pPr>
              <w:tabs>
                <w:tab w:val="left" w:pos="2343"/>
              </w:tabs>
              <w:rPr>
                <w:sz w:val="32"/>
                <w:szCs w:val="32"/>
              </w:rPr>
            </w:pPr>
            <w:r w:rsidRPr="000A6A0E">
              <w:rPr>
                <w:sz w:val="32"/>
                <w:szCs w:val="32"/>
              </w:rPr>
              <w:t>Date:</w:t>
            </w:r>
          </w:p>
        </w:tc>
        <w:tc>
          <w:tcPr>
            <w:tcW w:w="5310" w:type="dxa"/>
            <w:vAlign w:val="center"/>
          </w:tcPr>
          <w:p w14:paraId="7DEB701F" w14:textId="77777777" w:rsidR="00527791" w:rsidRPr="000A6A0E" w:rsidRDefault="00527791" w:rsidP="00164B5E">
            <w:pPr>
              <w:tabs>
                <w:tab w:val="left" w:pos="2343"/>
              </w:tabs>
              <w:rPr>
                <w:sz w:val="32"/>
                <w:szCs w:val="32"/>
              </w:rPr>
            </w:pPr>
            <w:r w:rsidRPr="000A6A0E">
              <w:rPr>
                <w:sz w:val="32"/>
                <w:szCs w:val="32"/>
              </w:rPr>
              <w:t xml:space="preserve">Date: </w:t>
            </w:r>
          </w:p>
        </w:tc>
      </w:tr>
    </w:tbl>
    <w:p w14:paraId="0EF9F1E0" w14:textId="77777777" w:rsidR="00527791" w:rsidRDefault="00527791" w:rsidP="00466B9C">
      <w:pPr>
        <w:tabs>
          <w:tab w:val="left" w:pos="2343"/>
        </w:tabs>
      </w:pPr>
    </w:p>
    <w:p w14:paraId="43F20E21" w14:textId="77777777" w:rsidR="004F4E79" w:rsidRDefault="004F4E79" w:rsidP="00466B9C">
      <w:pPr>
        <w:tabs>
          <w:tab w:val="left" w:pos="2343"/>
        </w:tabs>
        <w:sectPr w:rsidR="004F4E79" w:rsidSect="00472B09">
          <w:footerReference w:type="default" r:id="rId15"/>
          <w:pgSz w:w="12240" w:h="15840"/>
          <w:pgMar w:top="1440" w:right="1440" w:bottom="1440" w:left="1440" w:header="720" w:footer="720" w:gutter="0"/>
          <w:cols w:space="720"/>
          <w:docGrid w:linePitch="360"/>
        </w:sectPr>
      </w:pPr>
    </w:p>
    <w:p w14:paraId="73982ED6" w14:textId="3654CAAA" w:rsidR="00527791" w:rsidRPr="00956760" w:rsidRDefault="00C1016C" w:rsidP="00466B9C">
      <w:pPr>
        <w:tabs>
          <w:tab w:val="left" w:pos="2343"/>
        </w:tabs>
        <w:rPr>
          <w:b/>
          <w:bCs/>
          <w:sz w:val="24"/>
          <w:szCs w:val="24"/>
        </w:rPr>
      </w:pPr>
      <w:r w:rsidRPr="00956760">
        <w:rPr>
          <w:b/>
          <w:bCs/>
          <w:sz w:val="24"/>
          <w:szCs w:val="24"/>
        </w:rPr>
        <w:lastRenderedPageBreak/>
        <w:t>REVISIONS, UPDATES, AND AMENDMENTS</w:t>
      </w:r>
    </w:p>
    <w:p w14:paraId="4C8B9EBA" w14:textId="3D7685C5" w:rsidR="00220275" w:rsidRPr="00956760" w:rsidRDefault="00220275" w:rsidP="00466B9C">
      <w:pPr>
        <w:tabs>
          <w:tab w:val="left" w:pos="2343"/>
        </w:tabs>
        <w:rPr>
          <w:sz w:val="24"/>
          <w:szCs w:val="24"/>
        </w:rPr>
      </w:pPr>
      <w:r w:rsidRPr="00956760">
        <w:rPr>
          <w:sz w:val="24"/>
          <w:szCs w:val="24"/>
        </w:rPr>
        <w:t xml:space="preserve">The following table illustrates any revisions, updates, or amendments that have taken place since the initial approvals. </w:t>
      </w:r>
    </w:p>
    <w:tbl>
      <w:tblPr>
        <w:tblStyle w:val="TableGrid"/>
        <w:tblW w:w="9535" w:type="dxa"/>
        <w:tblLayout w:type="fixed"/>
        <w:tblLook w:val="04A0" w:firstRow="1" w:lastRow="0" w:firstColumn="1" w:lastColumn="0" w:noHBand="0" w:noVBand="1"/>
      </w:tblPr>
      <w:tblGrid>
        <w:gridCol w:w="1018"/>
        <w:gridCol w:w="4647"/>
        <w:gridCol w:w="1299"/>
        <w:gridCol w:w="1311"/>
        <w:gridCol w:w="1260"/>
      </w:tblGrid>
      <w:tr w:rsidR="00690C0F" w14:paraId="4D211114" w14:textId="77777777" w:rsidTr="00F05627">
        <w:trPr>
          <w:trHeight w:val="701"/>
        </w:trPr>
        <w:tc>
          <w:tcPr>
            <w:tcW w:w="1018" w:type="dxa"/>
            <w:vAlign w:val="center"/>
          </w:tcPr>
          <w:p w14:paraId="64B46B87" w14:textId="557865B6" w:rsidR="00690C0F" w:rsidRPr="00453105" w:rsidRDefault="00690C0F" w:rsidP="00690C0F">
            <w:pPr>
              <w:tabs>
                <w:tab w:val="left" w:pos="2343"/>
              </w:tabs>
              <w:jc w:val="center"/>
              <w:rPr>
                <w:sz w:val="24"/>
                <w:szCs w:val="24"/>
              </w:rPr>
            </w:pPr>
            <w:r w:rsidRPr="00453105">
              <w:rPr>
                <w:sz w:val="24"/>
                <w:szCs w:val="24"/>
              </w:rPr>
              <w:t>Number</w:t>
            </w:r>
          </w:p>
        </w:tc>
        <w:tc>
          <w:tcPr>
            <w:tcW w:w="4647" w:type="dxa"/>
            <w:vAlign w:val="center"/>
          </w:tcPr>
          <w:p w14:paraId="788E0A0F" w14:textId="5DD2DD8B" w:rsidR="00690C0F" w:rsidRPr="00453105" w:rsidRDefault="00690C0F" w:rsidP="00690C0F">
            <w:pPr>
              <w:tabs>
                <w:tab w:val="left" w:pos="2343"/>
              </w:tabs>
              <w:jc w:val="center"/>
              <w:rPr>
                <w:sz w:val="24"/>
                <w:szCs w:val="24"/>
              </w:rPr>
            </w:pPr>
            <w:r w:rsidRPr="00453105">
              <w:rPr>
                <w:sz w:val="24"/>
                <w:szCs w:val="24"/>
              </w:rPr>
              <w:t>Description of change</w:t>
            </w:r>
          </w:p>
        </w:tc>
        <w:tc>
          <w:tcPr>
            <w:tcW w:w="1299" w:type="dxa"/>
            <w:vAlign w:val="center"/>
          </w:tcPr>
          <w:p w14:paraId="7C24D07D" w14:textId="7473F9E6" w:rsidR="00690C0F" w:rsidRPr="00453105" w:rsidRDefault="00690C0F" w:rsidP="00690C0F">
            <w:pPr>
              <w:tabs>
                <w:tab w:val="left" w:pos="2343"/>
              </w:tabs>
              <w:jc w:val="center"/>
              <w:rPr>
                <w:sz w:val="24"/>
                <w:szCs w:val="24"/>
              </w:rPr>
            </w:pPr>
            <w:r w:rsidRPr="00453105">
              <w:rPr>
                <w:sz w:val="24"/>
                <w:szCs w:val="24"/>
              </w:rPr>
              <w:t>Page Numbers</w:t>
            </w:r>
          </w:p>
        </w:tc>
        <w:tc>
          <w:tcPr>
            <w:tcW w:w="1311" w:type="dxa"/>
            <w:vAlign w:val="center"/>
          </w:tcPr>
          <w:p w14:paraId="2B5F531B" w14:textId="33B57EE7" w:rsidR="00690C0F" w:rsidRPr="00453105" w:rsidRDefault="00690C0F" w:rsidP="00690C0F">
            <w:pPr>
              <w:tabs>
                <w:tab w:val="left" w:pos="2343"/>
              </w:tabs>
              <w:jc w:val="center"/>
              <w:rPr>
                <w:sz w:val="24"/>
                <w:szCs w:val="24"/>
              </w:rPr>
            </w:pPr>
            <w:r w:rsidRPr="00453105">
              <w:rPr>
                <w:sz w:val="24"/>
                <w:szCs w:val="24"/>
              </w:rPr>
              <w:t>Date Submitted</w:t>
            </w:r>
          </w:p>
        </w:tc>
        <w:tc>
          <w:tcPr>
            <w:tcW w:w="1260" w:type="dxa"/>
            <w:vAlign w:val="center"/>
          </w:tcPr>
          <w:p w14:paraId="03040ADA" w14:textId="73AC411D" w:rsidR="00690C0F" w:rsidRPr="00453105" w:rsidRDefault="00690C0F" w:rsidP="00690C0F">
            <w:pPr>
              <w:tabs>
                <w:tab w:val="left" w:pos="2343"/>
              </w:tabs>
              <w:jc w:val="center"/>
              <w:rPr>
                <w:sz w:val="24"/>
                <w:szCs w:val="24"/>
              </w:rPr>
            </w:pPr>
            <w:r w:rsidRPr="00453105">
              <w:rPr>
                <w:sz w:val="24"/>
                <w:szCs w:val="24"/>
              </w:rPr>
              <w:t>Date Approved</w:t>
            </w:r>
          </w:p>
        </w:tc>
      </w:tr>
      <w:tr w:rsidR="00F05627" w14:paraId="082354EF" w14:textId="77777777" w:rsidTr="00F05627">
        <w:trPr>
          <w:trHeight w:val="576"/>
        </w:trPr>
        <w:tc>
          <w:tcPr>
            <w:tcW w:w="1018" w:type="dxa"/>
          </w:tcPr>
          <w:p w14:paraId="08991BD7" w14:textId="3F7E348E" w:rsidR="00F05627" w:rsidRDefault="00F05627" w:rsidP="00F05627">
            <w:pPr>
              <w:tabs>
                <w:tab w:val="left" w:pos="2343"/>
              </w:tabs>
            </w:pPr>
            <w:r>
              <w:t>1</w:t>
            </w:r>
          </w:p>
        </w:tc>
        <w:tc>
          <w:tcPr>
            <w:tcW w:w="4647" w:type="dxa"/>
          </w:tcPr>
          <w:p w14:paraId="74CDBCFA" w14:textId="04EF1BE4" w:rsidR="00F05627" w:rsidRDefault="00A4784E" w:rsidP="00A4784E">
            <w:pPr>
              <w:tabs>
                <w:tab w:val="left" w:pos="2343"/>
              </w:tabs>
            </w:pPr>
            <w:r>
              <w:t>Changes in Badge Procedures</w:t>
            </w:r>
          </w:p>
        </w:tc>
        <w:tc>
          <w:tcPr>
            <w:tcW w:w="1299" w:type="dxa"/>
          </w:tcPr>
          <w:p w14:paraId="13D7B3AA" w14:textId="78486B14" w:rsidR="00F05627" w:rsidRDefault="00F05627" w:rsidP="00F05627">
            <w:pPr>
              <w:tabs>
                <w:tab w:val="left" w:pos="2343"/>
              </w:tabs>
            </w:pPr>
            <w:r>
              <w:t>1</w:t>
            </w:r>
            <w:r w:rsidR="00481B21">
              <w:t>2</w:t>
            </w:r>
          </w:p>
        </w:tc>
        <w:tc>
          <w:tcPr>
            <w:tcW w:w="1311" w:type="dxa"/>
          </w:tcPr>
          <w:p w14:paraId="55144983" w14:textId="5900E27C" w:rsidR="00F05627" w:rsidRDefault="00F05627" w:rsidP="00F05627">
            <w:pPr>
              <w:tabs>
                <w:tab w:val="left" w:pos="2343"/>
              </w:tabs>
            </w:pPr>
            <w:r>
              <w:t>10-05-2025</w:t>
            </w:r>
          </w:p>
        </w:tc>
        <w:tc>
          <w:tcPr>
            <w:tcW w:w="1260" w:type="dxa"/>
          </w:tcPr>
          <w:p w14:paraId="06550EBE" w14:textId="11FD9B19" w:rsidR="00F05627" w:rsidRDefault="00F05627" w:rsidP="00F05627">
            <w:pPr>
              <w:tabs>
                <w:tab w:val="left" w:pos="2343"/>
              </w:tabs>
            </w:pPr>
            <w:r>
              <w:t>14-05-2025</w:t>
            </w:r>
          </w:p>
        </w:tc>
      </w:tr>
      <w:tr w:rsidR="00F05627" w14:paraId="6FBD2CBD" w14:textId="77777777" w:rsidTr="00F05627">
        <w:trPr>
          <w:trHeight w:val="576"/>
        </w:trPr>
        <w:tc>
          <w:tcPr>
            <w:tcW w:w="1018" w:type="dxa"/>
          </w:tcPr>
          <w:p w14:paraId="4E7E1A5B" w14:textId="4933BEB6" w:rsidR="00F05627" w:rsidRDefault="00F05627" w:rsidP="00F05627">
            <w:pPr>
              <w:tabs>
                <w:tab w:val="left" w:pos="2343"/>
              </w:tabs>
            </w:pPr>
            <w:r>
              <w:t>2</w:t>
            </w:r>
          </w:p>
        </w:tc>
        <w:tc>
          <w:tcPr>
            <w:tcW w:w="4647" w:type="dxa"/>
          </w:tcPr>
          <w:p w14:paraId="56C6047A" w14:textId="67274878" w:rsidR="00F05627" w:rsidRDefault="00A4784E" w:rsidP="00F05627">
            <w:pPr>
              <w:tabs>
                <w:tab w:val="left" w:pos="2343"/>
              </w:tabs>
            </w:pPr>
            <w:r>
              <w:t>Modification in Airport Boundary</w:t>
            </w:r>
          </w:p>
        </w:tc>
        <w:tc>
          <w:tcPr>
            <w:tcW w:w="1299" w:type="dxa"/>
          </w:tcPr>
          <w:p w14:paraId="05A699FC" w14:textId="13C312E1" w:rsidR="00F05627" w:rsidRDefault="00481B21" w:rsidP="00F05627">
            <w:pPr>
              <w:tabs>
                <w:tab w:val="left" w:pos="2343"/>
              </w:tabs>
            </w:pPr>
            <w:r>
              <w:t>32</w:t>
            </w:r>
          </w:p>
        </w:tc>
        <w:tc>
          <w:tcPr>
            <w:tcW w:w="1311" w:type="dxa"/>
          </w:tcPr>
          <w:p w14:paraId="636E0DF8" w14:textId="5B9B614E" w:rsidR="00F05627" w:rsidRDefault="00F05627" w:rsidP="00F05627">
            <w:pPr>
              <w:tabs>
                <w:tab w:val="left" w:pos="2343"/>
              </w:tabs>
            </w:pPr>
            <w:r>
              <w:t>15-05-2025</w:t>
            </w:r>
          </w:p>
        </w:tc>
        <w:tc>
          <w:tcPr>
            <w:tcW w:w="1260" w:type="dxa"/>
          </w:tcPr>
          <w:p w14:paraId="101AD07E" w14:textId="72F0D3AF" w:rsidR="00F05627" w:rsidRDefault="00F05627" w:rsidP="00F05627">
            <w:pPr>
              <w:tabs>
                <w:tab w:val="left" w:pos="2343"/>
              </w:tabs>
            </w:pPr>
            <w:r>
              <w:t>17-05-2025</w:t>
            </w:r>
          </w:p>
        </w:tc>
      </w:tr>
    </w:tbl>
    <w:p w14:paraId="4857ABCA" w14:textId="77777777" w:rsidR="00527791" w:rsidRDefault="00527791" w:rsidP="00466B9C">
      <w:pPr>
        <w:tabs>
          <w:tab w:val="left" w:pos="2343"/>
        </w:tabs>
      </w:pPr>
    </w:p>
    <w:p w14:paraId="7E0024C3" w14:textId="77777777" w:rsidR="00527791" w:rsidRDefault="00527791" w:rsidP="00466B9C">
      <w:pPr>
        <w:tabs>
          <w:tab w:val="left" w:pos="2343"/>
        </w:tabs>
      </w:pPr>
    </w:p>
    <w:p w14:paraId="7B93D350" w14:textId="77777777" w:rsidR="00DE7A0F" w:rsidRDefault="00DE7A0F" w:rsidP="0040065A">
      <w:pPr>
        <w:rPr>
          <w:sz w:val="28"/>
          <w:szCs w:val="28"/>
        </w:rPr>
        <w:sectPr w:rsidR="00DE7A0F" w:rsidSect="00472B09">
          <w:headerReference w:type="even" r:id="rId16"/>
          <w:footerReference w:type="default" r:id="rId17"/>
          <w:headerReference w:type="first" r:id="rId18"/>
          <w:pgSz w:w="12240" w:h="15840"/>
          <w:pgMar w:top="1440" w:right="1440" w:bottom="2160" w:left="1440" w:header="720" w:footer="498" w:gutter="0"/>
          <w:cols w:space="720"/>
          <w:docGrid w:linePitch="360"/>
        </w:sectPr>
      </w:pPr>
    </w:p>
    <w:p w14:paraId="1798BB43" w14:textId="2961959B" w:rsidR="0040065A" w:rsidRDefault="0040065A" w:rsidP="0040065A">
      <w:pPr>
        <w:rPr>
          <w:sz w:val="28"/>
          <w:szCs w:val="28"/>
        </w:rPr>
      </w:pPr>
      <w:r w:rsidRPr="0040065A">
        <w:rPr>
          <w:sz w:val="28"/>
          <w:szCs w:val="28"/>
        </w:rPr>
        <w:lastRenderedPageBreak/>
        <w:t>PURPOSE</w:t>
      </w:r>
    </w:p>
    <w:p w14:paraId="701190F3" w14:textId="38AA6457" w:rsidR="00932AB3" w:rsidRPr="00272A1A" w:rsidRDefault="00932AB3" w:rsidP="00272A1A">
      <w:pPr>
        <w:jc w:val="both"/>
        <w:rPr>
          <w:sz w:val="24"/>
          <w:szCs w:val="24"/>
          <w:lang w:bidi="en-US"/>
        </w:rPr>
      </w:pPr>
      <w:r w:rsidRPr="00272A1A">
        <w:rPr>
          <w:sz w:val="24"/>
          <w:szCs w:val="24"/>
          <w:lang w:bidi="en-US"/>
        </w:rPr>
        <w:t xml:space="preserve">This document is submitted as the </w:t>
      </w:r>
      <w:r w:rsidR="00A435BE">
        <w:rPr>
          <w:sz w:val="24"/>
          <w:szCs w:val="24"/>
          <w:lang w:bidi="en-US"/>
        </w:rPr>
        <w:t xml:space="preserve">Kinexis Security Program </w:t>
      </w:r>
      <w:r w:rsidRPr="00272A1A">
        <w:rPr>
          <w:sz w:val="24"/>
          <w:szCs w:val="24"/>
          <w:lang w:bidi="en-US"/>
        </w:rPr>
        <w:t xml:space="preserve">(ASP) for </w:t>
      </w:r>
      <w:r w:rsidR="002A4956">
        <w:rPr>
          <w:sz w:val="24"/>
          <w:szCs w:val="24"/>
          <w:lang w:bidi="en-US"/>
        </w:rPr>
        <w:t>Mickey Mouse Airport</w:t>
      </w:r>
      <w:r w:rsidRPr="00272A1A">
        <w:rPr>
          <w:sz w:val="24"/>
          <w:szCs w:val="24"/>
          <w:lang w:bidi="en-US"/>
        </w:rPr>
        <w:t xml:space="preserve"> (</w:t>
      </w:r>
      <w:r w:rsidR="00147C03">
        <w:rPr>
          <w:sz w:val="24"/>
          <w:szCs w:val="24"/>
          <w:lang w:bidi="en-US"/>
        </w:rPr>
        <w:t>KMMW</w:t>
      </w:r>
      <w:r w:rsidRPr="00272A1A">
        <w:rPr>
          <w:sz w:val="24"/>
          <w:szCs w:val="24"/>
          <w:lang w:bidi="en-US"/>
        </w:rPr>
        <w:t xml:space="preserve">) in </w:t>
      </w:r>
      <w:r w:rsidR="00147C03">
        <w:rPr>
          <w:sz w:val="24"/>
          <w:szCs w:val="24"/>
          <w:lang w:bidi="en-US"/>
        </w:rPr>
        <w:t>Disney Corner</w:t>
      </w:r>
      <w:r w:rsidRPr="00272A1A">
        <w:rPr>
          <w:sz w:val="24"/>
          <w:szCs w:val="24"/>
          <w:lang w:bidi="en-US"/>
        </w:rPr>
        <w:t xml:space="preserve">, </w:t>
      </w:r>
      <w:r w:rsidR="00147C03">
        <w:rPr>
          <w:sz w:val="24"/>
          <w:szCs w:val="24"/>
          <w:lang w:bidi="en-US"/>
        </w:rPr>
        <w:t>Florida</w:t>
      </w:r>
      <w:r w:rsidRPr="00272A1A">
        <w:rPr>
          <w:sz w:val="24"/>
          <w:szCs w:val="24"/>
          <w:lang w:bidi="en-US"/>
        </w:rPr>
        <w:t>. This program identifies the roles and responsibilities of the Airport as regulated by 49 Code of Federal Regulations (49 CFR), Transportation Security Regulation Part 1542.101(a). This ASP outlines participation from air carriers, tenants, and local law enforcement. The measures contained in this ASP are implemented to provide for the safety and security of individuals and property operating in air transportation at its facility against an act of criminal violence, aircraft piracy, and the introduction of an unauthorized weapon, explosive, or incendiary onto an aircraft.</w:t>
      </w:r>
    </w:p>
    <w:p w14:paraId="3467CF32" w14:textId="70D8F9D7" w:rsidR="00932AB3" w:rsidRPr="00272A1A" w:rsidRDefault="00932AB3" w:rsidP="00272A1A">
      <w:pPr>
        <w:jc w:val="both"/>
        <w:rPr>
          <w:sz w:val="24"/>
          <w:szCs w:val="24"/>
          <w:lang w:bidi="en-US"/>
        </w:rPr>
      </w:pPr>
      <w:r w:rsidRPr="00272A1A">
        <w:rPr>
          <w:sz w:val="24"/>
          <w:szCs w:val="24"/>
          <w:lang w:bidi="en-US"/>
        </w:rPr>
        <w:t xml:space="preserve">This ASP is applicable to </w:t>
      </w:r>
      <w:r w:rsidR="00147C03">
        <w:rPr>
          <w:sz w:val="24"/>
          <w:szCs w:val="24"/>
          <w:lang w:bidi="en-US"/>
        </w:rPr>
        <w:t>KMMW</w:t>
      </w:r>
      <w:r w:rsidRPr="00272A1A">
        <w:rPr>
          <w:sz w:val="24"/>
          <w:szCs w:val="24"/>
          <w:lang w:bidi="en-US"/>
        </w:rPr>
        <w:t xml:space="preserve"> and its tenants and operators regularly serving operations of aircraft operators. </w:t>
      </w:r>
      <w:r w:rsidR="00147C03">
        <w:rPr>
          <w:sz w:val="24"/>
          <w:szCs w:val="24"/>
          <w:lang w:bidi="en-US"/>
        </w:rPr>
        <w:t>KMMW</w:t>
      </w:r>
      <w:r w:rsidRPr="00272A1A">
        <w:rPr>
          <w:sz w:val="24"/>
          <w:szCs w:val="24"/>
          <w:lang w:bidi="en-US"/>
        </w:rPr>
        <w:t xml:space="preserve"> will ensure that employees, and representatives conducting security procedures on its behalf, comply with the provisions contained in this program. </w:t>
      </w:r>
    </w:p>
    <w:p w14:paraId="6CEFE4BA" w14:textId="77777777" w:rsidR="00932AB3" w:rsidRDefault="00932AB3" w:rsidP="0040065A">
      <w:pPr>
        <w:rPr>
          <w:sz w:val="28"/>
          <w:szCs w:val="28"/>
        </w:rPr>
      </w:pPr>
    </w:p>
    <w:p w14:paraId="0434DB88" w14:textId="77777777" w:rsidR="00932AB3" w:rsidRDefault="00932AB3" w:rsidP="0040065A">
      <w:pPr>
        <w:rPr>
          <w:sz w:val="28"/>
          <w:szCs w:val="28"/>
        </w:rPr>
      </w:pPr>
    </w:p>
    <w:p w14:paraId="18D275D6" w14:textId="77777777" w:rsidR="00932AB3" w:rsidRDefault="00932AB3" w:rsidP="0040065A">
      <w:pPr>
        <w:rPr>
          <w:sz w:val="28"/>
          <w:szCs w:val="28"/>
        </w:rPr>
      </w:pPr>
      <w:bookmarkStart w:id="0" w:name="S5"/>
      <w:bookmarkEnd w:id="0"/>
    </w:p>
    <w:p w14:paraId="463BEC3B" w14:textId="77777777" w:rsidR="00932AB3" w:rsidRDefault="00932AB3" w:rsidP="0040065A">
      <w:pPr>
        <w:rPr>
          <w:sz w:val="28"/>
          <w:szCs w:val="28"/>
        </w:rPr>
        <w:sectPr w:rsidR="00932AB3" w:rsidSect="00472B09">
          <w:footerReference w:type="default" r:id="rId19"/>
          <w:pgSz w:w="12240" w:h="15840"/>
          <w:pgMar w:top="1440" w:right="1440" w:bottom="1440" w:left="1440" w:header="720" w:footer="720" w:gutter="0"/>
          <w:cols w:space="720"/>
          <w:docGrid w:linePitch="360"/>
        </w:sectPr>
      </w:pPr>
    </w:p>
    <w:p w14:paraId="5954B728" w14:textId="2938DF6A" w:rsidR="0040065A" w:rsidRDefault="0040065A" w:rsidP="0040065A">
      <w:pPr>
        <w:rPr>
          <w:sz w:val="28"/>
          <w:szCs w:val="28"/>
        </w:rPr>
      </w:pPr>
      <w:r w:rsidRPr="0040065A">
        <w:rPr>
          <w:sz w:val="28"/>
          <w:szCs w:val="28"/>
        </w:rPr>
        <w:lastRenderedPageBreak/>
        <w:t>ABBREVIATIONS</w:t>
      </w:r>
    </w:p>
    <w:tbl>
      <w:tblPr>
        <w:tblW w:w="8280" w:type="dxa"/>
        <w:tblLook w:val="04A0" w:firstRow="1" w:lastRow="0" w:firstColumn="1" w:lastColumn="0" w:noHBand="0" w:noVBand="1"/>
      </w:tblPr>
      <w:tblGrid>
        <w:gridCol w:w="1980"/>
        <w:gridCol w:w="6300"/>
      </w:tblGrid>
      <w:tr w:rsidR="004C1AD7" w:rsidRPr="00272A1A" w14:paraId="1E9021A6" w14:textId="77777777" w:rsidTr="005E6FD7">
        <w:trPr>
          <w:trHeight w:val="288"/>
        </w:trPr>
        <w:tc>
          <w:tcPr>
            <w:tcW w:w="1980" w:type="dxa"/>
            <w:tcBorders>
              <w:top w:val="nil"/>
              <w:left w:val="nil"/>
              <w:bottom w:val="nil"/>
              <w:right w:val="nil"/>
            </w:tcBorders>
            <w:vAlign w:val="center"/>
            <w:hideMark/>
          </w:tcPr>
          <w:p w14:paraId="08C1F0D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49CFR</w:t>
            </w:r>
          </w:p>
        </w:tc>
        <w:tc>
          <w:tcPr>
            <w:tcW w:w="6300" w:type="dxa"/>
            <w:tcBorders>
              <w:top w:val="nil"/>
              <w:left w:val="nil"/>
              <w:bottom w:val="nil"/>
              <w:right w:val="nil"/>
            </w:tcBorders>
            <w:vAlign w:val="center"/>
            <w:hideMark/>
          </w:tcPr>
          <w:p w14:paraId="1340231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Title 49 Code of Federal Regulation</w:t>
            </w:r>
          </w:p>
        </w:tc>
      </w:tr>
      <w:tr w:rsidR="004C1AD7" w:rsidRPr="00272A1A" w14:paraId="644F12C0" w14:textId="77777777" w:rsidTr="005E6FD7">
        <w:trPr>
          <w:trHeight w:val="288"/>
        </w:trPr>
        <w:tc>
          <w:tcPr>
            <w:tcW w:w="1980" w:type="dxa"/>
            <w:tcBorders>
              <w:top w:val="nil"/>
              <w:left w:val="nil"/>
              <w:bottom w:val="nil"/>
              <w:right w:val="nil"/>
            </w:tcBorders>
            <w:vAlign w:val="center"/>
            <w:hideMark/>
          </w:tcPr>
          <w:p w14:paraId="1A67986D"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ACS</w:t>
            </w:r>
          </w:p>
        </w:tc>
        <w:tc>
          <w:tcPr>
            <w:tcW w:w="6300" w:type="dxa"/>
            <w:tcBorders>
              <w:top w:val="nil"/>
              <w:left w:val="nil"/>
              <w:bottom w:val="nil"/>
              <w:right w:val="nil"/>
            </w:tcBorders>
            <w:vAlign w:val="center"/>
            <w:hideMark/>
          </w:tcPr>
          <w:p w14:paraId="134F4D2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Access Control System</w:t>
            </w:r>
          </w:p>
        </w:tc>
      </w:tr>
      <w:tr w:rsidR="004C1AD7" w:rsidRPr="00272A1A" w14:paraId="663E869E" w14:textId="77777777" w:rsidTr="005E6FD7">
        <w:trPr>
          <w:trHeight w:val="288"/>
        </w:trPr>
        <w:tc>
          <w:tcPr>
            <w:tcW w:w="1980" w:type="dxa"/>
            <w:tcBorders>
              <w:top w:val="nil"/>
              <w:left w:val="nil"/>
              <w:bottom w:val="nil"/>
              <w:right w:val="nil"/>
            </w:tcBorders>
            <w:vAlign w:val="center"/>
            <w:hideMark/>
          </w:tcPr>
          <w:p w14:paraId="488F443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AEP</w:t>
            </w:r>
          </w:p>
        </w:tc>
        <w:tc>
          <w:tcPr>
            <w:tcW w:w="6300" w:type="dxa"/>
            <w:tcBorders>
              <w:top w:val="nil"/>
              <w:left w:val="nil"/>
              <w:bottom w:val="nil"/>
              <w:right w:val="nil"/>
            </w:tcBorders>
            <w:vAlign w:val="center"/>
            <w:hideMark/>
          </w:tcPr>
          <w:p w14:paraId="3B37C99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Emergency Plan</w:t>
            </w:r>
          </w:p>
        </w:tc>
      </w:tr>
      <w:tr w:rsidR="004C1AD7" w:rsidRPr="00272A1A" w14:paraId="2DE12196" w14:textId="77777777" w:rsidTr="005E6FD7">
        <w:trPr>
          <w:trHeight w:val="288"/>
        </w:trPr>
        <w:tc>
          <w:tcPr>
            <w:tcW w:w="1980" w:type="dxa"/>
            <w:tcBorders>
              <w:top w:val="nil"/>
              <w:left w:val="nil"/>
              <w:bottom w:val="nil"/>
              <w:right w:val="nil"/>
            </w:tcBorders>
            <w:vAlign w:val="center"/>
            <w:hideMark/>
          </w:tcPr>
          <w:p w14:paraId="07BF3B8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AIB</w:t>
            </w:r>
          </w:p>
        </w:tc>
        <w:tc>
          <w:tcPr>
            <w:tcW w:w="6300" w:type="dxa"/>
            <w:tcBorders>
              <w:top w:val="nil"/>
              <w:left w:val="nil"/>
              <w:bottom w:val="nil"/>
              <w:right w:val="nil"/>
            </w:tcBorders>
            <w:vAlign w:val="center"/>
            <w:hideMark/>
          </w:tcPr>
          <w:p w14:paraId="4E5BABF8"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Identification Badge</w:t>
            </w:r>
          </w:p>
        </w:tc>
      </w:tr>
      <w:tr w:rsidR="004C1AD7" w:rsidRPr="00272A1A" w14:paraId="627CFE9E" w14:textId="77777777" w:rsidTr="005E6FD7">
        <w:trPr>
          <w:trHeight w:val="288"/>
        </w:trPr>
        <w:tc>
          <w:tcPr>
            <w:tcW w:w="1980" w:type="dxa"/>
            <w:tcBorders>
              <w:top w:val="nil"/>
              <w:left w:val="nil"/>
              <w:bottom w:val="nil"/>
              <w:right w:val="nil"/>
            </w:tcBorders>
            <w:vAlign w:val="center"/>
            <w:hideMark/>
          </w:tcPr>
          <w:p w14:paraId="30D23ED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AOA</w:t>
            </w:r>
          </w:p>
        </w:tc>
        <w:tc>
          <w:tcPr>
            <w:tcW w:w="6300" w:type="dxa"/>
            <w:tcBorders>
              <w:top w:val="nil"/>
              <w:left w:val="nil"/>
              <w:bottom w:val="nil"/>
              <w:right w:val="nil"/>
            </w:tcBorders>
            <w:vAlign w:val="center"/>
            <w:hideMark/>
          </w:tcPr>
          <w:p w14:paraId="0CC0FB7F" w14:textId="6EAE61F3"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Operations Area</w:t>
            </w:r>
          </w:p>
        </w:tc>
      </w:tr>
      <w:tr w:rsidR="004C1AD7" w:rsidRPr="00272A1A" w14:paraId="05E71ECF" w14:textId="77777777" w:rsidTr="005E6FD7">
        <w:trPr>
          <w:trHeight w:val="288"/>
        </w:trPr>
        <w:tc>
          <w:tcPr>
            <w:tcW w:w="1980" w:type="dxa"/>
            <w:tcBorders>
              <w:top w:val="nil"/>
              <w:left w:val="nil"/>
              <w:bottom w:val="nil"/>
              <w:right w:val="nil"/>
            </w:tcBorders>
            <w:vAlign w:val="center"/>
            <w:hideMark/>
          </w:tcPr>
          <w:p w14:paraId="7040D82D"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AOB</w:t>
            </w:r>
          </w:p>
        </w:tc>
        <w:tc>
          <w:tcPr>
            <w:tcW w:w="6300" w:type="dxa"/>
            <w:tcBorders>
              <w:top w:val="nil"/>
              <w:left w:val="nil"/>
              <w:bottom w:val="nil"/>
              <w:right w:val="nil"/>
            </w:tcBorders>
            <w:vAlign w:val="center"/>
            <w:hideMark/>
          </w:tcPr>
          <w:p w14:paraId="02B21BF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Operations Building</w:t>
            </w:r>
          </w:p>
        </w:tc>
      </w:tr>
      <w:tr w:rsidR="004C1AD7" w:rsidRPr="00272A1A" w14:paraId="2A4D0724" w14:textId="77777777" w:rsidTr="005E6FD7">
        <w:trPr>
          <w:trHeight w:val="288"/>
        </w:trPr>
        <w:tc>
          <w:tcPr>
            <w:tcW w:w="1980" w:type="dxa"/>
            <w:tcBorders>
              <w:top w:val="nil"/>
              <w:left w:val="nil"/>
              <w:bottom w:val="nil"/>
              <w:right w:val="nil"/>
            </w:tcBorders>
            <w:vAlign w:val="center"/>
            <w:hideMark/>
          </w:tcPr>
          <w:p w14:paraId="0E95A36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AOSC</w:t>
            </w:r>
          </w:p>
        </w:tc>
        <w:tc>
          <w:tcPr>
            <w:tcW w:w="6300" w:type="dxa"/>
            <w:tcBorders>
              <w:top w:val="nil"/>
              <w:left w:val="nil"/>
              <w:bottom w:val="nil"/>
              <w:right w:val="nil"/>
            </w:tcBorders>
            <w:vAlign w:val="center"/>
            <w:hideMark/>
          </w:tcPr>
          <w:p w14:paraId="1DAA535E" w14:textId="43C32F0C"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Aircraft Operator Security Coordinator</w:t>
            </w:r>
          </w:p>
        </w:tc>
      </w:tr>
      <w:tr w:rsidR="004C1AD7" w:rsidRPr="00272A1A" w14:paraId="389F139F" w14:textId="77777777" w:rsidTr="005E6FD7">
        <w:trPr>
          <w:trHeight w:val="288"/>
        </w:trPr>
        <w:tc>
          <w:tcPr>
            <w:tcW w:w="1980" w:type="dxa"/>
            <w:tcBorders>
              <w:top w:val="nil"/>
              <w:left w:val="nil"/>
              <w:bottom w:val="nil"/>
              <w:right w:val="nil"/>
            </w:tcBorders>
            <w:vAlign w:val="center"/>
            <w:hideMark/>
          </w:tcPr>
          <w:p w14:paraId="6817C4E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AOSSP</w:t>
            </w:r>
          </w:p>
        </w:tc>
        <w:tc>
          <w:tcPr>
            <w:tcW w:w="6300" w:type="dxa"/>
            <w:tcBorders>
              <w:top w:val="nil"/>
              <w:left w:val="nil"/>
              <w:bottom w:val="nil"/>
              <w:right w:val="nil"/>
            </w:tcBorders>
            <w:vAlign w:val="center"/>
            <w:hideMark/>
          </w:tcPr>
          <w:p w14:paraId="72EAE6A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 Operator Standard Security Program</w:t>
            </w:r>
          </w:p>
        </w:tc>
      </w:tr>
      <w:tr w:rsidR="004C1AD7" w:rsidRPr="00272A1A" w14:paraId="68BAC1F6" w14:textId="77777777" w:rsidTr="005E6FD7">
        <w:trPr>
          <w:trHeight w:val="288"/>
        </w:trPr>
        <w:tc>
          <w:tcPr>
            <w:tcW w:w="1980" w:type="dxa"/>
            <w:tcBorders>
              <w:top w:val="nil"/>
              <w:left w:val="nil"/>
              <w:bottom w:val="nil"/>
              <w:right w:val="nil"/>
            </w:tcBorders>
            <w:vAlign w:val="center"/>
            <w:hideMark/>
          </w:tcPr>
          <w:p w14:paraId="49C07FE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AS</w:t>
            </w:r>
          </w:p>
        </w:tc>
        <w:tc>
          <w:tcPr>
            <w:tcW w:w="6300" w:type="dxa"/>
            <w:tcBorders>
              <w:top w:val="nil"/>
              <w:left w:val="nil"/>
              <w:bottom w:val="nil"/>
              <w:right w:val="nil"/>
            </w:tcBorders>
            <w:vAlign w:val="center"/>
            <w:hideMark/>
          </w:tcPr>
          <w:p w14:paraId="78F84D4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Authorized Signatory</w:t>
            </w:r>
          </w:p>
        </w:tc>
      </w:tr>
      <w:tr w:rsidR="004C1AD7" w:rsidRPr="00272A1A" w14:paraId="0C78E74B" w14:textId="77777777" w:rsidTr="005E6FD7">
        <w:trPr>
          <w:trHeight w:val="288"/>
        </w:trPr>
        <w:tc>
          <w:tcPr>
            <w:tcW w:w="1980" w:type="dxa"/>
            <w:tcBorders>
              <w:top w:val="nil"/>
              <w:left w:val="nil"/>
              <w:bottom w:val="nil"/>
              <w:right w:val="nil"/>
            </w:tcBorders>
            <w:vAlign w:val="center"/>
            <w:hideMark/>
          </w:tcPr>
          <w:p w14:paraId="5FAFFAB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ASC</w:t>
            </w:r>
          </w:p>
        </w:tc>
        <w:tc>
          <w:tcPr>
            <w:tcW w:w="6300" w:type="dxa"/>
            <w:tcBorders>
              <w:top w:val="nil"/>
              <w:left w:val="nil"/>
              <w:bottom w:val="nil"/>
              <w:right w:val="nil"/>
            </w:tcBorders>
            <w:vAlign w:val="center"/>
            <w:hideMark/>
          </w:tcPr>
          <w:p w14:paraId="7D32447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Security Coordinator</w:t>
            </w:r>
          </w:p>
        </w:tc>
      </w:tr>
      <w:tr w:rsidR="004C1AD7" w:rsidRPr="00272A1A" w14:paraId="0F9915E0" w14:textId="77777777" w:rsidTr="005E6FD7">
        <w:trPr>
          <w:trHeight w:val="288"/>
        </w:trPr>
        <w:tc>
          <w:tcPr>
            <w:tcW w:w="1980" w:type="dxa"/>
            <w:tcBorders>
              <w:top w:val="nil"/>
              <w:left w:val="nil"/>
              <w:bottom w:val="nil"/>
              <w:right w:val="nil"/>
            </w:tcBorders>
            <w:vAlign w:val="center"/>
            <w:hideMark/>
          </w:tcPr>
          <w:p w14:paraId="154DD0E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ASP</w:t>
            </w:r>
          </w:p>
        </w:tc>
        <w:tc>
          <w:tcPr>
            <w:tcW w:w="6300" w:type="dxa"/>
            <w:tcBorders>
              <w:top w:val="nil"/>
              <w:left w:val="nil"/>
              <w:bottom w:val="nil"/>
              <w:right w:val="nil"/>
            </w:tcBorders>
            <w:vAlign w:val="center"/>
            <w:hideMark/>
          </w:tcPr>
          <w:p w14:paraId="65552C80"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Security Program</w:t>
            </w:r>
          </w:p>
        </w:tc>
      </w:tr>
      <w:tr w:rsidR="004C1AD7" w:rsidRPr="00272A1A" w14:paraId="5B0498D2" w14:textId="77777777" w:rsidTr="005E6FD7">
        <w:trPr>
          <w:trHeight w:val="288"/>
        </w:trPr>
        <w:tc>
          <w:tcPr>
            <w:tcW w:w="1980" w:type="dxa"/>
            <w:tcBorders>
              <w:top w:val="nil"/>
              <w:left w:val="nil"/>
              <w:bottom w:val="nil"/>
              <w:right w:val="nil"/>
            </w:tcBorders>
            <w:vAlign w:val="center"/>
            <w:hideMark/>
          </w:tcPr>
          <w:p w14:paraId="7EE8F10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ATC</w:t>
            </w:r>
          </w:p>
        </w:tc>
        <w:tc>
          <w:tcPr>
            <w:tcW w:w="6300" w:type="dxa"/>
            <w:tcBorders>
              <w:top w:val="nil"/>
              <w:left w:val="nil"/>
              <w:bottom w:val="nil"/>
              <w:right w:val="nil"/>
            </w:tcBorders>
            <w:vAlign w:val="center"/>
            <w:hideMark/>
          </w:tcPr>
          <w:p w14:paraId="4972FA9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 Traffic Control</w:t>
            </w:r>
          </w:p>
        </w:tc>
      </w:tr>
      <w:tr w:rsidR="004C1AD7" w:rsidRPr="00272A1A" w14:paraId="1EC21917" w14:textId="77777777" w:rsidTr="005E6FD7">
        <w:trPr>
          <w:trHeight w:val="288"/>
        </w:trPr>
        <w:tc>
          <w:tcPr>
            <w:tcW w:w="1980" w:type="dxa"/>
            <w:tcBorders>
              <w:top w:val="nil"/>
              <w:left w:val="nil"/>
              <w:bottom w:val="nil"/>
              <w:right w:val="nil"/>
            </w:tcBorders>
            <w:vAlign w:val="center"/>
            <w:hideMark/>
          </w:tcPr>
          <w:p w14:paraId="5A6796F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ATCT</w:t>
            </w:r>
          </w:p>
        </w:tc>
        <w:tc>
          <w:tcPr>
            <w:tcW w:w="6300" w:type="dxa"/>
            <w:tcBorders>
              <w:top w:val="nil"/>
              <w:left w:val="nil"/>
              <w:bottom w:val="nil"/>
              <w:right w:val="nil"/>
            </w:tcBorders>
            <w:vAlign w:val="center"/>
            <w:hideMark/>
          </w:tcPr>
          <w:p w14:paraId="53166F8B" w14:textId="31F0C530"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 Traffic Control Tower</w:t>
            </w:r>
          </w:p>
        </w:tc>
      </w:tr>
      <w:tr w:rsidR="004C1AD7" w:rsidRPr="00272A1A" w14:paraId="3863C28F" w14:textId="77777777" w:rsidTr="005E6FD7">
        <w:trPr>
          <w:trHeight w:val="288"/>
        </w:trPr>
        <w:tc>
          <w:tcPr>
            <w:tcW w:w="1980" w:type="dxa"/>
            <w:tcBorders>
              <w:top w:val="nil"/>
              <w:left w:val="nil"/>
              <w:bottom w:val="nil"/>
              <w:right w:val="nil"/>
            </w:tcBorders>
            <w:vAlign w:val="center"/>
            <w:hideMark/>
          </w:tcPr>
          <w:p w14:paraId="174948E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ATSA</w:t>
            </w:r>
          </w:p>
        </w:tc>
        <w:tc>
          <w:tcPr>
            <w:tcW w:w="6300" w:type="dxa"/>
            <w:tcBorders>
              <w:top w:val="nil"/>
              <w:left w:val="nil"/>
              <w:bottom w:val="nil"/>
              <w:right w:val="nil"/>
            </w:tcBorders>
            <w:vAlign w:val="center"/>
            <w:hideMark/>
          </w:tcPr>
          <w:p w14:paraId="717F36B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Aviation Transportation Security Act</w:t>
            </w:r>
          </w:p>
        </w:tc>
      </w:tr>
      <w:tr w:rsidR="004C1AD7" w:rsidRPr="00272A1A" w14:paraId="5E81647F" w14:textId="77777777" w:rsidTr="005E6FD7">
        <w:trPr>
          <w:trHeight w:val="288"/>
        </w:trPr>
        <w:tc>
          <w:tcPr>
            <w:tcW w:w="1980" w:type="dxa"/>
            <w:tcBorders>
              <w:top w:val="nil"/>
              <w:left w:val="nil"/>
              <w:bottom w:val="nil"/>
              <w:right w:val="nil"/>
            </w:tcBorders>
            <w:vAlign w:val="center"/>
            <w:hideMark/>
          </w:tcPr>
          <w:p w14:paraId="662BAFF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CBT</w:t>
            </w:r>
          </w:p>
        </w:tc>
        <w:tc>
          <w:tcPr>
            <w:tcW w:w="6300" w:type="dxa"/>
            <w:tcBorders>
              <w:top w:val="nil"/>
              <w:left w:val="nil"/>
              <w:bottom w:val="nil"/>
              <w:right w:val="nil"/>
            </w:tcBorders>
            <w:vAlign w:val="center"/>
            <w:hideMark/>
          </w:tcPr>
          <w:p w14:paraId="350A12D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Computer Based Training</w:t>
            </w:r>
          </w:p>
        </w:tc>
      </w:tr>
      <w:tr w:rsidR="004C1AD7" w:rsidRPr="00272A1A" w14:paraId="48688148" w14:textId="77777777" w:rsidTr="005E6FD7">
        <w:trPr>
          <w:trHeight w:val="288"/>
        </w:trPr>
        <w:tc>
          <w:tcPr>
            <w:tcW w:w="1980" w:type="dxa"/>
            <w:tcBorders>
              <w:top w:val="nil"/>
              <w:left w:val="nil"/>
              <w:bottom w:val="nil"/>
              <w:right w:val="nil"/>
            </w:tcBorders>
            <w:vAlign w:val="center"/>
            <w:hideMark/>
          </w:tcPr>
          <w:p w14:paraId="24F9444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CCAS</w:t>
            </w:r>
          </w:p>
        </w:tc>
        <w:tc>
          <w:tcPr>
            <w:tcW w:w="6300" w:type="dxa"/>
            <w:tcBorders>
              <w:top w:val="nil"/>
              <w:left w:val="nil"/>
              <w:bottom w:val="nil"/>
              <w:right w:val="nil"/>
            </w:tcBorders>
            <w:vAlign w:val="center"/>
            <w:hideMark/>
          </w:tcPr>
          <w:p w14:paraId="09BD90C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Changed conditions affecting security</w:t>
            </w:r>
          </w:p>
        </w:tc>
      </w:tr>
      <w:tr w:rsidR="004C1AD7" w:rsidRPr="00272A1A" w14:paraId="49EE70BB" w14:textId="77777777" w:rsidTr="005E6FD7">
        <w:trPr>
          <w:trHeight w:val="288"/>
        </w:trPr>
        <w:tc>
          <w:tcPr>
            <w:tcW w:w="1980" w:type="dxa"/>
            <w:tcBorders>
              <w:top w:val="nil"/>
              <w:left w:val="nil"/>
              <w:bottom w:val="nil"/>
              <w:right w:val="nil"/>
            </w:tcBorders>
            <w:vAlign w:val="center"/>
            <w:hideMark/>
          </w:tcPr>
          <w:p w14:paraId="6C34703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CCTV</w:t>
            </w:r>
          </w:p>
        </w:tc>
        <w:tc>
          <w:tcPr>
            <w:tcW w:w="6300" w:type="dxa"/>
            <w:tcBorders>
              <w:top w:val="nil"/>
              <w:left w:val="nil"/>
              <w:bottom w:val="nil"/>
              <w:right w:val="nil"/>
            </w:tcBorders>
            <w:vAlign w:val="center"/>
            <w:hideMark/>
          </w:tcPr>
          <w:p w14:paraId="32C1A54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Closed Circuit Camera Television</w:t>
            </w:r>
          </w:p>
        </w:tc>
      </w:tr>
      <w:tr w:rsidR="004C1AD7" w:rsidRPr="00272A1A" w14:paraId="3222BA71" w14:textId="77777777" w:rsidTr="005E6FD7">
        <w:trPr>
          <w:trHeight w:val="288"/>
        </w:trPr>
        <w:tc>
          <w:tcPr>
            <w:tcW w:w="1980" w:type="dxa"/>
            <w:tcBorders>
              <w:top w:val="nil"/>
              <w:left w:val="nil"/>
              <w:bottom w:val="nil"/>
              <w:right w:val="nil"/>
            </w:tcBorders>
            <w:vAlign w:val="center"/>
            <w:hideMark/>
          </w:tcPr>
          <w:p w14:paraId="5B678AE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CFR</w:t>
            </w:r>
          </w:p>
        </w:tc>
        <w:tc>
          <w:tcPr>
            <w:tcW w:w="6300" w:type="dxa"/>
            <w:tcBorders>
              <w:top w:val="nil"/>
              <w:left w:val="nil"/>
              <w:bottom w:val="nil"/>
              <w:right w:val="nil"/>
            </w:tcBorders>
            <w:vAlign w:val="center"/>
            <w:hideMark/>
          </w:tcPr>
          <w:p w14:paraId="2E48990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Code of Federal Regulations</w:t>
            </w:r>
          </w:p>
        </w:tc>
      </w:tr>
      <w:tr w:rsidR="004C1AD7" w:rsidRPr="00272A1A" w14:paraId="266E7A8B" w14:textId="77777777" w:rsidTr="005E6FD7">
        <w:trPr>
          <w:trHeight w:val="288"/>
        </w:trPr>
        <w:tc>
          <w:tcPr>
            <w:tcW w:w="1980" w:type="dxa"/>
            <w:tcBorders>
              <w:top w:val="nil"/>
              <w:left w:val="nil"/>
              <w:bottom w:val="nil"/>
              <w:right w:val="nil"/>
            </w:tcBorders>
            <w:vAlign w:val="center"/>
            <w:hideMark/>
          </w:tcPr>
          <w:p w14:paraId="79575D4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CHRC</w:t>
            </w:r>
          </w:p>
        </w:tc>
        <w:tc>
          <w:tcPr>
            <w:tcW w:w="6300" w:type="dxa"/>
            <w:tcBorders>
              <w:top w:val="nil"/>
              <w:left w:val="nil"/>
              <w:bottom w:val="nil"/>
              <w:right w:val="nil"/>
            </w:tcBorders>
            <w:vAlign w:val="center"/>
            <w:hideMark/>
          </w:tcPr>
          <w:p w14:paraId="27A2AA5D"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Criminal History Records Check</w:t>
            </w:r>
          </w:p>
        </w:tc>
      </w:tr>
      <w:tr w:rsidR="004C1AD7" w:rsidRPr="00272A1A" w14:paraId="18538792" w14:textId="77777777" w:rsidTr="005E6FD7">
        <w:trPr>
          <w:trHeight w:val="288"/>
        </w:trPr>
        <w:tc>
          <w:tcPr>
            <w:tcW w:w="1980" w:type="dxa"/>
            <w:tcBorders>
              <w:top w:val="nil"/>
              <w:left w:val="nil"/>
              <w:bottom w:val="nil"/>
              <w:right w:val="nil"/>
            </w:tcBorders>
            <w:vAlign w:val="center"/>
            <w:hideMark/>
          </w:tcPr>
          <w:p w14:paraId="775FE84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CPU</w:t>
            </w:r>
          </w:p>
        </w:tc>
        <w:tc>
          <w:tcPr>
            <w:tcW w:w="6300" w:type="dxa"/>
            <w:tcBorders>
              <w:top w:val="nil"/>
              <w:left w:val="nil"/>
              <w:bottom w:val="nil"/>
              <w:right w:val="nil"/>
            </w:tcBorders>
            <w:vAlign w:val="center"/>
            <w:hideMark/>
          </w:tcPr>
          <w:p w14:paraId="355EFE6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Central Processing Unit</w:t>
            </w:r>
          </w:p>
        </w:tc>
      </w:tr>
      <w:tr w:rsidR="004C1AD7" w:rsidRPr="00272A1A" w14:paraId="2D01D7DC" w14:textId="77777777" w:rsidTr="005E6FD7">
        <w:trPr>
          <w:trHeight w:val="288"/>
        </w:trPr>
        <w:tc>
          <w:tcPr>
            <w:tcW w:w="1980" w:type="dxa"/>
            <w:tcBorders>
              <w:top w:val="nil"/>
              <w:left w:val="nil"/>
              <w:bottom w:val="nil"/>
              <w:right w:val="nil"/>
            </w:tcBorders>
            <w:vAlign w:val="center"/>
            <w:hideMark/>
          </w:tcPr>
          <w:p w14:paraId="5784BC1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CMS</w:t>
            </w:r>
          </w:p>
        </w:tc>
        <w:tc>
          <w:tcPr>
            <w:tcW w:w="6300" w:type="dxa"/>
            <w:tcBorders>
              <w:top w:val="nil"/>
              <w:left w:val="nil"/>
              <w:bottom w:val="nil"/>
              <w:right w:val="nil"/>
            </w:tcBorders>
            <w:vAlign w:val="center"/>
            <w:hideMark/>
          </w:tcPr>
          <w:p w14:paraId="1A2F8B5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Credential Management System</w:t>
            </w:r>
          </w:p>
        </w:tc>
      </w:tr>
      <w:tr w:rsidR="004C1AD7" w:rsidRPr="00272A1A" w14:paraId="7832258F" w14:textId="77777777" w:rsidTr="005E6FD7">
        <w:trPr>
          <w:trHeight w:val="288"/>
        </w:trPr>
        <w:tc>
          <w:tcPr>
            <w:tcW w:w="1980" w:type="dxa"/>
            <w:tcBorders>
              <w:top w:val="nil"/>
              <w:left w:val="nil"/>
              <w:bottom w:val="nil"/>
              <w:right w:val="nil"/>
            </w:tcBorders>
            <w:vAlign w:val="center"/>
            <w:hideMark/>
          </w:tcPr>
          <w:p w14:paraId="3AC2D66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CUG</w:t>
            </w:r>
          </w:p>
        </w:tc>
        <w:tc>
          <w:tcPr>
            <w:tcW w:w="6300" w:type="dxa"/>
            <w:tcBorders>
              <w:top w:val="nil"/>
              <w:left w:val="nil"/>
              <w:bottom w:val="nil"/>
              <w:right w:val="nil"/>
            </w:tcBorders>
            <w:vAlign w:val="center"/>
            <w:hideMark/>
          </w:tcPr>
          <w:p w14:paraId="5FA92D0D"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Consolidated User Guide</w:t>
            </w:r>
          </w:p>
        </w:tc>
      </w:tr>
      <w:tr w:rsidR="00497EF9" w:rsidRPr="00272A1A" w14:paraId="2B6A405D" w14:textId="77777777" w:rsidTr="005E6FD7">
        <w:trPr>
          <w:trHeight w:val="288"/>
        </w:trPr>
        <w:tc>
          <w:tcPr>
            <w:tcW w:w="1980" w:type="dxa"/>
            <w:tcBorders>
              <w:top w:val="nil"/>
              <w:left w:val="nil"/>
              <w:bottom w:val="nil"/>
              <w:right w:val="nil"/>
            </w:tcBorders>
            <w:vAlign w:val="center"/>
          </w:tcPr>
          <w:p w14:paraId="174ED64B" w14:textId="3401C036" w:rsidR="00497EF9" w:rsidRPr="00272A1A" w:rsidRDefault="00497EF9" w:rsidP="00272A1A">
            <w:pPr>
              <w:spacing w:after="0" w:line="36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DRO</w:t>
            </w:r>
          </w:p>
        </w:tc>
        <w:tc>
          <w:tcPr>
            <w:tcW w:w="6300" w:type="dxa"/>
            <w:tcBorders>
              <w:top w:val="nil"/>
              <w:left w:val="nil"/>
              <w:bottom w:val="nil"/>
              <w:right w:val="nil"/>
            </w:tcBorders>
            <w:vAlign w:val="center"/>
          </w:tcPr>
          <w:p w14:paraId="467FAF05" w14:textId="72B2AC7F" w:rsidR="00497EF9" w:rsidRPr="00272A1A" w:rsidRDefault="00497EF9" w:rsidP="00272A1A">
            <w:pPr>
              <w:spacing w:after="0" w:line="36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Designated Ramp Observer</w:t>
            </w:r>
          </w:p>
        </w:tc>
      </w:tr>
      <w:tr w:rsidR="004C1AD7" w:rsidRPr="00272A1A" w14:paraId="12363728" w14:textId="77777777" w:rsidTr="005E6FD7">
        <w:trPr>
          <w:trHeight w:val="288"/>
        </w:trPr>
        <w:tc>
          <w:tcPr>
            <w:tcW w:w="1980" w:type="dxa"/>
            <w:tcBorders>
              <w:top w:val="nil"/>
              <w:left w:val="nil"/>
              <w:bottom w:val="nil"/>
              <w:right w:val="nil"/>
            </w:tcBorders>
            <w:vAlign w:val="center"/>
            <w:hideMark/>
          </w:tcPr>
          <w:p w14:paraId="36D7D6F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EDS</w:t>
            </w:r>
          </w:p>
        </w:tc>
        <w:tc>
          <w:tcPr>
            <w:tcW w:w="6300" w:type="dxa"/>
            <w:tcBorders>
              <w:top w:val="nil"/>
              <w:left w:val="nil"/>
              <w:bottom w:val="nil"/>
              <w:right w:val="nil"/>
            </w:tcBorders>
            <w:vAlign w:val="center"/>
            <w:hideMark/>
          </w:tcPr>
          <w:p w14:paraId="115F5B1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Detection System</w:t>
            </w:r>
          </w:p>
        </w:tc>
      </w:tr>
      <w:tr w:rsidR="004C1AD7" w:rsidRPr="00272A1A" w14:paraId="784F620B" w14:textId="77777777" w:rsidTr="005E6FD7">
        <w:trPr>
          <w:trHeight w:val="288"/>
        </w:trPr>
        <w:tc>
          <w:tcPr>
            <w:tcW w:w="1980" w:type="dxa"/>
            <w:tcBorders>
              <w:top w:val="nil"/>
              <w:left w:val="nil"/>
              <w:bottom w:val="nil"/>
              <w:right w:val="nil"/>
            </w:tcBorders>
            <w:vAlign w:val="center"/>
            <w:hideMark/>
          </w:tcPr>
          <w:p w14:paraId="44EEBD0B" w14:textId="244458B0"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e</w:t>
            </w:r>
            <w:r w:rsidR="005E6FD7">
              <w:rPr>
                <w:rFonts w:eastAsia="Times New Roman" w:cstheme="minorHAnsi"/>
                <w:b/>
                <w:bCs/>
                <w:color w:val="000000"/>
                <w:kern w:val="0"/>
                <w:sz w:val="24"/>
                <w:szCs w:val="24"/>
                <w14:ligatures w14:val="none"/>
              </w:rPr>
              <w:t>S</w:t>
            </w:r>
            <w:r w:rsidRPr="00272A1A">
              <w:rPr>
                <w:rFonts w:eastAsia="Times New Roman" w:cstheme="minorHAnsi"/>
                <w:b/>
                <w:bCs/>
                <w:color w:val="000000"/>
                <w:kern w:val="0"/>
                <w:sz w:val="24"/>
                <w:szCs w:val="24"/>
                <w14:ligatures w14:val="none"/>
              </w:rPr>
              <w:t>F</w:t>
            </w:r>
          </w:p>
        </w:tc>
        <w:tc>
          <w:tcPr>
            <w:tcW w:w="6300" w:type="dxa"/>
            <w:tcBorders>
              <w:top w:val="nil"/>
              <w:left w:val="nil"/>
              <w:bottom w:val="nil"/>
              <w:right w:val="nil"/>
            </w:tcBorders>
            <w:vAlign w:val="center"/>
            <w:hideMark/>
          </w:tcPr>
          <w:p w14:paraId="15D71BB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eSecure Flight</w:t>
            </w:r>
          </w:p>
        </w:tc>
      </w:tr>
      <w:tr w:rsidR="004C1AD7" w:rsidRPr="00272A1A" w14:paraId="143D4594" w14:textId="77777777" w:rsidTr="005E6FD7">
        <w:trPr>
          <w:trHeight w:val="288"/>
        </w:trPr>
        <w:tc>
          <w:tcPr>
            <w:tcW w:w="1980" w:type="dxa"/>
            <w:tcBorders>
              <w:top w:val="nil"/>
              <w:left w:val="nil"/>
              <w:bottom w:val="nil"/>
              <w:right w:val="nil"/>
            </w:tcBorders>
            <w:vAlign w:val="center"/>
            <w:hideMark/>
          </w:tcPr>
          <w:p w14:paraId="1871380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lastRenderedPageBreak/>
              <w:t>ETD</w:t>
            </w:r>
          </w:p>
        </w:tc>
        <w:tc>
          <w:tcPr>
            <w:tcW w:w="6300" w:type="dxa"/>
            <w:tcBorders>
              <w:top w:val="nil"/>
              <w:left w:val="nil"/>
              <w:bottom w:val="nil"/>
              <w:right w:val="nil"/>
            </w:tcBorders>
            <w:vAlign w:val="center"/>
            <w:hideMark/>
          </w:tcPr>
          <w:p w14:paraId="4A7F647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Trace Detection</w:t>
            </w:r>
          </w:p>
        </w:tc>
      </w:tr>
      <w:tr w:rsidR="004C1AD7" w:rsidRPr="00272A1A" w14:paraId="78BB0A27" w14:textId="77777777" w:rsidTr="005E6FD7">
        <w:trPr>
          <w:trHeight w:val="288"/>
        </w:trPr>
        <w:tc>
          <w:tcPr>
            <w:tcW w:w="1980" w:type="dxa"/>
            <w:tcBorders>
              <w:top w:val="nil"/>
              <w:left w:val="nil"/>
              <w:bottom w:val="nil"/>
              <w:right w:val="nil"/>
            </w:tcBorders>
            <w:vAlign w:val="center"/>
            <w:hideMark/>
          </w:tcPr>
          <w:p w14:paraId="0DA3024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ETP</w:t>
            </w:r>
          </w:p>
        </w:tc>
        <w:tc>
          <w:tcPr>
            <w:tcW w:w="6300" w:type="dxa"/>
            <w:tcBorders>
              <w:top w:val="nil"/>
              <w:left w:val="nil"/>
              <w:bottom w:val="nil"/>
              <w:right w:val="nil"/>
            </w:tcBorders>
            <w:vAlign w:val="center"/>
            <w:hideMark/>
          </w:tcPr>
          <w:p w14:paraId="419B2A8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Trace Portal</w:t>
            </w:r>
          </w:p>
        </w:tc>
      </w:tr>
      <w:tr w:rsidR="004C1AD7" w:rsidRPr="00272A1A" w14:paraId="10C16E20" w14:textId="77777777" w:rsidTr="008607D3">
        <w:trPr>
          <w:trHeight w:val="387"/>
        </w:trPr>
        <w:tc>
          <w:tcPr>
            <w:tcW w:w="1980" w:type="dxa"/>
            <w:tcBorders>
              <w:top w:val="nil"/>
              <w:left w:val="nil"/>
              <w:bottom w:val="nil"/>
              <w:right w:val="nil"/>
            </w:tcBorders>
            <w:vAlign w:val="center"/>
            <w:hideMark/>
          </w:tcPr>
          <w:p w14:paraId="3A81723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FAA</w:t>
            </w:r>
          </w:p>
        </w:tc>
        <w:tc>
          <w:tcPr>
            <w:tcW w:w="6300" w:type="dxa"/>
            <w:tcBorders>
              <w:top w:val="nil"/>
              <w:left w:val="nil"/>
              <w:bottom w:val="nil"/>
              <w:right w:val="nil"/>
            </w:tcBorders>
            <w:vAlign w:val="center"/>
            <w:hideMark/>
          </w:tcPr>
          <w:p w14:paraId="13070E6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Aviation Administration</w:t>
            </w:r>
          </w:p>
        </w:tc>
      </w:tr>
      <w:tr w:rsidR="004C1AD7" w:rsidRPr="00272A1A" w14:paraId="3B51640E" w14:textId="77777777" w:rsidTr="005E6FD7">
        <w:trPr>
          <w:trHeight w:val="288"/>
        </w:trPr>
        <w:tc>
          <w:tcPr>
            <w:tcW w:w="1980" w:type="dxa"/>
            <w:tcBorders>
              <w:top w:val="nil"/>
              <w:left w:val="nil"/>
              <w:bottom w:val="nil"/>
              <w:right w:val="nil"/>
            </w:tcBorders>
            <w:vAlign w:val="center"/>
            <w:hideMark/>
          </w:tcPr>
          <w:p w14:paraId="0636E08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FAM</w:t>
            </w:r>
          </w:p>
        </w:tc>
        <w:tc>
          <w:tcPr>
            <w:tcW w:w="6300" w:type="dxa"/>
            <w:tcBorders>
              <w:top w:val="nil"/>
              <w:left w:val="nil"/>
              <w:bottom w:val="nil"/>
              <w:right w:val="nil"/>
            </w:tcBorders>
            <w:vAlign w:val="center"/>
            <w:hideMark/>
          </w:tcPr>
          <w:p w14:paraId="024F67E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Air Marshal</w:t>
            </w:r>
          </w:p>
        </w:tc>
      </w:tr>
      <w:tr w:rsidR="004C1AD7" w:rsidRPr="00272A1A" w14:paraId="3030EACF" w14:textId="77777777" w:rsidTr="005E6FD7">
        <w:trPr>
          <w:trHeight w:val="288"/>
        </w:trPr>
        <w:tc>
          <w:tcPr>
            <w:tcW w:w="1980" w:type="dxa"/>
            <w:tcBorders>
              <w:top w:val="nil"/>
              <w:left w:val="nil"/>
              <w:bottom w:val="nil"/>
              <w:right w:val="nil"/>
            </w:tcBorders>
            <w:vAlign w:val="center"/>
            <w:hideMark/>
          </w:tcPr>
          <w:p w14:paraId="3C7838D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FBI</w:t>
            </w:r>
          </w:p>
        </w:tc>
        <w:tc>
          <w:tcPr>
            <w:tcW w:w="6300" w:type="dxa"/>
            <w:tcBorders>
              <w:top w:val="nil"/>
              <w:left w:val="nil"/>
              <w:bottom w:val="nil"/>
              <w:right w:val="nil"/>
            </w:tcBorders>
            <w:vAlign w:val="center"/>
            <w:hideMark/>
          </w:tcPr>
          <w:p w14:paraId="6B29731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Bureau of Investigation</w:t>
            </w:r>
          </w:p>
        </w:tc>
      </w:tr>
      <w:tr w:rsidR="004C1AD7" w:rsidRPr="00272A1A" w14:paraId="56AACE49" w14:textId="77777777" w:rsidTr="005E6FD7">
        <w:trPr>
          <w:trHeight w:val="288"/>
        </w:trPr>
        <w:tc>
          <w:tcPr>
            <w:tcW w:w="1980" w:type="dxa"/>
            <w:tcBorders>
              <w:top w:val="nil"/>
              <w:left w:val="nil"/>
              <w:bottom w:val="nil"/>
              <w:right w:val="nil"/>
            </w:tcBorders>
            <w:vAlign w:val="center"/>
            <w:hideMark/>
          </w:tcPr>
          <w:p w14:paraId="5FACDC8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FBO</w:t>
            </w:r>
          </w:p>
        </w:tc>
        <w:tc>
          <w:tcPr>
            <w:tcW w:w="6300" w:type="dxa"/>
            <w:tcBorders>
              <w:top w:val="nil"/>
              <w:left w:val="nil"/>
              <w:bottom w:val="nil"/>
              <w:right w:val="nil"/>
            </w:tcBorders>
            <w:vAlign w:val="center"/>
            <w:hideMark/>
          </w:tcPr>
          <w:p w14:paraId="0595961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Fixed Base Operator</w:t>
            </w:r>
          </w:p>
        </w:tc>
      </w:tr>
      <w:tr w:rsidR="004C1AD7" w:rsidRPr="00272A1A" w14:paraId="6C7FF4F3" w14:textId="77777777" w:rsidTr="005E6FD7">
        <w:trPr>
          <w:trHeight w:val="288"/>
        </w:trPr>
        <w:tc>
          <w:tcPr>
            <w:tcW w:w="1980" w:type="dxa"/>
            <w:tcBorders>
              <w:top w:val="nil"/>
              <w:left w:val="nil"/>
              <w:bottom w:val="nil"/>
              <w:right w:val="nil"/>
            </w:tcBorders>
            <w:vAlign w:val="center"/>
            <w:hideMark/>
          </w:tcPr>
          <w:p w14:paraId="71B8A4A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FFDO</w:t>
            </w:r>
          </w:p>
        </w:tc>
        <w:tc>
          <w:tcPr>
            <w:tcW w:w="6300" w:type="dxa"/>
            <w:tcBorders>
              <w:top w:val="nil"/>
              <w:left w:val="nil"/>
              <w:bottom w:val="nil"/>
              <w:right w:val="nil"/>
            </w:tcBorders>
            <w:vAlign w:val="center"/>
            <w:hideMark/>
          </w:tcPr>
          <w:p w14:paraId="539093B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Flight Deck Officer</w:t>
            </w:r>
          </w:p>
        </w:tc>
      </w:tr>
      <w:tr w:rsidR="004C1AD7" w:rsidRPr="00272A1A" w14:paraId="37AAEFCA" w14:textId="77777777" w:rsidTr="005E6FD7">
        <w:trPr>
          <w:trHeight w:val="288"/>
        </w:trPr>
        <w:tc>
          <w:tcPr>
            <w:tcW w:w="1980" w:type="dxa"/>
            <w:tcBorders>
              <w:top w:val="nil"/>
              <w:left w:val="nil"/>
              <w:bottom w:val="nil"/>
              <w:right w:val="nil"/>
            </w:tcBorders>
            <w:vAlign w:val="center"/>
            <w:hideMark/>
          </w:tcPr>
          <w:p w14:paraId="03E4F8D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FPRD</w:t>
            </w:r>
          </w:p>
        </w:tc>
        <w:tc>
          <w:tcPr>
            <w:tcW w:w="6300" w:type="dxa"/>
            <w:tcBorders>
              <w:top w:val="nil"/>
              <w:left w:val="nil"/>
              <w:bottom w:val="nil"/>
              <w:right w:val="nil"/>
            </w:tcBorders>
            <w:vAlign w:val="center"/>
            <w:hideMark/>
          </w:tcPr>
          <w:p w14:paraId="022A9BE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Fingerprint Results Distribution</w:t>
            </w:r>
          </w:p>
        </w:tc>
      </w:tr>
      <w:tr w:rsidR="004C1AD7" w:rsidRPr="00272A1A" w14:paraId="16E94FF4" w14:textId="77777777" w:rsidTr="005E6FD7">
        <w:trPr>
          <w:trHeight w:val="288"/>
        </w:trPr>
        <w:tc>
          <w:tcPr>
            <w:tcW w:w="1980" w:type="dxa"/>
            <w:tcBorders>
              <w:top w:val="nil"/>
              <w:left w:val="nil"/>
              <w:bottom w:val="nil"/>
              <w:right w:val="nil"/>
            </w:tcBorders>
            <w:vAlign w:val="center"/>
            <w:hideMark/>
          </w:tcPr>
          <w:p w14:paraId="33BDE53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FSD</w:t>
            </w:r>
          </w:p>
        </w:tc>
        <w:tc>
          <w:tcPr>
            <w:tcW w:w="6300" w:type="dxa"/>
            <w:tcBorders>
              <w:top w:val="nil"/>
              <w:left w:val="nil"/>
              <w:bottom w:val="nil"/>
              <w:right w:val="nil"/>
            </w:tcBorders>
            <w:vAlign w:val="center"/>
            <w:hideMark/>
          </w:tcPr>
          <w:p w14:paraId="170E33E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Security Director</w:t>
            </w:r>
          </w:p>
        </w:tc>
      </w:tr>
      <w:tr w:rsidR="004C1AD7" w:rsidRPr="00272A1A" w14:paraId="1B35DC56" w14:textId="77777777" w:rsidTr="005E6FD7">
        <w:trPr>
          <w:trHeight w:val="288"/>
        </w:trPr>
        <w:tc>
          <w:tcPr>
            <w:tcW w:w="1980" w:type="dxa"/>
            <w:tcBorders>
              <w:top w:val="nil"/>
              <w:left w:val="nil"/>
              <w:bottom w:val="nil"/>
              <w:right w:val="nil"/>
            </w:tcBorders>
            <w:vAlign w:val="center"/>
            <w:hideMark/>
          </w:tcPr>
          <w:p w14:paraId="0FACF7D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GSC</w:t>
            </w:r>
          </w:p>
        </w:tc>
        <w:tc>
          <w:tcPr>
            <w:tcW w:w="6300" w:type="dxa"/>
            <w:tcBorders>
              <w:top w:val="nil"/>
              <w:left w:val="nil"/>
              <w:bottom w:val="nil"/>
              <w:right w:val="nil"/>
            </w:tcBorders>
            <w:vAlign w:val="center"/>
            <w:hideMark/>
          </w:tcPr>
          <w:p w14:paraId="79ADCA4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Ground Security Coordinator</w:t>
            </w:r>
          </w:p>
        </w:tc>
      </w:tr>
      <w:tr w:rsidR="004C1AD7" w:rsidRPr="00272A1A" w14:paraId="3C9FCAE2" w14:textId="77777777" w:rsidTr="005E6FD7">
        <w:trPr>
          <w:trHeight w:val="288"/>
        </w:trPr>
        <w:tc>
          <w:tcPr>
            <w:tcW w:w="1980" w:type="dxa"/>
            <w:tcBorders>
              <w:top w:val="nil"/>
              <w:left w:val="nil"/>
              <w:bottom w:val="nil"/>
              <w:right w:val="nil"/>
            </w:tcBorders>
            <w:vAlign w:val="center"/>
            <w:hideMark/>
          </w:tcPr>
          <w:p w14:paraId="7C52A14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HHMD</w:t>
            </w:r>
          </w:p>
        </w:tc>
        <w:tc>
          <w:tcPr>
            <w:tcW w:w="6300" w:type="dxa"/>
            <w:tcBorders>
              <w:top w:val="nil"/>
              <w:left w:val="nil"/>
              <w:bottom w:val="nil"/>
              <w:right w:val="nil"/>
            </w:tcBorders>
            <w:vAlign w:val="center"/>
            <w:hideMark/>
          </w:tcPr>
          <w:p w14:paraId="090269C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Hand-held Metal Detector or “hand-wand”</w:t>
            </w:r>
          </w:p>
        </w:tc>
      </w:tr>
      <w:tr w:rsidR="004C1AD7" w:rsidRPr="00272A1A" w14:paraId="08615B96" w14:textId="77777777" w:rsidTr="005E6FD7">
        <w:trPr>
          <w:trHeight w:val="288"/>
        </w:trPr>
        <w:tc>
          <w:tcPr>
            <w:tcW w:w="1980" w:type="dxa"/>
            <w:tcBorders>
              <w:top w:val="nil"/>
              <w:left w:val="nil"/>
              <w:bottom w:val="nil"/>
              <w:right w:val="nil"/>
            </w:tcBorders>
            <w:vAlign w:val="center"/>
            <w:hideMark/>
          </w:tcPr>
          <w:p w14:paraId="59371BA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IC</w:t>
            </w:r>
          </w:p>
        </w:tc>
        <w:tc>
          <w:tcPr>
            <w:tcW w:w="6300" w:type="dxa"/>
            <w:tcBorders>
              <w:top w:val="nil"/>
              <w:left w:val="nil"/>
              <w:bottom w:val="nil"/>
              <w:right w:val="nil"/>
            </w:tcBorders>
            <w:vAlign w:val="center"/>
            <w:hideMark/>
          </w:tcPr>
          <w:p w14:paraId="322D2140"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Information Circular</w:t>
            </w:r>
          </w:p>
        </w:tc>
      </w:tr>
      <w:tr w:rsidR="004C1AD7" w:rsidRPr="00272A1A" w14:paraId="4069F7F7" w14:textId="77777777" w:rsidTr="005E6FD7">
        <w:trPr>
          <w:trHeight w:val="288"/>
        </w:trPr>
        <w:tc>
          <w:tcPr>
            <w:tcW w:w="1980" w:type="dxa"/>
            <w:tcBorders>
              <w:top w:val="nil"/>
              <w:left w:val="nil"/>
              <w:bottom w:val="nil"/>
              <w:right w:val="nil"/>
            </w:tcBorders>
            <w:vAlign w:val="center"/>
            <w:hideMark/>
          </w:tcPr>
          <w:p w14:paraId="1A0339F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ICS</w:t>
            </w:r>
          </w:p>
        </w:tc>
        <w:tc>
          <w:tcPr>
            <w:tcW w:w="6300" w:type="dxa"/>
            <w:tcBorders>
              <w:top w:val="nil"/>
              <w:left w:val="nil"/>
              <w:bottom w:val="nil"/>
              <w:right w:val="nil"/>
            </w:tcBorders>
            <w:vAlign w:val="center"/>
            <w:hideMark/>
          </w:tcPr>
          <w:p w14:paraId="08D3CCF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Incident Command System</w:t>
            </w:r>
          </w:p>
        </w:tc>
      </w:tr>
      <w:tr w:rsidR="004C1AD7" w:rsidRPr="00272A1A" w14:paraId="6BB71257" w14:textId="77777777" w:rsidTr="005E6FD7">
        <w:trPr>
          <w:trHeight w:val="288"/>
        </w:trPr>
        <w:tc>
          <w:tcPr>
            <w:tcW w:w="1980" w:type="dxa"/>
            <w:tcBorders>
              <w:top w:val="nil"/>
              <w:left w:val="nil"/>
              <w:bottom w:val="nil"/>
              <w:right w:val="nil"/>
            </w:tcBorders>
            <w:vAlign w:val="center"/>
            <w:hideMark/>
          </w:tcPr>
          <w:p w14:paraId="3C5AA455" w14:textId="7CC99681"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ID</w:t>
            </w:r>
          </w:p>
        </w:tc>
        <w:tc>
          <w:tcPr>
            <w:tcW w:w="6300" w:type="dxa"/>
            <w:tcBorders>
              <w:top w:val="nil"/>
              <w:left w:val="nil"/>
              <w:bottom w:val="nil"/>
              <w:right w:val="nil"/>
            </w:tcBorders>
            <w:vAlign w:val="center"/>
            <w:hideMark/>
          </w:tcPr>
          <w:p w14:paraId="7C5F366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Identification Media Card / Badge</w:t>
            </w:r>
          </w:p>
        </w:tc>
      </w:tr>
      <w:tr w:rsidR="004C1AD7" w:rsidRPr="00272A1A" w14:paraId="4DC92822" w14:textId="77777777" w:rsidTr="005E6FD7">
        <w:trPr>
          <w:trHeight w:val="288"/>
        </w:trPr>
        <w:tc>
          <w:tcPr>
            <w:tcW w:w="1980" w:type="dxa"/>
            <w:tcBorders>
              <w:top w:val="nil"/>
              <w:left w:val="nil"/>
              <w:bottom w:val="nil"/>
              <w:right w:val="nil"/>
            </w:tcBorders>
            <w:vAlign w:val="center"/>
            <w:hideMark/>
          </w:tcPr>
          <w:p w14:paraId="6947766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IdHS</w:t>
            </w:r>
          </w:p>
        </w:tc>
        <w:tc>
          <w:tcPr>
            <w:tcW w:w="6300" w:type="dxa"/>
            <w:tcBorders>
              <w:top w:val="nil"/>
              <w:left w:val="nil"/>
              <w:bottom w:val="nil"/>
              <w:right w:val="nil"/>
            </w:tcBorders>
            <w:vAlign w:val="center"/>
            <w:hideMark/>
          </w:tcPr>
          <w:p w14:paraId="759770A4" w14:textId="5C9FCB6C"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Identity History Summary</w:t>
            </w:r>
          </w:p>
        </w:tc>
      </w:tr>
      <w:tr w:rsidR="004C1AD7" w:rsidRPr="00272A1A" w14:paraId="71750777" w14:textId="77777777" w:rsidTr="005E6FD7">
        <w:trPr>
          <w:trHeight w:val="288"/>
        </w:trPr>
        <w:tc>
          <w:tcPr>
            <w:tcW w:w="1980" w:type="dxa"/>
            <w:tcBorders>
              <w:top w:val="nil"/>
              <w:left w:val="nil"/>
              <w:bottom w:val="nil"/>
              <w:right w:val="nil"/>
            </w:tcBorders>
            <w:vAlign w:val="center"/>
            <w:hideMark/>
          </w:tcPr>
          <w:p w14:paraId="3915713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IED</w:t>
            </w:r>
          </w:p>
        </w:tc>
        <w:tc>
          <w:tcPr>
            <w:tcW w:w="6300" w:type="dxa"/>
            <w:tcBorders>
              <w:top w:val="nil"/>
              <w:left w:val="nil"/>
              <w:bottom w:val="nil"/>
              <w:right w:val="nil"/>
            </w:tcBorders>
            <w:vAlign w:val="center"/>
            <w:hideMark/>
          </w:tcPr>
          <w:p w14:paraId="06A48AF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Improvised Explosive Device (VB=Vehicle Borne)</w:t>
            </w:r>
          </w:p>
        </w:tc>
      </w:tr>
      <w:tr w:rsidR="004C1AD7" w:rsidRPr="00272A1A" w14:paraId="0A58B399" w14:textId="77777777" w:rsidTr="005E6FD7">
        <w:trPr>
          <w:trHeight w:val="288"/>
        </w:trPr>
        <w:tc>
          <w:tcPr>
            <w:tcW w:w="1980" w:type="dxa"/>
            <w:tcBorders>
              <w:top w:val="nil"/>
              <w:left w:val="nil"/>
              <w:bottom w:val="nil"/>
              <w:right w:val="nil"/>
            </w:tcBorders>
            <w:vAlign w:val="center"/>
            <w:hideMark/>
          </w:tcPr>
          <w:p w14:paraId="31AC4E3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IMP</w:t>
            </w:r>
          </w:p>
        </w:tc>
        <w:tc>
          <w:tcPr>
            <w:tcW w:w="6300" w:type="dxa"/>
            <w:tcBorders>
              <w:top w:val="nil"/>
              <w:left w:val="nil"/>
              <w:bottom w:val="nil"/>
              <w:right w:val="nil"/>
            </w:tcBorders>
            <w:vAlign w:val="center"/>
            <w:hideMark/>
          </w:tcPr>
          <w:p w14:paraId="3A41D36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Incident Management Plan / Program</w:t>
            </w:r>
          </w:p>
        </w:tc>
      </w:tr>
      <w:tr w:rsidR="004C1AD7" w:rsidRPr="00272A1A" w14:paraId="72233D80" w14:textId="77777777" w:rsidTr="005E6FD7">
        <w:trPr>
          <w:trHeight w:val="288"/>
        </w:trPr>
        <w:tc>
          <w:tcPr>
            <w:tcW w:w="1980" w:type="dxa"/>
            <w:tcBorders>
              <w:top w:val="nil"/>
              <w:left w:val="nil"/>
              <w:bottom w:val="nil"/>
              <w:right w:val="nil"/>
            </w:tcBorders>
            <w:vAlign w:val="center"/>
            <w:hideMark/>
          </w:tcPr>
          <w:p w14:paraId="07EEB48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ISC</w:t>
            </w:r>
          </w:p>
        </w:tc>
        <w:tc>
          <w:tcPr>
            <w:tcW w:w="6300" w:type="dxa"/>
            <w:tcBorders>
              <w:top w:val="nil"/>
              <w:left w:val="nil"/>
              <w:bottom w:val="nil"/>
              <w:right w:val="nil"/>
            </w:tcBorders>
            <w:vAlign w:val="center"/>
            <w:hideMark/>
          </w:tcPr>
          <w:p w14:paraId="6B8F43A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In-flight Security Coordinator</w:t>
            </w:r>
          </w:p>
        </w:tc>
      </w:tr>
      <w:tr w:rsidR="004C1AD7" w:rsidRPr="00272A1A" w14:paraId="62833B1F" w14:textId="77777777" w:rsidTr="005E6FD7">
        <w:trPr>
          <w:trHeight w:val="288"/>
        </w:trPr>
        <w:tc>
          <w:tcPr>
            <w:tcW w:w="1980" w:type="dxa"/>
            <w:tcBorders>
              <w:top w:val="nil"/>
              <w:left w:val="nil"/>
              <w:bottom w:val="nil"/>
              <w:right w:val="nil"/>
            </w:tcBorders>
            <w:vAlign w:val="center"/>
            <w:hideMark/>
          </w:tcPr>
          <w:p w14:paraId="4CFB3DA0" w14:textId="794BD21C"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IT</w:t>
            </w:r>
          </w:p>
        </w:tc>
        <w:tc>
          <w:tcPr>
            <w:tcW w:w="6300" w:type="dxa"/>
            <w:tcBorders>
              <w:top w:val="nil"/>
              <w:left w:val="nil"/>
              <w:bottom w:val="nil"/>
              <w:right w:val="nil"/>
            </w:tcBorders>
            <w:vAlign w:val="center"/>
            <w:hideMark/>
          </w:tcPr>
          <w:p w14:paraId="5D78132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Information Technology System</w:t>
            </w:r>
          </w:p>
        </w:tc>
      </w:tr>
      <w:tr w:rsidR="004C1AD7" w:rsidRPr="00272A1A" w14:paraId="226A3A93" w14:textId="77777777" w:rsidTr="005E6FD7">
        <w:trPr>
          <w:trHeight w:val="288"/>
        </w:trPr>
        <w:tc>
          <w:tcPr>
            <w:tcW w:w="1980" w:type="dxa"/>
            <w:tcBorders>
              <w:top w:val="nil"/>
              <w:left w:val="nil"/>
              <w:bottom w:val="nil"/>
              <w:right w:val="nil"/>
            </w:tcBorders>
            <w:vAlign w:val="center"/>
            <w:hideMark/>
          </w:tcPr>
          <w:p w14:paraId="5F7FF57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JTTF</w:t>
            </w:r>
          </w:p>
        </w:tc>
        <w:tc>
          <w:tcPr>
            <w:tcW w:w="6300" w:type="dxa"/>
            <w:tcBorders>
              <w:top w:val="nil"/>
              <w:left w:val="nil"/>
              <w:bottom w:val="nil"/>
              <w:right w:val="nil"/>
            </w:tcBorders>
            <w:vAlign w:val="center"/>
            <w:hideMark/>
          </w:tcPr>
          <w:p w14:paraId="4AF7E07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Joint Terrorism Task Force</w:t>
            </w:r>
          </w:p>
        </w:tc>
      </w:tr>
      <w:tr w:rsidR="004C1AD7" w:rsidRPr="00272A1A" w14:paraId="607817E8" w14:textId="77777777" w:rsidTr="005E6FD7">
        <w:trPr>
          <w:trHeight w:val="288"/>
        </w:trPr>
        <w:tc>
          <w:tcPr>
            <w:tcW w:w="1980" w:type="dxa"/>
            <w:tcBorders>
              <w:top w:val="nil"/>
              <w:left w:val="nil"/>
              <w:bottom w:val="nil"/>
              <w:right w:val="nil"/>
            </w:tcBorders>
            <w:vAlign w:val="center"/>
            <w:hideMark/>
          </w:tcPr>
          <w:p w14:paraId="6055E5F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K9</w:t>
            </w:r>
          </w:p>
        </w:tc>
        <w:tc>
          <w:tcPr>
            <w:tcW w:w="6300" w:type="dxa"/>
            <w:tcBorders>
              <w:top w:val="nil"/>
              <w:left w:val="nil"/>
              <w:bottom w:val="nil"/>
              <w:right w:val="nil"/>
            </w:tcBorders>
            <w:vAlign w:val="center"/>
            <w:hideMark/>
          </w:tcPr>
          <w:p w14:paraId="5A649A1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Detection Dog Operations</w:t>
            </w:r>
          </w:p>
        </w:tc>
      </w:tr>
      <w:tr w:rsidR="004C1AD7" w:rsidRPr="00272A1A" w14:paraId="2EFF6B1D" w14:textId="77777777" w:rsidTr="005E6FD7">
        <w:trPr>
          <w:trHeight w:val="288"/>
        </w:trPr>
        <w:tc>
          <w:tcPr>
            <w:tcW w:w="1980" w:type="dxa"/>
            <w:tcBorders>
              <w:top w:val="nil"/>
              <w:left w:val="nil"/>
              <w:bottom w:val="nil"/>
              <w:right w:val="nil"/>
            </w:tcBorders>
            <w:vAlign w:val="center"/>
            <w:hideMark/>
          </w:tcPr>
          <w:p w14:paraId="7A39F7EB"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LEO</w:t>
            </w:r>
          </w:p>
        </w:tc>
        <w:tc>
          <w:tcPr>
            <w:tcW w:w="6300" w:type="dxa"/>
            <w:tcBorders>
              <w:top w:val="nil"/>
              <w:left w:val="nil"/>
              <w:bottom w:val="nil"/>
              <w:right w:val="nil"/>
            </w:tcBorders>
            <w:vAlign w:val="center"/>
            <w:hideMark/>
          </w:tcPr>
          <w:p w14:paraId="1CE8EE0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Law Enforcement Officer</w:t>
            </w:r>
          </w:p>
        </w:tc>
      </w:tr>
      <w:tr w:rsidR="004C1AD7" w:rsidRPr="00272A1A" w14:paraId="4A40CC9B" w14:textId="77777777" w:rsidTr="005E6FD7">
        <w:trPr>
          <w:trHeight w:val="288"/>
        </w:trPr>
        <w:tc>
          <w:tcPr>
            <w:tcW w:w="1980" w:type="dxa"/>
            <w:tcBorders>
              <w:top w:val="nil"/>
              <w:left w:val="nil"/>
              <w:bottom w:val="nil"/>
              <w:right w:val="nil"/>
            </w:tcBorders>
            <w:vAlign w:val="center"/>
            <w:hideMark/>
          </w:tcPr>
          <w:p w14:paraId="17BD0DB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MNC</w:t>
            </w:r>
          </w:p>
        </w:tc>
        <w:tc>
          <w:tcPr>
            <w:tcW w:w="6300" w:type="dxa"/>
            <w:tcBorders>
              <w:top w:val="nil"/>
              <w:left w:val="nil"/>
              <w:bottom w:val="nil"/>
              <w:right w:val="nil"/>
            </w:tcBorders>
            <w:vAlign w:val="center"/>
            <w:hideMark/>
          </w:tcPr>
          <w:p w14:paraId="4AC387E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Manual name Check</w:t>
            </w:r>
          </w:p>
        </w:tc>
      </w:tr>
      <w:tr w:rsidR="004C1AD7" w:rsidRPr="00272A1A" w14:paraId="03D4BC78" w14:textId="77777777" w:rsidTr="005E6FD7">
        <w:trPr>
          <w:trHeight w:val="288"/>
        </w:trPr>
        <w:tc>
          <w:tcPr>
            <w:tcW w:w="1980" w:type="dxa"/>
            <w:tcBorders>
              <w:top w:val="nil"/>
              <w:left w:val="nil"/>
              <w:bottom w:val="nil"/>
              <w:right w:val="nil"/>
            </w:tcBorders>
            <w:vAlign w:val="center"/>
            <w:hideMark/>
          </w:tcPr>
          <w:p w14:paraId="32F6388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MSP</w:t>
            </w:r>
          </w:p>
        </w:tc>
        <w:tc>
          <w:tcPr>
            <w:tcW w:w="6300" w:type="dxa"/>
            <w:tcBorders>
              <w:top w:val="nil"/>
              <w:left w:val="nil"/>
              <w:bottom w:val="nil"/>
              <w:right w:val="nil"/>
            </w:tcBorders>
            <w:vAlign w:val="center"/>
            <w:hideMark/>
          </w:tcPr>
          <w:p w14:paraId="2AE3E4F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Model Security Program (International Carriers)</w:t>
            </w:r>
          </w:p>
        </w:tc>
      </w:tr>
      <w:tr w:rsidR="004C1AD7" w:rsidRPr="00272A1A" w14:paraId="6333B5B4" w14:textId="77777777" w:rsidTr="005E6FD7">
        <w:trPr>
          <w:trHeight w:val="288"/>
        </w:trPr>
        <w:tc>
          <w:tcPr>
            <w:tcW w:w="1980" w:type="dxa"/>
            <w:tcBorders>
              <w:top w:val="nil"/>
              <w:left w:val="nil"/>
              <w:bottom w:val="nil"/>
              <w:right w:val="nil"/>
            </w:tcBorders>
            <w:vAlign w:val="center"/>
            <w:hideMark/>
          </w:tcPr>
          <w:p w14:paraId="134EF30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NGI</w:t>
            </w:r>
          </w:p>
        </w:tc>
        <w:tc>
          <w:tcPr>
            <w:tcW w:w="6300" w:type="dxa"/>
            <w:tcBorders>
              <w:top w:val="nil"/>
              <w:left w:val="nil"/>
              <w:bottom w:val="nil"/>
              <w:right w:val="nil"/>
            </w:tcBorders>
            <w:vAlign w:val="center"/>
            <w:hideMark/>
          </w:tcPr>
          <w:p w14:paraId="56CF210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Next Generation Identification</w:t>
            </w:r>
          </w:p>
        </w:tc>
      </w:tr>
      <w:tr w:rsidR="004C1AD7" w:rsidRPr="00272A1A" w14:paraId="3359A5AE" w14:textId="77777777" w:rsidTr="005E6FD7">
        <w:trPr>
          <w:trHeight w:val="288"/>
        </w:trPr>
        <w:tc>
          <w:tcPr>
            <w:tcW w:w="1980" w:type="dxa"/>
            <w:tcBorders>
              <w:top w:val="nil"/>
              <w:left w:val="nil"/>
              <w:bottom w:val="nil"/>
              <w:right w:val="nil"/>
            </w:tcBorders>
            <w:vAlign w:val="center"/>
            <w:hideMark/>
          </w:tcPr>
          <w:p w14:paraId="51CEAD4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NIMS</w:t>
            </w:r>
          </w:p>
        </w:tc>
        <w:tc>
          <w:tcPr>
            <w:tcW w:w="6300" w:type="dxa"/>
            <w:tcBorders>
              <w:top w:val="nil"/>
              <w:left w:val="nil"/>
              <w:bottom w:val="nil"/>
              <w:right w:val="nil"/>
            </w:tcBorders>
            <w:vAlign w:val="center"/>
            <w:hideMark/>
          </w:tcPr>
          <w:p w14:paraId="00D981E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National Incident Management System</w:t>
            </w:r>
          </w:p>
        </w:tc>
      </w:tr>
      <w:tr w:rsidR="004C1AD7" w:rsidRPr="00272A1A" w14:paraId="00B50A88" w14:textId="77777777" w:rsidTr="005E6FD7">
        <w:trPr>
          <w:trHeight w:val="288"/>
        </w:trPr>
        <w:tc>
          <w:tcPr>
            <w:tcW w:w="1980" w:type="dxa"/>
            <w:tcBorders>
              <w:top w:val="nil"/>
              <w:left w:val="nil"/>
              <w:bottom w:val="nil"/>
              <w:right w:val="nil"/>
            </w:tcBorders>
            <w:vAlign w:val="center"/>
            <w:hideMark/>
          </w:tcPr>
          <w:p w14:paraId="1135DC7B"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lastRenderedPageBreak/>
              <w:t>NTAS</w:t>
            </w:r>
          </w:p>
        </w:tc>
        <w:tc>
          <w:tcPr>
            <w:tcW w:w="6300" w:type="dxa"/>
            <w:tcBorders>
              <w:top w:val="nil"/>
              <w:left w:val="nil"/>
              <w:bottom w:val="nil"/>
              <w:right w:val="nil"/>
            </w:tcBorders>
            <w:vAlign w:val="center"/>
            <w:hideMark/>
          </w:tcPr>
          <w:p w14:paraId="5A58189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National Terrorism Advisory System</w:t>
            </w:r>
          </w:p>
        </w:tc>
      </w:tr>
      <w:tr w:rsidR="004C1AD7" w:rsidRPr="00272A1A" w14:paraId="670C8FA9" w14:textId="77777777" w:rsidTr="005E6FD7">
        <w:trPr>
          <w:trHeight w:val="288"/>
        </w:trPr>
        <w:tc>
          <w:tcPr>
            <w:tcW w:w="1980" w:type="dxa"/>
            <w:tcBorders>
              <w:top w:val="nil"/>
              <w:left w:val="nil"/>
              <w:bottom w:val="nil"/>
              <w:right w:val="nil"/>
            </w:tcBorders>
            <w:vAlign w:val="center"/>
            <w:hideMark/>
          </w:tcPr>
          <w:p w14:paraId="3C61A3C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OPAC</w:t>
            </w:r>
          </w:p>
        </w:tc>
        <w:tc>
          <w:tcPr>
            <w:tcW w:w="6300" w:type="dxa"/>
            <w:tcBorders>
              <w:top w:val="nil"/>
              <w:left w:val="nil"/>
              <w:bottom w:val="nil"/>
              <w:right w:val="nil"/>
            </w:tcBorders>
            <w:vAlign w:val="center"/>
            <w:hideMark/>
          </w:tcPr>
          <w:p w14:paraId="08D4CEC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On-Line Payment and Collection</w:t>
            </w:r>
          </w:p>
        </w:tc>
      </w:tr>
      <w:tr w:rsidR="004C1AD7" w:rsidRPr="00272A1A" w14:paraId="107B861E" w14:textId="77777777" w:rsidTr="005E6FD7">
        <w:trPr>
          <w:trHeight w:val="288"/>
        </w:trPr>
        <w:tc>
          <w:tcPr>
            <w:tcW w:w="1980" w:type="dxa"/>
            <w:tcBorders>
              <w:top w:val="nil"/>
              <w:left w:val="nil"/>
              <w:bottom w:val="nil"/>
              <w:right w:val="nil"/>
            </w:tcBorders>
            <w:vAlign w:val="center"/>
            <w:hideMark/>
          </w:tcPr>
          <w:p w14:paraId="67F0468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ORI</w:t>
            </w:r>
          </w:p>
        </w:tc>
        <w:tc>
          <w:tcPr>
            <w:tcW w:w="6300" w:type="dxa"/>
            <w:tcBorders>
              <w:top w:val="nil"/>
              <w:left w:val="nil"/>
              <w:bottom w:val="nil"/>
              <w:right w:val="nil"/>
            </w:tcBorders>
            <w:vAlign w:val="center"/>
            <w:hideMark/>
          </w:tcPr>
          <w:p w14:paraId="07CE4D6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Originating Agency Identification Number</w:t>
            </w:r>
          </w:p>
        </w:tc>
      </w:tr>
      <w:tr w:rsidR="004C1AD7" w:rsidRPr="00272A1A" w14:paraId="173D69E5" w14:textId="77777777" w:rsidTr="005E6FD7">
        <w:trPr>
          <w:trHeight w:val="288"/>
        </w:trPr>
        <w:tc>
          <w:tcPr>
            <w:tcW w:w="1980" w:type="dxa"/>
            <w:tcBorders>
              <w:top w:val="nil"/>
              <w:left w:val="nil"/>
              <w:bottom w:val="nil"/>
              <w:right w:val="nil"/>
            </w:tcBorders>
            <w:vAlign w:val="center"/>
            <w:hideMark/>
          </w:tcPr>
          <w:p w14:paraId="6DD4D462"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PCSSP</w:t>
            </w:r>
          </w:p>
        </w:tc>
        <w:tc>
          <w:tcPr>
            <w:tcW w:w="6300" w:type="dxa"/>
            <w:tcBorders>
              <w:top w:val="nil"/>
              <w:left w:val="nil"/>
              <w:bottom w:val="nil"/>
              <w:right w:val="nil"/>
            </w:tcBorders>
            <w:vAlign w:val="center"/>
            <w:hideMark/>
          </w:tcPr>
          <w:p w14:paraId="18E4A93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Private Charter Standard Security Program</w:t>
            </w:r>
          </w:p>
        </w:tc>
      </w:tr>
      <w:tr w:rsidR="004C1AD7" w:rsidRPr="00272A1A" w14:paraId="0824FD42" w14:textId="77777777" w:rsidTr="005E6FD7">
        <w:trPr>
          <w:trHeight w:val="288"/>
        </w:trPr>
        <w:tc>
          <w:tcPr>
            <w:tcW w:w="1980" w:type="dxa"/>
            <w:tcBorders>
              <w:top w:val="nil"/>
              <w:left w:val="nil"/>
              <w:bottom w:val="nil"/>
              <w:right w:val="nil"/>
            </w:tcBorders>
            <w:vAlign w:val="center"/>
            <w:hideMark/>
          </w:tcPr>
          <w:p w14:paraId="2A143CC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PIC</w:t>
            </w:r>
          </w:p>
        </w:tc>
        <w:tc>
          <w:tcPr>
            <w:tcW w:w="6300" w:type="dxa"/>
            <w:tcBorders>
              <w:top w:val="nil"/>
              <w:left w:val="nil"/>
              <w:bottom w:val="nil"/>
              <w:right w:val="nil"/>
            </w:tcBorders>
            <w:vAlign w:val="center"/>
            <w:hideMark/>
          </w:tcPr>
          <w:p w14:paraId="656C55D0"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Pilot-In-Command</w:t>
            </w:r>
          </w:p>
        </w:tc>
      </w:tr>
      <w:tr w:rsidR="004C1AD7" w:rsidRPr="00272A1A" w14:paraId="7BB6C174" w14:textId="77777777" w:rsidTr="005E6FD7">
        <w:trPr>
          <w:trHeight w:val="288"/>
        </w:trPr>
        <w:tc>
          <w:tcPr>
            <w:tcW w:w="1980" w:type="dxa"/>
            <w:tcBorders>
              <w:top w:val="nil"/>
              <w:left w:val="nil"/>
              <w:bottom w:val="nil"/>
              <w:right w:val="nil"/>
            </w:tcBorders>
            <w:vAlign w:val="center"/>
            <w:hideMark/>
          </w:tcPr>
          <w:p w14:paraId="0E1487A6"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PID</w:t>
            </w:r>
          </w:p>
        </w:tc>
        <w:tc>
          <w:tcPr>
            <w:tcW w:w="6300" w:type="dxa"/>
            <w:tcBorders>
              <w:top w:val="nil"/>
              <w:left w:val="nil"/>
              <w:bottom w:val="nil"/>
              <w:right w:val="nil"/>
            </w:tcBorders>
            <w:vAlign w:val="center"/>
            <w:hideMark/>
          </w:tcPr>
          <w:p w14:paraId="44A4A76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Positive Identification</w:t>
            </w:r>
          </w:p>
        </w:tc>
      </w:tr>
      <w:tr w:rsidR="004C1AD7" w:rsidRPr="00272A1A" w14:paraId="5DDD2769" w14:textId="77777777" w:rsidTr="005E6FD7">
        <w:trPr>
          <w:trHeight w:val="288"/>
        </w:trPr>
        <w:tc>
          <w:tcPr>
            <w:tcW w:w="1980" w:type="dxa"/>
            <w:tcBorders>
              <w:top w:val="nil"/>
              <w:left w:val="nil"/>
              <w:bottom w:val="nil"/>
              <w:right w:val="nil"/>
            </w:tcBorders>
            <w:vAlign w:val="center"/>
            <w:hideMark/>
          </w:tcPr>
          <w:p w14:paraId="2D28715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PSC</w:t>
            </w:r>
          </w:p>
        </w:tc>
        <w:tc>
          <w:tcPr>
            <w:tcW w:w="6300" w:type="dxa"/>
            <w:tcBorders>
              <w:top w:val="nil"/>
              <w:left w:val="nil"/>
              <w:bottom w:val="nil"/>
              <w:right w:val="nil"/>
            </w:tcBorders>
            <w:vAlign w:val="center"/>
            <w:hideMark/>
          </w:tcPr>
          <w:p w14:paraId="03909CD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Passenger Screening Checkpoint</w:t>
            </w:r>
          </w:p>
        </w:tc>
      </w:tr>
      <w:tr w:rsidR="004C1AD7" w:rsidRPr="00272A1A" w14:paraId="6C7B99F7" w14:textId="77777777" w:rsidTr="005E6FD7">
        <w:trPr>
          <w:trHeight w:val="288"/>
        </w:trPr>
        <w:tc>
          <w:tcPr>
            <w:tcW w:w="1980" w:type="dxa"/>
            <w:tcBorders>
              <w:top w:val="nil"/>
              <w:left w:val="nil"/>
              <w:bottom w:val="nil"/>
              <w:right w:val="nil"/>
            </w:tcBorders>
            <w:vAlign w:val="center"/>
            <w:hideMark/>
          </w:tcPr>
          <w:p w14:paraId="083DE26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PTI</w:t>
            </w:r>
          </w:p>
        </w:tc>
        <w:tc>
          <w:tcPr>
            <w:tcW w:w="6300" w:type="dxa"/>
            <w:tcBorders>
              <w:top w:val="nil"/>
              <w:left w:val="nil"/>
              <w:bottom w:val="nil"/>
              <w:right w:val="nil"/>
            </w:tcBorders>
            <w:vAlign w:val="center"/>
            <w:hideMark/>
          </w:tcPr>
          <w:p w14:paraId="49235B8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Positive Target Identification</w:t>
            </w:r>
          </w:p>
        </w:tc>
      </w:tr>
      <w:tr w:rsidR="004C1AD7" w:rsidRPr="00272A1A" w14:paraId="21B6FE51" w14:textId="77777777" w:rsidTr="005E6FD7">
        <w:trPr>
          <w:trHeight w:val="288"/>
        </w:trPr>
        <w:tc>
          <w:tcPr>
            <w:tcW w:w="1980" w:type="dxa"/>
            <w:tcBorders>
              <w:top w:val="nil"/>
              <w:left w:val="nil"/>
              <w:bottom w:val="nil"/>
              <w:right w:val="nil"/>
            </w:tcBorders>
            <w:vAlign w:val="center"/>
            <w:hideMark/>
          </w:tcPr>
          <w:p w14:paraId="5CCE9AF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RBN</w:t>
            </w:r>
          </w:p>
        </w:tc>
        <w:tc>
          <w:tcPr>
            <w:tcW w:w="6300" w:type="dxa"/>
            <w:tcBorders>
              <w:top w:val="nil"/>
              <w:left w:val="nil"/>
              <w:bottom w:val="nil"/>
              <w:right w:val="nil"/>
            </w:tcBorders>
            <w:vAlign w:val="center"/>
            <w:hideMark/>
          </w:tcPr>
          <w:p w14:paraId="7D1B772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Rap Back Activity Notification</w:t>
            </w:r>
          </w:p>
        </w:tc>
      </w:tr>
      <w:tr w:rsidR="004C1AD7" w:rsidRPr="00272A1A" w14:paraId="2EF89F43" w14:textId="77777777" w:rsidTr="005E6FD7">
        <w:trPr>
          <w:trHeight w:val="288"/>
        </w:trPr>
        <w:tc>
          <w:tcPr>
            <w:tcW w:w="1980" w:type="dxa"/>
            <w:tcBorders>
              <w:top w:val="nil"/>
              <w:left w:val="nil"/>
              <w:bottom w:val="nil"/>
              <w:right w:val="nil"/>
            </w:tcBorders>
            <w:vAlign w:val="center"/>
            <w:hideMark/>
          </w:tcPr>
          <w:p w14:paraId="044739A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RBUG</w:t>
            </w:r>
          </w:p>
        </w:tc>
        <w:tc>
          <w:tcPr>
            <w:tcW w:w="6300" w:type="dxa"/>
            <w:tcBorders>
              <w:top w:val="nil"/>
              <w:left w:val="nil"/>
              <w:bottom w:val="nil"/>
              <w:right w:val="nil"/>
            </w:tcBorders>
            <w:vAlign w:val="center"/>
            <w:hideMark/>
          </w:tcPr>
          <w:p w14:paraId="3B7C69E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Rap Back User Guide</w:t>
            </w:r>
          </w:p>
        </w:tc>
      </w:tr>
      <w:tr w:rsidR="004C1AD7" w:rsidRPr="00272A1A" w14:paraId="71D1B6EE" w14:textId="77777777" w:rsidTr="005E6FD7">
        <w:trPr>
          <w:trHeight w:val="288"/>
        </w:trPr>
        <w:tc>
          <w:tcPr>
            <w:tcW w:w="1980" w:type="dxa"/>
            <w:tcBorders>
              <w:top w:val="nil"/>
              <w:left w:val="nil"/>
              <w:bottom w:val="nil"/>
              <w:right w:val="nil"/>
            </w:tcBorders>
            <w:vAlign w:val="center"/>
            <w:hideMark/>
          </w:tcPr>
          <w:p w14:paraId="130291FA" w14:textId="4A8180BA" w:rsidR="004C1AD7" w:rsidRPr="00272A1A" w:rsidRDefault="00A32006" w:rsidP="00272A1A">
            <w:pPr>
              <w:spacing w:after="0" w:line="36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EFGH</w:t>
            </w:r>
          </w:p>
        </w:tc>
        <w:tc>
          <w:tcPr>
            <w:tcW w:w="6300" w:type="dxa"/>
            <w:tcBorders>
              <w:top w:val="nil"/>
              <w:left w:val="nil"/>
              <w:bottom w:val="nil"/>
              <w:right w:val="nil"/>
            </w:tcBorders>
            <w:vAlign w:val="center"/>
            <w:hideMark/>
          </w:tcPr>
          <w:p w14:paraId="64A6E5F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Security Directive</w:t>
            </w:r>
          </w:p>
        </w:tc>
      </w:tr>
      <w:tr w:rsidR="004C1AD7" w:rsidRPr="00272A1A" w14:paraId="2FD16BF1" w14:textId="77777777" w:rsidTr="005E6FD7">
        <w:trPr>
          <w:trHeight w:val="288"/>
        </w:trPr>
        <w:tc>
          <w:tcPr>
            <w:tcW w:w="1980" w:type="dxa"/>
            <w:tcBorders>
              <w:top w:val="nil"/>
              <w:left w:val="nil"/>
              <w:bottom w:val="nil"/>
              <w:right w:val="nil"/>
            </w:tcBorders>
            <w:vAlign w:val="center"/>
            <w:hideMark/>
          </w:tcPr>
          <w:p w14:paraId="1563C61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SIDA</w:t>
            </w:r>
          </w:p>
        </w:tc>
        <w:tc>
          <w:tcPr>
            <w:tcW w:w="6300" w:type="dxa"/>
            <w:tcBorders>
              <w:top w:val="nil"/>
              <w:left w:val="nil"/>
              <w:bottom w:val="nil"/>
              <w:right w:val="nil"/>
            </w:tcBorders>
            <w:vAlign w:val="center"/>
            <w:hideMark/>
          </w:tcPr>
          <w:p w14:paraId="2FB437E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Security Identification Display Area</w:t>
            </w:r>
          </w:p>
        </w:tc>
      </w:tr>
      <w:tr w:rsidR="004C1AD7" w:rsidRPr="00272A1A" w14:paraId="68B186EF" w14:textId="77777777" w:rsidTr="005E6FD7">
        <w:trPr>
          <w:trHeight w:val="288"/>
        </w:trPr>
        <w:tc>
          <w:tcPr>
            <w:tcW w:w="1980" w:type="dxa"/>
            <w:tcBorders>
              <w:top w:val="nil"/>
              <w:left w:val="nil"/>
              <w:bottom w:val="nil"/>
              <w:right w:val="nil"/>
            </w:tcBorders>
            <w:vAlign w:val="center"/>
            <w:hideMark/>
          </w:tcPr>
          <w:p w14:paraId="1026B9E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SOC</w:t>
            </w:r>
          </w:p>
        </w:tc>
        <w:tc>
          <w:tcPr>
            <w:tcW w:w="6300" w:type="dxa"/>
            <w:tcBorders>
              <w:top w:val="nil"/>
              <w:left w:val="nil"/>
              <w:bottom w:val="nil"/>
              <w:right w:val="nil"/>
            </w:tcBorders>
            <w:vAlign w:val="center"/>
            <w:hideMark/>
          </w:tcPr>
          <w:p w14:paraId="38B73D2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Standard Occupational Classification</w:t>
            </w:r>
          </w:p>
        </w:tc>
      </w:tr>
      <w:tr w:rsidR="004C1AD7" w:rsidRPr="00272A1A" w14:paraId="7AEE8F35" w14:textId="77777777" w:rsidTr="005E6FD7">
        <w:trPr>
          <w:trHeight w:val="288"/>
        </w:trPr>
        <w:tc>
          <w:tcPr>
            <w:tcW w:w="1980" w:type="dxa"/>
            <w:tcBorders>
              <w:top w:val="nil"/>
              <w:left w:val="nil"/>
              <w:bottom w:val="nil"/>
              <w:right w:val="nil"/>
            </w:tcBorders>
            <w:vAlign w:val="center"/>
            <w:hideMark/>
          </w:tcPr>
          <w:p w14:paraId="7D927E8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SSI</w:t>
            </w:r>
          </w:p>
        </w:tc>
        <w:tc>
          <w:tcPr>
            <w:tcW w:w="6300" w:type="dxa"/>
            <w:tcBorders>
              <w:top w:val="nil"/>
              <w:left w:val="nil"/>
              <w:bottom w:val="nil"/>
              <w:right w:val="nil"/>
            </w:tcBorders>
            <w:vAlign w:val="center"/>
            <w:hideMark/>
          </w:tcPr>
          <w:p w14:paraId="780BE21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Sensitive Security Information</w:t>
            </w:r>
          </w:p>
        </w:tc>
      </w:tr>
      <w:tr w:rsidR="004C1AD7" w:rsidRPr="00272A1A" w14:paraId="47D0781B" w14:textId="77777777" w:rsidTr="005E6FD7">
        <w:trPr>
          <w:trHeight w:val="288"/>
        </w:trPr>
        <w:tc>
          <w:tcPr>
            <w:tcW w:w="1980" w:type="dxa"/>
            <w:tcBorders>
              <w:top w:val="nil"/>
              <w:left w:val="nil"/>
              <w:bottom w:val="nil"/>
              <w:right w:val="nil"/>
            </w:tcBorders>
            <w:vAlign w:val="center"/>
            <w:hideMark/>
          </w:tcPr>
          <w:p w14:paraId="2CF8DD4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STA</w:t>
            </w:r>
          </w:p>
        </w:tc>
        <w:tc>
          <w:tcPr>
            <w:tcW w:w="6300" w:type="dxa"/>
            <w:tcBorders>
              <w:top w:val="nil"/>
              <w:left w:val="nil"/>
              <w:bottom w:val="nil"/>
              <w:right w:val="nil"/>
            </w:tcBorders>
            <w:vAlign w:val="center"/>
            <w:hideMark/>
          </w:tcPr>
          <w:p w14:paraId="624D3AA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Security Threat Assessment</w:t>
            </w:r>
          </w:p>
        </w:tc>
      </w:tr>
      <w:tr w:rsidR="004C1AD7" w:rsidRPr="00272A1A" w14:paraId="245B21AC" w14:textId="77777777" w:rsidTr="005E6FD7">
        <w:trPr>
          <w:trHeight w:val="288"/>
        </w:trPr>
        <w:tc>
          <w:tcPr>
            <w:tcW w:w="1980" w:type="dxa"/>
            <w:tcBorders>
              <w:top w:val="nil"/>
              <w:left w:val="nil"/>
              <w:bottom w:val="nil"/>
              <w:right w:val="nil"/>
            </w:tcBorders>
            <w:vAlign w:val="center"/>
            <w:hideMark/>
          </w:tcPr>
          <w:p w14:paraId="239C7050" w14:textId="6CC8813E"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TA</w:t>
            </w:r>
          </w:p>
        </w:tc>
        <w:tc>
          <w:tcPr>
            <w:tcW w:w="6300" w:type="dxa"/>
            <w:tcBorders>
              <w:top w:val="nil"/>
              <w:left w:val="nil"/>
              <w:bottom w:val="nil"/>
              <w:right w:val="nil"/>
            </w:tcBorders>
            <w:vAlign w:val="center"/>
            <w:hideMark/>
          </w:tcPr>
          <w:p w14:paraId="438D71FF" w14:textId="63131824"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Trusted Agent</w:t>
            </w:r>
          </w:p>
        </w:tc>
      </w:tr>
      <w:tr w:rsidR="004C1AD7" w:rsidRPr="00272A1A" w14:paraId="773BAA56" w14:textId="77777777" w:rsidTr="005E6FD7">
        <w:trPr>
          <w:trHeight w:val="288"/>
        </w:trPr>
        <w:tc>
          <w:tcPr>
            <w:tcW w:w="1980" w:type="dxa"/>
            <w:tcBorders>
              <w:top w:val="nil"/>
              <w:left w:val="nil"/>
              <w:bottom w:val="nil"/>
              <w:right w:val="nil"/>
            </w:tcBorders>
            <w:vAlign w:val="center"/>
            <w:hideMark/>
          </w:tcPr>
          <w:p w14:paraId="57279BC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TSA</w:t>
            </w:r>
          </w:p>
        </w:tc>
        <w:tc>
          <w:tcPr>
            <w:tcW w:w="6300" w:type="dxa"/>
            <w:tcBorders>
              <w:top w:val="nil"/>
              <w:left w:val="nil"/>
              <w:bottom w:val="nil"/>
              <w:right w:val="nil"/>
            </w:tcBorders>
            <w:vAlign w:val="center"/>
            <w:hideMark/>
          </w:tcPr>
          <w:p w14:paraId="258EED8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Administration</w:t>
            </w:r>
          </w:p>
        </w:tc>
      </w:tr>
      <w:tr w:rsidR="004C1AD7" w:rsidRPr="00272A1A" w14:paraId="359AF1AE" w14:textId="77777777" w:rsidTr="005E6FD7">
        <w:trPr>
          <w:trHeight w:val="288"/>
        </w:trPr>
        <w:tc>
          <w:tcPr>
            <w:tcW w:w="1980" w:type="dxa"/>
            <w:tcBorders>
              <w:top w:val="nil"/>
              <w:left w:val="nil"/>
              <w:bottom w:val="nil"/>
              <w:right w:val="nil"/>
            </w:tcBorders>
            <w:vAlign w:val="center"/>
            <w:hideMark/>
          </w:tcPr>
          <w:p w14:paraId="470291F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TSC</w:t>
            </w:r>
          </w:p>
        </w:tc>
        <w:tc>
          <w:tcPr>
            <w:tcW w:w="6300" w:type="dxa"/>
            <w:tcBorders>
              <w:top w:val="nil"/>
              <w:left w:val="nil"/>
              <w:bottom w:val="nil"/>
              <w:right w:val="nil"/>
            </w:tcBorders>
            <w:vAlign w:val="center"/>
            <w:hideMark/>
          </w:tcPr>
          <w:p w14:paraId="48A679C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Clearinghouse</w:t>
            </w:r>
          </w:p>
        </w:tc>
      </w:tr>
      <w:tr w:rsidR="004C1AD7" w:rsidRPr="00272A1A" w14:paraId="708FBB3C" w14:textId="77777777" w:rsidTr="005E6FD7">
        <w:trPr>
          <w:trHeight w:val="288"/>
        </w:trPr>
        <w:tc>
          <w:tcPr>
            <w:tcW w:w="1980" w:type="dxa"/>
            <w:tcBorders>
              <w:top w:val="nil"/>
              <w:left w:val="nil"/>
              <w:bottom w:val="nil"/>
              <w:right w:val="nil"/>
            </w:tcBorders>
            <w:vAlign w:val="center"/>
            <w:hideMark/>
          </w:tcPr>
          <w:p w14:paraId="14367C0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TSO</w:t>
            </w:r>
          </w:p>
        </w:tc>
        <w:tc>
          <w:tcPr>
            <w:tcW w:w="6300" w:type="dxa"/>
            <w:tcBorders>
              <w:top w:val="nil"/>
              <w:left w:val="nil"/>
              <w:bottom w:val="nil"/>
              <w:right w:val="nil"/>
            </w:tcBorders>
            <w:vAlign w:val="center"/>
            <w:hideMark/>
          </w:tcPr>
          <w:p w14:paraId="093FD30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Officer</w:t>
            </w:r>
          </w:p>
        </w:tc>
      </w:tr>
      <w:tr w:rsidR="004C1AD7" w:rsidRPr="00272A1A" w14:paraId="31AB0A5A" w14:textId="77777777" w:rsidTr="005E6FD7">
        <w:trPr>
          <w:trHeight w:val="288"/>
        </w:trPr>
        <w:tc>
          <w:tcPr>
            <w:tcW w:w="1980" w:type="dxa"/>
            <w:tcBorders>
              <w:top w:val="nil"/>
              <w:left w:val="nil"/>
              <w:bottom w:val="nil"/>
              <w:right w:val="nil"/>
            </w:tcBorders>
            <w:vAlign w:val="center"/>
            <w:hideMark/>
          </w:tcPr>
          <w:p w14:paraId="550EEB2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TSR</w:t>
            </w:r>
          </w:p>
        </w:tc>
        <w:tc>
          <w:tcPr>
            <w:tcW w:w="6300" w:type="dxa"/>
            <w:tcBorders>
              <w:top w:val="nil"/>
              <w:left w:val="nil"/>
              <w:bottom w:val="nil"/>
              <w:right w:val="nil"/>
            </w:tcBorders>
            <w:vAlign w:val="center"/>
            <w:hideMark/>
          </w:tcPr>
          <w:p w14:paraId="385F0E0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Administration Regulations</w:t>
            </w:r>
          </w:p>
        </w:tc>
      </w:tr>
      <w:tr w:rsidR="004C1AD7" w:rsidRPr="00272A1A" w14:paraId="237E8415" w14:textId="77777777" w:rsidTr="005E6FD7">
        <w:trPr>
          <w:trHeight w:val="288"/>
        </w:trPr>
        <w:tc>
          <w:tcPr>
            <w:tcW w:w="1980" w:type="dxa"/>
            <w:tcBorders>
              <w:top w:val="nil"/>
              <w:left w:val="nil"/>
              <w:bottom w:val="nil"/>
              <w:right w:val="nil"/>
            </w:tcBorders>
            <w:vAlign w:val="center"/>
            <w:hideMark/>
          </w:tcPr>
          <w:p w14:paraId="09B8DB51" w14:textId="3D80157D" w:rsidR="004C1AD7" w:rsidRPr="00272A1A" w:rsidRDefault="00147C03" w:rsidP="00272A1A">
            <w:pPr>
              <w:spacing w:after="0" w:line="36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KMMW</w:t>
            </w:r>
          </w:p>
        </w:tc>
        <w:tc>
          <w:tcPr>
            <w:tcW w:w="6300" w:type="dxa"/>
            <w:tcBorders>
              <w:top w:val="nil"/>
              <w:left w:val="nil"/>
              <w:bottom w:val="nil"/>
              <w:right w:val="nil"/>
            </w:tcBorders>
            <w:vAlign w:val="center"/>
            <w:hideMark/>
          </w:tcPr>
          <w:p w14:paraId="13C263E2" w14:textId="1FE462ED" w:rsidR="004C1AD7" w:rsidRPr="00272A1A" w:rsidRDefault="002A4956" w:rsidP="00272A1A">
            <w:pPr>
              <w:spacing w:after="0" w:line="36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Mickey Mouse Airport</w:t>
            </w:r>
          </w:p>
        </w:tc>
      </w:tr>
      <w:tr w:rsidR="004C1AD7" w:rsidRPr="00272A1A" w14:paraId="1E72BA54" w14:textId="77777777" w:rsidTr="005E6FD7">
        <w:trPr>
          <w:trHeight w:val="288"/>
        </w:trPr>
        <w:tc>
          <w:tcPr>
            <w:tcW w:w="1980" w:type="dxa"/>
            <w:tcBorders>
              <w:top w:val="nil"/>
              <w:left w:val="nil"/>
              <w:bottom w:val="nil"/>
              <w:right w:val="nil"/>
            </w:tcBorders>
            <w:vAlign w:val="center"/>
            <w:hideMark/>
          </w:tcPr>
          <w:p w14:paraId="479DEF32"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UID</w:t>
            </w:r>
          </w:p>
        </w:tc>
        <w:tc>
          <w:tcPr>
            <w:tcW w:w="6300" w:type="dxa"/>
            <w:tcBorders>
              <w:top w:val="nil"/>
              <w:left w:val="nil"/>
              <w:bottom w:val="nil"/>
              <w:right w:val="nil"/>
            </w:tcBorders>
            <w:vAlign w:val="center"/>
            <w:hideMark/>
          </w:tcPr>
          <w:p w14:paraId="10EE3BA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Unique Identification</w:t>
            </w:r>
          </w:p>
        </w:tc>
      </w:tr>
      <w:tr w:rsidR="004C1AD7" w:rsidRPr="00272A1A" w14:paraId="7E2D956E" w14:textId="77777777" w:rsidTr="005E6FD7">
        <w:trPr>
          <w:trHeight w:val="288"/>
        </w:trPr>
        <w:tc>
          <w:tcPr>
            <w:tcW w:w="1980" w:type="dxa"/>
            <w:tcBorders>
              <w:top w:val="nil"/>
              <w:left w:val="nil"/>
              <w:bottom w:val="nil"/>
              <w:right w:val="nil"/>
            </w:tcBorders>
            <w:vAlign w:val="center"/>
            <w:hideMark/>
          </w:tcPr>
          <w:p w14:paraId="3262E16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VBIED</w:t>
            </w:r>
          </w:p>
        </w:tc>
        <w:tc>
          <w:tcPr>
            <w:tcW w:w="6300" w:type="dxa"/>
            <w:tcBorders>
              <w:top w:val="nil"/>
              <w:left w:val="nil"/>
              <w:bottom w:val="nil"/>
              <w:right w:val="nil"/>
            </w:tcBorders>
            <w:vAlign w:val="center"/>
            <w:hideMark/>
          </w:tcPr>
          <w:p w14:paraId="166D67A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Vehicle Borne Improvised Explosive Device</w:t>
            </w:r>
          </w:p>
        </w:tc>
      </w:tr>
      <w:tr w:rsidR="004C1AD7" w:rsidRPr="00272A1A" w14:paraId="7DD6F86A" w14:textId="77777777" w:rsidTr="005E6FD7">
        <w:trPr>
          <w:trHeight w:val="288"/>
        </w:trPr>
        <w:tc>
          <w:tcPr>
            <w:tcW w:w="1980" w:type="dxa"/>
            <w:tcBorders>
              <w:top w:val="nil"/>
              <w:left w:val="nil"/>
              <w:bottom w:val="nil"/>
              <w:right w:val="nil"/>
            </w:tcBorders>
            <w:vAlign w:val="center"/>
            <w:hideMark/>
          </w:tcPr>
          <w:p w14:paraId="35CA862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VID</w:t>
            </w:r>
          </w:p>
        </w:tc>
        <w:tc>
          <w:tcPr>
            <w:tcW w:w="6300" w:type="dxa"/>
            <w:tcBorders>
              <w:top w:val="nil"/>
              <w:left w:val="nil"/>
              <w:bottom w:val="nil"/>
              <w:right w:val="nil"/>
            </w:tcBorders>
            <w:noWrap/>
            <w:vAlign w:val="center"/>
            <w:hideMark/>
          </w:tcPr>
          <w:p w14:paraId="3589ADA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Verifying Identity Document</w:t>
            </w:r>
          </w:p>
        </w:tc>
      </w:tr>
      <w:tr w:rsidR="004C1AD7" w:rsidRPr="00272A1A" w14:paraId="1F46F07C" w14:textId="77777777" w:rsidTr="005E6FD7">
        <w:trPr>
          <w:trHeight w:val="288"/>
        </w:trPr>
        <w:tc>
          <w:tcPr>
            <w:tcW w:w="1980" w:type="dxa"/>
            <w:tcBorders>
              <w:top w:val="nil"/>
              <w:left w:val="nil"/>
              <w:bottom w:val="nil"/>
              <w:right w:val="nil"/>
            </w:tcBorders>
            <w:vAlign w:val="center"/>
            <w:hideMark/>
          </w:tcPr>
          <w:p w14:paraId="3B04EF2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WTMD</w:t>
            </w:r>
          </w:p>
        </w:tc>
        <w:tc>
          <w:tcPr>
            <w:tcW w:w="6300" w:type="dxa"/>
            <w:tcBorders>
              <w:top w:val="nil"/>
              <w:left w:val="nil"/>
              <w:bottom w:val="nil"/>
              <w:right w:val="nil"/>
            </w:tcBorders>
            <w:noWrap/>
            <w:vAlign w:val="center"/>
            <w:hideMark/>
          </w:tcPr>
          <w:p w14:paraId="47583DC8" w14:textId="1719D02C"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Walk-through Metal Detector</w:t>
            </w:r>
            <w:r w:rsidR="008607D3">
              <w:rPr>
                <w:rFonts w:eastAsia="Times New Roman" w:cstheme="minorHAnsi"/>
                <w:color w:val="000000"/>
                <w:kern w:val="0"/>
                <w:sz w:val="24"/>
                <w:szCs w:val="24"/>
                <w14:ligatures w14:val="none"/>
              </w:rPr>
              <w:t xml:space="preserve">    </w:t>
            </w:r>
            <w:bookmarkStart w:id="1" w:name="S6"/>
            <w:bookmarkEnd w:id="1"/>
          </w:p>
        </w:tc>
      </w:tr>
    </w:tbl>
    <w:p w14:paraId="0886D981" w14:textId="77777777" w:rsidR="007835B7" w:rsidRDefault="007835B7" w:rsidP="0040065A">
      <w:pPr>
        <w:rPr>
          <w:sz w:val="28"/>
          <w:szCs w:val="28"/>
        </w:rPr>
        <w:sectPr w:rsidR="007835B7" w:rsidSect="00472B09">
          <w:footerReference w:type="default" r:id="rId20"/>
          <w:pgSz w:w="12240" w:h="15840"/>
          <w:pgMar w:top="1440" w:right="1440" w:bottom="2790" w:left="1440" w:header="720" w:footer="720" w:gutter="0"/>
          <w:cols w:space="720"/>
          <w:docGrid w:linePitch="360"/>
        </w:sectPr>
      </w:pPr>
    </w:p>
    <w:p w14:paraId="22034DC1" w14:textId="4E7C9221" w:rsidR="0040065A" w:rsidRDefault="0040065A" w:rsidP="0040065A">
      <w:pPr>
        <w:rPr>
          <w:sz w:val="28"/>
          <w:szCs w:val="28"/>
        </w:rPr>
      </w:pPr>
      <w:r w:rsidRPr="0040065A">
        <w:rPr>
          <w:sz w:val="28"/>
          <w:szCs w:val="28"/>
        </w:rPr>
        <w:lastRenderedPageBreak/>
        <w:t>DEFINITIONS</w:t>
      </w:r>
    </w:p>
    <w:p w14:paraId="06B9933C" w14:textId="77777777" w:rsidR="00AF538C" w:rsidRPr="005E6FD7" w:rsidRDefault="00AF538C" w:rsidP="00AF538C">
      <w:pPr>
        <w:spacing w:before="120"/>
        <w:jc w:val="both"/>
        <w:rPr>
          <w:rFonts w:cstheme="minorHAnsi"/>
          <w:b/>
          <w:bCs/>
          <w:sz w:val="24"/>
          <w:szCs w:val="24"/>
        </w:rPr>
      </w:pPr>
      <w:bookmarkStart w:id="2" w:name="_Hlk156478633"/>
      <w:r w:rsidRPr="005E6FD7">
        <w:rPr>
          <w:rFonts w:cstheme="minorHAnsi"/>
          <w:b/>
          <w:bCs/>
          <w:sz w:val="24"/>
          <w:szCs w:val="24"/>
        </w:rPr>
        <w:t xml:space="preserve">Airport Categories: </w:t>
      </w:r>
      <w:r w:rsidRPr="005E6FD7">
        <w:rPr>
          <w:rFonts w:eastAsia="Calibri" w:cstheme="minorHAnsi"/>
          <w:sz w:val="24"/>
          <w:szCs w:val="24"/>
        </w:rPr>
        <w:t>Airports governed by Title 49 of the Code of Federal Regulations (CFR) § 1542.103(a) are further defined as follows:</w:t>
      </w:r>
    </w:p>
    <w:p w14:paraId="18521C2C"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1.</w:t>
      </w:r>
      <w:r w:rsidRPr="005E6FD7">
        <w:rPr>
          <w:rFonts w:eastAsia="Calibri" w:cstheme="minorHAnsi"/>
          <w:b/>
          <w:bCs/>
          <w:sz w:val="24"/>
          <w:szCs w:val="24"/>
        </w:rPr>
        <w:t xml:space="preserve"> </w:t>
      </w:r>
      <w:r w:rsidRPr="005E6FD7">
        <w:rPr>
          <w:rFonts w:eastAsia="Calibri" w:cstheme="minorHAnsi"/>
          <w:sz w:val="24"/>
          <w:szCs w:val="24"/>
        </w:rPr>
        <w:t>Category X: An airport regularly serving operations of an aircraft operator or foreign air carrier pursuant to 49 CFR § 1544.101(a)(1) or 49 CFR § 1546.101(a) and the number of annual enplanements is 5 million or more and international enplanements of 1 million or more.</w:t>
      </w:r>
    </w:p>
    <w:p w14:paraId="210F8061"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2. Category I: An airport regularly serving operations of an aircraft operator or foreign air carrier pursuant to 49 CFR § 1544.101(a)(1) or 49 CF 1546.101(a)and the number of annual enplanements is 1.25 million or more.</w:t>
      </w:r>
    </w:p>
    <w:p w14:paraId="6ABCCC26"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3. Category II: An airport regularly serving operations of an aircraft operator or foreign air carrier pursuant to 49 CFR § 1544.101(a)(1) or 49 CFR 1546.101(a) and the number of annual enplanements is 250,000 or more, but less than 1.25 million.</w:t>
      </w:r>
    </w:p>
    <w:p w14:paraId="67F0AF82"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4</w:t>
      </w:r>
      <w:r w:rsidRPr="005E6FD7">
        <w:rPr>
          <w:rFonts w:eastAsia="Calibri" w:cstheme="minorHAnsi"/>
          <w:b/>
          <w:bCs/>
          <w:sz w:val="24"/>
          <w:szCs w:val="24"/>
        </w:rPr>
        <w:t xml:space="preserve">. </w:t>
      </w:r>
      <w:r w:rsidRPr="005E6FD7">
        <w:rPr>
          <w:rFonts w:eastAsia="Calibri" w:cstheme="minorHAnsi"/>
          <w:sz w:val="24"/>
          <w:szCs w:val="24"/>
        </w:rPr>
        <w:t>Category III: An airport regularly serving operations of an aircraft operator or foreign air carrier pursuant to 49 CFR § 1544.101(a)(1) or 49 CFR § 1546.101(a) and the number of annual enplanements is less than 250,000.</w:t>
      </w:r>
    </w:p>
    <w:p w14:paraId="178A0909" w14:textId="77777777" w:rsidR="00AF538C" w:rsidRPr="005E6FD7" w:rsidRDefault="00AF538C" w:rsidP="00AF538C">
      <w:pPr>
        <w:autoSpaceDE w:val="0"/>
        <w:autoSpaceDN w:val="0"/>
        <w:adjustRightInd w:val="0"/>
        <w:spacing w:after="0"/>
        <w:jc w:val="both"/>
        <w:rPr>
          <w:rFonts w:eastAsia="Calibri" w:cstheme="minorHAnsi"/>
          <w:sz w:val="24"/>
          <w:szCs w:val="24"/>
        </w:rPr>
      </w:pPr>
      <w:r w:rsidRPr="005E6FD7">
        <w:rPr>
          <w:rFonts w:eastAsia="Calibri" w:cstheme="minorHAnsi"/>
          <w:sz w:val="24"/>
          <w:szCs w:val="24"/>
        </w:rPr>
        <w:t>Airports governed by 49 CFR § 1542.103(b) and (c) are further defined as follows:</w:t>
      </w:r>
    </w:p>
    <w:p w14:paraId="25896CF2" w14:textId="77777777" w:rsidR="00AF538C" w:rsidRPr="005E6FD7" w:rsidRDefault="00AF538C" w:rsidP="00356DD7">
      <w:pPr>
        <w:pStyle w:val="ListParagraph"/>
        <w:numPr>
          <w:ilvl w:val="0"/>
          <w:numId w:val="13"/>
        </w:numPr>
        <w:autoSpaceDE w:val="0"/>
        <w:autoSpaceDN w:val="0"/>
        <w:adjustRightInd w:val="0"/>
        <w:spacing w:after="0" w:line="240" w:lineRule="auto"/>
        <w:jc w:val="both"/>
        <w:rPr>
          <w:rFonts w:eastAsia="Calibri" w:cstheme="minorHAnsi"/>
          <w:sz w:val="24"/>
          <w:szCs w:val="24"/>
        </w:rPr>
      </w:pPr>
      <w:r w:rsidRPr="005E6FD7">
        <w:rPr>
          <w:rFonts w:eastAsia="Calibri" w:cstheme="minorHAnsi"/>
          <w:sz w:val="24"/>
          <w:szCs w:val="24"/>
        </w:rPr>
        <w:t>Category IV: An airport regularly serving operations of an aircraft operator or foreign air carrier pursuant to 49 CFR §§ 1544.101(a)(2) or 1544.101(b) or 49 CFR §§ 1546.101(c) or 1546.101(d).</w:t>
      </w:r>
    </w:p>
    <w:p w14:paraId="1B4EAC0B" w14:textId="77777777" w:rsidR="00AF538C" w:rsidRPr="005E6FD7" w:rsidRDefault="00AF538C" w:rsidP="00AF538C">
      <w:pPr>
        <w:spacing w:before="120"/>
        <w:jc w:val="both"/>
        <w:rPr>
          <w:rStyle w:val="NormalWebChar1"/>
          <w:rFonts w:cstheme="minorHAnsi"/>
          <w:color w:val="000000"/>
        </w:rPr>
      </w:pPr>
      <w:r w:rsidRPr="005E6FD7">
        <w:rPr>
          <w:rFonts w:cstheme="minorHAnsi"/>
          <w:b/>
          <w:bCs/>
          <w:sz w:val="24"/>
          <w:szCs w:val="24"/>
        </w:rPr>
        <w:t xml:space="preserve">Air Operations Area (AOA): </w:t>
      </w:r>
      <w:r w:rsidRPr="005E6FD7">
        <w:rPr>
          <w:rStyle w:val="NormalWebChar1"/>
          <w:rFonts w:cstheme="minorHAnsi"/>
          <w:color w:val="000000"/>
        </w:rPr>
        <w:t>Means a portion of an airport, specified in the airport security program, in which security measures specified in this part, are carried out.  This area includes aircraft movement areas, aircraft parking areas, loading ramps, and safety areas for use by aircraft regulated under 49CFR Part 1544 or 1546, and any adjacent areas (such as general aviation) that are not separated by adequate security systems, measures, or procedures.  This area does not include the Secured Area.</w:t>
      </w:r>
    </w:p>
    <w:p w14:paraId="342AE608" w14:textId="77777777" w:rsidR="00AF538C" w:rsidRPr="005E6FD7" w:rsidRDefault="00AF538C" w:rsidP="00AF538C">
      <w:pPr>
        <w:spacing w:before="120"/>
        <w:jc w:val="both"/>
        <w:rPr>
          <w:rStyle w:val="NormalWebChar1"/>
          <w:rFonts w:cstheme="minorHAnsi"/>
          <w:color w:val="000000"/>
        </w:rPr>
      </w:pPr>
      <w:r w:rsidRPr="005E6FD7">
        <w:rPr>
          <w:rFonts w:cstheme="minorHAnsi"/>
          <w:b/>
          <w:bCs/>
          <w:sz w:val="24"/>
          <w:szCs w:val="24"/>
        </w:rPr>
        <w:t xml:space="preserve">Aircraft Operator: </w:t>
      </w:r>
      <w:r w:rsidRPr="005E6FD7">
        <w:rPr>
          <w:rStyle w:val="NormalWebChar1"/>
          <w:rFonts w:cstheme="minorHAnsi"/>
          <w:color w:val="000000"/>
        </w:rPr>
        <w:t>Means a person who uses, causes to be used, or authorizes to be used an aircraft, with or without the right of legal control (as owner, lessee, or otherwise) for the purpose of air navigation including the piloting of aircraft, or on any of the surface of an airport.</w:t>
      </w:r>
    </w:p>
    <w:p w14:paraId="6CC7980C"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Airport Operator</w:t>
      </w:r>
      <w:r w:rsidRPr="005E6FD7">
        <w:rPr>
          <w:rStyle w:val="NormalWebChar1"/>
          <w:rFonts w:cstheme="minorHAnsi"/>
          <w:color w:val="000000"/>
        </w:rPr>
        <w:t>: Means a person that operates an airport serving an aircraft operator or a foreign air carrier required to have a security program under 1544 or 1546</w:t>
      </w:r>
    </w:p>
    <w:p w14:paraId="4020E7B7"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Airport / Airport Security Program: </w:t>
      </w:r>
      <w:r w:rsidRPr="005E6FD7">
        <w:rPr>
          <w:rFonts w:cstheme="minorHAnsi"/>
          <w:bCs/>
          <w:sz w:val="24"/>
          <w:szCs w:val="24"/>
        </w:rPr>
        <w:t>M</w:t>
      </w:r>
      <w:r w:rsidRPr="005E6FD7">
        <w:rPr>
          <w:rStyle w:val="NormalWebChar1"/>
          <w:rFonts w:cstheme="minorHAnsi"/>
          <w:color w:val="000000"/>
        </w:rPr>
        <w:t xml:space="preserve">eans a security program approved by TSA under §1542.101  </w:t>
      </w:r>
    </w:p>
    <w:p w14:paraId="49662BED"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lastRenderedPageBreak/>
        <w:t xml:space="preserve">Airport Tenant: </w:t>
      </w:r>
      <w:r w:rsidRPr="005E6FD7">
        <w:rPr>
          <w:rFonts w:cstheme="minorHAnsi"/>
          <w:bCs/>
          <w:sz w:val="24"/>
          <w:szCs w:val="24"/>
        </w:rPr>
        <w:t>M</w:t>
      </w:r>
      <w:r w:rsidRPr="005E6FD7">
        <w:rPr>
          <w:rStyle w:val="NormalWebChar1"/>
          <w:rFonts w:cstheme="minorHAnsi"/>
          <w:color w:val="000000"/>
        </w:rPr>
        <w:t>eans any person, other than an aircraft operator or foreign air carrier that has a security program under Part 1544 or 1546, that has an agreement with the airport operator to conduct business on airport property.</w:t>
      </w:r>
    </w:p>
    <w:p w14:paraId="6FAFF1C5"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Airport Tenant Security Program: </w:t>
      </w:r>
      <w:r w:rsidRPr="005E6FD7">
        <w:rPr>
          <w:rFonts w:cstheme="minorHAnsi"/>
          <w:bCs/>
          <w:sz w:val="24"/>
          <w:szCs w:val="24"/>
        </w:rPr>
        <w:t>M</w:t>
      </w:r>
      <w:r w:rsidRPr="005E6FD7">
        <w:rPr>
          <w:rStyle w:val="NormalWebChar1"/>
          <w:rFonts w:cstheme="minorHAnsi"/>
          <w:color w:val="000000"/>
        </w:rPr>
        <w:t>eans the agreement between the airport operator and the airport tenant that specifies the measures by which the tenant will perform security functions and approved by TSA under §1542.113.</w:t>
      </w:r>
    </w:p>
    <w:p w14:paraId="4BDB0821"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Approved</w:t>
      </w:r>
      <w:r w:rsidRPr="005E6FD7">
        <w:rPr>
          <w:rStyle w:val="NormalWebChar1"/>
          <w:rFonts w:cstheme="minorHAnsi"/>
          <w:color w:val="000000"/>
        </w:rPr>
        <w:t>: Means approved by TSA, unless used with reference to another person.</w:t>
      </w:r>
    </w:p>
    <w:p w14:paraId="2CD3B3AE" w14:textId="77777777" w:rsidR="00AF538C" w:rsidRPr="005E6FD7" w:rsidRDefault="00AF538C" w:rsidP="00AF538C">
      <w:pPr>
        <w:spacing w:before="120"/>
        <w:jc w:val="both"/>
        <w:rPr>
          <w:rStyle w:val="NormalWebChar1"/>
          <w:rFonts w:cstheme="minorHAnsi"/>
          <w:iCs/>
          <w:color w:val="000000"/>
        </w:rPr>
      </w:pPr>
      <w:r w:rsidRPr="005E6FD7">
        <w:rPr>
          <w:rStyle w:val="NormalWebChar1"/>
          <w:rFonts w:cstheme="minorHAnsi"/>
          <w:b/>
          <w:iCs/>
          <w:color w:val="000000"/>
        </w:rPr>
        <w:t>Authorized Signatory</w:t>
      </w:r>
      <w:r w:rsidRPr="005E6FD7">
        <w:rPr>
          <w:rStyle w:val="NormalWebChar1"/>
          <w:rFonts w:cstheme="minorHAnsi"/>
          <w:iCs/>
          <w:color w:val="000000"/>
        </w:rPr>
        <w:t>: Any individual or designated representative authorized to sponsor individuals, collect, and transmit biographical data to the airport badging office, and request airport ID media for sponsored individuals.</w:t>
      </w:r>
    </w:p>
    <w:p w14:paraId="50A0DDF2" w14:textId="77777777" w:rsidR="00AF538C" w:rsidRPr="005E6FD7" w:rsidRDefault="00AF538C" w:rsidP="00AF538C">
      <w:pPr>
        <w:spacing w:before="120"/>
        <w:jc w:val="both"/>
        <w:rPr>
          <w:rFonts w:cstheme="minorHAnsi"/>
          <w:sz w:val="24"/>
          <w:szCs w:val="24"/>
        </w:rPr>
      </w:pPr>
      <w:r w:rsidRPr="005E6FD7">
        <w:rPr>
          <w:rFonts w:cstheme="minorHAnsi"/>
          <w:b/>
          <w:sz w:val="24"/>
          <w:szCs w:val="24"/>
        </w:rPr>
        <w:t xml:space="preserve">Authorized Representative: </w:t>
      </w:r>
      <w:r w:rsidRPr="005E6FD7">
        <w:rPr>
          <w:rFonts w:cstheme="minorHAnsi"/>
          <w:sz w:val="24"/>
          <w:szCs w:val="24"/>
        </w:rPr>
        <w:t>For the purposes of this ASP amendment, an “authorized representative” is a person) for example, an air carrier, security contractor, concessionaire) who is authorized by the regulated party to carry out specific security functions for which the regulated party is responsible.</w:t>
      </w:r>
    </w:p>
    <w:p w14:paraId="466F6E8C" w14:textId="77777777" w:rsidR="00AF538C" w:rsidRPr="005E6FD7" w:rsidRDefault="00AF538C" w:rsidP="00AF538C">
      <w:pPr>
        <w:spacing w:before="120"/>
        <w:jc w:val="both"/>
        <w:rPr>
          <w:rFonts w:cstheme="minorHAnsi"/>
          <w:sz w:val="24"/>
          <w:szCs w:val="24"/>
        </w:rPr>
      </w:pPr>
      <w:r w:rsidRPr="005E6FD7">
        <w:rPr>
          <w:rFonts w:cstheme="minorHAnsi"/>
          <w:b/>
          <w:sz w:val="24"/>
          <w:szCs w:val="24"/>
        </w:rPr>
        <w:t xml:space="preserve">Attend: </w:t>
      </w:r>
      <w:r w:rsidRPr="005E6FD7">
        <w:rPr>
          <w:rFonts w:cstheme="minorHAnsi"/>
          <w:sz w:val="24"/>
          <w:szCs w:val="24"/>
        </w:rPr>
        <w:t>To assign specific personnel to be physically present in an area within the proximity of the delivery of merchandise and consumables to prevent unauthorized access.  These personnel may be assigned additional duties as determined by the airport operator or authorized representative while simultaneously attending an area.</w:t>
      </w:r>
    </w:p>
    <w:p w14:paraId="3BF0BE56" w14:textId="77777777" w:rsidR="00AF538C" w:rsidRPr="005E6FD7" w:rsidRDefault="00AF538C" w:rsidP="00AF538C">
      <w:pPr>
        <w:spacing w:before="120"/>
        <w:jc w:val="both"/>
        <w:rPr>
          <w:rFonts w:cstheme="minorHAnsi"/>
          <w:sz w:val="24"/>
          <w:szCs w:val="24"/>
        </w:rPr>
      </w:pPr>
      <w:r w:rsidRPr="005E6FD7">
        <w:rPr>
          <w:rFonts w:cstheme="minorHAnsi"/>
          <w:b/>
          <w:sz w:val="24"/>
          <w:szCs w:val="24"/>
        </w:rPr>
        <w:t>Biographic Data</w:t>
      </w:r>
      <w:r w:rsidRPr="005E6FD7">
        <w:rPr>
          <w:rFonts w:cstheme="minorHAnsi"/>
          <w:sz w:val="24"/>
          <w:szCs w:val="24"/>
        </w:rPr>
        <w:t>: Biographic Data is an individual’s full name, date of birth, and gender. Redress numbers may be used in the resolution process.</w:t>
      </w:r>
    </w:p>
    <w:p w14:paraId="23ACFFF4"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Checked Baggage: </w:t>
      </w:r>
      <w:r w:rsidRPr="005E6FD7">
        <w:rPr>
          <w:rFonts w:cstheme="minorHAnsi"/>
          <w:bCs/>
          <w:sz w:val="24"/>
          <w:szCs w:val="24"/>
        </w:rPr>
        <w:t>M</w:t>
      </w:r>
      <w:r w:rsidRPr="005E6FD7">
        <w:rPr>
          <w:rStyle w:val="NormalWebChar1"/>
          <w:rFonts w:cstheme="minorHAnsi"/>
          <w:color w:val="000000"/>
        </w:rPr>
        <w:t>eans property tendered by or on behalf of a passenger and accepted by an aircraft operator for transport, which is inaccessible to passengers during flight.  Accompanied commercial courier consignments are not classified as checked baggage.</w:t>
      </w:r>
    </w:p>
    <w:p w14:paraId="49AD29FB" w14:textId="77777777" w:rsidR="00AF538C" w:rsidRPr="005E6FD7" w:rsidRDefault="00AF538C" w:rsidP="00AF538C">
      <w:pPr>
        <w:spacing w:before="120"/>
        <w:jc w:val="both"/>
        <w:rPr>
          <w:rFonts w:cstheme="minorHAnsi"/>
          <w:sz w:val="24"/>
          <w:szCs w:val="24"/>
        </w:rPr>
      </w:pPr>
      <w:r w:rsidRPr="005E6FD7">
        <w:rPr>
          <w:rFonts w:cstheme="minorHAnsi"/>
          <w:b/>
          <w:sz w:val="24"/>
          <w:szCs w:val="24"/>
        </w:rPr>
        <w:t>Consumables</w:t>
      </w:r>
      <w:r w:rsidRPr="005E6FD7">
        <w:rPr>
          <w:rFonts w:cstheme="minorHAnsi"/>
          <w:sz w:val="24"/>
          <w:szCs w:val="24"/>
        </w:rPr>
        <w:t>: For the purposes of this ASP amendment, a “consumable” is any food or drink, intended for sale to or sue by customers in the Sterile Area. It does not include company materials that need to be replenished, such as ticket stock, stationary products or similar materials intended for operation use</w:t>
      </w:r>
    </w:p>
    <w:p w14:paraId="13306A90"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Criminal History Records Check (CHRC):</w:t>
      </w:r>
      <w:r w:rsidRPr="005E6FD7">
        <w:rPr>
          <w:rFonts w:cstheme="minorHAnsi"/>
          <w:bCs/>
          <w:sz w:val="24"/>
          <w:szCs w:val="24"/>
        </w:rPr>
        <w:t xml:space="preserve"> A search for an individual’s past criminal history by submitting a covered individual’s fingerprints and biographic information to FBI’s Next Generation Identification (NGI) and reviewing any criminal history records that FBI NGI returns.</w:t>
      </w:r>
    </w:p>
    <w:p w14:paraId="4374CAC3" w14:textId="77777777" w:rsidR="00AF538C" w:rsidRPr="005E6FD7" w:rsidRDefault="00AF538C" w:rsidP="00AF538C">
      <w:pPr>
        <w:autoSpaceDE w:val="0"/>
        <w:autoSpaceDN w:val="0"/>
        <w:adjustRightInd w:val="0"/>
        <w:spacing w:after="0"/>
        <w:jc w:val="both"/>
        <w:rPr>
          <w:rFonts w:cstheme="minorHAnsi"/>
          <w:bCs/>
          <w:sz w:val="24"/>
          <w:szCs w:val="24"/>
        </w:rPr>
      </w:pPr>
    </w:p>
    <w:p w14:paraId="72937A5F"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lastRenderedPageBreak/>
        <w:t>Cybersecurity Incident:</w:t>
      </w:r>
      <w:r w:rsidRPr="005E6FD7">
        <w:rPr>
          <w:rFonts w:cstheme="minorHAnsi"/>
          <w:bCs/>
          <w:sz w:val="24"/>
          <w:szCs w:val="24"/>
        </w:rPr>
        <w:t xml:space="preserve"> An event that, without lawful authority, jeopardizes, disrupts, or otherwise impacts, or is reasonably likely to jeopardize, disrupt or otherwise impact the integrity, confidentiality, or availability of computers, information or communications systems or networks, physical or virtual infrastructure controlled by computers or information systems, or information resident on the system. This definition includes an event that is under investigation or evaluation by the airport operator as a possible cybersecurity incident without final determination of the event’s root casus or nature (such as malicious, suspicious, benign).</w:t>
      </w:r>
    </w:p>
    <w:p w14:paraId="1ECA7F0E" w14:textId="77777777" w:rsidR="00AF538C" w:rsidRPr="005E6FD7" w:rsidRDefault="00AF538C" w:rsidP="00AF538C">
      <w:pPr>
        <w:spacing w:before="120"/>
        <w:jc w:val="both"/>
        <w:rPr>
          <w:rFonts w:cstheme="minorHAnsi"/>
          <w:b/>
          <w:sz w:val="24"/>
          <w:szCs w:val="24"/>
        </w:rPr>
      </w:pPr>
      <w:r w:rsidRPr="005E6FD7">
        <w:rPr>
          <w:rFonts w:cstheme="minorHAnsi"/>
          <w:b/>
          <w:sz w:val="24"/>
          <w:szCs w:val="24"/>
        </w:rPr>
        <w:t xml:space="preserve">Escort: </w:t>
      </w:r>
      <w:r w:rsidRPr="005E6FD7">
        <w:rPr>
          <w:rFonts w:cstheme="minorHAnsi"/>
          <w:sz w:val="24"/>
          <w:szCs w:val="24"/>
        </w:rPr>
        <w:t>Maintain visual and voice control while</w:t>
      </w:r>
      <w:r w:rsidRPr="005E6FD7">
        <w:rPr>
          <w:rFonts w:cstheme="minorHAnsi"/>
          <w:b/>
          <w:sz w:val="24"/>
          <w:szCs w:val="24"/>
        </w:rPr>
        <w:t xml:space="preserve"> </w:t>
      </w:r>
      <w:r w:rsidRPr="005E6FD7">
        <w:rPr>
          <w:rStyle w:val="NormalWebChar1"/>
          <w:rFonts w:cstheme="minorHAnsi"/>
          <w:color w:val="000000"/>
        </w:rPr>
        <w:t>monitoring the activities of an individual who does not have unescorted access authority into or within a Secured Area or SIDA</w:t>
      </w:r>
    </w:p>
    <w:p w14:paraId="4F7E4DA6"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 xml:space="preserve">Fingerprint Distribution (FPRD): </w:t>
      </w:r>
      <w:r w:rsidRPr="005E6FD7">
        <w:rPr>
          <w:rFonts w:cstheme="minorHAnsi"/>
          <w:bCs/>
          <w:sz w:val="24"/>
          <w:szCs w:val="24"/>
        </w:rPr>
        <w:t>Secure online portal for airport operators to access fingerprint-based criminal history results received from the Federal Bureau of Investigation (FBI) and to submit entries and receive notification from the CRD.</w:t>
      </w:r>
    </w:p>
    <w:p w14:paraId="3B75AECC" w14:textId="77777777" w:rsidR="00AF538C" w:rsidRPr="005E6FD7" w:rsidRDefault="00AF538C" w:rsidP="00AF538C">
      <w:pPr>
        <w:autoSpaceDE w:val="0"/>
        <w:autoSpaceDN w:val="0"/>
        <w:adjustRightInd w:val="0"/>
        <w:spacing w:after="0"/>
        <w:jc w:val="both"/>
        <w:rPr>
          <w:rFonts w:cstheme="minorHAnsi"/>
          <w:bCs/>
          <w:sz w:val="24"/>
          <w:szCs w:val="24"/>
        </w:rPr>
      </w:pPr>
    </w:p>
    <w:p w14:paraId="2CBFAB9E"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Flight Crewmember:</w:t>
      </w:r>
      <w:r w:rsidRPr="005E6FD7">
        <w:rPr>
          <w:rFonts w:cstheme="minorHAnsi"/>
          <w:bCs/>
          <w:sz w:val="24"/>
          <w:szCs w:val="24"/>
        </w:rPr>
        <w:t xml:space="preserve"> A pilot, flight engineer, or flight navigator assigned to duty in an aircraft during flight time.</w:t>
      </w:r>
    </w:p>
    <w:p w14:paraId="50278844" w14:textId="77777777" w:rsidR="00AF538C" w:rsidRPr="005E6FD7" w:rsidRDefault="00AF538C" w:rsidP="00AF538C">
      <w:pPr>
        <w:autoSpaceDE w:val="0"/>
        <w:autoSpaceDN w:val="0"/>
        <w:adjustRightInd w:val="0"/>
        <w:spacing w:after="0"/>
        <w:jc w:val="both"/>
        <w:rPr>
          <w:rFonts w:cstheme="minorHAnsi"/>
          <w:b/>
          <w:sz w:val="24"/>
          <w:szCs w:val="24"/>
        </w:rPr>
      </w:pPr>
    </w:p>
    <w:p w14:paraId="17A37791"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Fingerprint Results Distribution (FPRD):</w:t>
      </w:r>
      <w:r w:rsidRPr="005E6FD7">
        <w:rPr>
          <w:rFonts w:cstheme="minorHAnsi"/>
          <w:bCs/>
          <w:sz w:val="24"/>
          <w:szCs w:val="24"/>
        </w:rPr>
        <w:t xml:space="preserve"> TSA’s secure web-based portal allowing an airport operator to review the Identify History Summary (IdHS) and complete the criminal history adjudication of covered individuals.</w:t>
      </w:r>
    </w:p>
    <w:p w14:paraId="752EA780" w14:textId="77777777" w:rsidR="00AF538C" w:rsidRPr="005E6FD7" w:rsidRDefault="00AF538C" w:rsidP="00AF538C">
      <w:pPr>
        <w:autoSpaceDE w:val="0"/>
        <w:autoSpaceDN w:val="0"/>
        <w:adjustRightInd w:val="0"/>
        <w:spacing w:after="0"/>
        <w:jc w:val="both"/>
        <w:rPr>
          <w:rFonts w:cstheme="minorHAnsi"/>
          <w:bCs/>
          <w:sz w:val="24"/>
          <w:szCs w:val="24"/>
        </w:rPr>
      </w:pPr>
    </w:p>
    <w:p w14:paraId="0AD31CE8"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Individual:</w:t>
      </w:r>
      <w:r w:rsidRPr="005E6FD7">
        <w:rPr>
          <w:rFonts w:cstheme="minorHAnsi"/>
          <w:bCs/>
          <w:sz w:val="24"/>
          <w:szCs w:val="24"/>
        </w:rPr>
        <w:t xml:space="preserve"> Individual who is applying for or holds airport operator-issued ID.</w:t>
      </w:r>
    </w:p>
    <w:p w14:paraId="197FA96C" w14:textId="77777777" w:rsidR="00AF538C" w:rsidRPr="005E6FD7" w:rsidRDefault="00AF538C" w:rsidP="00AF538C">
      <w:pPr>
        <w:spacing w:before="120"/>
        <w:jc w:val="both"/>
        <w:rPr>
          <w:rFonts w:cstheme="minorHAnsi"/>
          <w:b/>
          <w:iCs/>
          <w:sz w:val="24"/>
          <w:szCs w:val="24"/>
        </w:rPr>
      </w:pPr>
      <w:r w:rsidRPr="005E6FD7">
        <w:rPr>
          <w:rFonts w:cstheme="minorHAnsi"/>
          <w:b/>
          <w:iCs/>
          <w:sz w:val="24"/>
          <w:szCs w:val="24"/>
        </w:rPr>
        <w:t>Identification (ID) Media</w:t>
      </w:r>
      <w:r w:rsidRPr="005E6FD7">
        <w:rPr>
          <w:rFonts w:cstheme="minorHAnsi"/>
          <w:b/>
          <w:i/>
          <w:sz w:val="24"/>
          <w:szCs w:val="24"/>
        </w:rPr>
        <w:t xml:space="preserve"> </w:t>
      </w:r>
      <w:r w:rsidRPr="005E6FD7">
        <w:rPr>
          <w:rFonts w:cstheme="minorHAnsi"/>
          <w:iCs/>
          <w:sz w:val="24"/>
          <w:szCs w:val="24"/>
        </w:rPr>
        <w:t>ID: Media is any credential, card, badge, or other media issued for ID purposes and used at an airport. This includes, bus is not limited to, media signifying unescorted access to an Air Operations Area (AOA), Secured Area/SIDA, or Sterile Area</w:t>
      </w:r>
      <w:r w:rsidRPr="005E6FD7">
        <w:rPr>
          <w:rFonts w:cstheme="minorHAnsi"/>
          <w:b/>
          <w:iCs/>
          <w:sz w:val="24"/>
          <w:szCs w:val="24"/>
        </w:rPr>
        <w:t>.</w:t>
      </w:r>
    </w:p>
    <w:p w14:paraId="51934DC7"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Information Technology (IT) System:</w:t>
      </w:r>
      <w:r w:rsidRPr="005E6FD7">
        <w:rPr>
          <w:rFonts w:cstheme="minorHAnsi"/>
          <w:bCs/>
          <w:sz w:val="24"/>
          <w:szCs w:val="24"/>
        </w:rPr>
        <w:t xml:space="preserve"> Any services, equipment, or interconnected systems(s) or subsystems(s) of equipment that are used in the automatic acquisition, storage, analysis, evaluation, manipulation, management, movement, control, display, switching, interchange, transmission, or reception of data or information that fall within the responsibility of the airport operator to operate and maintain. </w:t>
      </w:r>
    </w:p>
    <w:p w14:paraId="1B1BB851" w14:textId="77777777" w:rsidR="00AF538C" w:rsidRPr="005E6FD7" w:rsidRDefault="00AF538C" w:rsidP="00AF538C">
      <w:pPr>
        <w:spacing w:before="120"/>
        <w:jc w:val="both"/>
        <w:rPr>
          <w:rFonts w:cstheme="minorHAnsi"/>
          <w:color w:val="000000"/>
          <w:sz w:val="24"/>
          <w:szCs w:val="24"/>
        </w:rPr>
      </w:pPr>
      <w:r w:rsidRPr="005E6FD7">
        <w:rPr>
          <w:rFonts w:cstheme="minorHAnsi"/>
          <w:b/>
          <w:sz w:val="24"/>
          <w:szCs w:val="24"/>
        </w:rPr>
        <w:t xml:space="preserve">Indirect Air Carrier: </w:t>
      </w:r>
      <w:r w:rsidRPr="005E6FD7">
        <w:rPr>
          <w:rFonts w:cstheme="minorHAnsi"/>
          <w:bCs/>
          <w:sz w:val="24"/>
          <w:szCs w:val="24"/>
        </w:rPr>
        <w:t>M</w:t>
      </w:r>
      <w:r w:rsidRPr="005E6FD7">
        <w:rPr>
          <w:rStyle w:val="NormalWebChar1"/>
          <w:rFonts w:cstheme="minorHAnsi"/>
          <w:color w:val="000000"/>
        </w:rPr>
        <w:t>eans any person or entity within the United States not in possession of an FAA air carrier-operating certificate that undertakes to engage indirectly in air transportation of property and uses for all or any part of such transportation the services of a passenger carrier.  This does not include the United States Postal Service or its representative while acting on behalf of the USPS</w:t>
      </w:r>
    </w:p>
    <w:p w14:paraId="0897B59C" w14:textId="77777777" w:rsidR="00AF538C" w:rsidRPr="005E6FD7" w:rsidRDefault="00AF538C" w:rsidP="00AF538C">
      <w:pPr>
        <w:spacing w:before="120"/>
        <w:jc w:val="both"/>
        <w:rPr>
          <w:rFonts w:cstheme="minorHAnsi"/>
          <w:sz w:val="24"/>
          <w:szCs w:val="24"/>
        </w:rPr>
      </w:pPr>
      <w:r w:rsidRPr="005E6FD7">
        <w:rPr>
          <w:rFonts w:cstheme="minorHAnsi"/>
          <w:b/>
          <w:sz w:val="24"/>
          <w:szCs w:val="24"/>
        </w:rPr>
        <w:lastRenderedPageBreak/>
        <w:t>Monitor</w:t>
      </w:r>
      <w:r w:rsidRPr="005E6FD7">
        <w:rPr>
          <w:rFonts w:cstheme="minorHAnsi"/>
          <w:sz w:val="24"/>
          <w:szCs w:val="24"/>
        </w:rPr>
        <w:t>: To observe the delivery of merchandise and consumables, in person or via closed-circuit television (CCTV), to ensure there is no unauthorized access to the merchandise or consumables. Monitoring may be performed by multiple personnel who have been trained to carry out this responsibility.  Monitoring personnel must be capable of immediately initiating a response to any unauthorized access or activity near the merchandise or consumables, including immediately contacting laws enforcement or other local authority as appropriate.</w:t>
      </w:r>
    </w:p>
    <w:p w14:paraId="3F1ECFFA" w14:textId="77777777" w:rsidR="00AF538C" w:rsidRPr="005E6FD7" w:rsidRDefault="00AF538C" w:rsidP="00AF538C">
      <w:pPr>
        <w:spacing w:before="120"/>
        <w:jc w:val="both"/>
        <w:rPr>
          <w:rFonts w:cstheme="minorHAnsi"/>
          <w:b/>
          <w:iCs/>
          <w:sz w:val="24"/>
          <w:szCs w:val="24"/>
        </w:rPr>
      </w:pPr>
      <w:r w:rsidRPr="005E6FD7">
        <w:rPr>
          <w:rFonts w:cstheme="minorHAnsi"/>
          <w:b/>
          <w:iCs/>
          <w:sz w:val="24"/>
          <w:szCs w:val="24"/>
        </w:rPr>
        <w:t xml:space="preserve">Multi-factor Authentication: </w:t>
      </w:r>
      <w:r w:rsidRPr="005E6FD7">
        <w:rPr>
          <w:rFonts w:cstheme="minorHAnsi"/>
          <w:iCs/>
          <w:sz w:val="24"/>
          <w:szCs w:val="24"/>
        </w:rPr>
        <w:t>A physical access control system (PACS) operated by the airport operator which uses at least two of the following three factors of authentication:</w:t>
      </w:r>
    </w:p>
    <w:p w14:paraId="1C1D8D67" w14:textId="77777777" w:rsidR="00AF538C" w:rsidRPr="005E6FD7" w:rsidRDefault="00AF538C" w:rsidP="00356DD7">
      <w:pPr>
        <w:pStyle w:val="ListParagraph"/>
        <w:numPr>
          <w:ilvl w:val="0"/>
          <w:numId w:val="11"/>
        </w:numPr>
        <w:spacing w:before="120" w:after="120" w:line="240" w:lineRule="auto"/>
        <w:jc w:val="both"/>
        <w:rPr>
          <w:rFonts w:cstheme="minorHAnsi"/>
          <w:iCs/>
          <w:sz w:val="24"/>
          <w:szCs w:val="24"/>
        </w:rPr>
      </w:pPr>
      <w:r w:rsidRPr="005E6FD7">
        <w:rPr>
          <w:rFonts w:cstheme="minorHAnsi"/>
          <w:iCs/>
          <w:sz w:val="24"/>
          <w:szCs w:val="24"/>
        </w:rPr>
        <w:t>Something you have, such as a proximity card;</w:t>
      </w:r>
    </w:p>
    <w:p w14:paraId="34C66B41" w14:textId="77777777" w:rsidR="00AF538C" w:rsidRPr="005E6FD7" w:rsidRDefault="00AF538C" w:rsidP="00356DD7">
      <w:pPr>
        <w:pStyle w:val="ListParagraph"/>
        <w:numPr>
          <w:ilvl w:val="0"/>
          <w:numId w:val="11"/>
        </w:numPr>
        <w:spacing w:before="120" w:after="120" w:line="240" w:lineRule="auto"/>
        <w:jc w:val="both"/>
        <w:rPr>
          <w:rFonts w:cstheme="minorHAnsi"/>
          <w:iCs/>
          <w:sz w:val="24"/>
          <w:szCs w:val="24"/>
        </w:rPr>
      </w:pPr>
      <w:r w:rsidRPr="005E6FD7">
        <w:rPr>
          <w:rFonts w:cstheme="minorHAnsi"/>
          <w:iCs/>
          <w:sz w:val="24"/>
          <w:szCs w:val="24"/>
        </w:rPr>
        <w:t>Something you know, such as a Personal Identification Number (PIN);</w:t>
      </w:r>
    </w:p>
    <w:p w14:paraId="3B0D775A" w14:textId="77777777" w:rsidR="00AF538C" w:rsidRPr="005E6FD7" w:rsidRDefault="00AF538C" w:rsidP="00356DD7">
      <w:pPr>
        <w:pStyle w:val="ListParagraph"/>
        <w:numPr>
          <w:ilvl w:val="0"/>
          <w:numId w:val="11"/>
        </w:numPr>
        <w:spacing w:before="120" w:after="120" w:line="240" w:lineRule="auto"/>
        <w:jc w:val="both"/>
        <w:rPr>
          <w:rFonts w:cstheme="minorHAnsi"/>
          <w:iCs/>
          <w:sz w:val="24"/>
          <w:szCs w:val="24"/>
        </w:rPr>
      </w:pPr>
      <w:r w:rsidRPr="005E6FD7">
        <w:rPr>
          <w:rFonts w:cstheme="minorHAnsi"/>
          <w:iCs/>
          <w:sz w:val="24"/>
          <w:szCs w:val="24"/>
        </w:rPr>
        <w:t>Something you are, such as a biometric comparison.</w:t>
      </w:r>
    </w:p>
    <w:p w14:paraId="73B328A3"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 xml:space="preserve">Operational Disruption: </w:t>
      </w:r>
      <w:r w:rsidRPr="005E6FD7">
        <w:rPr>
          <w:rFonts w:cstheme="minorHAnsi"/>
          <w:bCs/>
          <w:sz w:val="24"/>
          <w:szCs w:val="24"/>
        </w:rPr>
        <w:t xml:space="preserve">A deviation from or interruption of normal activities or operations that results in a loss of data, system availability, system reliability, or control of systems, or indicates unauthorized access to, or malicious software present on, critical information technology systems. </w:t>
      </w:r>
    </w:p>
    <w:p w14:paraId="7904C7D3" w14:textId="77777777" w:rsidR="00AF538C" w:rsidRPr="005E6FD7" w:rsidRDefault="00AF538C" w:rsidP="00AF538C">
      <w:pPr>
        <w:spacing w:before="120"/>
        <w:jc w:val="both"/>
        <w:rPr>
          <w:rFonts w:cstheme="minorHAnsi"/>
          <w:iCs/>
          <w:sz w:val="24"/>
          <w:szCs w:val="24"/>
        </w:rPr>
      </w:pPr>
      <w:r w:rsidRPr="005E6FD7">
        <w:rPr>
          <w:rFonts w:cstheme="minorHAnsi"/>
          <w:b/>
          <w:iCs/>
          <w:sz w:val="24"/>
          <w:szCs w:val="24"/>
        </w:rPr>
        <w:t xml:space="preserve">Physical Access Control System (PACS): </w:t>
      </w:r>
      <w:r w:rsidRPr="005E6FD7">
        <w:rPr>
          <w:rFonts w:cstheme="minorHAnsi"/>
          <w:iCs/>
          <w:sz w:val="24"/>
          <w:szCs w:val="24"/>
        </w:rPr>
        <w:t>A coordinated network of ID cards, electronic readers, field control panels, specialized databases, software, and computers designed, to monitor and control traffic through access points.</w:t>
      </w:r>
    </w:p>
    <w:p w14:paraId="4772F146" w14:textId="77777777" w:rsidR="00AF538C" w:rsidRPr="005E6FD7" w:rsidRDefault="00AF538C" w:rsidP="00AF538C">
      <w:pPr>
        <w:spacing w:before="120"/>
        <w:jc w:val="both"/>
        <w:rPr>
          <w:rFonts w:cstheme="minorHAnsi"/>
          <w:b/>
          <w:sz w:val="24"/>
          <w:szCs w:val="24"/>
        </w:rPr>
      </w:pPr>
      <w:r w:rsidRPr="005E6FD7">
        <w:rPr>
          <w:rFonts w:cstheme="minorHAnsi"/>
          <w:b/>
          <w:sz w:val="24"/>
          <w:szCs w:val="24"/>
        </w:rPr>
        <w:t xml:space="preserve">Private Charter: </w:t>
      </w:r>
      <w:r w:rsidRPr="005E6FD7">
        <w:rPr>
          <w:rStyle w:val="NormalWebChar1"/>
          <w:rFonts w:cstheme="minorHAnsi"/>
          <w:color w:val="000000"/>
        </w:rPr>
        <w:t>Means any aircraft operator flight- (1) For which the charter operator engages the total passenger capacity of the aircraft for the carriage of passengers; the passengers are invited by the charter operator; the cost of the flight is borne entirely by the charter operator and not directly or indirectly by any individual passenger; and the flight is not advertised to the public, in any way, to solicit passengers</w:t>
      </w:r>
    </w:p>
    <w:p w14:paraId="1F9EDB94" w14:textId="77777777" w:rsidR="00AF538C" w:rsidRPr="005E6FD7" w:rsidRDefault="00AF538C" w:rsidP="00AF538C">
      <w:pPr>
        <w:spacing w:before="120"/>
        <w:jc w:val="both"/>
        <w:rPr>
          <w:rFonts w:cstheme="minorHAnsi"/>
          <w:b/>
          <w:sz w:val="24"/>
          <w:szCs w:val="24"/>
        </w:rPr>
      </w:pPr>
      <w:r w:rsidRPr="005E6FD7">
        <w:rPr>
          <w:rFonts w:cstheme="minorHAnsi"/>
          <w:b/>
          <w:sz w:val="24"/>
          <w:szCs w:val="24"/>
        </w:rPr>
        <w:t xml:space="preserve">Public Charter: </w:t>
      </w:r>
      <w:r w:rsidRPr="005E6FD7">
        <w:rPr>
          <w:rFonts w:cstheme="minorHAnsi"/>
          <w:bCs/>
          <w:sz w:val="24"/>
          <w:szCs w:val="24"/>
        </w:rPr>
        <w:t>M</w:t>
      </w:r>
      <w:r w:rsidRPr="005E6FD7">
        <w:rPr>
          <w:rStyle w:val="NormalWebChar1"/>
          <w:rFonts w:cstheme="minorHAnsi"/>
          <w:color w:val="000000"/>
        </w:rPr>
        <w:t>eans any charter flight that is not a private charter</w:t>
      </w:r>
    </w:p>
    <w:p w14:paraId="2C5A8BBE"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Quick Turn Flight:</w:t>
      </w:r>
      <w:r w:rsidRPr="005E6FD7">
        <w:rPr>
          <w:rFonts w:cstheme="minorHAnsi"/>
          <w:bCs/>
          <w:sz w:val="24"/>
          <w:szCs w:val="24"/>
        </w:rPr>
        <w:t xml:space="preserve"> Flights where the foreign air carrier flight crewmembers or cabin crewmembers will not depart the Sterile Area before departing a U.S. airport, for example a flight from Canada, Mexico, or the Caribbean.</w:t>
      </w:r>
    </w:p>
    <w:p w14:paraId="28AFBCBC" w14:textId="77777777" w:rsidR="00AF538C" w:rsidRPr="005E6FD7" w:rsidRDefault="00AF538C" w:rsidP="00AF538C">
      <w:pPr>
        <w:spacing w:before="120"/>
        <w:jc w:val="both"/>
        <w:rPr>
          <w:rFonts w:cstheme="minorHAnsi"/>
          <w:iCs/>
          <w:sz w:val="24"/>
          <w:szCs w:val="24"/>
        </w:rPr>
      </w:pPr>
      <w:r w:rsidRPr="005E6FD7">
        <w:rPr>
          <w:rFonts w:cstheme="minorHAnsi"/>
          <w:b/>
          <w:iCs/>
          <w:sz w:val="24"/>
          <w:szCs w:val="24"/>
        </w:rPr>
        <w:t xml:space="preserve">Reconciliation: </w:t>
      </w:r>
      <w:r w:rsidRPr="005E6FD7">
        <w:rPr>
          <w:rFonts w:cstheme="minorHAnsi"/>
          <w:iCs/>
          <w:sz w:val="24"/>
          <w:szCs w:val="24"/>
        </w:rPr>
        <w:t>Reconciliation is any process or procedure the airport operator conducts to reduce its rate of unaccounted-for ID media.</w:t>
      </w:r>
    </w:p>
    <w:p w14:paraId="78E8416C"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Rap Back:</w:t>
      </w:r>
      <w:r w:rsidRPr="005E6FD7">
        <w:rPr>
          <w:rFonts w:cstheme="minorHAnsi"/>
          <w:bCs/>
          <w:sz w:val="24"/>
          <w:szCs w:val="24"/>
        </w:rPr>
        <w:t xml:space="preserve"> A program through FBI NGI that enables participating airport operators to receive ongoing status notifications of any subsequent criminal history information changes reported on covered individuals who have submitted fingerprints as part of a CHRC.</w:t>
      </w:r>
    </w:p>
    <w:p w14:paraId="0122D73B" w14:textId="77777777" w:rsidR="00AF538C" w:rsidRPr="005E6FD7" w:rsidRDefault="00AF538C" w:rsidP="00AF538C">
      <w:pPr>
        <w:autoSpaceDE w:val="0"/>
        <w:autoSpaceDN w:val="0"/>
        <w:adjustRightInd w:val="0"/>
        <w:spacing w:after="0"/>
        <w:jc w:val="both"/>
        <w:rPr>
          <w:rFonts w:cstheme="minorHAnsi"/>
          <w:bCs/>
          <w:sz w:val="24"/>
          <w:szCs w:val="24"/>
        </w:rPr>
      </w:pPr>
    </w:p>
    <w:p w14:paraId="0438AAC8"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Revocation:</w:t>
      </w:r>
      <w:r w:rsidRPr="005E6FD7">
        <w:rPr>
          <w:rFonts w:cstheme="minorHAnsi"/>
          <w:bCs/>
          <w:sz w:val="24"/>
          <w:szCs w:val="24"/>
        </w:rPr>
        <w:t xml:space="preserve"> The </w:t>
      </w:r>
      <w:r w:rsidRPr="005E6FD7">
        <w:rPr>
          <w:rFonts w:cstheme="minorHAnsi"/>
          <w:b/>
          <w:sz w:val="24"/>
          <w:szCs w:val="24"/>
        </w:rPr>
        <w:t>final</w:t>
      </w:r>
      <w:r w:rsidRPr="005E6FD7">
        <w:rPr>
          <w:rFonts w:cstheme="minorHAnsi"/>
          <w:bCs/>
          <w:sz w:val="24"/>
          <w:szCs w:val="24"/>
        </w:rPr>
        <w:t xml:space="preserve"> cancellation (not including temporary suspensions) by the airport operator, </w:t>
      </w:r>
      <w:r w:rsidRPr="005E6FD7">
        <w:rPr>
          <w:rFonts w:cstheme="minorHAnsi"/>
          <w:b/>
          <w:sz w:val="24"/>
          <w:szCs w:val="24"/>
        </w:rPr>
        <w:t>after exhausting the airport operator’s hearing process</w:t>
      </w:r>
      <w:r w:rsidRPr="005E6FD7">
        <w:rPr>
          <w:rFonts w:cstheme="minorHAnsi"/>
          <w:bCs/>
          <w:sz w:val="24"/>
          <w:szCs w:val="24"/>
        </w:rPr>
        <w:t>, of an individual’s ID media due to a violation f an aviation security requirement.</w:t>
      </w:r>
    </w:p>
    <w:p w14:paraId="0CFC74E1" w14:textId="77777777" w:rsidR="00AF538C" w:rsidRPr="005E6FD7" w:rsidRDefault="00AF538C" w:rsidP="00AF538C">
      <w:pPr>
        <w:autoSpaceDE w:val="0"/>
        <w:autoSpaceDN w:val="0"/>
        <w:adjustRightInd w:val="0"/>
        <w:spacing w:after="0"/>
        <w:jc w:val="both"/>
        <w:rPr>
          <w:rFonts w:cstheme="minorHAnsi"/>
          <w:bCs/>
          <w:sz w:val="24"/>
          <w:szCs w:val="24"/>
        </w:rPr>
      </w:pPr>
    </w:p>
    <w:p w14:paraId="4C1C9462"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Sterile Area Concessionaire: “</w:t>
      </w:r>
      <w:r w:rsidRPr="005E6FD7">
        <w:rPr>
          <w:rFonts w:cstheme="minorHAnsi"/>
          <w:bCs/>
          <w:sz w:val="24"/>
          <w:szCs w:val="24"/>
        </w:rPr>
        <w:t>Sterile Area Concessionaire Employee” means an employee of any entity that has an agreement with the airport operator to conduct business in the Sterile Area.  Sterile Area concessionaire employees include employees of restaurants, specialty stores, and kiosks located within airport Sterile Areas. The term “Sterile Area Concessionaire Employee” does not include an employee of an airport operator, aircraft operator, or foreign air carrier that has a security program under 49 CFR Parts 1542, 1544 or 1546; this term also does not include Federal, Stat, or local government officials.</w:t>
      </w:r>
    </w:p>
    <w:p w14:paraId="7F7559BA"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Scheduled Passenger Operations: </w:t>
      </w:r>
      <w:r w:rsidRPr="005E6FD7">
        <w:rPr>
          <w:rFonts w:cstheme="minorHAnsi"/>
          <w:bCs/>
          <w:sz w:val="24"/>
          <w:szCs w:val="24"/>
        </w:rPr>
        <w:t>M</w:t>
      </w:r>
      <w:r w:rsidRPr="005E6FD7">
        <w:rPr>
          <w:rStyle w:val="NormalWebChar1"/>
          <w:rFonts w:cstheme="minorHAnsi"/>
          <w:color w:val="000000"/>
        </w:rPr>
        <w:t xml:space="preserve">eans an air transportation operation (a flight) from identified air terminals at a set time, which is held out to the public and announced by timetable or schedule, published in a newspaper, magazine or other advertising medium </w:t>
      </w:r>
    </w:p>
    <w:p w14:paraId="54002483"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Screening Functions: </w:t>
      </w:r>
      <w:r w:rsidRPr="005E6FD7">
        <w:rPr>
          <w:rStyle w:val="NormalWebChar1"/>
          <w:rFonts w:cstheme="minorHAnsi"/>
          <w:color w:val="000000"/>
        </w:rPr>
        <w:t xml:space="preserve">Means the inspection of individuals and property for weapons, explosives, and incendiaries  </w:t>
      </w:r>
    </w:p>
    <w:p w14:paraId="24859DD1"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Screening Location: </w:t>
      </w:r>
      <w:r w:rsidRPr="005E6FD7">
        <w:rPr>
          <w:rStyle w:val="NormalWebChar1"/>
          <w:rFonts w:cstheme="minorHAnsi"/>
          <w:color w:val="000000"/>
        </w:rPr>
        <w:t>Means each site at which individuals or property are inspected for the presence of weapons, explosives, and incendiaries</w:t>
      </w:r>
    </w:p>
    <w:p w14:paraId="350427CE"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Secured Area: </w:t>
      </w:r>
      <w:r w:rsidRPr="005E6FD7">
        <w:rPr>
          <w:rStyle w:val="NormalWebChar1"/>
          <w:rFonts w:cstheme="minorHAnsi"/>
          <w:color w:val="000000"/>
        </w:rPr>
        <w:t xml:space="preserve">Means a portion of an airport, specified in the airport security program, in which certain security measures specified in Part 1542 of this chapter are carried out.  This area is where aircraft operators and foreign air carriers that have a security program under Part 1544 or 1546 of this chapter enplane and deplane passengers and sort and load baggage and any adjacent areas that are not separated by adequate security measures </w:t>
      </w:r>
    </w:p>
    <w:p w14:paraId="7B77CB3F" w14:textId="77777777" w:rsidR="00AF538C" w:rsidRPr="005E6FD7" w:rsidRDefault="00AF538C" w:rsidP="00AF538C">
      <w:pPr>
        <w:keepNext/>
        <w:keepLines/>
        <w:spacing w:before="120"/>
        <w:jc w:val="both"/>
        <w:rPr>
          <w:rStyle w:val="NormalWebChar1"/>
          <w:rFonts w:cstheme="minorHAnsi"/>
          <w:color w:val="000000"/>
        </w:rPr>
      </w:pPr>
      <w:r w:rsidRPr="005E6FD7">
        <w:rPr>
          <w:rFonts w:cstheme="minorHAnsi"/>
          <w:b/>
          <w:sz w:val="24"/>
          <w:szCs w:val="24"/>
        </w:rPr>
        <w:t xml:space="preserve">Security Identification Display Area: </w:t>
      </w:r>
      <w:r w:rsidRPr="005E6FD7">
        <w:rPr>
          <w:rStyle w:val="NormalWebChar1"/>
          <w:rFonts w:cstheme="minorHAnsi"/>
          <w:color w:val="000000"/>
        </w:rPr>
        <w:t>SIDA means a portion of an airport specified in the airport security program, in which security measures specified in this part are carried out.  This area includes the Secured Area and may include other areas of the airport</w:t>
      </w:r>
    </w:p>
    <w:p w14:paraId="3DBD1FAE" w14:textId="2E7B1D1E"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Sterile Area: </w:t>
      </w:r>
      <w:r w:rsidRPr="005E6FD7">
        <w:rPr>
          <w:rStyle w:val="NormalWebChar1"/>
          <w:rFonts w:cstheme="minorHAnsi"/>
          <w:color w:val="000000"/>
        </w:rPr>
        <w:t xml:space="preserve">Means a portion of an airport defined in the </w:t>
      </w:r>
      <w:r w:rsidR="00A435BE">
        <w:rPr>
          <w:rStyle w:val="NormalWebChar1"/>
          <w:rFonts w:cstheme="minorHAnsi"/>
          <w:color w:val="000000"/>
        </w:rPr>
        <w:t xml:space="preserve">Kinexis Security Program </w:t>
      </w:r>
      <w:r w:rsidRPr="005E6FD7">
        <w:rPr>
          <w:rStyle w:val="NormalWebChar1"/>
          <w:rFonts w:cstheme="minorHAnsi"/>
          <w:color w:val="000000"/>
        </w:rPr>
        <w:t>that provides passenger’s access to boarding aircraft and to which that access generally is controlled by TSA, or by an aircraft operator under Part 1544 of this chapter, through the screening of persons and property</w:t>
      </w:r>
    </w:p>
    <w:p w14:paraId="1B75305A" w14:textId="77777777" w:rsidR="00AF538C" w:rsidRPr="005E6FD7" w:rsidRDefault="00AF538C" w:rsidP="00AF538C">
      <w:pPr>
        <w:spacing w:before="120"/>
        <w:jc w:val="both"/>
        <w:rPr>
          <w:rFonts w:cstheme="minorHAnsi"/>
          <w:b/>
          <w:sz w:val="24"/>
          <w:szCs w:val="24"/>
        </w:rPr>
      </w:pPr>
      <w:r w:rsidRPr="005E6FD7">
        <w:rPr>
          <w:rStyle w:val="NormalWebChar1"/>
          <w:rFonts w:cstheme="minorHAnsi"/>
          <w:b/>
          <w:color w:val="000000"/>
        </w:rPr>
        <w:t xml:space="preserve">Trusted Agent (TA): </w:t>
      </w:r>
      <w:r w:rsidRPr="005E6FD7">
        <w:rPr>
          <w:rStyle w:val="NormalWebChar1"/>
          <w:rFonts w:cstheme="minorHAnsi"/>
          <w:color w:val="000000"/>
        </w:rPr>
        <w:t xml:space="preserve">Means an individual(s) authorized as a representative of the airport and subject to the procedures outlined by the ASP and airport for the issuance of airport identification </w:t>
      </w:r>
      <w:r w:rsidRPr="005E6FD7">
        <w:rPr>
          <w:rStyle w:val="NormalWebChar1"/>
          <w:rFonts w:cstheme="minorHAnsi"/>
          <w:color w:val="000000"/>
        </w:rPr>
        <w:lastRenderedPageBreak/>
        <w:t>(media). An airport operator employee or agent who collects information for a security threat assessment or criminal history records check (CHRC), transmits the information to a Designated Aviation Channeler, authorized the issuance of ID media, or issues ID media.</w:t>
      </w:r>
    </w:p>
    <w:p w14:paraId="79CCB3E0" w14:textId="77777777" w:rsidR="00AF538C" w:rsidRPr="005E6FD7" w:rsidRDefault="00AF538C" w:rsidP="00AF538C">
      <w:pPr>
        <w:spacing w:before="120"/>
        <w:jc w:val="both"/>
        <w:rPr>
          <w:rFonts w:cstheme="minorHAnsi"/>
          <w:iCs/>
          <w:sz w:val="24"/>
          <w:szCs w:val="24"/>
        </w:rPr>
      </w:pPr>
      <w:r w:rsidRPr="005E6FD7">
        <w:rPr>
          <w:rFonts w:cstheme="minorHAnsi"/>
          <w:b/>
          <w:iCs/>
          <w:sz w:val="24"/>
          <w:szCs w:val="24"/>
        </w:rPr>
        <w:t xml:space="preserve">Unaccounted-For ID Media: </w:t>
      </w:r>
      <w:r w:rsidRPr="005E6FD7">
        <w:rPr>
          <w:rFonts w:cstheme="minorHAnsi"/>
          <w:iCs/>
          <w:sz w:val="24"/>
          <w:szCs w:val="24"/>
        </w:rPr>
        <w:t>Lost, stolen, or otherwise unrecovered ID media.</w:t>
      </w:r>
    </w:p>
    <w:p w14:paraId="0BFC01A9" w14:textId="77777777" w:rsidR="00AF538C" w:rsidRPr="005E6FD7" w:rsidRDefault="00AF538C" w:rsidP="00AF538C">
      <w:pPr>
        <w:spacing w:before="120"/>
        <w:jc w:val="both"/>
        <w:rPr>
          <w:rFonts w:cstheme="minorHAnsi"/>
          <w:color w:val="000000"/>
          <w:sz w:val="24"/>
          <w:szCs w:val="24"/>
        </w:rPr>
      </w:pPr>
      <w:r w:rsidRPr="005E6FD7">
        <w:rPr>
          <w:rFonts w:cstheme="minorHAnsi"/>
          <w:b/>
          <w:sz w:val="24"/>
          <w:szCs w:val="24"/>
        </w:rPr>
        <w:t xml:space="preserve">Unescorted Access Authority: </w:t>
      </w:r>
      <w:r w:rsidRPr="005E6FD7">
        <w:rPr>
          <w:rStyle w:val="NormalWebChar1"/>
          <w:rFonts w:cstheme="minorHAnsi"/>
          <w:color w:val="000000"/>
        </w:rPr>
        <w:t>Means the authority granted by an airport operator, an aircraft operator, foreign air carrier, or airport tenant under Part 1542, 1544, or 1546 of this chapter, to individuals to gain entry to, and be present without an escort in, Secured Areas and SIDA of airports</w:t>
      </w:r>
    </w:p>
    <w:p w14:paraId="5DD8728E"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Unauthorized Access of an Information Technology (IT) System or Operational Technology System:</w:t>
      </w:r>
      <w:r w:rsidRPr="005E6FD7">
        <w:rPr>
          <w:rFonts w:cstheme="minorHAnsi"/>
          <w:bCs/>
          <w:sz w:val="24"/>
          <w:szCs w:val="24"/>
        </w:rPr>
        <w:t xml:space="preserve"> Access from an unknown source; unauthorized access by a third party or former employee; an employee accessing systems for which they are not authorized; and may include a non-malicious airport operator policy violation such as the use of shared credential by an employee otherwise authorized to access it. </w:t>
      </w:r>
    </w:p>
    <w:p w14:paraId="53AF9A56" w14:textId="77777777" w:rsidR="00AF538C" w:rsidRPr="005E6FD7" w:rsidRDefault="00AF538C" w:rsidP="00AF538C">
      <w:pPr>
        <w:autoSpaceDE w:val="0"/>
        <w:autoSpaceDN w:val="0"/>
        <w:adjustRightInd w:val="0"/>
        <w:spacing w:after="0"/>
        <w:jc w:val="both"/>
        <w:rPr>
          <w:rFonts w:cstheme="minorHAnsi"/>
          <w:bCs/>
          <w:sz w:val="24"/>
          <w:szCs w:val="24"/>
        </w:rPr>
      </w:pPr>
    </w:p>
    <w:p w14:paraId="12C0AC89"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Unmanned Aircraft System (UAS):</w:t>
      </w:r>
      <w:r w:rsidRPr="005E6FD7">
        <w:rPr>
          <w:rFonts w:cstheme="minorHAnsi"/>
          <w:bCs/>
          <w:sz w:val="24"/>
          <w:szCs w:val="24"/>
        </w:rPr>
        <w:t xml:space="preserve"> Unmanned Aircraft (UA) and associated elements (including communication links and components that control the UA) that are required for airport to operate safely and efficiently in the national airspace system. UA may also be referred to as a Drone, Unmanned Aerial Vehicle or Unmanned Aircraft Vehicle (UAV), and Remotely Piloted Aircraft (RPA). </w:t>
      </w:r>
    </w:p>
    <w:p w14:paraId="4331CAEA" w14:textId="77777777" w:rsidR="00AF538C" w:rsidRPr="005E6FD7" w:rsidRDefault="00AF538C" w:rsidP="00AF538C">
      <w:pPr>
        <w:spacing w:before="120"/>
        <w:jc w:val="both"/>
        <w:rPr>
          <w:rFonts w:cstheme="minorHAnsi"/>
          <w:sz w:val="24"/>
          <w:szCs w:val="24"/>
        </w:rPr>
      </w:pPr>
      <w:r w:rsidRPr="005E6FD7">
        <w:rPr>
          <w:rFonts w:cstheme="minorHAnsi"/>
          <w:b/>
          <w:sz w:val="24"/>
          <w:szCs w:val="24"/>
        </w:rPr>
        <w:t>Vetting Result:</w:t>
      </w:r>
      <w:r w:rsidRPr="005E6FD7">
        <w:rPr>
          <w:rFonts w:cstheme="minorHAnsi"/>
          <w:sz w:val="24"/>
          <w:szCs w:val="24"/>
        </w:rPr>
        <w:t xml:space="preserve"> The instructions TSA issues to an airport operator for the purpose of defining an individual’s watch list status.</w:t>
      </w:r>
    </w:p>
    <w:p w14:paraId="1C449ED0" w14:textId="77777777" w:rsidR="00AF538C" w:rsidRDefault="00AF538C" w:rsidP="0040065A">
      <w:pPr>
        <w:rPr>
          <w:sz w:val="28"/>
          <w:szCs w:val="28"/>
        </w:rPr>
      </w:pPr>
      <w:bookmarkStart w:id="3" w:name="S7"/>
      <w:bookmarkEnd w:id="2"/>
      <w:bookmarkEnd w:id="3"/>
    </w:p>
    <w:p w14:paraId="564F217E" w14:textId="77777777" w:rsidR="007835B7" w:rsidRDefault="007835B7" w:rsidP="0040065A">
      <w:pPr>
        <w:rPr>
          <w:sz w:val="28"/>
          <w:szCs w:val="28"/>
        </w:rPr>
        <w:sectPr w:rsidR="007835B7" w:rsidSect="00472B09">
          <w:footerReference w:type="default" r:id="rId21"/>
          <w:pgSz w:w="12240" w:h="15840"/>
          <w:pgMar w:top="1440" w:right="1440" w:bottom="2880" w:left="1440" w:header="720" w:footer="720" w:gutter="0"/>
          <w:cols w:space="720"/>
          <w:docGrid w:linePitch="360"/>
        </w:sectPr>
      </w:pPr>
    </w:p>
    <w:p w14:paraId="73CA9EE1" w14:textId="100A7A2B" w:rsidR="0040065A" w:rsidRDefault="0040065A" w:rsidP="0040065A">
      <w:pPr>
        <w:rPr>
          <w:sz w:val="28"/>
          <w:szCs w:val="28"/>
        </w:rPr>
      </w:pPr>
      <w:r w:rsidRPr="0040065A">
        <w:rPr>
          <w:sz w:val="28"/>
          <w:szCs w:val="28"/>
        </w:rPr>
        <w:lastRenderedPageBreak/>
        <w:t>AIRPORT INFORMATION</w:t>
      </w:r>
    </w:p>
    <w:p w14:paraId="73BD7006" w14:textId="248FA18E" w:rsidR="00392CBD" w:rsidRPr="005E6FD7" w:rsidRDefault="002A4956" w:rsidP="005E6FD7">
      <w:pPr>
        <w:jc w:val="both"/>
        <w:rPr>
          <w:sz w:val="24"/>
          <w:szCs w:val="24"/>
        </w:rPr>
      </w:pPr>
      <w:r>
        <w:rPr>
          <w:sz w:val="24"/>
          <w:szCs w:val="24"/>
        </w:rPr>
        <w:t>Mickey Mouse Airport</w:t>
      </w:r>
      <w:r w:rsidR="00392CBD" w:rsidRPr="005E6FD7">
        <w:rPr>
          <w:sz w:val="24"/>
          <w:szCs w:val="24"/>
        </w:rPr>
        <w:t xml:space="preserve"> (</w:t>
      </w:r>
      <w:r w:rsidR="00147C03">
        <w:rPr>
          <w:sz w:val="24"/>
          <w:szCs w:val="24"/>
        </w:rPr>
        <w:t>KMMW</w:t>
      </w:r>
      <w:r w:rsidR="00392CBD" w:rsidRPr="005E6FD7">
        <w:rPr>
          <w:sz w:val="24"/>
          <w:szCs w:val="24"/>
        </w:rPr>
        <w:t xml:space="preserve">), also known as </w:t>
      </w:r>
      <w:r w:rsidR="00526D11">
        <w:rPr>
          <w:sz w:val="24"/>
          <w:szCs w:val="24"/>
        </w:rPr>
        <w:t>Micky Mouse Club House</w:t>
      </w:r>
      <w:r w:rsidR="00392CBD" w:rsidRPr="005E6FD7">
        <w:rPr>
          <w:sz w:val="24"/>
          <w:szCs w:val="24"/>
        </w:rPr>
        <w:t xml:space="preserve">, is a public use airport located </w:t>
      </w:r>
      <w:r w:rsidR="00843D7F">
        <w:rPr>
          <w:sz w:val="24"/>
          <w:szCs w:val="24"/>
        </w:rPr>
        <w:t>east</w:t>
      </w:r>
      <w:r w:rsidR="00392CBD" w:rsidRPr="005E6FD7">
        <w:rPr>
          <w:sz w:val="24"/>
          <w:szCs w:val="24"/>
        </w:rPr>
        <w:t xml:space="preserve"> of the central business district of </w:t>
      </w:r>
      <w:r w:rsidR="00147C03">
        <w:rPr>
          <w:sz w:val="24"/>
          <w:szCs w:val="24"/>
        </w:rPr>
        <w:t>Disney Corner</w:t>
      </w:r>
      <w:r w:rsidR="00392CBD" w:rsidRPr="005E6FD7">
        <w:rPr>
          <w:sz w:val="24"/>
          <w:szCs w:val="24"/>
        </w:rPr>
        <w:t xml:space="preserve">, </w:t>
      </w:r>
      <w:r w:rsidR="00147C03">
        <w:rPr>
          <w:sz w:val="24"/>
          <w:szCs w:val="24"/>
        </w:rPr>
        <w:t>Florida</w:t>
      </w:r>
      <w:r w:rsidR="00392CBD" w:rsidRPr="005E6FD7">
        <w:rPr>
          <w:sz w:val="24"/>
          <w:szCs w:val="24"/>
        </w:rPr>
        <w:t xml:space="preserve">. The airport is owned by the </w:t>
      </w:r>
      <w:r w:rsidR="00147C03">
        <w:rPr>
          <w:sz w:val="24"/>
          <w:szCs w:val="24"/>
        </w:rPr>
        <w:t>Disney Corner</w:t>
      </w:r>
      <w:r w:rsidR="00392CBD" w:rsidRPr="005E6FD7">
        <w:rPr>
          <w:sz w:val="24"/>
          <w:szCs w:val="24"/>
        </w:rPr>
        <w:t>. Currently it operates two commercial airlines flights daily and serves general aviation activities as well.</w:t>
      </w:r>
    </w:p>
    <w:p w14:paraId="40F376C1" w14:textId="303E9D3E" w:rsidR="00773E28" w:rsidRPr="005E6FD7" w:rsidRDefault="00773E28" w:rsidP="005E6FD7">
      <w:pPr>
        <w:jc w:val="both"/>
        <w:rPr>
          <w:sz w:val="24"/>
          <w:szCs w:val="24"/>
        </w:rPr>
      </w:pPr>
      <w:r w:rsidRPr="005E6FD7">
        <w:rPr>
          <w:sz w:val="24"/>
          <w:szCs w:val="24"/>
        </w:rPr>
        <w:t xml:space="preserve">The facility covers </w:t>
      </w:r>
      <w:r w:rsidR="009E3DA2">
        <w:rPr>
          <w:sz w:val="24"/>
          <w:szCs w:val="24"/>
        </w:rPr>
        <w:t xml:space="preserve">1500 </w:t>
      </w:r>
      <w:r w:rsidRPr="005E6FD7">
        <w:rPr>
          <w:sz w:val="24"/>
          <w:szCs w:val="24"/>
        </w:rPr>
        <w:t>acres at an elevation of 4,</w:t>
      </w:r>
      <w:r w:rsidR="009E3DA2">
        <w:rPr>
          <w:sz w:val="24"/>
          <w:szCs w:val="24"/>
        </w:rPr>
        <w:t>250</w:t>
      </w:r>
      <w:r w:rsidRPr="005E6FD7">
        <w:rPr>
          <w:sz w:val="24"/>
          <w:szCs w:val="24"/>
        </w:rPr>
        <w:t xml:space="preserve"> feet above sea level</w:t>
      </w:r>
      <w:r w:rsidR="00C46C65">
        <w:rPr>
          <w:sz w:val="24"/>
          <w:szCs w:val="24"/>
        </w:rPr>
        <w:t xml:space="preserve"> </w:t>
      </w:r>
      <w:r w:rsidRPr="005E6FD7">
        <w:rPr>
          <w:sz w:val="24"/>
          <w:szCs w:val="24"/>
        </w:rPr>
        <w:t xml:space="preserve">above </w:t>
      </w:r>
      <w:r w:rsidR="00147C03">
        <w:rPr>
          <w:sz w:val="24"/>
          <w:szCs w:val="24"/>
        </w:rPr>
        <w:t>Disney Corner</w:t>
      </w:r>
      <w:r w:rsidRPr="005E6FD7">
        <w:rPr>
          <w:sz w:val="24"/>
          <w:szCs w:val="24"/>
        </w:rPr>
        <w:t xml:space="preserve">' city center. It has </w:t>
      </w:r>
      <w:r w:rsidR="00C46C65">
        <w:rPr>
          <w:sz w:val="24"/>
          <w:szCs w:val="24"/>
        </w:rPr>
        <w:t xml:space="preserve">four </w:t>
      </w:r>
      <w:r w:rsidRPr="005E6FD7">
        <w:rPr>
          <w:sz w:val="24"/>
          <w:szCs w:val="24"/>
        </w:rPr>
        <w:t>runways with asphalt surfaces</w:t>
      </w:r>
      <w:r w:rsidR="00C46C65">
        <w:rPr>
          <w:sz w:val="24"/>
          <w:szCs w:val="24"/>
        </w:rPr>
        <w:t>.</w:t>
      </w:r>
    </w:p>
    <w:p w14:paraId="4CC25A3D" w14:textId="0A17F035" w:rsidR="00C05168" w:rsidRPr="005E6FD7" w:rsidRDefault="00C05168" w:rsidP="005E6FD7">
      <w:pPr>
        <w:jc w:val="both"/>
        <w:rPr>
          <w:sz w:val="24"/>
          <w:szCs w:val="24"/>
        </w:rPr>
      </w:pPr>
    </w:p>
    <w:p w14:paraId="6E7D613C" w14:textId="77777777" w:rsidR="008607D3" w:rsidRDefault="008607D3" w:rsidP="00773E28"/>
    <w:p w14:paraId="14AE990D" w14:textId="57DC3636" w:rsidR="00C05168" w:rsidRDefault="00C05168" w:rsidP="00773E28">
      <w:bookmarkStart w:id="4" w:name="S8"/>
      <w:bookmarkEnd w:id="4"/>
    </w:p>
    <w:p w14:paraId="5B38726F" w14:textId="70B4F9A5" w:rsidR="00C05168" w:rsidRDefault="00C05168" w:rsidP="00773E28">
      <w:pPr>
        <w:sectPr w:rsidR="00C05168" w:rsidSect="00472B09">
          <w:pgSz w:w="12240" w:h="15840"/>
          <w:pgMar w:top="1320" w:right="1320" w:bottom="1620" w:left="1440" w:header="722" w:footer="795" w:gutter="0"/>
          <w:cols w:space="720"/>
        </w:sectPr>
      </w:pPr>
    </w:p>
    <w:p w14:paraId="571FA59A" w14:textId="36965682" w:rsidR="00773E28" w:rsidRDefault="0040065A" w:rsidP="00773E28">
      <w:r w:rsidRPr="007835B7">
        <w:rPr>
          <w:sz w:val="28"/>
          <w:szCs w:val="28"/>
        </w:rPr>
        <w:lastRenderedPageBreak/>
        <w:t>PART 1542 – AIRPORT SECURITY SUB-PART B 1542.103 (a) COMPLETE PROGRAM</w:t>
      </w:r>
    </w:p>
    <w:p w14:paraId="211A5AB5" w14:textId="2FB32716" w:rsidR="0040065A" w:rsidRDefault="0040065A" w:rsidP="00356DD7">
      <w:pPr>
        <w:pStyle w:val="Heading1"/>
        <w:numPr>
          <w:ilvl w:val="0"/>
          <w:numId w:val="4"/>
        </w:numPr>
      </w:pPr>
      <w:bookmarkStart w:id="5" w:name="_Toc197033226"/>
      <w:r w:rsidRPr="00380C06">
        <w:t>AIRPORT SECURITY COORDINATOR §1542.3</w:t>
      </w:r>
      <w:bookmarkEnd w:id="5"/>
    </w:p>
    <w:p w14:paraId="0F7CA01C" w14:textId="0662C653" w:rsidR="00DC2E7D" w:rsidRDefault="00BA3ACF" w:rsidP="00DC2E7D">
      <w:pPr>
        <w:pStyle w:val="ListParagraph"/>
        <w:widowControl w:val="0"/>
        <w:tabs>
          <w:tab w:val="left" w:pos="1201"/>
        </w:tabs>
        <w:autoSpaceDE w:val="0"/>
        <w:autoSpaceDN w:val="0"/>
        <w:spacing w:before="1" w:after="0" w:line="276" w:lineRule="auto"/>
        <w:ind w:left="360" w:right="136"/>
        <w:contextualSpacing w:val="0"/>
        <w:jc w:val="both"/>
        <w:rPr>
          <w:sz w:val="24"/>
          <w:szCs w:val="24"/>
        </w:rPr>
      </w:pPr>
      <w:r w:rsidRPr="005E6FD7">
        <w:rPr>
          <w:sz w:val="24"/>
          <w:szCs w:val="24"/>
        </w:rPr>
        <w:t xml:space="preserve">In compliance with 49 CFR 1542.3, the Airport Security Coordinator (ASC) is responsible for the general administration of this </w:t>
      </w:r>
      <w:r w:rsidR="00A435BE">
        <w:rPr>
          <w:sz w:val="24"/>
          <w:szCs w:val="24"/>
        </w:rPr>
        <w:t xml:space="preserve">Kinexis Security Program </w:t>
      </w:r>
      <w:r w:rsidRPr="005E6FD7">
        <w:rPr>
          <w:sz w:val="24"/>
          <w:szCs w:val="24"/>
        </w:rPr>
        <w:t>(ASP) and is identified in Section 1.1 below. Airport tenants, staff, or individuals with responsibilities under this plan will address all questions and comments concerning the ASP to the ASC.</w:t>
      </w:r>
    </w:p>
    <w:p w14:paraId="0F9AE996" w14:textId="0E07CA79" w:rsidR="00F61DBD" w:rsidRDefault="00F61DBD" w:rsidP="00DC2E7D">
      <w:pPr>
        <w:pStyle w:val="ListParagraph"/>
        <w:widowControl w:val="0"/>
        <w:tabs>
          <w:tab w:val="left" w:pos="1201"/>
        </w:tabs>
        <w:autoSpaceDE w:val="0"/>
        <w:autoSpaceDN w:val="0"/>
        <w:spacing w:before="1" w:after="0" w:line="276" w:lineRule="auto"/>
        <w:ind w:left="360" w:right="136"/>
        <w:contextualSpacing w:val="0"/>
        <w:jc w:val="both"/>
        <w:rPr>
          <w:sz w:val="24"/>
          <w:szCs w:val="24"/>
        </w:rPr>
      </w:pPr>
      <w:commentRangeStart w:id="6"/>
      <w:r w:rsidRPr="00F61DBD">
        <w:rPr>
          <w:sz w:val="24"/>
          <w:szCs w:val="24"/>
          <w:highlight w:val="yellow"/>
        </w:rPr>
        <w:t>This is position is critical for Airport Security.</w:t>
      </w:r>
      <w:commentRangeEnd w:id="6"/>
      <w:r w:rsidR="00A85D34">
        <w:rPr>
          <w:rStyle w:val="CommentReference"/>
        </w:rPr>
        <w:commentReference w:id="6"/>
      </w:r>
    </w:p>
    <w:p w14:paraId="60792610" w14:textId="77777777" w:rsidR="00DC2E7D" w:rsidRPr="00DC2E7D" w:rsidRDefault="00DC2E7D" w:rsidP="00DC2E7D">
      <w:pPr>
        <w:pStyle w:val="ListParagraph"/>
        <w:widowControl w:val="0"/>
        <w:tabs>
          <w:tab w:val="left" w:pos="1201"/>
        </w:tabs>
        <w:autoSpaceDE w:val="0"/>
        <w:autoSpaceDN w:val="0"/>
        <w:spacing w:before="1" w:after="0" w:line="276" w:lineRule="auto"/>
        <w:ind w:left="360" w:right="136"/>
        <w:contextualSpacing w:val="0"/>
        <w:jc w:val="both"/>
        <w:rPr>
          <w:sz w:val="24"/>
          <w:szCs w:val="24"/>
        </w:rPr>
      </w:pPr>
    </w:p>
    <w:p w14:paraId="7A8B99A5" w14:textId="1A4E2640" w:rsidR="00D611A0" w:rsidRDefault="0040065A" w:rsidP="00356DD7">
      <w:pPr>
        <w:pStyle w:val="Heading2"/>
        <w:numPr>
          <w:ilvl w:val="1"/>
          <w:numId w:val="4"/>
        </w:numPr>
        <w:ind w:left="450"/>
      </w:pPr>
      <w:bookmarkStart w:id="7" w:name="_Toc197033227"/>
      <w:r w:rsidRPr="005946CB">
        <w:rPr>
          <w:szCs w:val="24"/>
        </w:rPr>
        <w:t>DESIGNATED</w:t>
      </w:r>
      <w:r w:rsidRPr="002625AC">
        <w:t xml:space="preserve"> ASC, ALTENRATE ASCs, AND MEANS OF CONTACT</w:t>
      </w:r>
      <w:bookmarkEnd w:id="7"/>
    </w:p>
    <w:p w14:paraId="0EEEBA57" w14:textId="0EB89B28" w:rsidR="001550BD" w:rsidRPr="005E6FD7" w:rsidRDefault="001550BD" w:rsidP="006E14FF">
      <w:pPr>
        <w:ind w:left="360"/>
        <w:rPr>
          <w:sz w:val="24"/>
          <w:szCs w:val="24"/>
        </w:rPr>
      </w:pPr>
      <w:r w:rsidRPr="005E6FD7">
        <w:rPr>
          <w:sz w:val="24"/>
          <w:szCs w:val="24"/>
        </w:rPr>
        <w:t>The Airport will designate a primary ASC and an alternate ASC.</w:t>
      </w:r>
    </w:p>
    <w:p w14:paraId="67090EBD" w14:textId="0438B7C5" w:rsidR="0080338B" w:rsidRPr="00ED21C1" w:rsidRDefault="0080338B" w:rsidP="0080338B">
      <w:pPr>
        <w:spacing w:before="187"/>
        <w:ind w:left="360"/>
        <w:rPr>
          <w:bCs/>
          <w:sz w:val="24"/>
          <w:szCs w:val="24"/>
          <w:u w:val="single"/>
        </w:rPr>
      </w:pPr>
      <w:r w:rsidRPr="00ED21C1">
        <w:rPr>
          <w:bCs/>
          <w:sz w:val="24"/>
          <w:szCs w:val="24"/>
          <w:u w:val="single"/>
        </w:rPr>
        <w:t>Designated Airport Security</w:t>
      </w:r>
      <w:r w:rsidRPr="00ED21C1">
        <w:rPr>
          <w:bCs/>
          <w:spacing w:val="-15"/>
          <w:sz w:val="24"/>
          <w:szCs w:val="24"/>
          <w:u w:val="single"/>
        </w:rPr>
        <w:t xml:space="preserve"> </w:t>
      </w:r>
      <w:r w:rsidRPr="00ED21C1">
        <w:rPr>
          <w:bCs/>
          <w:sz w:val="24"/>
          <w:szCs w:val="24"/>
          <w:u w:val="single"/>
        </w:rPr>
        <w:t>Coordinator</w:t>
      </w:r>
      <w:r w:rsidR="00C36E30" w:rsidRPr="00ED21C1">
        <w:rPr>
          <w:bCs/>
          <w:sz w:val="24"/>
          <w:szCs w:val="24"/>
          <w:u w:val="single"/>
        </w:rPr>
        <w:t xml:space="preserve"> </w:t>
      </w:r>
      <w:r w:rsidRPr="00ED21C1">
        <w:rPr>
          <w:bCs/>
          <w:sz w:val="24"/>
          <w:szCs w:val="24"/>
          <w:u w:val="single"/>
        </w:rPr>
        <w:t>(ASC)</w:t>
      </w:r>
    </w:p>
    <w:p w14:paraId="1AF70C4D" w14:textId="1FD10455" w:rsidR="00954AB4" w:rsidRPr="005E6FD7" w:rsidRDefault="00F433CD" w:rsidP="006E14FF">
      <w:pPr>
        <w:ind w:left="360"/>
        <w:jc w:val="both"/>
        <w:rPr>
          <w:b/>
          <w:sz w:val="24"/>
          <w:szCs w:val="24"/>
        </w:rPr>
      </w:pPr>
      <w:r w:rsidRPr="005E6FD7">
        <w:rPr>
          <w:sz w:val="24"/>
          <w:szCs w:val="24"/>
        </w:rPr>
        <w:t xml:space="preserve">The primary ASC is the </w:t>
      </w:r>
      <w:r w:rsidR="00DD3EE1" w:rsidRPr="005E6FD7">
        <w:rPr>
          <w:sz w:val="24"/>
          <w:szCs w:val="24"/>
        </w:rPr>
        <w:t>Airport Operations Security Coordinator</w:t>
      </w:r>
      <w:r w:rsidRPr="005E6FD7">
        <w:rPr>
          <w:sz w:val="24"/>
          <w:szCs w:val="24"/>
        </w:rPr>
        <w:t xml:space="preserve">. The </w:t>
      </w:r>
      <w:r w:rsidR="00DD3EE1" w:rsidRPr="005E6FD7">
        <w:rPr>
          <w:sz w:val="24"/>
          <w:szCs w:val="24"/>
        </w:rPr>
        <w:t xml:space="preserve">Airport Operations Security Coordinator </w:t>
      </w:r>
      <w:r w:rsidRPr="005E6FD7">
        <w:rPr>
          <w:sz w:val="24"/>
          <w:szCs w:val="24"/>
        </w:rPr>
        <w:t xml:space="preserve">is the primary contact for security-related activities and communications with the Transportation Security Administration (TSA). </w:t>
      </w:r>
      <w:bookmarkStart w:id="8" w:name="_Hlk152602402"/>
      <w:r w:rsidR="00B81270" w:rsidRPr="005E6FD7">
        <w:rPr>
          <w:sz w:val="24"/>
          <w:szCs w:val="24"/>
        </w:rPr>
        <w:t xml:space="preserve">He is available </w:t>
      </w:r>
      <w:r w:rsidR="00B81270" w:rsidRPr="005E6FD7">
        <w:rPr>
          <w:sz w:val="24"/>
        </w:rPr>
        <w:t xml:space="preserve">24 hours a day, 7 days a </w:t>
      </w:r>
      <w:r w:rsidR="00B81270" w:rsidRPr="006E14FF">
        <w:rPr>
          <w:sz w:val="24"/>
          <w:szCs w:val="24"/>
        </w:rPr>
        <w:t>week.</w:t>
      </w:r>
      <w:bookmarkEnd w:id="8"/>
      <w:r w:rsidR="00DC2E7D" w:rsidRPr="006E14FF">
        <w:rPr>
          <w:sz w:val="24"/>
          <w:szCs w:val="24"/>
        </w:rPr>
        <w:t xml:space="preserve"> Refer to Appendix </w:t>
      </w:r>
      <w:r w:rsidR="00C52EAA">
        <w:rPr>
          <w:sz w:val="24"/>
          <w:szCs w:val="24"/>
        </w:rPr>
        <w:t>X</w:t>
      </w:r>
      <w:r w:rsidR="00DC2E7D" w:rsidRPr="006E14FF">
        <w:rPr>
          <w:sz w:val="24"/>
          <w:szCs w:val="24"/>
        </w:rPr>
        <w:t>L for details.</w:t>
      </w:r>
    </w:p>
    <w:p w14:paraId="093828B5" w14:textId="1A944406" w:rsidR="00C36E30" w:rsidRPr="005946CB" w:rsidRDefault="00C36E30" w:rsidP="005946CB">
      <w:pPr>
        <w:spacing w:before="187"/>
        <w:ind w:left="360"/>
        <w:jc w:val="both"/>
        <w:rPr>
          <w:sz w:val="24"/>
          <w:szCs w:val="24"/>
          <w:u w:val="single"/>
        </w:rPr>
      </w:pPr>
      <w:r w:rsidRPr="005946CB">
        <w:rPr>
          <w:sz w:val="24"/>
          <w:szCs w:val="24"/>
          <w:u w:val="single"/>
        </w:rPr>
        <w:t>Alternate ASC and Means of Contact</w:t>
      </w:r>
    </w:p>
    <w:p w14:paraId="55FFAEA3" w14:textId="7567D7E0" w:rsidR="00DD3EE1" w:rsidRPr="005946CB" w:rsidRDefault="00C36E30" w:rsidP="006E14FF">
      <w:pPr>
        <w:ind w:left="360"/>
        <w:jc w:val="both"/>
        <w:rPr>
          <w:sz w:val="24"/>
          <w:szCs w:val="24"/>
        </w:rPr>
      </w:pPr>
      <w:r w:rsidRPr="005946CB">
        <w:rPr>
          <w:sz w:val="24"/>
          <w:szCs w:val="24"/>
        </w:rPr>
        <w:t xml:space="preserve">The </w:t>
      </w:r>
      <w:r w:rsidR="00DD3EE1" w:rsidRPr="005946CB">
        <w:rPr>
          <w:sz w:val="24"/>
          <w:szCs w:val="24"/>
        </w:rPr>
        <w:t xml:space="preserve">Supervisor of Airport Operations </w:t>
      </w:r>
      <w:r w:rsidRPr="005946CB">
        <w:rPr>
          <w:sz w:val="24"/>
          <w:szCs w:val="24"/>
        </w:rPr>
        <w:t>is the secondary Airport Security Coordinator. He serves as the secondary contact for security-related activities and communications with the TSA.</w:t>
      </w:r>
      <w:r w:rsidR="00B81270" w:rsidRPr="005946CB">
        <w:rPr>
          <w:sz w:val="24"/>
          <w:szCs w:val="24"/>
        </w:rPr>
        <w:t xml:space="preserve"> He is available 24 hours a day, 7 days a week</w:t>
      </w:r>
      <w:r w:rsidR="00DD3EE1" w:rsidRPr="005946CB">
        <w:rPr>
          <w:sz w:val="24"/>
          <w:szCs w:val="24"/>
        </w:rPr>
        <w:t>.</w:t>
      </w:r>
      <w:r w:rsidR="00DC2E7D">
        <w:rPr>
          <w:sz w:val="24"/>
          <w:szCs w:val="24"/>
        </w:rPr>
        <w:t xml:space="preserve"> </w:t>
      </w:r>
      <w:r w:rsidR="00DC2E7D" w:rsidRPr="00DC2E7D">
        <w:rPr>
          <w:sz w:val="24"/>
          <w:szCs w:val="24"/>
        </w:rPr>
        <w:t xml:space="preserve">Refer to Appendix </w:t>
      </w:r>
      <w:r w:rsidR="00B82B49">
        <w:rPr>
          <w:sz w:val="24"/>
          <w:szCs w:val="24"/>
        </w:rPr>
        <w:t>X</w:t>
      </w:r>
      <w:r w:rsidR="00DC2E7D" w:rsidRPr="00DC2E7D">
        <w:rPr>
          <w:sz w:val="24"/>
          <w:szCs w:val="24"/>
        </w:rPr>
        <w:t>L for details.</w:t>
      </w:r>
    </w:p>
    <w:p w14:paraId="6AA95D96" w14:textId="1414BC61" w:rsidR="002625AC" w:rsidRDefault="0040065A" w:rsidP="00356DD7">
      <w:pPr>
        <w:pStyle w:val="Heading2"/>
        <w:numPr>
          <w:ilvl w:val="1"/>
          <w:numId w:val="4"/>
        </w:numPr>
        <w:ind w:left="450"/>
      </w:pPr>
      <w:bookmarkStart w:id="9" w:name="_Toc197033228"/>
      <w:r w:rsidRPr="005946CB">
        <w:rPr>
          <w:szCs w:val="24"/>
        </w:rPr>
        <w:t>RESPONSIBILITIES</w:t>
      </w:r>
      <w:bookmarkEnd w:id="9"/>
    </w:p>
    <w:p w14:paraId="6070164B" w14:textId="4496DDB4" w:rsidR="00954AB4" w:rsidRPr="005946CB" w:rsidRDefault="00954AB4" w:rsidP="005946CB">
      <w:pPr>
        <w:ind w:left="360"/>
        <w:jc w:val="both"/>
        <w:rPr>
          <w:sz w:val="24"/>
          <w:szCs w:val="24"/>
        </w:rPr>
      </w:pPr>
      <w:r w:rsidRPr="005946CB">
        <w:rPr>
          <w:sz w:val="24"/>
          <w:szCs w:val="24"/>
        </w:rPr>
        <w:t xml:space="preserve">The ASC serves as the Airport operator’s 24-hour primary and immediate contact for security-related activities and communications with the TSA, FAA, and Airport tenants. The ASC </w:t>
      </w:r>
      <w:r w:rsidR="00456B0F" w:rsidRPr="005946CB">
        <w:rPr>
          <w:sz w:val="24"/>
          <w:szCs w:val="24"/>
        </w:rPr>
        <w:t xml:space="preserve">also </w:t>
      </w:r>
      <w:r w:rsidRPr="005946CB">
        <w:rPr>
          <w:sz w:val="24"/>
          <w:szCs w:val="24"/>
        </w:rPr>
        <w:t>is charged with general oversight of Airport security functions, including managerial elements, as required to maintain Airport security under 49 CFR Part 1542. Additional responsibilities include, but are not limited to:</w:t>
      </w:r>
      <w:r w:rsidR="00456B0F" w:rsidRPr="005946CB">
        <w:rPr>
          <w:sz w:val="24"/>
          <w:szCs w:val="24"/>
        </w:rPr>
        <w:t xml:space="preserve"> </w:t>
      </w:r>
    </w:p>
    <w:p w14:paraId="6C8A66D9" w14:textId="77777777" w:rsidR="00954AB4" w:rsidRPr="005946CB" w:rsidRDefault="00954AB4" w:rsidP="00356DD7">
      <w:pPr>
        <w:pStyle w:val="ListParagraph"/>
        <w:widowControl w:val="0"/>
        <w:numPr>
          <w:ilvl w:val="0"/>
          <w:numId w:val="7"/>
        </w:numPr>
        <w:tabs>
          <w:tab w:val="left" w:pos="1420"/>
          <w:tab w:val="left" w:pos="1421"/>
        </w:tabs>
        <w:autoSpaceDE w:val="0"/>
        <w:autoSpaceDN w:val="0"/>
        <w:spacing w:before="7" w:after="0" w:line="276" w:lineRule="auto"/>
        <w:ind w:right="30"/>
        <w:jc w:val="both"/>
        <w:rPr>
          <w:rFonts w:ascii="Calibri" w:hAnsi="Calibri" w:cs="Calibri"/>
          <w:sz w:val="24"/>
          <w:szCs w:val="24"/>
        </w:rPr>
      </w:pPr>
      <w:r w:rsidRPr="005946CB">
        <w:rPr>
          <w:rFonts w:ascii="Calibri" w:hAnsi="Calibri" w:cs="Calibri"/>
          <w:sz w:val="24"/>
          <w:szCs w:val="24"/>
        </w:rPr>
        <w:t>Be available to TSA on a 24-hour</w:t>
      </w:r>
      <w:r w:rsidRPr="005946CB">
        <w:rPr>
          <w:rFonts w:ascii="Calibri" w:hAnsi="Calibri" w:cs="Calibri"/>
          <w:spacing w:val="-4"/>
          <w:sz w:val="24"/>
          <w:szCs w:val="24"/>
        </w:rPr>
        <w:t xml:space="preserve"> </w:t>
      </w:r>
      <w:r w:rsidRPr="005946CB">
        <w:rPr>
          <w:rFonts w:ascii="Calibri" w:hAnsi="Calibri" w:cs="Calibri"/>
          <w:sz w:val="24"/>
          <w:szCs w:val="24"/>
        </w:rPr>
        <w:t>basis.</w:t>
      </w:r>
    </w:p>
    <w:p w14:paraId="14988DDE" w14:textId="568AB24D" w:rsidR="00954AB4" w:rsidRPr="005946CB" w:rsidRDefault="00954AB4" w:rsidP="00356DD7">
      <w:pPr>
        <w:pStyle w:val="ListParagraph"/>
        <w:widowControl w:val="0"/>
        <w:numPr>
          <w:ilvl w:val="0"/>
          <w:numId w:val="7"/>
        </w:numPr>
        <w:tabs>
          <w:tab w:val="left" w:pos="1420"/>
          <w:tab w:val="left" w:pos="1421"/>
        </w:tabs>
        <w:autoSpaceDE w:val="0"/>
        <w:autoSpaceDN w:val="0"/>
        <w:spacing w:before="124" w:after="0" w:line="276" w:lineRule="auto"/>
        <w:ind w:right="30"/>
        <w:jc w:val="both"/>
        <w:rPr>
          <w:rFonts w:ascii="Calibri" w:hAnsi="Calibri" w:cs="Calibri"/>
          <w:sz w:val="24"/>
          <w:szCs w:val="24"/>
        </w:rPr>
      </w:pPr>
      <w:r w:rsidRPr="005946CB">
        <w:rPr>
          <w:rFonts w:ascii="Calibri" w:hAnsi="Calibri" w:cs="Calibri"/>
          <w:sz w:val="24"/>
          <w:szCs w:val="24"/>
        </w:rPr>
        <w:t xml:space="preserve">Review with sufficient frequency all security-related functions required of the Airport to ensure that all are effective and in compliance with 49 CFR 1542 (“Part 1542”), this </w:t>
      </w:r>
      <w:r w:rsidR="00A435BE">
        <w:rPr>
          <w:rFonts w:ascii="Calibri" w:hAnsi="Calibri" w:cs="Calibri"/>
          <w:sz w:val="24"/>
          <w:szCs w:val="24"/>
        </w:rPr>
        <w:t xml:space="preserve">Kinexis Security Program </w:t>
      </w:r>
      <w:r w:rsidRPr="005946CB">
        <w:rPr>
          <w:rFonts w:ascii="Calibri" w:hAnsi="Calibri" w:cs="Calibri"/>
          <w:sz w:val="24"/>
          <w:szCs w:val="24"/>
        </w:rPr>
        <w:t>(ASP) document, and applicable Security</w:t>
      </w:r>
      <w:r w:rsidRPr="005946CB">
        <w:rPr>
          <w:rFonts w:ascii="Calibri" w:hAnsi="Calibri" w:cs="Calibri"/>
          <w:spacing w:val="-11"/>
          <w:sz w:val="24"/>
          <w:szCs w:val="24"/>
        </w:rPr>
        <w:t xml:space="preserve"> </w:t>
      </w:r>
      <w:r w:rsidRPr="005946CB">
        <w:rPr>
          <w:rFonts w:ascii="Calibri" w:hAnsi="Calibri" w:cs="Calibri"/>
          <w:sz w:val="24"/>
          <w:szCs w:val="24"/>
        </w:rPr>
        <w:t>Directives.</w:t>
      </w:r>
    </w:p>
    <w:p w14:paraId="287068B7" w14:textId="77777777" w:rsidR="00DC2E7D" w:rsidRPr="005946CB" w:rsidRDefault="00DC2E7D" w:rsidP="00DC2E7D">
      <w:pPr>
        <w:pStyle w:val="ListParagraph"/>
        <w:widowControl w:val="0"/>
        <w:tabs>
          <w:tab w:val="left" w:pos="1420"/>
          <w:tab w:val="left" w:pos="1421"/>
        </w:tabs>
        <w:autoSpaceDE w:val="0"/>
        <w:autoSpaceDN w:val="0"/>
        <w:spacing w:before="10" w:after="0" w:line="276" w:lineRule="auto"/>
        <w:ind w:left="1080" w:right="30"/>
        <w:jc w:val="both"/>
        <w:rPr>
          <w:rFonts w:ascii="Calibri" w:hAnsi="Calibri" w:cs="Calibri"/>
          <w:sz w:val="24"/>
          <w:szCs w:val="24"/>
        </w:rPr>
      </w:pPr>
    </w:p>
    <w:p w14:paraId="7B9FF02F" w14:textId="76926E96" w:rsidR="0040065A" w:rsidRDefault="0040065A" w:rsidP="00356DD7">
      <w:pPr>
        <w:pStyle w:val="Heading2"/>
        <w:numPr>
          <w:ilvl w:val="1"/>
          <w:numId w:val="4"/>
        </w:numPr>
        <w:ind w:left="450"/>
      </w:pPr>
      <w:bookmarkStart w:id="10" w:name="_Toc197033229"/>
      <w:r w:rsidRPr="005946CB">
        <w:rPr>
          <w:szCs w:val="24"/>
        </w:rPr>
        <w:t>TRAINING</w:t>
      </w:r>
      <w:r w:rsidRPr="002625AC">
        <w:t xml:space="preserve"> REQUIREMENTS AND CURRICULUM</w:t>
      </w:r>
      <w:bookmarkEnd w:id="10"/>
    </w:p>
    <w:p w14:paraId="4F62E8AC" w14:textId="77777777" w:rsidR="00102638" w:rsidRPr="005946CB" w:rsidRDefault="00CB03E3" w:rsidP="005946CB">
      <w:pPr>
        <w:widowControl w:val="0"/>
        <w:tabs>
          <w:tab w:val="left" w:pos="1201"/>
        </w:tabs>
        <w:autoSpaceDE w:val="0"/>
        <w:autoSpaceDN w:val="0"/>
        <w:spacing w:before="238" w:after="0" w:line="240" w:lineRule="auto"/>
        <w:ind w:left="360" w:right="30"/>
        <w:jc w:val="both"/>
        <w:rPr>
          <w:sz w:val="24"/>
          <w:szCs w:val="24"/>
        </w:rPr>
      </w:pPr>
      <w:r w:rsidRPr="005946CB">
        <w:rPr>
          <w:sz w:val="24"/>
          <w:szCs w:val="24"/>
        </w:rPr>
        <w:t xml:space="preserve">In accordance with 49 CFR Part 1542.3, the designated ASC, or alternate ASC, has successfully completed subject matter training to prepare the individual to assume the duties of the </w:t>
      </w:r>
      <w:r w:rsidRPr="005946CB">
        <w:rPr>
          <w:sz w:val="24"/>
          <w:szCs w:val="24"/>
        </w:rPr>
        <w:lastRenderedPageBreak/>
        <w:t xml:space="preserve">position. </w:t>
      </w:r>
    </w:p>
    <w:p w14:paraId="7CDFBA35" w14:textId="7248E6C8" w:rsidR="00CB03E3" w:rsidRPr="00C47CBB" w:rsidRDefault="00CB03E3" w:rsidP="00C47CBB">
      <w:pPr>
        <w:widowControl w:val="0"/>
        <w:tabs>
          <w:tab w:val="left" w:pos="1201"/>
        </w:tabs>
        <w:autoSpaceDE w:val="0"/>
        <w:autoSpaceDN w:val="0"/>
        <w:spacing w:before="238" w:after="0" w:line="240" w:lineRule="auto"/>
        <w:ind w:left="360" w:right="30"/>
        <w:jc w:val="both"/>
        <w:rPr>
          <w:sz w:val="24"/>
          <w:szCs w:val="24"/>
        </w:rPr>
      </w:pPr>
      <w:r w:rsidRPr="00C47CBB">
        <w:rPr>
          <w:sz w:val="24"/>
          <w:szCs w:val="24"/>
        </w:rPr>
        <w:t xml:space="preserve">The Airport operator maintains the ASC training documentation until at least 180 days after the </w:t>
      </w:r>
      <w:r w:rsidRPr="009023C5">
        <w:rPr>
          <w:sz w:val="24"/>
          <w:szCs w:val="24"/>
        </w:rPr>
        <w:t xml:space="preserve">withdrawal of an individual designated as an ASC. The ASC training outline is attached in Appendix </w:t>
      </w:r>
      <w:r w:rsidR="00323743">
        <w:rPr>
          <w:sz w:val="24"/>
          <w:szCs w:val="24"/>
        </w:rPr>
        <w:t>X</w:t>
      </w:r>
      <w:r w:rsidR="009023C5" w:rsidRPr="009023C5">
        <w:rPr>
          <w:sz w:val="24"/>
          <w:szCs w:val="24"/>
        </w:rPr>
        <w:t>H</w:t>
      </w:r>
      <w:r w:rsidRPr="009023C5">
        <w:rPr>
          <w:sz w:val="24"/>
          <w:szCs w:val="24"/>
        </w:rPr>
        <w:t>.</w:t>
      </w:r>
    </w:p>
    <w:p w14:paraId="51DDFAB9" w14:textId="4D5D8752" w:rsidR="00341DE1" w:rsidRDefault="00341DE1" w:rsidP="00494782">
      <w:pPr>
        <w:spacing w:after="0"/>
        <w:rPr>
          <w:color w:val="4472C4" w:themeColor="accent1"/>
          <w:sz w:val="20"/>
        </w:rPr>
      </w:pPr>
    </w:p>
    <w:p w14:paraId="7D539500" w14:textId="6E7F6410" w:rsidR="002625AC" w:rsidRDefault="0040065A" w:rsidP="00356DD7">
      <w:pPr>
        <w:pStyle w:val="Heading1"/>
        <w:numPr>
          <w:ilvl w:val="0"/>
          <w:numId w:val="4"/>
        </w:numPr>
      </w:pPr>
      <w:bookmarkStart w:id="11" w:name="S9"/>
      <w:bookmarkStart w:id="12" w:name="_Toc197033230"/>
      <w:bookmarkEnd w:id="11"/>
      <w:r w:rsidRPr="0040065A">
        <w:t>RESERVED</w:t>
      </w:r>
      <w:bookmarkEnd w:id="12"/>
    </w:p>
    <w:p w14:paraId="5BB29A5D" w14:textId="16A6CE81" w:rsidR="0040065A" w:rsidRDefault="0040065A" w:rsidP="000D3614">
      <w:pPr>
        <w:pStyle w:val="Heading1"/>
        <w:numPr>
          <w:ilvl w:val="0"/>
          <w:numId w:val="4"/>
        </w:numPr>
      </w:pPr>
      <w:bookmarkStart w:id="13" w:name="S10"/>
      <w:bookmarkStart w:id="14" w:name="_Toc153894493"/>
      <w:bookmarkStart w:id="15" w:name="_Toc153895471"/>
      <w:bookmarkStart w:id="16" w:name="_Toc157169536"/>
      <w:bookmarkStart w:id="17" w:name="_Toc164242367"/>
      <w:bookmarkStart w:id="18" w:name="_Toc164243023"/>
      <w:bookmarkStart w:id="19" w:name="_Toc164245185"/>
      <w:bookmarkStart w:id="20" w:name="_Toc164671915"/>
      <w:bookmarkStart w:id="21" w:name="_Toc164674625"/>
      <w:bookmarkStart w:id="22" w:name="_Toc164678956"/>
      <w:bookmarkStart w:id="23" w:name="_Toc164679481"/>
      <w:bookmarkStart w:id="24" w:name="_Toc164680204"/>
      <w:bookmarkStart w:id="25" w:name="_Toc164681077"/>
      <w:bookmarkStart w:id="26" w:name="_Toc164681239"/>
      <w:bookmarkStart w:id="27" w:name="_Toc164681345"/>
      <w:bookmarkStart w:id="28" w:name="_Toc19703323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C1741B">
        <w:t>SECURED</w:t>
      </w:r>
      <w:r>
        <w:t xml:space="preserve"> AREAS §1542.3</w:t>
      </w:r>
      <w:bookmarkEnd w:id="28"/>
    </w:p>
    <w:p w14:paraId="2CDD1DA5" w14:textId="3A9DE863" w:rsidR="00AB6614" w:rsidRPr="002E64CC" w:rsidRDefault="0040065A" w:rsidP="000D3614">
      <w:pPr>
        <w:pStyle w:val="Heading2"/>
        <w:numPr>
          <w:ilvl w:val="1"/>
          <w:numId w:val="4"/>
        </w:numPr>
        <w:ind w:left="450"/>
      </w:pPr>
      <w:bookmarkStart w:id="29" w:name="_Toc197033232"/>
      <w:r w:rsidRPr="00C47CBB">
        <w:rPr>
          <w:szCs w:val="24"/>
        </w:rPr>
        <w:t>DESCRIPTION</w:t>
      </w:r>
      <w:r w:rsidRPr="002E64CC">
        <w:t xml:space="preserve"> OF THE SECURED AREA</w:t>
      </w:r>
      <w:bookmarkEnd w:id="29"/>
    </w:p>
    <w:p w14:paraId="1A26B94E" w14:textId="4CB1DE14" w:rsidR="00637D33" w:rsidRPr="00112C6D" w:rsidRDefault="00147C03" w:rsidP="00112C6D">
      <w:pPr>
        <w:pStyle w:val="ListParagraph"/>
        <w:ind w:left="360"/>
        <w:jc w:val="both"/>
        <w:rPr>
          <w:sz w:val="24"/>
          <w:szCs w:val="24"/>
        </w:rPr>
      </w:pPr>
      <w:r>
        <w:rPr>
          <w:sz w:val="24"/>
          <w:szCs w:val="24"/>
        </w:rPr>
        <w:t>KMMW</w:t>
      </w:r>
      <w:r w:rsidR="00A90FD9" w:rsidRPr="00D727AF">
        <w:rPr>
          <w:sz w:val="24"/>
          <w:szCs w:val="24"/>
        </w:rPr>
        <w:t xml:space="preserve"> has one Secured Area. </w:t>
      </w:r>
      <w:r w:rsidR="00D27597" w:rsidRPr="00D727AF">
        <w:rPr>
          <w:sz w:val="24"/>
          <w:szCs w:val="24"/>
        </w:rPr>
        <w:t xml:space="preserve">The Secured Area at </w:t>
      </w:r>
      <w:r>
        <w:rPr>
          <w:sz w:val="24"/>
          <w:szCs w:val="24"/>
        </w:rPr>
        <w:t>KMMW</w:t>
      </w:r>
      <w:r w:rsidR="00D27597" w:rsidRPr="00D727AF">
        <w:rPr>
          <w:sz w:val="24"/>
          <w:szCs w:val="24"/>
        </w:rPr>
        <w:t xml:space="preserve"> as specified in this Airport Security Program, is where aircraft operators that have a security program under Parts 1544 or 1546 enplane and deplane passengers</w:t>
      </w:r>
      <w:r w:rsidR="008721BE" w:rsidRPr="00D727AF">
        <w:rPr>
          <w:sz w:val="24"/>
          <w:szCs w:val="24"/>
        </w:rPr>
        <w:t>,</w:t>
      </w:r>
      <w:r w:rsidR="00D27597" w:rsidRPr="00D727AF">
        <w:rPr>
          <w:sz w:val="24"/>
          <w:szCs w:val="24"/>
        </w:rPr>
        <w:t xml:space="preserve"> </w:t>
      </w:r>
      <w:r w:rsidR="00F3360B" w:rsidRPr="00D727AF">
        <w:rPr>
          <w:sz w:val="24"/>
          <w:szCs w:val="24"/>
        </w:rPr>
        <w:t>sort,</w:t>
      </w:r>
      <w:r w:rsidR="00D27597" w:rsidRPr="00D727AF">
        <w:rPr>
          <w:sz w:val="24"/>
          <w:szCs w:val="24"/>
        </w:rPr>
        <w:t xml:space="preserve"> and unload baggage and in which certain security measures specified in Part 1542.201 are carried out. </w:t>
      </w:r>
      <w:r w:rsidR="00AB6614" w:rsidRPr="00D727AF">
        <w:rPr>
          <w:sz w:val="24"/>
          <w:szCs w:val="24"/>
        </w:rPr>
        <w:t xml:space="preserve">The Secured Area is adjacent to the </w:t>
      </w:r>
      <w:r w:rsidR="00A90FD9" w:rsidRPr="00D727AF">
        <w:rPr>
          <w:sz w:val="24"/>
          <w:szCs w:val="24"/>
        </w:rPr>
        <w:t xml:space="preserve">sterile area of the </w:t>
      </w:r>
      <w:r w:rsidR="00AB6614" w:rsidRPr="00D727AF">
        <w:rPr>
          <w:sz w:val="24"/>
          <w:szCs w:val="24"/>
        </w:rPr>
        <w:t>passenger terminal area</w:t>
      </w:r>
      <w:r w:rsidR="00B455C4">
        <w:rPr>
          <w:sz w:val="24"/>
          <w:szCs w:val="24"/>
        </w:rPr>
        <w:t xml:space="preserve">. Refer to </w:t>
      </w:r>
      <w:r w:rsidR="00AB6614" w:rsidRPr="00B455C4">
        <w:rPr>
          <w:sz w:val="24"/>
          <w:szCs w:val="24"/>
        </w:rPr>
        <w:t xml:space="preserve">Appendix </w:t>
      </w:r>
      <w:r w:rsidR="00B455C4" w:rsidRPr="00B455C4">
        <w:rPr>
          <w:sz w:val="24"/>
          <w:szCs w:val="24"/>
        </w:rPr>
        <w:t>C</w:t>
      </w:r>
      <w:r w:rsidR="00AB6614" w:rsidRPr="00B455C4">
        <w:rPr>
          <w:sz w:val="24"/>
          <w:szCs w:val="24"/>
        </w:rPr>
        <w:t>.</w:t>
      </w:r>
      <w:r w:rsidR="00AB6614" w:rsidRPr="00D727AF">
        <w:rPr>
          <w:sz w:val="24"/>
          <w:szCs w:val="24"/>
        </w:rPr>
        <w:t xml:space="preserve"> </w:t>
      </w:r>
    </w:p>
    <w:p w14:paraId="09A1C496" w14:textId="77777777" w:rsidR="00637D33" w:rsidRPr="00D727AF" w:rsidRDefault="00637D33" w:rsidP="00112C6D">
      <w:pPr>
        <w:ind w:left="360"/>
        <w:jc w:val="both"/>
        <w:rPr>
          <w:sz w:val="24"/>
          <w:szCs w:val="24"/>
        </w:rPr>
      </w:pPr>
      <w:r w:rsidRPr="00D727AF">
        <w:rPr>
          <w:sz w:val="24"/>
          <w:szCs w:val="24"/>
        </w:rPr>
        <w:t>The Airport shall have the overall responsibility for the security of the Secured Area. In meeting this responsibility, the Airport shall, by the measures specified in this ASP, control access, movement of persons, and ground vehicles within the Secured Area, and promptly detect and take action to control each penetration or attempted penetration by unauthorized person. The Airport shall meet this responsibility in accordance with TSA regulations.</w:t>
      </w:r>
    </w:p>
    <w:p w14:paraId="35389E7C" w14:textId="7900D0E5" w:rsidR="00D27597" w:rsidRPr="00D727AF" w:rsidRDefault="006F0ADA" w:rsidP="00AB6614">
      <w:pPr>
        <w:ind w:left="360"/>
        <w:rPr>
          <w:sz w:val="24"/>
          <w:szCs w:val="24"/>
        </w:rPr>
      </w:pPr>
      <w:commentRangeStart w:id="30"/>
      <w:r w:rsidRPr="006F0ADA">
        <w:rPr>
          <w:sz w:val="24"/>
          <w:szCs w:val="24"/>
          <w:highlight w:val="yellow"/>
        </w:rPr>
        <w:t>This is NOT SIDA.</w:t>
      </w:r>
      <w:commentRangeEnd w:id="30"/>
      <w:r w:rsidR="00A85D34">
        <w:rPr>
          <w:rStyle w:val="CommentReference"/>
        </w:rPr>
        <w:commentReference w:id="30"/>
      </w:r>
    </w:p>
    <w:p w14:paraId="52064D9C" w14:textId="77777777" w:rsidR="00843D7F" w:rsidRPr="001D52C8" w:rsidRDefault="00843D7F" w:rsidP="0047478A">
      <w:pPr>
        <w:pStyle w:val="ListParagraph"/>
        <w:ind w:left="1080"/>
      </w:pPr>
    </w:p>
    <w:p w14:paraId="3F6DA08D" w14:textId="77777777" w:rsidR="00F72BE5" w:rsidRPr="00D727AF" w:rsidRDefault="0040065A" w:rsidP="000D3614">
      <w:pPr>
        <w:pStyle w:val="Heading2"/>
        <w:numPr>
          <w:ilvl w:val="1"/>
          <w:numId w:val="4"/>
        </w:numPr>
        <w:ind w:left="450"/>
        <w:rPr>
          <w:szCs w:val="24"/>
        </w:rPr>
      </w:pPr>
      <w:bookmarkStart w:id="31" w:name="_Toc197033233"/>
      <w:r w:rsidRPr="00D727AF">
        <w:rPr>
          <w:szCs w:val="24"/>
        </w:rPr>
        <w:t>SYSTEM, MEASURES, OR PROCEDURS USED TO CONTROL ACCESS TO THE SECURED AREA</w:t>
      </w:r>
      <w:bookmarkEnd w:id="31"/>
    </w:p>
    <w:p w14:paraId="2FB91A8B" w14:textId="7F04CD55" w:rsidR="00EE728C" w:rsidRDefault="00EE728C" w:rsidP="00D727AF">
      <w:pPr>
        <w:ind w:left="360"/>
        <w:jc w:val="both"/>
      </w:pPr>
      <w:r w:rsidRPr="00D727AF">
        <w:rPr>
          <w:sz w:val="24"/>
          <w:szCs w:val="24"/>
        </w:rPr>
        <w:t xml:space="preserve">In accordance with 49 CFR Part 1542.201, </w:t>
      </w:r>
      <w:r w:rsidR="00147C03">
        <w:rPr>
          <w:sz w:val="24"/>
          <w:szCs w:val="24"/>
        </w:rPr>
        <w:t>KMMW</w:t>
      </w:r>
      <w:r w:rsidRPr="00D727AF">
        <w:rPr>
          <w:sz w:val="24"/>
          <w:szCs w:val="24"/>
        </w:rPr>
        <w:t xml:space="preserve"> controls access to the Secured Area, controls the movement of individuals and vehicles within the Secured Area, and has established procedures to promptly detect and</w:t>
      </w:r>
      <w:r w:rsidRPr="00D727AF">
        <w:rPr>
          <w:sz w:val="28"/>
          <w:szCs w:val="28"/>
        </w:rPr>
        <w:t xml:space="preserve"> </w:t>
      </w:r>
      <w:r w:rsidRPr="00D727AF">
        <w:rPr>
          <w:sz w:val="24"/>
          <w:szCs w:val="24"/>
        </w:rPr>
        <w:t>take action to control unauthorized access to the Secured Area.</w:t>
      </w:r>
      <w:r w:rsidR="00EC6425" w:rsidRPr="00D727AF">
        <w:rPr>
          <w:sz w:val="24"/>
          <w:szCs w:val="24"/>
        </w:rPr>
        <w:t xml:space="preserve"> Access control measures at </w:t>
      </w:r>
      <w:r w:rsidR="00147C03">
        <w:rPr>
          <w:sz w:val="24"/>
          <w:szCs w:val="24"/>
        </w:rPr>
        <w:t>KMMW</w:t>
      </w:r>
      <w:r w:rsidR="00EC6425" w:rsidRPr="00D727AF">
        <w:rPr>
          <w:sz w:val="24"/>
          <w:szCs w:val="24"/>
        </w:rPr>
        <w:t xml:space="preserve"> include lock</w:t>
      </w:r>
      <w:r w:rsidR="00D727AF" w:rsidRPr="00D727AF">
        <w:rPr>
          <w:sz w:val="24"/>
          <w:szCs w:val="24"/>
        </w:rPr>
        <w:t xml:space="preserve"> </w:t>
      </w:r>
      <w:r w:rsidR="00EC6425" w:rsidRPr="00D727AF">
        <w:rPr>
          <w:sz w:val="24"/>
          <w:szCs w:val="24"/>
        </w:rPr>
        <w:t>&amp;</w:t>
      </w:r>
      <w:r w:rsidR="00D727AF" w:rsidRPr="00D727AF">
        <w:rPr>
          <w:sz w:val="24"/>
          <w:szCs w:val="24"/>
        </w:rPr>
        <w:t xml:space="preserve"> </w:t>
      </w:r>
      <w:r w:rsidR="00EC6425" w:rsidRPr="00D727AF">
        <w:rPr>
          <w:sz w:val="24"/>
          <w:szCs w:val="24"/>
        </w:rPr>
        <w:t xml:space="preserve">key with keys that are controlled and inventoried, cipher locks and electronic </w:t>
      </w:r>
      <w:r w:rsidR="00D727AF" w:rsidRPr="00D727AF">
        <w:rPr>
          <w:sz w:val="24"/>
          <w:szCs w:val="24"/>
        </w:rPr>
        <w:t>access-controlled</w:t>
      </w:r>
      <w:r w:rsidR="00EC6425" w:rsidRPr="00D727AF">
        <w:rPr>
          <w:sz w:val="24"/>
          <w:szCs w:val="24"/>
        </w:rPr>
        <w:t xml:space="preserve"> card reader locks.</w:t>
      </w:r>
    </w:p>
    <w:p w14:paraId="5DB85603" w14:textId="54A80378" w:rsidR="00EE728C" w:rsidRPr="00843A63" w:rsidRDefault="00C374CD" w:rsidP="00F81D8A">
      <w:pPr>
        <w:pStyle w:val="Heading3"/>
        <w:numPr>
          <w:ilvl w:val="2"/>
          <w:numId w:val="40"/>
        </w:numPr>
        <w:rPr>
          <w:szCs w:val="24"/>
        </w:rPr>
      </w:pPr>
      <w:bookmarkStart w:id="32" w:name="_Toc197033234"/>
      <w:r w:rsidRPr="00843A63">
        <w:t>ACCESS CONTROL SYSTEM (ACS)</w:t>
      </w:r>
      <w:bookmarkEnd w:id="32"/>
    </w:p>
    <w:p w14:paraId="268C49EA" w14:textId="2EC6684C" w:rsidR="007B5ECC" w:rsidRPr="00D727AF" w:rsidRDefault="00147C03" w:rsidP="00D727AF">
      <w:pPr>
        <w:ind w:left="720"/>
        <w:jc w:val="both"/>
        <w:rPr>
          <w:sz w:val="24"/>
          <w:szCs w:val="24"/>
        </w:rPr>
      </w:pPr>
      <w:r>
        <w:rPr>
          <w:sz w:val="24"/>
          <w:szCs w:val="24"/>
        </w:rPr>
        <w:t>KMMW</w:t>
      </w:r>
      <w:r w:rsidR="00814338" w:rsidRPr="00D727AF">
        <w:rPr>
          <w:sz w:val="24"/>
          <w:szCs w:val="24"/>
        </w:rPr>
        <w:t xml:space="preserve"> uses the </w:t>
      </w:r>
      <w:r w:rsidR="008E7BC0">
        <w:rPr>
          <w:sz w:val="24"/>
          <w:szCs w:val="24"/>
        </w:rPr>
        <w:t>Physical</w:t>
      </w:r>
      <w:r w:rsidR="00814338" w:rsidRPr="00D727AF">
        <w:rPr>
          <w:sz w:val="24"/>
          <w:szCs w:val="24"/>
        </w:rPr>
        <w:t xml:space="preserve"> Access Control System (ACS). It is a comprehensive security solution designed to manage and control access to physical spaces within the Airport. </w:t>
      </w:r>
      <w:r w:rsidR="007B5ECC" w:rsidRPr="00D727AF">
        <w:rPr>
          <w:sz w:val="24"/>
          <w:szCs w:val="24"/>
        </w:rPr>
        <w:t xml:space="preserve">All individuals requiring access to the Secured Area must possess, use, and visibly display an appropriate identification badge as described in Section </w:t>
      </w:r>
      <w:r w:rsidR="00E844FD">
        <w:rPr>
          <w:sz w:val="24"/>
          <w:szCs w:val="24"/>
        </w:rPr>
        <w:t>X</w:t>
      </w:r>
      <w:r w:rsidR="007B5ECC" w:rsidRPr="00D727AF">
        <w:rPr>
          <w:sz w:val="24"/>
          <w:szCs w:val="24"/>
        </w:rPr>
        <w:t xml:space="preserve"> of this ASP. Individuals without Airport identification badges, who require access to the Secured Area, must be kept under escort.</w:t>
      </w:r>
    </w:p>
    <w:p w14:paraId="6EFC56BE" w14:textId="61926706" w:rsidR="007B5ECC" w:rsidRPr="00D727AF" w:rsidRDefault="007B5ECC" w:rsidP="00D727AF">
      <w:pPr>
        <w:ind w:left="720"/>
        <w:jc w:val="both"/>
        <w:rPr>
          <w:sz w:val="24"/>
          <w:szCs w:val="24"/>
        </w:rPr>
      </w:pPr>
      <w:r w:rsidRPr="00D727AF">
        <w:rPr>
          <w:sz w:val="24"/>
          <w:szCs w:val="24"/>
        </w:rPr>
        <w:lastRenderedPageBreak/>
        <w:t xml:space="preserve">As required by 49 CFR Part 1542.207(a), the measures in place at </w:t>
      </w:r>
      <w:r w:rsidR="00147C03">
        <w:rPr>
          <w:sz w:val="24"/>
          <w:szCs w:val="24"/>
        </w:rPr>
        <w:t>KMMW</w:t>
      </w:r>
      <w:r w:rsidR="00EA229A" w:rsidRPr="00D727AF">
        <w:rPr>
          <w:sz w:val="24"/>
          <w:szCs w:val="24"/>
        </w:rPr>
        <w:t xml:space="preserve"> </w:t>
      </w:r>
      <w:r w:rsidRPr="00D727AF">
        <w:rPr>
          <w:sz w:val="24"/>
          <w:szCs w:val="24"/>
        </w:rPr>
        <w:t>for controlling access to Secured Area of the Airport required under 49 CFR Part 1542.201(b)(1) will:</w:t>
      </w:r>
    </w:p>
    <w:p w14:paraId="6198B4D4" w14:textId="6FBA21D6" w:rsidR="007B5ECC" w:rsidRPr="00D727AF" w:rsidRDefault="007B5ECC" w:rsidP="00356DD7">
      <w:pPr>
        <w:pStyle w:val="ListParagraph"/>
        <w:numPr>
          <w:ilvl w:val="0"/>
          <w:numId w:val="9"/>
        </w:numPr>
        <w:jc w:val="both"/>
        <w:rPr>
          <w:sz w:val="24"/>
          <w:szCs w:val="24"/>
        </w:rPr>
      </w:pPr>
      <w:r w:rsidRPr="00D727AF">
        <w:rPr>
          <w:sz w:val="24"/>
          <w:szCs w:val="24"/>
        </w:rPr>
        <w:t xml:space="preserve">Ensure that only those individuals authorized to have unescorted access to the Secured Area are able to gain </w:t>
      </w:r>
      <w:r w:rsidR="00AE6C8A" w:rsidRPr="00D727AF">
        <w:rPr>
          <w:sz w:val="24"/>
          <w:szCs w:val="24"/>
        </w:rPr>
        <w:t>entry.</w:t>
      </w:r>
    </w:p>
    <w:p w14:paraId="3A5E01F5" w14:textId="178C4AE0" w:rsidR="007B5ECC" w:rsidRPr="00D727AF" w:rsidRDefault="007B5ECC" w:rsidP="00356DD7">
      <w:pPr>
        <w:pStyle w:val="ListParagraph"/>
        <w:numPr>
          <w:ilvl w:val="0"/>
          <w:numId w:val="9"/>
        </w:numPr>
        <w:jc w:val="both"/>
        <w:rPr>
          <w:sz w:val="24"/>
          <w:szCs w:val="24"/>
        </w:rPr>
      </w:pPr>
      <w:r w:rsidRPr="00D727AF">
        <w:rPr>
          <w:sz w:val="24"/>
          <w:szCs w:val="24"/>
        </w:rPr>
        <w:t>Ensure that an individual is immediately denied entry to a Secured Area when that person’s access authority for that area is withdrawn; and</w:t>
      </w:r>
    </w:p>
    <w:p w14:paraId="0365F5C0" w14:textId="224BE34C" w:rsidR="007B5ECC" w:rsidRPr="00D727AF" w:rsidRDefault="007B5ECC" w:rsidP="00356DD7">
      <w:pPr>
        <w:pStyle w:val="ListParagraph"/>
        <w:numPr>
          <w:ilvl w:val="0"/>
          <w:numId w:val="9"/>
        </w:numPr>
        <w:jc w:val="both"/>
        <w:rPr>
          <w:sz w:val="24"/>
          <w:szCs w:val="24"/>
        </w:rPr>
      </w:pPr>
      <w:r w:rsidRPr="00D727AF">
        <w:rPr>
          <w:sz w:val="24"/>
          <w:szCs w:val="24"/>
        </w:rPr>
        <w:t>Provide a means to differentiate between individuals authorized to have access to an entire Secured Area and individuals authorized access to only a particular portion of a Secured Area.</w:t>
      </w:r>
    </w:p>
    <w:p w14:paraId="30C1C2CB" w14:textId="7FF61E0C" w:rsidR="001749D9" w:rsidRDefault="00D727AF" w:rsidP="00F81D8A">
      <w:pPr>
        <w:pStyle w:val="Heading3"/>
        <w:numPr>
          <w:ilvl w:val="2"/>
          <w:numId w:val="40"/>
        </w:numPr>
      </w:pPr>
      <w:bookmarkStart w:id="33" w:name="_Toc197033235"/>
      <w:r w:rsidRPr="002468B1">
        <w:rPr>
          <w:szCs w:val="24"/>
        </w:rPr>
        <w:t>PERIMETER</w:t>
      </w:r>
      <w:r>
        <w:t xml:space="preserve"> FENCING/ACCESS POINTS</w:t>
      </w:r>
      <w:bookmarkEnd w:id="33"/>
    </w:p>
    <w:p w14:paraId="1B4556D0" w14:textId="3C7B1C3B" w:rsidR="001749D9" w:rsidRPr="002468B1" w:rsidRDefault="00B15293" w:rsidP="00B15293">
      <w:pPr>
        <w:ind w:left="720" w:firstLine="720"/>
        <w:rPr>
          <w:sz w:val="24"/>
          <w:szCs w:val="24"/>
        </w:rPr>
      </w:pPr>
      <w:r w:rsidRPr="002468B1">
        <w:rPr>
          <w:sz w:val="24"/>
          <w:szCs w:val="24"/>
        </w:rPr>
        <w:t>Not applicable.</w:t>
      </w:r>
    </w:p>
    <w:p w14:paraId="43513FEC" w14:textId="4E372838" w:rsidR="001749D9" w:rsidRDefault="00D727AF" w:rsidP="00F81D8A">
      <w:pPr>
        <w:pStyle w:val="Heading3"/>
        <w:numPr>
          <w:ilvl w:val="2"/>
          <w:numId w:val="40"/>
        </w:numPr>
      </w:pPr>
      <w:bookmarkStart w:id="34" w:name="_Toc197033236"/>
      <w:r w:rsidRPr="002468B1">
        <w:rPr>
          <w:szCs w:val="24"/>
        </w:rPr>
        <w:t>PERIMETER</w:t>
      </w:r>
      <w:r>
        <w:t xml:space="preserve"> GATES/ACCESS POINTS</w:t>
      </w:r>
      <w:bookmarkEnd w:id="34"/>
    </w:p>
    <w:p w14:paraId="144DBA55" w14:textId="6362F603" w:rsidR="002468B1" w:rsidRPr="002468B1" w:rsidRDefault="002468B1" w:rsidP="002468B1">
      <w:pPr>
        <w:ind w:left="720" w:firstLine="720"/>
        <w:rPr>
          <w:sz w:val="24"/>
          <w:szCs w:val="24"/>
        </w:rPr>
      </w:pPr>
      <w:r w:rsidRPr="002468B1">
        <w:rPr>
          <w:sz w:val="24"/>
          <w:szCs w:val="24"/>
        </w:rPr>
        <w:t>Not applicable.</w:t>
      </w:r>
      <w:r w:rsidR="006F0ADA">
        <w:rPr>
          <w:sz w:val="24"/>
          <w:szCs w:val="24"/>
        </w:rPr>
        <w:t xml:space="preserve"> </w:t>
      </w:r>
      <w:commentRangeStart w:id="35"/>
      <w:r w:rsidR="00A85D34" w:rsidRPr="00A85D34">
        <w:rPr>
          <w:sz w:val="24"/>
          <w:szCs w:val="24"/>
          <w:highlight w:val="yellow"/>
        </w:rPr>
        <w:t>New gates at North side.</w:t>
      </w:r>
      <w:commentRangeEnd w:id="35"/>
      <w:r w:rsidR="00A85D34">
        <w:rPr>
          <w:rStyle w:val="CommentReference"/>
        </w:rPr>
        <w:commentReference w:id="35"/>
      </w:r>
    </w:p>
    <w:p w14:paraId="12AEC8AD" w14:textId="1168BB2C" w:rsidR="000B0340" w:rsidRPr="00D727AF" w:rsidRDefault="00D727AF" w:rsidP="00F81D8A">
      <w:pPr>
        <w:pStyle w:val="Heading3"/>
        <w:numPr>
          <w:ilvl w:val="2"/>
          <w:numId w:val="40"/>
        </w:numPr>
        <w:rPr>
          <w:szCs w:val="24"/>
        </w:rPr>
      </w:pPr>
      <w:bookmarkStart w:id="36" w:name="_Toc197033237"/>
      <w:r w:rsidRPr="00D727AF">
        <w:rPr>
          <w:szCs w:val="24"/>
        </w:rPr>
        <w:t>SECURED AREA DOOR ACCESS PROCEDURES</w:t>
      </w:r>
      <w:bookmarkEnd w:id="36"/>
    </w:p>
    <w:p w14:paraId="1452CC1B" w14:textId="262250DD" w:rsidR="003C10F5" w:rsidRPr="002468B1" w:rsidRDefault="00AF26F7" w:rsidP="002468B1">
      <w:pPr>
        <w:ind w:left="720"/>
        <w:jc w:val="both"/>
        <w:rPr>
          <w:sz w:val="24"/>
          <w:szCs w:val="24"/>
        </w:rPr>
      </w:pPr>
      <w:r w:rsidRPr="002468B1">
        <w:rPr>
          <w:sz w:val="24"/>
          <w:szCs w:val="24"/>
        </w:rPr>
        <w:t xml:space="preserve">Doors leading into the Secured Area from the Terminal and other facilities are controlled by at least one of the following: the access control system, lock </w:t>
      </w:r>
      <w:r w:rsidR="00694B17" w:rsidRPr="002468B1">
        <w:rPr>
          <w:sz w:val="24"/>
          <w:szCs w:val="24"/>
        </w:rPr>
        <w:t>&amp;</w:t>
      </w:r>
      <w:r w:rsidRPr="002468B1">
        <w:rPr>
          <w:sz w:val="24"/>
          <w:szCs w:val="24"/>
        </w:rPr>
        <w:t xml:space="preserve"> key, or alarms. Only those individuals with appropriate Airport-issued identification are authorized to access the Secured Area via a door. Authorized individuals are trained and instructed on push-pull (close) procedures to ensure SIDA doors are secured. Authorized individuals shall be held responsible and must ensure that no unauthorized or unescorted person follows them through </w:t>
      </w:r>
      <w:r w:rsidR="003C0B11" w:rsidRPr="002468B1">
        <w:rPr>
          <w:sz w:val="24"/>
          <w:szCs w:val="24"/>
        </w:rPr>
        <w:t xml:space="preserve">the </w:t>
      </w:r>
      <w:r w:rsidR="003C0B11" w:rsidRPr="008F10F8">
        <w:rPr>
          <w:sz w:val="24"/>
          <w:szCs w:val="24"/>
        </w:rPr>
        <w:t>door</w:t>
      </w:r>
      <w:r w:rsidRPr="008F10F8">
        <w:rPr>
          <w:sz w:val="24"/>
          <w:szCs w:val="24"/>
        </w:rPr>
        <w:t xml:space="preserve">. </w:t>
      </w:r>
      <w:r w:rsidR="00B463C5" w:rsidRPr="008F10F8">
        <w:rPr>
          <w:sz w:val="24"/>
          <w:szCs w:val="24"/>
        </w:rPr>
        <w:t xml:space="preserve">Refer to Appendix </w:t>
      </w:r>
      <w:r w:rsidR="008F10F8" w:rsidRPr="008F10F8">
        <w:rPr>
          <w:sz w:val="24"/>
          <w:szCs w:val="24"/>
        </w:rPr>
        <w:t>J</w:t>
      </w:r>
      <w:r w:rsidR="00B463C5" w:rsidRPr="008F10F8">
        <w:rPr>
          <w:sz w:val="24"/>
          <w:szCs w:val="24"/>
        </w:rPr>
        <w:t xml:space="preserve"> for List of </w:t>
      </w:r>
      <w:r w:rsidR="008F10F8" w:rsidRPr="008F10F8">
        <w:rPr>
          <w:sz w:val="24"/>
          <w:szCs w:val="24"/>
        </w:rPr>
        <w:t xml:space="preserve">Access Points </w:t>
      </w:r>
      <w:r w:rsidR="00B463C5" w:rsidRPr="008F10F8">
        <w:rPr>
          <w:sz w:val="24"/>
          <w:szCs w:val="24"/>
        </w:rPr>
        <w:t xml:space="preserve">and Access </w:t>
      </w:r>
      <w:r w:rsidR="008F10F8" w:rsidRPr="008F10F8">
        <w:rPr>
          <w:sz w:val="24"/>
          <w:szCs w:val="24"/>
        </w:rPr>
        <w:t>Types</w:t>
      </w:r>
      <w:r w:rsidR="00B463C5" w:rsidRPr="008F10F8">
        <w:rPr>
          <w:sz w:val="24"/>
          <w:szCs w:val="24"/>
        </w:rPr>
        <w:t>.</w:t>
      </w:r>
    </w:p>
    <w:p w14:paraId="39056DEC" w14:textId="16C29ADA" w:rsidR="00BC793B" w:rsidRPr="00D727AF" w:rsidRDefault="00D727AF" w:rsidP="00F81D8A">
      <w:pPr>
        <w:pStyle w:val="Heading3"/>
        <w:numPr>
          <w:ilvl w:val="2"/>
          <w:numId w:val="40"/>
        </w:numPr>
        <w:rPr>
          <w:szCs w:val="24"/>
        </w:rPr>
      </w:pPr>
      <w:bookmarkStart w:id="37" w:name="_Toc197033238"/>
      <w:r w:rsidRPr="00D727AF">
        <w:rPr>
          <w:szCs w:val="24"/>
        </w:rPr>
        <w:t>BAGGAGE SYSTEMS</w:t>
      </w:r>
      <w:bookmarkEnd w:id="37"/>
    </w:p>
    <w:p w14:paraId="550494D0" w14:textId="13FBA054" w:rsidR="00BC793B" w:rsidRPr="003C0B11" w:rsidRDefault="00BC793B" w:rsidP="003C0B11">
      <w:pPr>
        <w:ind w:left="720"/>
        <w:jc w:val="both"/>
        <w:rPr>
          <w:sz w:val="24"/>
          <w:szCs w:val="24"/>
        </w:rPr>
      </w:pPr>
      <w:r w:rsidRPr="003C0B11">
        <w:rPr>
          <w:sz w:val="24"/>
          <w:szCs w:val="24"/>
        </w:rPr>
        <w:t>The baggage conveyance system located within the Terminal provides access to the Secured Area.</w:t>
      </w:r>
    </w:p>
    <w:p w14:paraId="49332033" w14:textId="2508F1E4" w:rsidR="000B0340" w:rsidRPr="003C0B11" w:rsidRDefault="00BC793B" w:rsidP="003C0B11">
      <w:pPr>
        <w:ind w:left="720"/>
        <w:jc w:val="both"/>
        <w:rPr>
          <w:sz w:val="24"/>
          <w:szCs w:val="24"/>
        </w:rPr>
      </w:pPr>
      <w:r w:rsidRPr="003C0B11">
        <w:rPr>
          <w:sz w:val="24"/>
          <w:szCs w:val="24"/>
        </w:rPr>
        <w:t xml:space="preserve">The system is equipped with locking devices that secure conveyance belt access to the Secured Area. Airline/Airport controlled bag belt doors are secured by </w:t>
      </w:r>
      <w:r w:rsidR="00596864">
        <w:rPr>
          <w:sz w:val="24"/>
          <w:szCs w:val="24"/>
        </w:rPr>
        <w:t xml:space="preserve">electronic card access system </w:t>
      </w:r>
      <w:r w:rsidR="005F0997">
        <w:rPr>
          <w:sz w:val="24"/>
          <w:szCs w:val="24"/>
        </w:rPr>
        <w:t xml:space="preserve">with </w:t>
      </w:r>
      <w:r w:rsidRPr="003C0B11">
        <w:rPr>
          <w:sz w:val="24"/>
          <w:szCs w:val="24"/>
        </w:rPr>
        <w:t>roll</w:t>
      </w:r>
      <w:r w:rsidR="00A32EBA">
        <w:rPr>
          <w:sz w:val="24"/>
          <w:szCs w:val="24"/>
        </w:rPr>
        <w:t>up</w:t>
      </w:r>
      <w:r w:rsidRPr="003C0B11">
        <w:rPr>
          <w:sz w:val="24"/>
          <w:szCs w:val="24"/>
        </w:rPr>
        <w:t>-door mechanisms</w:t>
      </w:r>
      <w:r w:rsidR="009D6296">
        <w:rPr>
          <w:sz w:val="24"/>
          <w:szCs w:val="24"/>
        </w:rPr>
        <w:t xml:space="preserve"> operated by </w:t>
      </w:r>
      <w:r w:rsidR="00AE6C8A">
        <w:rPr>
          <w:sz w:val="24"/>
          <w:szCs w:val="24"/>
        </w:rPr>
        <w:t>authorized SIDA badge holder</w:t>
      </w:r>
      <w:r w:rsidRPr="003C0B11">
        <w:rPr>
          <w:sz w:val="24"/>
          <w:szCs w:val="24"/>
        </w:rPr>
        <w:t>. Baggage conveyance systems are controlled by the</w:t>
      </w:r>
      <w:r w:rsidR="00143F53">
        <w:rPr>
          <w:sz w:val="24"/>
          <w:szCs w:val="24"/>
        </w:rPr>
        <w:t xml:space="preserve"> Airport operations </w:t>
      </w:r>
      <w:r w:rsidR="00D17FCE" w:rsidRPr="003C0B11">
        <w:rPr>
          <w:sz w:val="24"/>
          <w:szCs w:val="24"/>
        </w:rPr>
        <w:t xml:space="preserve">and monitored </w:t>
      </w:r>
      <w:r w:rsidR="00D17FCE">
        <w:rPr>
          <w:sz w:val="24"/>
          <w:szCs w:val="24"/>
        </w:rPr>
        <w:t xml:space="preserve">by </w:t>
      </w:r>
      <w:r w:rsidRPr="003C0B11">
        <w:rPr>
          <w:sz w:val="24"/>
          <w:szCs w:val="24"/>
        </w:rPr>
        <w:t>respective airline tenants and TSA-contracted personnel using the system.</w:t>
      </w:r>
    </w:p>
    <w:p w14:paraId="08A88E02" w14:textId="6B9A2630" w:rsidR="00637D33" w:rsidRPr="003C0B11" w:rsidRDefault="00637D33" w:rsidP="003C0B11">
      <w:pPr>
        <w:ind w:left="720"/>
        <w:jc w:val="both"/>
        <w:rPr>
          <w:sz w:val="24"/>
          <w:szCs w:val="24"/>
        </w:rPr>
      </w:pPr>
      <w:r w:rsidRPr="003C0B11">
        <w:rPr>
          <w:sz w:val="24"/>
          <w:szCs w:val="24"/>
        </w:rPr>
        <w:t>Aircraft operator baggage make-up activities are in the eastern side of the passenger terminal in the Secured Area.</w:t>
      </w:r>
    </w:p>
    <w:p w14:paraId="6CDE89B7" w14:textId="16999A6E" w:rsidR="00E45C2E" w:rsidRPr="00E45C2E" w:rsidRDefault="00E45C2E" w:rsidP="000D3614">
      <w:pPr>
        <w:pStyle w:val="Heading2"/>
        <w:numPr>
          <w:ilvl w:val="1"/>
          <w:numId w:val="4"/>
        </w:numPr>
        <w:ind w:left="450"/>
        <w:rPr>
          <w:szCs w:val="24"/>
        </w:rPr>
      </w:pPr>
      <w:bookmarkStart w:id="38" w:name="_Toc346787199"/>
      <w:bookmarkStart w:id="39" w:name="_Toc112673755"/>
      <w:bookmarkStart w:id="40" w:name="_Toc197033239"/>
      <w:r w:rsidRPr="00E45C2E">
        <w:rPr>
          <w:szCs w:val="24"/>
        </w:rPr>
        <w:t>SYSTEMS, MEASURES, OR PROCEDURES USED TO CONTROL ACCESS TO THE SECURED AREA</w:t>
      </w:r>
      <w:bookmarkEnd w:id="38"/>
      <w:bookmarkEnd w:id="39"/>
      <w:bookmarkEnd w:id="40"/>
    </w:p>
    <w:p w14:paraId="0416FC3E" w14:textId="36C24D46" w:rsidR="00E45C2E" w:rsidRDefault="00E45C2E" w:rsidP="00E45C2E">
      <w:pPr>
        <w:ind w:left="360"/>
        <w:rPr>
          <w:color w:val="000000" w:themeColor="text1"/>
          <w:sz w:val="24"/>
          <w:szCs w:val="24"/>
        </w:rPr>
      </w:pPr>
      <w:r w:rsidRPr="00ED069B">
        <w:rPr>
          <w:sz w:val="24"/>
          <w:szCs w:val="24"/>
        </w:rPr>
        <w:lastRenderedPageBreak/>
        <w:t xml:space="preserve">Unauthorized access to the </w:t>
      </w:r>
      <w:r w:rsidR="00615547">
        <w:rPr>
          <w:sz w:val="24"/>
          <w:szCs w:val="24"/>
        </w:rPr>
        <w:t>Secured Area</w:t>
      </w:r>
      <w:r w:rsidRPr="00ED069B">
        <w:rPr>
          <w:sz w:val="24"/>
          <w:szCs w:val="24"/>
        </w:rPr>
        <w:t xml:space="preserve"> from the public area, AOA, or sterile area by persons or vehicles must be prevented, detected, and reported to the proper authorities.</w:t>
      </w:r>
      <w:r w:rsidRPr="00ED069B">
        <w:rPr>
          <w:color w:val="000000" w:themeColor="text1"/>
          <w:sz w:val="24"/>
          <w:szCs w:val="24"/>
        </w:rPr>
        <w:t xml:space="preserve"> Checked baggage make-up areas which are included in the </w:t>
      </w:r>
      <w:r w:rsidR="00615547">
        <w:rPr>
          <w:sz w:val="24"/>
          <w:szCs w:val="24"/>
        </w:rPr>
        <w:t>Secured Area</w:t>
      </w:r>
      <w:r w:rsidRPr="00ED069B">
        <w:rPr>
          <w:color w:val="000000" w:themeColor="text1"/>
          <w:sz w:val="24"/>
          <w:szCs w:val="24"/>
        </w:rPr>
        <w:t>, will be controlled to ensure unauthorized individuals are unable to access checked baggage.</w:t>
      </w:r>
    </w:p>
    <w:p w14:paraId="02FFA094" w14:textId="389DB1EE" w:rsidR="00E63DEF" w:rsidRPr="00E63DEF" w:rsidRDefault="00E63DEF" w:rsidP="00E63DEF">
      <w:pPr>
        <w:ind w:left="360"/>
        <w:jc w:val="both"/>
        <w:rPr>
          <w:sz w:val="24"/>
          <w:szCs w:val="24"/>
        </w:rPr>
      </w:pPr>
      <w:r w:rsidRPr="00E63DEF">
        <w:rPr>
          <w:sz w:val="24"/>
          <w:szCs w:val="24"/>
        </w:rPr>
        <w:t xml:space="preserve">Personnel identification media and ACS are described in Section 8. All individuals requiring access to the Secured Area must possess, use, and visibly display an appropriate identification badge. Additionally, all employees who maintain “unescorted access” to the SIDA, Secured Area, and/or AOA shall complete SIDA training, as </w:t>
      </w:r>
      <w:r w:rsidRPr="008F1DFB">
        <w:rPr>
          <w:sz w:val="24"/>
          <w:szCs w:val="24"/>
        </w:rPr>
        <w:t xml:space="preserve">described in Appendix </w:t>
      </w:r>
      <w:r w:rsidR="008F1DFB" w:rsidRPr="008F1DFB">
        <w:rPr>
          <w:sz w:val="24"/>
          <w:szCs w:val="24"/>
        </w:rPr>
        <w:t>F</w:t>
      </w:r>
      <w:r w:rsidRPr="008F1DFB">
        <w:rPr>
          <w:sz w:val="24"/>
          <w:szCs w:val="24"/>
        </w:rPr>
        <w:t>, before</w:t>
      </w:r>
      <w:r w:rsidRPr="00E63DEF">
        <w:rPr>
          <w:sz w:val="24"/>
          <w:szCs w:val="24"/>
        </w:rPr>
        <w:t xml:space="preserve"> being granted unescorted access authority. Any individual without an </w:t>
      </w:r>
      <w:r w:rsidR="008F1DFB" w:rsidRPr="00E63DEF">
        <w:rPr>
          <w:sz w:val="24"/>
          <w:szCs w:val="24"/>
        </w:rPr>
        <w:t>airport</w:t>
      </w:r>
      <w:r w:rsidRPr="00E63DEF">
        <w:rPr>
          <w:sz w:val="24"/>
          <w:szCs w:val="24"/>
        </w:rPr>
        <w:t xml:space="preserve"> identification badge who requires access to ramp areas must be kept under escort while in the Secured Area.</w:t>
      </w:r>
    </w:p>
    <w:p w14:paraId="23BFF674" w14:textId="06E8B534" w:rsidR="00E63DEF" w:rsidRPr="00E63DEF" w:rsidRDefault="00E63DEF" w:rsidP="00E63DEF">
      <w:pPr>
        <w:ind w:left="360"/>
        <w:jc w:val="both"/>
        <w:rPr>
          <w:sz w:val="24"/>
          <w:szCs w:val="24"/>
        </w:rPr>
      </w:pPr>
      <w:r w:rsidRPr="00E63DEF">
        <w:rPr>
          <w:sz w:val="24"/>
          <w:szCs w:val="24"/>
        </w:rPr>
        <w:t xml:space="preserve">As required by 49 CFR Part 1542.207(a), the measures in place at </w:t>
      </w:r>
      <w:r w:rsidR="00147C03">
        <w:rPr>
          <w:sz w:val="24"/>
          <w:szCs w:val="24"/>
        </w:rPr>
        <w:t>KMMW</w:t>
      </w:r>
      <w:r w:rsidRPr="00E63DEF">
        <w:rPr>
          <w:sz w:val="24"/>
          <w:szCs w:val="24"/>
        </w:rPr>
        <w:t xml:space="preserve"> for controlling access to Secured Area of the Airport required under 49 CFR Part 1542.201(b)(1) will:</w:t>
      </w:r>
    </w:p>
    <w:p w14:paraId="165E8BD3" w14:textId="1C51D9B8" w:rsidR="00E63DEF" w:rsidRPr="00E63DEF" w:rsidRDefault="00E63DEF" w:rsidP="00356DD7">
      <w:pPr>
        <w:pStyle w:val="ListParagraph"/>
        <w:numPr>
          <w:ilvl w:val="0"/>
          <w:numId w:val="8"/>
        </w:numPr>
        <w:jc w:val="both"/>
        <w:rPr>
          <w:sz w:val="24"/>
          <w:szCs w:val="24"/>
        </w:rPr>
      </w:pPr>
      <w:r w:rsidRPr="00E63DEF">
        <w:rPr>
          <w:sz w:val="24"/>
          <w:szCs w:val="24"/>
        </w:rPr>
        <w:t xml:space="preserve">Ensure that only those individuals authorized to have unescorted access to the Secured Area are able to gain </w:t>
      </w:r>
      <w:r w:rsidR="008F1DFB" w:rsidRPr="00E63DEF">
        <w:rPr>
          <w:sz w:val="24"/>
          <w:szCs w:val="24"/>
        </w:rPr>
        <w:t>entry.</w:t>
      </w:r>
    </w:p>
    <w:p w14:paraId="4426D34D" w14:textId="77777777" w:rsidR="00E63DEF" w:rsidRPr="00E63DEF" w:rsidRDefault="00E63DEF" w:rsidP="00356DD7">
      <w:pPr>
        <w:pStyle w:val="ListParagraph"/>
        <w:numPr>
          <w:ilvl w:val="0"/>
          <w:numId w:val="8"/>
        </w:numPr>
        <w:jc w:val="both"/>
        <w:rPr>
          <w:sz w:val="24"/>
          <w:szCs w:val="24"/>
        </w:rPr>
      </w:pPr>
      <w:r w:rsidRPr="00E63DEF">
        <w:rPr>
          <w:sz w:val="24"/>
          <w:szCs w:val="24"/>
        </w:rPr>
        <w:t>Ensure that an individual is immediately denied entry to a Secured Area when that person’s access authority for that area is withdrawn; and</w:t>
      </w:r>
    </w:p>
    <w:p w14:paraId="6E65D5E0" w14:textId="29186E31" w:rsidR="005D7A1E" w:rsidRPr="005D7A1E" w:rsidRDefault="005D7A1E" w:rsidP="005D7A1E">
      <w:pPr>
        <w:ind w:left="720"/>
        <w:jc w:val="both"/>
        <w:rPr>
          <w:sz w:val="24"/>
          <w:szCs w:val="24"/>
        </w:rPr>
      </w:pPr>
    </w:p>
    <w:p w14:paraId="0999D168" w14:textId="295CEC36" w:rsidR="000E6A6A" w:rsidRPr="00E45C2E" w:rsidRDefault="0040065A" w:rsidP="000D3614">
      <w:pPr>
        <w:pStyle w:val="Heading2"/>
        <w:numPr>
          <w:ilvl w:val="1"/>
          <w:numId w:val="4"/>
        </w:numPr>
        <w:ind w:left="450"/>
        <w:rPr>
          <w:szCs w:val="24"/>
        </w:rPr>
      </w:pPr>
      <w:bookmarkStart w:id="41" w:name="_Toc197033240"/>
      <w:r w:rsidRPr="00E45C2E">
        <w:rPr>
          <w:szCs w:val="24"/>
        </w:rPr>
        <w:t>CONTROL OF MOVEMENT WITHIN THE SECURED AREA</w:t>
      </w:r>
      <w:bookmarkEnd w:id="41"/>
    </w:p>
    <w:p w14:paraId="77A5CD78" w14:textId="17DD5B04" w:rsidR="00EC68D1" w:rsidRPr="00ED069B" w:rsidRDefault="00EC68D1" w:rsidP="00F81D8A">
      <w:pPr>
        <w:pStyle w:val="Heading3"/>
        <w:numPr>
          <w:ilvl w:val="2"/>
          <w:numId w:val="42"/>
        </w:numPr>
        <w:rPr>
          <w:szCs w:val="24"/>
        </w:rPr>
      </w:pPr>
      <w:bookmarkStart w:id="42" w:name="_Toc197033241"/>
      <w:r w:rsidRPr="00ED069B">
        <w:rPr>
          <w:szCs w:val="24"/>
        </w:rPr>
        <w:t>SECURITY RESPONSIBILITIES</w:t>
      </w:r>
      <w:bookmarkEnd w:id="42"/>
    </w:p>
    <w:p w14:paraId="2EC874F3" w14:textId="77777777" w:rsidR="00EC68D1" w:rsidRPr="00AB3014" w:rsidRDefault="00EC68D1" w:rsidP="00EC68D1">
      <w:pPr>
        <w:ind w:left="720"/>
        <w:jc w:val="both"/>
        <w:rPr>
          <w:sz w:val="24"/>
          <w:szCs w:val="24"/>
        </w:rPr>
      </w:pPr>
      <w:r w:rsidRPr="00AB3014">
        <w:rPr>
          <w:sz w:val="24"/>
          <w:szCs w:val="24"/>
        </w:rPr>
        <w:t xml:space="preserve">It is the responsibility of every Airport-badged employee to conscientiously observe the presence of an Airport ID badge on another employee. Every Airport-badged employee is instructed that they must closely inspect the badge to ensure: </w:t>
      </w:r>
    </w:p>
    <w:p w14:paraId="5B3B4799" w14:textId="77777777" w:rsidR="00EC68D1" w:rsidRPr="00AB3014" w:rsidRDefault="00EC68D1" w:rsidP="00356DD7">
      <w:pPr>
        <w:pStyle w:val="ListParagraph"/>
        <w:widowControl w:val="0"/>
        <w:numPr>
          <w:ilvl w:val="0"/>
          <w:numId w:val="15"/>
        </w:numPr>
        <w:autoSpaceDE w:val="0"/>
        <w:autoSpaceDN w:val="0"/>
        <w:spacing w:after="0" w:line="240" w:lineRule="auto"/>
        <w:ind w:left="1440"/>
        <w:contextualSpacing w:val="0"/>
        <w:jc w:val="both"/>
        <w:rPr>
          <w:rFonts w:cstheme="minorHAnsi"/>
          <w:sz w:val="24"/>
          <w:szCs w:val="24"/>
        </w:rPr>
      </w:pPr>
      <w:r w:rsidRPr="00AB3014">
        <w:rPr>
          <w:rFonts w:cstheme="minorHAnsi"/>
          <w:sz w:val="24"/>
          <w:szCs w:val="24"/>
        </w:rPr>
        <w:t>The badge is valid for area of use.</w:t>
      </w:r>
    </w:p>
    <w:p w14:paraId="0C3690B4" w14:textId="77777777" w:rsidR="00EC68D1" w:rsidRPr="00AB3014" w:rsidRDefault="00EC68D1" w:rsidP="00356DD7">
      <w:pPr>
        <w:pStyle w:val="ListParagraph"/>
        <w:widowControl w:val="0"/>
        <w:numPr>
          <w:ilvl w:val="0"/>
          <w:numId w:val="15"/>
        </w:numPr>
        <w:autoSpaceDE w:val="0"/>
        <w:autoSpaceDN w:val="0"/>
        <w:spacing w:after="0" w:line="240" w:lineRule="auto"/>
        <w:ind w:left="1440"/>
        <w:contextualSpacing w:val="0"/>
        <w:jc w:val="both"/>
        <w:rPr>
          <w:rFonts w:cstheme="minorHAnsi"/>
          <w:sz w:val="24"/>
          <w:szCs w:val="24"/>
        </w:rPr>
      </w:pPr>
      <w:r w:rsidRPr="00AB3014">
        <w:rPr>
          <w:rFonts w:cstheme="minorHAnsi"/>
          <w:sz w:val="24"/>
          <w:szCs w:val="24"/>
        </w:rPr>
        <w:t>The badge has not expired.</w:t>
      </w:r>
    </w:p>
    <w:p w14:paraId="2459EDE2" w14:textId="77777777" w:rsidR="00EC68D1" w:rsidRPr="00AB3014" w:rsidRDefault="00EC68D1" w:rsidP="00356DD7">
      <w:pPr>
        <w:pStyle w:val="ListParagraph"/>
        <w:widowControl w:val="0"/>
        <w:numPr>
          <w:ilvl w:val="0"/>
          <w:numId w:val="15"/>
        </w:numPr>
        <w:autoSpaceDE w:val="0"/>
        <w:autoSpaceDN w:val="0"/>
        <w:spacing w:after="0" w:line="240" w:lineRule="auto"/>
        <w:ind w:left="1440"/>
        <w:contextualSpacing w:val="0"/>
        <w:jc w:val="both"/>
        <w:rPr>
          <w:rFonts w:cstheme="minorHAnsi"/>
          <w:sz w:val="24"/>
          <w:szCs w:val="24"/>
        </w:rPr>
      </w:pPr>
      <w:r w:rsidRPr="00AB3014">
        <w:rPr>
          <w:rFonts w:cstheme="minorHAnsi"/>
          <w:sz w:val="24"/>
          <w:szCs w:val="24"/>
        </w:rPr>
        <w:t>Photograph on badge matches employee.</w:t>
      </w:r>
    </w:p>
    <w:p w14:paraId="2907BC30" w14:textId="77777777" w:rsidR="00EC68D1" w:rsidRPr="00AB3014" w:rsidRDefault="00EC68D1" w:rsidP="00EC68D1">
      <w:pPr>
        <w:ind w:left="720"/>
        <w:jc w:val="both"/>
        <w:rPr>
          <w:sz w:val="24"/>
          <w:szCs w:val="24"/>
        </w:rPr>
      </w:pPr>
    </w:p>
    <w:p w14:paraId="28CB430C" w14:textId="77777777" w:rsidR="00EC68D1" w:rsidRPr="00AB3014" w:rsidRDefault="00EC68D1" w:rsidP="00EC68D1">
      <w:pPr>
        <w:ind w:left="720"/>
        <w:jc w:val="both"/>
        <w:rPr>
          <w:sz w:val="24"/>
          <w:szCs w:val="24"/>
        </w:rPr>
      </w:pPr>
      <w:r w:rsidRPr="00AB3014">
        <w:rPr>
          <w:sz w:val="24"/>
          <w:szCs w:val="24"/>
        </w:rPr>
        <w:t>Under no circumstance may an employee follow or allow another to follow through a card reader-operated door on the same card swipe. The only exception is the authorized escort of individuals utilizing the Airport’s established escort procedures as described in Chapter 9.</w:t>
      </w:r>
    </w:p>
    <w:p w14:paraId="18D7F363" w14:textId="77777777" w:rsidR="00EC68D1" w:rsidRPr="00AB3014" w:rsidRDefault="00EC68D1" w:rsidP="00EC68D1">
      <w:pPr>
        <w:ind w:left="720"/>
        <w:jc w:val="both"/>
        <w:rPr>
          <w:sz w:val="24"/>
          <w:szCs w:val="24"/>
        </w:rPr>
      </w:pPr>
      <w:r w:rsidRPr="00AB3014">
        <w:rPr>
          <w:sz w:val="24"/>
          <w:szCs w:val="24"/>
        </w:rPr>
        <w:t>An employee’s Airport ID badge may not be given to another, or used by another, to work and/or gain entry through an airport badge-controlled door.</w:t>
      </w:r>
    </w:p>
    <w:p w14:paraId="2FA0D024" w14:textId="77777777" w:rsidR="00EC68D1" w:rsidRPr="00AB3014" w:rsidRDefault="00EC68D1" w:rsidP="00EC68D1">
      <w:pPr>
        <w:ind w:left="720"/>
        <w:jc w:val="both"/>
        <w:rPr>
          <w:sz w:val="24"/>
          <w:szCs w:val="24"/>
        </w:rPr>
      </w:pPr>
      <w:r w:rsidRPr="00AB3014">
        <w:rPr>
          <w:sz w:val="24"/>
          <w:szCs w:val="24"/>
        </w:rPr>
        <w:t xml:space="preserve">Under no circumstance may an employee’s Airport-issued security key be given to or used by another employee to gain entry through an airport access-controlled door. Employees must ensure security access doors are secured after entry, and without allowing another </w:t>
      </w:r>
      <w:r w:rsidRPr="00AB3014">
        <w:rPr>
          <w:sz w:val="24"/>
          <w:szCs w:val="24"/>
        </w:rPr>
        <w:lastRenderedPageBreak/>
        <w:t>person to follow. Employees leaving the Secured Area and entering the Terminal Building must ensure that no one simultaneously exits the Terminal into the Secured Area.</w:t>
      </w:r>
    </w:p>
    <w:p w14:paraId="5EC9F72D" w14:textId="77777777" w:rsidR="00CB336A" w:rsidRPr="00AB3014" w:rsidRDefault="00CB336A" w:rsidP="00F81D8A">
      <w:pPr>
        <w:pStyle w:val="Heading3"/>
        <w:numPr>
          <w:ilvl w:val="2"/>
          <w:numId w:val="42"/>
        </w:numPr>
        <w:rPr>
          <w:szCs w:val="24"/>
        </w:rPr>
      </w:pPr>
      <w:bookmarkStart w:id="43" w:name="_Toc197033242"/>
      <w:r w:rsidRPr="00AB3014">
        <w:rPr>
          <w:szCs w:val="24"/>
        </w:rPr>
        <w:t>PERSONAL RECOGNITION</w:t>
      </w:r>
      <w:bookmarkEnd w:id="43"/>
    </w:p>
    <w:p w14:paraId="051C5477" w14:textId="0384DA2B" w:rsidR="00CB336A" w:rsidRDefault="00CB336A" w:rsidP="00CB336A">
      <w:pPr>
        <w:spacing w:after="0"/>
        <w:ind w:left="720"/>
        <w:jc w:val="both"/>
        <w:rPr>
          <w:sz w:val="24"/>
          <w:szCs w:val="24"/>
        </w:rPr>
      </w:pPr>
      <w:r w:rsidRPr="00AB3014">
        <w:rPr>
          <w:sz w:val="24"/>
          <w:szCs w:val="24"/>
        </w:rPr>
        <w:t>All individuals requiring access to the Secured Area must possess, use, and visibly display an appropriate identification badge. Additionally, all employees who maintain “unescorted access”</w:t>
      </w:r>
      <w:r>
        <w:rPr>
          <w:sz w:val="24"/>
          <w:szCs w:val="24"/>
        </w:rPr>
        <w:t xml:space="preserve"> </w:t>
      </w:r>
      <w:r w:rsidRPr="00AB3014">
        <w:rPr>
          <w:sz w:val="24"/>
          <w:szCs w:val="24"/>
        </w:rPr>
        <w:t xml:space="preserve">to the SIDA, Secured Area, and/or AOA shall complete SIDA training, as </w:t>
      </w:r>
      <w:r w:rsidRPr="008B5699">
        <w:rPr>
          <w:sz w:val="24"/>
          <w:szCs w:val="24"/>
        </w:rPr>
        <w:t xml:space="preserve">described in Appendix </w:t>
      </w:r>
      <w:r w:rsidR="00A139EA">
        <w:rPr>
          <w:sz w:val="24"/>
          <w:szCs w:val="24"/>
        </w:rPr>
        <w:t>X</w:t>
      </w:r>
      <w:r w:rsidR="008B5699" w:rsidRPr="008B5699">
        <w:rPr>
          <w:sz w:val="24"/>
          <w:szCs w:val="24"/>
        </w:rPr>
        <w:t>J</w:t>
      </w:r>
      <w:r w:rsidRPr="008B5699">
        <w:rPr>
          <w:sz w:val="24"/>
          <w:szCs w:val="24"/>
        </w:rPr>
        <w:t>, before</w:t>
      </w:r>
      <w:r w:rsidRPr="00AB3014">
        <w:rPr>
          <w:sz w:val="24"/>
          <w:szCs w:val="24"/>
        </w:rPr>
        <w:t xml:space="preserve"> being granted unescorted access authority. </w:t>
      </w:r>
    </w:p>
    <w:p w14:paraId="2AE107EA" w14:textId="77777777" w:rsidR="00CB336A" w:rsidRPr="0083083D" w:rsidRDefault="00CB336A" w:rsidP="00CB336A">
      <w:pPr>
        <w:spacing w:after="0"/>
        <w:ind w:left="720"/>
        <w:jc w:val="both"/>
        <w:rPr>
          <w:sz w:val="28"/>
          <w:szCs w:val="28"/>
        </w:rPr>
      </w:pPr>
    </w:p>
    <w:p w14:paraId="34067521" w14:textId="77777777" w:rsidR="000E6A6A" w:rsidRPr="0083083D" w:rsidRDefault="0040065A" w:rsidP="00F81D8A">
      <w:pPr>
        <w:pStyle w:val="Heading3"/>
        <w:numPr>
          <w:ilvl w:val="2"/>
          <w:numId w:val="42"/>
        </w:numPr>
        <w:rPr>
          <w:szCs w:val="24"/>
        </w:rPr>
      </w:pPr>
      <w:bookmarkStart w:id="44" w:name="_Toc197033243"/>
      <w:r w:rsidRPr="0083083D">
        <w:rPr>
          <w:szCs w:val="24"/>
        </w:rPr>
        <w:t>CHALLENGE PROCEDURES</w:t>
      </w:r>
      <w:bookmarkEnd w:id="44"/>
    </w:p>
    <w:p w14:paraId="4BF7699E" w14:textId="0FFE23E4" w:rsidR="00EF754A" w:rsidRPr="0083083D" w:rsidRDefault="00EF754A" w:rsidP="0083083D">
      <w:pPr>
        <w:ind w:left="720"/>
        <w:jc w:val="both"/>
        <w:rPr>
          <w:sz w:val="24"/>
          <w:szCs w:val="24"/>
        </w:rPr>
      </w:pPr>
      <w:r w:rsidRPr="0083083D">
        <w:rPr>
          <w:sz w:val="24"/>
          <w:szCs w:val="24"/>
        </w:rPr>
        <w:t xml:space="preserve">All individuals issued a badge permitting unescorted access to the Secured Area of the Airport shall be required to challenge any person(s) found not displaying a badge in the </w:t>
      </w:r>
      <w:r w:rsidRPr="00BB5D8A">
        <w:rPr>
          <w:sz w:val="24"/>
          <w:szCs w:val="24"/>
        </w:rPr>
        <w:t xml:space="preserve">Secured Area/AOA. Details of the challenge procedure are defined in </w:t>
      </w:r>
      <w:r w:rsidR="008B5699">
        <w:rPr>
          <w:sz w:val="24"/>
          <w:szCs w:val="24"/>
        </w:rPr>
        <w:t xml:space="preserve">Chapter </w:t>
      </w:r>
      <w:r w:rsidRPr="00BB5D8A">
        <w:rPr>
          <w:sz w:val="24"/>
          <w:szCs w:val="24"/>
        </w:rPr>
        <w:t>10 of this ASP.</w:t>
      </w:r>
    </w:p>
    <w:p w14:paraId="530ACC7C" w14:textId="31FC16CF" w:rsidR="000E6A6A" w:rsidRPr="00D727AF" w:rsidRDefault="0040065A" w:rsidP="00F81D8A">
      <w:pPr>
        <w:pStyle w:val="Heading3"/>
        <w:numPr>
          <w:ilvl w:val="2"/>
          <w:numId w:val="42"/>
        </w:numPr>
      </w:pPr>
      <w:bookmarkStart w:id="45" w:name="_Toc197033244"/>
      <w:r w:rsidRPr="00D727AF">
        <w:t>SECURITY SI</w:t>
      </w:r>
      <w:r w:rsidR="004A1271" w:rsidRPr="00D727AF">
        <w:t>G</w:t>
      </w:r>
      <w:r w:rsidRPr="00D727AF">
        <w:t>NAGE REQUIRED UNDER §1542.201(B)(6)</w:t>
      </w:r>
      <w:bookmarkEnd w:id="45"/>
    </w:p>
    <w:p w14:paraId="48C61AE4" w14:textId="4634ECC0" w:rsidR="008B771B" w:rsidRDefault="008B771B" w:rsidP="00934E05">
      <w:pPr>
        <w:ind w:left="360"/>
        <w:jc w:val="both"/>
        <w:rPr>
          <w:sz w:val="24"/>
          <w:szCs w:val="24"/>
        </w:rPr>
      </w:pPr>
      <w:r w:rsidRPr="00934E05">
        <w:rPr>
          <w:sz w:val="24"/>
          <w:szCs w:val="24"/>
        </w:rPr>
        <w:t xml:space="preserve">At each access point to the Secured Area, there </w:t>
      </w:r>
      <w:r w:rsidR="00ED52B8" w:rsidRPr="00934E05">
        <w:rPr>
          <w:sz w:val="24"/>
          <w:szCs w:val="24"/>
        </w:rPr>
        <w:t xml:space="preserve">are </w:t>
      </w:r>
      <w:r w:rsidRPr="00934E05">
        <w:rPr>
          <w:sz w:val="24"/>
          <w:szCs w:val="24"/>
        </w:rPr>
        <w:t>sign</w:t>
      </w:r>
      <w:r w:rsidR="00ED52B8" w:rsidRPr="00934E05">
        <w:rPr>
          <w:sz w:val="24"/>
          <w:szCs w:val="24"/>
        </w:rPr>
        <w:t>s</w:t>
      </w:r>
      <w:r w:rsidRPr="00934E05">
        <w:rPr>
          <w:sz w:val="24"/>
          <w:szCs w:val="24"/>
        </w:rPr>
        <w:t xml:space="preserve"> posted to warn individuals about the prohibition of unauthorized entry and all persons are subject to search.  Signs warning individuals of parking restrictions must be posted at applicable locations where the parking of vehicles would interfere with the protection of the Secured Area.  </w:t>
      </w:r>
      <w:r w:rsidR="008B5699">
        <w:rPr>
          <w:sz w:val="24"/>
          <w:szCs w:val="24"/>
        </w:rPr>
        <w:t xml:space="preserve">Refer to Appendix </w:t>
      </w:r>
      <w:r w:rsidR="0094184B">
        <w:rPr>
          <w:sz w:val="24"/>
          <w:szCs w:val="24"/>
        </w:rPr>
        <w:t>O</w:t>
      </w:r>
      <w:r w:rsidR="008B5699">
        <w:rPr>
          <w:sz w:val="24"/>
          <w:szCs w:val="24"/>
        </w:rPr>
        <w:t>.</w:t>
      </w:r>
    </w:p>
    <w:p w14:paraId="7867D293" w14:textId="77777777" w:rsidR="00035B9E" w:rsidRPr="00035B9E" w:rsidRDefault="00035B9E" w:rsidP="00356DD7">
      <w:pPr>
        <w:pStyle w:val="ListParagraph"/>
        <w:numPr>
          <w:ilvl w:val="0"/>
          <w:numId w:val="1"/>
        </w:numPr>
        <w:contextualSpacing w:val="0"/>
        <w:outlineLvl w:val="0"/>
        <w:rPr>
          <w:vanish/>
          <w:sz w:val="24"/>
          <w:szCs w:val="24"/>
        </w:rPr>
      </w:pPr>
      <w:bookmarkStart w:id="46" w:name="S11"/>
      <w:bookmarkStart w:id="47" w:name="_Toc153894515"/>
      <w:bookmarkStart w:id="48" w:name="_Toc153895493"/>
      <w:bookmarkStart w:id="49" w:name="_Toc157169559"/>
      <w:bookmarkStart w:id="50" w:name="_Toc164242389"/>
      <w:bookmarkStart w:id="51" w:name="_Toc164243045"/>
      <w:bookmarkStart w:id="52" w:name="_Toc164245207"/>
      <w:bookmarkStart w:id="53" w:name="_Toc164671937"/>
      <w:bookmarkStart w:id="54" w:name="_Toc164674646"/>
      <w:bookmarkStart w:id="55" w:name="_Toc164678977"/>
      <w:bookmarkStart w:id="56" w:name="_Toc164679502"/>
      <w:bookmarkStart w:id="57" w:name="_Toc164680225"/>
      <w:bookmarkStart w:id="58" w:name="_Toc164681098"/>
      <w:bookmarkStart w:id="59" w:name="_Toc164681260"/>
      <w:bookmarkStart w:id="60" w:name="_Toc164681366"/>
      <w:bookmarkStart w:id="61" w:name="_Toc164682075"/>
      <w:bookmarkStart w:id="62" w:name="_Toc164697794"/>
      <w:bookmarkStart w:id="63" w:name="_Toc197032391"/>
      <w:bookmarkStart w:id="64" w:name="_Toc197032971"/>
      <w:bookmarkStart w:id="65" w:name="_Toc197033021"/>
      <w:bookmarkStart w:id="66" w:name="_Toc197033200"/>
      <w:bookmarkStart w:id="67" w:name="_Toc1970332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03D7E2B4" w14:textId="77777777" w:rsidR="00035B9E" w:rsidRPr="00035B9E" w:rsidRDefault="00035B9E" w:rsidP="00356DD7">
      <w:pPr>
        <w:pStyle w:val="ListParagraph"/>
        <w:numPr>
          <w:ilvl w:val="0"/>
          <w:numId w:val="1"/>
        </w:numPr>
        <w:contextualSpacing w:val="0"/>
        <w:outlineLvl w:val="0"/>
        <w:rPr>
          <w:vanish/>
          <w:sz w:val="24"/>
          <w:szCs w:val="24"/>
        </w:rPr>
      </w:pPr>
      <w:bookmarkStart w:id="68" w:name="_Toc153894516"/>
      <w:bookmarkStart w:id="69" w:name="_Toc153895494"/>
      <w:bookmarkStart w:id="70" w:name="_Toc157169560"/>
      <w:bookmarkStart w:id="71" w:name="_Toc164242390"/>
      <w:bookmarkStart w:id="72" w:name="_Toc164243046"/>
      <w:bookmarkStart w:id="73" w:name="_Toc164245208"/>
      <w:bookmarkStart w:id="74" w:name="_Toc164671938"/>
      <w:bookmarkStart w:id="75" w:name="_Toc164674647"/>
      <w:bookmarkStart w:id="76" w:name="_Toc164678978"/>
      <w:bookmarkStart w:id="77" w:name="_Toc164679503"/>
      <w:bookmarkStart w:id="78" w:name="_Toc164680226"/>
      <w:bookmarkStart w:id="79" w:name="_Toc164681099"/>
      <w:bookmarkStart w:id="80" w:name="_Toc164681261"/>
      <w:bookmarkStart w:id="81" w:name="_Toc164681367"/>
      <w:bookmarkStart w:id="82" w:name="_Toc164682076"/>
      <w:bookmarkStart w:id="83" w:name="_Toc164697795"/>
      <w:bookmarkStart w:id="84" w:name="_Toc197032392"/>
      <w:bookmarkStart w:id="85" w:name="_Toc197032972"/>
      <w:bookmarkStart w:id="86" w:name="_Toc197033022"/>
      <w:bookmarkStart w:id="87" w:name="_Toc197033201"/>
      <w:bookmarkStart w:id="88" w:name="_Toc197033246"/>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616D3632" w14:textId="77777777" w:rsidR="00035B9E" w:rsidRPr="00035B9E" w:rsidRDefault="0040065A" w:rsidP="00AE4CB7">
      <w:pPr>
        <w:pStyle w:val="Heading1"/>
        <w:numPr>
          <w:ilvl w:val="0"/>
          <w:numId w:val="4"/>
        </w:numPr>
      </w:pPr>
      <w:bookmarkStart w:id="89" w:name="_Toc197033247"/>
      <w:r w:rsidRPr="00035B9E">
        <w:t>AIR OPERATIONS AREA (AOA) §1542.203</w:t>
      </w:r>
      <w:bookmarkEnd w:id="89"/>
    </w:p>
    <w:p w14:paraId="14357AA0" w14:textId="3C42957A" w:rsidR="0040065A" w:rsidRDefault="0040065A" w:rsidP="00356DD7">
      <w:pPr>
        <w:pStyle w:val="Heading2"/>
        <w:numPr>
          <w:ilvl w:val="1"/>
          <w:numId w:val="3"/>
        </w:numPr>
      </w:pPr>
      <w:bookmarkStart w:id="90" w:name="_Toc197033248"/>
      <w:r w:rsidRPr="00035B9E">
        <w:t>DESCRIPTION OF THE AIR OPERATIONS AREA</w:t>
      </w:r>
      <w:bookmarkEnd w:id="90"/>
      <w:r w:rsidRPr="00035B9E">
        <w:tab/>
      </w:r>
    </w:p>
    <w:p w14:paraId="3AEA1DDD" w14:textId="4042BFF4" w:rsidR="00A8527F" w:rsidRPr="0091305C" w:rsidRDefault="00A8527F" w:rsidP="0091305C">
      <w:pPr>
        <w:ind w:left="360"/>
        <w:jc w:val="both"/>
        <w:rPr>
          <w:sz w:val="24"/>
          <w:szCs w:val="24"/>
        </w:rPr>
      </w:pPr>
      <w:r w:rsidRPr="005308B3">
        <w:rPr>
          <w:sz w:val="24"/>
          <w:szCs w:val="24"/>
        </w:rPr>
        <w:t xml:space="preserve">Airport Operations Area (AOA) at </w:t>
      </w:r>
      <w:r w:rsidR="00147C03">
        <w:rPr>
          <w:sz w:val="24"/>
          <w:szCs w:val="24"/>
        </w:rPr>
        <w:t>KMMW</w:t>
      </w:r>
      <w:r w:rsidRPr="005308B3">
        <w:rPr>
          <w:sz w:val="24"/>
          <w:szCs w:val="24"/>
        </w:rPr>
        <w:t xml:space="preserve"> is the portion of the airport, specified in the Airport Security Program, in which security measures specified in 49 CFR Part 1542 are performed. This area includes aircraft movement areas, aircraft parking areas, </w:t>
      </w:r>
      <w:r w:rsidR="00AF538C" w:rsidRPr="005308B3">
        <w:rPr>
          <w:rStyle w:val="NormalWebChar1"/>
          <w:rFonts w:cstheme="minorHAnsi"/>
          <w:color w:val="000000"/>
        </w:rPr>
        <w:t xml:space="preserve">loading ramps, </w:t>
      </w:r>
      <w:r w:rsidRPr="005308B3">
        <w:rPr>
          <w:sz w:val="24"/>
          <w:szCs w:val="24"/>
        </w:rPr>
        <w:t xml:space="preserve">and safety areas, for use by aircraft regulated under 49 CFR Part 1544 or 1546, and any adjacent areas (such as general aviation areas) </w:t>
      </w:r>
      <w:r w:rsidR="00F42D0D" w:rsidRPr="005308B3">
        <w:rPr>
          <w:sz w:val="24"/>
          <w:szCs w:val="24"/>
        </w:rPr>
        <w:t xml:space="preserve">and areas within the perimeter fence </w:t>
      </w:r>
      <w:r w:rsidRPr="005308B3">
        <w:rPr>
          <w:sz w:val="24"/>
          <w:szCs w:val="24"/>
        </w:rPr>
        <w:t xml:space="preserve">that are not separated by adequate security systems, measures, or procedures. </w:t>
      </w:r>
      <w:r w:rsidR="004542A7" w:rsidRPr="005308B3">
        <w:rPr>
          <w:sz w:val="24"/>
          <w:szCs w:val="24"/>
        </w:rPr>
        <w:t xml:space="preserve">The AOA is any other area within the perimeter fence that is not included in the Secured Area. This includes operating areas leased by airport tenants and other aeronautical users. </w:t>
      </w:r>
      <w:r w:rsidRPr="005308B3">
        <w:rPr>
          <w:sz w:val="24"/>
          <w:szCs w:val="24"/>
        </w:rPr>
        <w:t xml:space="preserve"> </w:t>
      </w:r>
      <w:r w:rsidR="005C4A5C" w:rsidRPr="005308B3">
        <w:rPr>
          <w:sz w:val="24"/>
          <w:szCs w:val="24"/>
        </w:rPr>
        <w:t xml:space="preserve">A map of the AOA at </w:t>
      </w:r>
      <w:r w:rsidR="00147C03">
        <w:rPr>
          <w:sz w:val="24"/>
          <w:szCs w:val="24"/>
        </w:rPr>
        <w:t>KMMW</w:t>
      </w:r>
      <w:r w:rsidR="005C4A5C" w:rsidRPr="005308B3">
        <w:rPr>
          <w:sz w:val="24"/>
          <w:szCs w:val="24"/>
        </w:rPr>
        <w:t xml:space="preserve"> is shown in Appendix </w:t>
      </w:r>
      <w:r w:rsidR="005308B3" w:rsidRPr="005308B3">
        <w:rPr>
          <w:sz w:val="24"/>
          <w:szCs w:val="24"/>
        </w:rPr>
        <w:t>D</w:t>
      </w:r>
      <w:r w:rsidR="005C4A5C" w:rsidRPr="005308B3">
        <w:rPr>
          <w:sz w:val="24"/>
          <w:szCs w:val="24"/>
        </w:rPr>
        <w:t>.</w:t>
      </w:r>
    </w:p>
    <w:p w14:paraId="5F4BFB1F" w14:textId="77777777" w:rsidR="00035B9E" w:rsidRDefault="0040065A" w:rsidP="00356DD7">
      <w:pPr>
        <w:pStyle w:val="Heading2"/>
        <w:numPr>
          <w:ilvl w:val="1"/>
          <w:numId w:val="3"/>
        </w:numPr>
      </w:pPr>
      <w:bookmarkStart w:id="91" w:name="_Toc197033249"/>
      <w:r>
        <w:t>SYSTEMS, MEASURES, OR PROCEDURES USED TO PERFORM THE ACCESS CONTOL FUNCTIONS REQUIRED UNDER §1542.203</w:t>
      </w:r>
      <w:bookmarkEnd w:id="91"/>
    </w:p>
    <w:p w14:paraId="036DAD2A" w14:textId="029DE005" w:rsidR="00E3727E" w:rsidRPr="0091305C" w:rsidRDefault="00BE58DE" w:rsidP="0091305C">
      <w:pPr>
        <w:ind w:left="360"/>
        <w:jc w:val="both"/>
        <w:rPr>
          <w:sz w:val="24"/>
          <w:szCs w:val="24"/>
        </w:rPr>
      </w:pPr>
      <w:r w:rsidRPr="0091305C">
        <w:rPr>
          <w:sz w:val="24"/>
          <w:szCs w:val="24"/>
        </w:rPr>
        <w:t xml:space="preserve">The systems, methodologies, and procedures contained herein for the ACS system at </w:t>
      </w:r>
      <w:r w:rsidR="00147C03">
        <w:rPr>
          <w:sz w:val="24"/>
          <w:szCs w:val="24"/>
        </w:rPr>
        <w:t>KMMW</w:t>
      </w:r>
      <w:r w:rsidRPr="0091305C">
        <w:rPr>
          <w:sz w:val="24"/>
          <w:szCs w:val="24"/>
        </w:rPr>
        <w:t xml:space="preserve"> meet the requirements of 49 CFR Part 1542.207(c). </w:t>
      </w:r>
    </w:p>
    <w:p w14:paraId="4BBEC0D6" w14:textId="65EBDB64" w:rsidR="00BE58DE" w:rsidRPr="0091305C" w:rsidRDefault="00147C03" w:rsidP="0091305C">
      <w:pPr>
        <w:ind w:left="360"/>
        <w:jc w:val="both"/>
        <w:rPr>
          <w:sz w:val="24"/>
          <w:szCs w:val="24"/>
        </w:rPr>
      </w:pPr>
      <w:r>
        <w:rPr>
          <w:sz w:val="24"/>
          <w:szCs w:val="24"/>
        </w:rPr>
        <w:lastRenderedPageBreak/>
        <w:t>KMMW</w:t>
      </w:r>
      <w:r w:rsidR="00A8527F" w:rsidRPr="0091305C">
        <w:rPr>
          <w:sz w:val="24"/>
          <w:szCs w:val="24"/>
        </w:rPr>
        <w:t xml:space="preserve"> is responsible for the security of the AOA. In meeting this responsibility, the airport shall control access to the AOA, control movement of persons and ground vehicles within the AOA, and promptly detect and take action to control each penetration, or attempted penetration of the AOA by unauthorized persons. </w:t>
      </w:r>
    </w:p>
    <w:p w14:paraId="6D3F1AA7" w14:textId="77777777" w:rsidR="00035B9E" w:rsidRDefault="0040065A" w:rsidP="00C260C9">
      <w:pPr>
        <w:pStyle w:val="Heading3"/>
        <w:numPr>
          <w:ilvl w:val="2"/>
          <w:numId w:val="3"/>
        </w:numPr>
      </w:pPr>
      <w:bookmarkStart w:id="92" w:name="_Toc197033250"/>
      <w:r>
        <w:t>ENHANCED ACCESS MEDIA CONTROL</w:t>
      </w:r>
      <w:bookmarkEnd w:id="92"/>
    </w:p>
    <w:p w14:paraId="545B3B1B" w14:textId="4DCE3DEB" w:rsidR="0002250F" w:rsidRPr="0091305C" w:rsidRDefault="0002250F" w:rsidP="0091305C">
      <w:pPr>
        <w:ind w:left="720"/>
        <w:jc w:val="both"/>
        <w:rPr>
          <w:sz w:val="24"/>
          <w:szCs w:val="24"/>
        </w:rPr>
      </w:pPr>
      <w:r w:rsidRPr="0091305C">
        <w:rPr>
          <w:sz w:val="24"/>
          <w:szCs w:val="24"/>
        </w:rPr>
        <w:t xml:space="preserve">The systems, methodologies, and procedures contained herein for the ACS system at </w:t>
      </w:r>
      <w:r w:rsidR="00147C03">
        <w:rPr>
          <w:sz w:val="24"/>
          <w:szCs w:val="24"/>
        </w:rPr>
        <w:t>KMMW</w:t>
      </w:r>
      <w:r w:rsidRPr="0091305C">
        <w:rPr>
          <w:sz w:val="24"/>
          <w:szCs w:val="24"/>
        </w:rPr>
        <w:t xml:space="preserve"> meet the requirements of 49 CFR Part 1542.207(c). </w:t>
      </w:r>
      <w:r w:rsidR="00147C03">
        <w:rPr>
          <w:sz w:val="24"/>
          <w:szCs w:val="24"/>
        </w:rPr>
        <w:t>KMMW</w:t>
      </w:r>
      <w:r w:rsidRPr="0091305C">
        <w:rPr>
          <w:sz w:val="24"/>
          <w:szCs w:val="24"/>
        </w:rPr>
        <w:t xml:space="preserve"> uses the same access control infrastructure, software, and methods to protect the AOA that are used in the Secured Area.</w:t>
      </w:r>
    </w:p>
    <w:p w14:paraId="298938C6" w14:textId="160E23A2" w:rsidR="00035B9E" w:rsidRDefault="0040065A" w:rsidP="00C260C9">
      <w:pPr>
        <w:pStyle w:val="Heading3"/>
        <w:numPr>
          <w:ilvl w:val="2"/>
          <w:numId w:val="3"/>
        </w:numPr>
      </w:pPr>
      <w:bookmarkStart w:id="93" w:name="_Toc197033251"/>
      <w:r>
        <w:t>KEY CONTROL</w:t>
      </w:r>
      <w:r w:rsidR="00753507">
        <w:t>/</w:t>
      </w:r>
      <w:r w:rsidR="00092A83">
        <w:t>CIPHER CODES</w:t>
      </w:r>
      <w:bookmarkEnd w:id="93"/>
    </w:p>
    <w:p w14:paraId="17E7D901" w14:textId="0D257FB9" w:rsidR="00A8527F" w:rsidRPr="0091305C" w:rsidRDefault="00A8527F" w:rsidP="0091305C">
      <w:pPr>
        <w:ind w:left="720"/>
        <w:jc w:val="both"/>
        <w:rPr>
          <w:sz w:val="24"/>
          <w:szCs w:val="24"/>
        </w:rPr>
      </w:pPr>
      <w:r w:rsidRPr="0091305C">
        <w:rPr>
          <w:sz w:val="24"/>
          <w:szCs w:val="24"/>
        </w:rPr>
        <w:t xml:space="preserve">The Airport shall maintain a positive lock and key control system. Padlocks are used on Airport-controlled AOA gates and access points. </w:t>
      </w:r>
    </w:p>
    <w:p w14:paraId="5DA432F7" w14:textId="0E349C6D" w:rsidR="00035B9E" w:rsidRDefault="0040065A" w:rsidP="00C260C9">
      <w:pPr>
        <w:pStyle w:val="Heading3"/>
        <w:numPr>
          <w:ilvl w:val="2"/>
          <w:numId w:val="3"/>
        </w:numPr>
      </w:pPr>
      <w:bookmarkStart w:id="94" w:name="_Toc197033252"/>
      <w:r>
        <w:t>ACCESS</w:t>
      </w:r>
      <w:r w:rsidR="00830D83">
        <w:t xml:space="preserve"> </w:t>
      </w:r>
      <w:r>
        <w:t>CONTROL SYSTEM AUDITS</w:t>
      </w:r>
      <w:bookmarkEnd w:id="94"/>
    </w:p>
    <w:p w14:paraId="45E6C3B0" w14:textId="5891144C" w:rsidR="00830D83" w:rsidRPr="00D52670" w:rsidRDefault="00830D83" w:rsidP="00D52670">
      <w:pPr>
        <w:ind w:left="720"/>
        <w:jc w:val="both"/>
        <w:rPr>
          <w:sz w:val="24"/>
          <w:szCs w:val="24"/>
        </w:rPr>
      </w:pPr>
      <w:r w:rsidRPr="00D52670">
        <w:rPr>
          <w:sz w:val="24"/>
          <w:szCs w:val="24"/>
        </w:rPr>
        <w:t>The Airport shall conduct a</w:t>
      </w:r>
      <w:r w:rsidR="00725C6A" w:rsidRPr="00D52670">
        <w:rPr>
          <w:sz w:val="24"/>
          <w:szCs w:val="24"/>
        </w:rPr>
        <w:t>n</w:t>
      </w:r>
      <w:r w:rsidRPr="00D52670">
        <w:rPr>
          <w:sz w:val="24"/>
          <w:szCs w:val="24"/>
        </w:rPr>
        <w:t xml:space="preserve"> annual AOA badge</w:t>
      </w:r>
      <w:r w:rsidR="004106D2" w:rsidRPr="00D52670">
        <w:rPr>
          <w:sz w:val="24"/>
          <w:szCs w:val="24"/>
        </w:rPr>
        <w:t xml:space="preserve"> </w:t>
      </w:r>
      <w:r w:rsidRPr="00D52670">
        <w:rPr>
          <w:sz w:val="24"/>
          <w:szCs w:val="24"/>
        </w:rPr>
        <w:t xml:space="preserve">and key audit to ensure that all Airport-issued access media are accounted for. </w:t>
      </w:r>
      <w:r w:rsidR="00C66086">
        <w:rPr>
          <w:sz w:val="24"/>
          <w:szCs w:val="24"/>
        </w:rPr>
        <w:t xml:space="preserve">The access control </w:t>
      </w:r>
      <w:r w:rsidR="00C66086" w:rsidRPr="00C66086">
        <w:rPr>
          <w:sz w:val="24"/>
          <w:szCs w:val="24"/>
        </w:rPr>
        <w:t>system and associated databases are controlled by computer systems, access to these systems are controlled by personalized user access credentials.</w:t>
      </w:r>
    </w:p>
    <w:p w14:paraId="40EDFF65" w14:textId="4777C75D" w:rsidR="00830D83" w:rsidRPr="00D52670" w:rsidRDefault="00830D83" w:rsidP="00D52670">
      <w:pPr>
        <w:ind w:left="720"/>
        <w:jc w:val="both"/>
        <w:rPr>
          <w:sz w:val="24"/>
          <w:szCs w:val="24"/>
        </w:rPr>
      </w:pPr>
    </w:p>
    <w:p w14:paraId="1A31361D" w14:textId="12F4484F" w:rsidR="0040065A" w:rsidRDefault="0040065A" w:rsidP="00AE4CB7">
      <w:pPr>
        <w:pStyle w:val="Heading1"/>
        <w:numPr>
          <w:ilvl w:val="0"/>
          <w:numId w:val="4"/>
        </w:numPr>
      </w:pPr>
      <w:bookmarkStart w:id="95" w:name="S12"/>
      <w:bookmarkStart w:id="96" w:name="_Toc197033253"/>
      <w:bookmarkEnd w:id="95"/>
      <w:r>
        <w:t>SECURITY IDENTIFICATION DISPLAY AREA (SIDA) §1542.205</w:t>
      </w:r>
      <w:bookmarkEnd w:id="96"/>
    </w:p>
    <w:p w14:paraId="1CC816C6" w14:textId="1F3D44AA" w:rsidR="00DD4D5E" w:rsidRDefault="009D2308" w:rsidP="00DD4D5E">
      <w:pPr>
        <w:ind w:left="360"/>
        <w:jc w:val="both"/>
        <w:rPr>
          <w:sz w:val="24"/>
          <w:szCs w:val="24"/>
        </w:rPr>
      </w:pPr>
      <w:r w:rsidRPr="0001303A">
        <w:rPr>
          <w:sz w:val="24"/>
          <w:szCs w:val="24"/>
        </w:rPr>
        <w:t xml:space="preserve">The SIDA is a portion of an airport, specified in this security program, in which security measures specified in this part are carried out. The "SIDA" is defined as that area identified as requiring that each person shall continuously display on their outermost garment, above waist level, the airport-approved identification medium, unless that person is under airport-approved escort. </w:t>
      </w:r>
    </w:p>
    <w:p w14:paraId="77E449A3" w14:textId="1CC0F889" w:rsidR="0040065A" w:rsidRDefault="0040065A" w:rsidP="00AE4CB7">
      <w:pPr>
        <w:pStyle w:val="Heading1"/>
        <w:numPr>
          <w:ilvl w:val="0"/>
          <w:numId w:val="4"/>
        </w:numPr>
      </w:pPr>
      <w:bookmarkStart w:id="97" w:name="S13"/>
      <w:bookmarkStart w:id="98" w:name="_Toc197033254"/>
      <w:bookmarkEnd w:id="97"/>
      <w:r>
        <w:t>STERILE AREA §1542.103</w:t>
      </w:r>
      <w:bookmarkEnd w:id="98"/>
    </w:p>
    <w:p w14:paraId="6FAE8FE9" w14:textId="5FD33657" w:rsidR="001F7099" w:rsidRDefault="000D63DC" w:rsidP="000D63DC">
      <w:pPr>
        <w:pStyle w:val="Heading2"/>
      </w:pPr>
      <w:bookmarkStart w:id="99" w:name="_Toc197033255"/>
      <w:r>
        <w:t xml:space="preserve">6.1 </w:t>
      </w:r>
      <w:r w:rsidR="0040065A">
        <w:t>DESCRIPTION OF THE STERILE AREA</w:t>
      </w:r>
      <w:bookmarkEnd w:id="99"/>
    </w:p>
    <w:p w14:paraId="555EE466" w14:textId="1B956F62" w:rsidR="00845405" w:rsidRPr="002E6D66" w:rsidRDefault="00845405" w:rsidP="002E6D66">
      <w:pPr>
        <w:jc w:val="both"/>
        <w:rPr>
          <w:sz w:val="24"/>
          <w:szCs w:val="24"/>
        </w:rPr>
      </w:pPr>
      <w:r w:rsidRPr="002E6D66">
        <w:rPr>
          <w:sz w:val="24"/>
          <w:szCs w:val="24"/>
        </w:rPr>
        <w:t>The Sterile Area is that portion of the Airport that provides passenger access to boarding aircraft and to which access is controlled by the TSA through the screening of individuals and property.</w:t>
      </w:r>
    </w:p>
    <w:p w14:paraId="718890AC" w14:textId="3E43E182" w:rsidR="00845405" w:rsidRPr="002E6D66" w:rsidRDefault="00845405" w:rsidP="002E6D66">
      <w:pPr>
        <w:jc w:val="both"/>
        <w:rPr>
          <w:sz w:val="24"/>
          <w:szCs w:val="24"/>
        </w:rPr>
      </w:pPr>
      <w:r w:rsidRPr="002E6D66">
        <w:rPr>
          <w:sz w:val="24"/>
          <w:szCs w:val="24"/>
        </w:rPr>
        <w:t xml:space="preserve">The Sterile Area at </w:t>
      </w:r>
      <w:r w:rsidR="00147C03">
        <w:rPr>
          <w:sz w:val="24"/>
          <w:szCs w:val="24"/>
        </w:rPr>
        <w:t>KMMW</w:t>
      </w:r>
      <w:r w:rsidRPr="002E6D66">
        <w:rPr>
          <w:sz w:val="24"/>
          <w:szCs w:val="24"/>
        </w:rPr>
        <w:t xml:space="preserve"> includes </w:t>
      </w:r>
      <w:r w:rsidR="00181C32" w:rsidRPr="002E6D66">
        <w:rPr>
          <w:sz w:val="24"/>
          <w:szCs w:val="24"/>
        </w:rPr>
        <w:t xml:space="preserve">the </w:t>
      </w:r>
      <w:r w:rsidRPr="002E6D66">
        <w:rPr>
          <w:sz w:val="24"/>
          <w:szCs w:val="24"/>
        </w:rPr>
        <w:t xml:space="preserve">passenger-screening checkpoint controlled by the TSA or its contracted agent, </w:t>
      </w:r>
      <w:r w:rsidR="00181C32" w:rsidRPr="002E6D66">
        <w:rPr>
          <w:sz w:val="24"/>
          <w:szCs w:val="24"/>
        </w:rPr>
        <w:t xml:space="preserve">and the </w:t>
      </w:r>
      <w:r w:rsidRPr="002E6D66">
        <w:rPr>
          <w:sz w:val="24"/>
          <w:szCs w:val="24"/>
        </w:rPr>
        <w:t>ticketed passenger hold room</w:t>
      </w:r>
      <w:r w:rsidR="00BD7869" w:rsidRPr="002E6D66">
        <w:rPr>
          <w:sz w:val="24"/>
          <w:szCs w:val="24"/>
        </w:rPr>
        <w:t xml:space="preserve"> and</w:t>
      </w:r>
      <w:r w:rsidRPr="002E6D66">
        <w:rPr>
          <w:sz w:val="24"/>
          <w:szCs w:val="24"/>
        </w:rPr>
        <w:t xml:space="preserve"> restrooms beyond the passenger-screening checkpoint. </w:t>
      </w:r>
      <w:r w:rsidR="00BB4BE4" w:rsidRPr="002E6D66">
        <w:rPr>
          <w:sz w:val="24"/>
          <w:szCs w:val="24"/>
        </w:rPr>
        <w:t xml:space="preserve">See Appendix </w:t>
      </w:r>
      <w:r w:rsidR="002E6D66" w:rsidRPr="002E6D66">
        <w:rPr>
          <w:sz w:val="24"/>
          <w:szCs w:val="24"/>
        </w:rPr>
        <w:t>A</w:t>
      </w:r>
      <w:r w:rsidR="00BB4BE4" w:rsidRPr="002E6D66">
        <w:rPr>
          <w:sz w:val="24"/>
          <w:szCs w:val="24"/>
        </w:rPr>
        <w:t xml:space="preserve"> for a map of the Sterile Areas at </w:t>
      </w:r>
      <w:r w:rsidR="00147C03">
        <w:rPr>
          <w:sz w:val="24"/>
          <w:szCs w:val="24"/>
        </w:rPr>
        <w:t>KMMW</w:t>
      </w:r>
      <w:r w:rsidR="00BB4BE4" w:rsidRPr="002E6D66">
        <w:rPr>
          <w:sz w:val="24"/>
          <w:szCs w:val="24"/>
        </w:rPr>
        <w:t>.</w:t>
      </w:r>
    </w:p>
    <w:p w14:paraId="32DA3258" w14:textId="77777777" w:rsidR="00845405" w:rsidRPr="00845405" w:rsidRDefault="00845405" w:rsidP="00356DD7">
      <w:pPr>
        <w:pStyle w:val="ListParagraph"/>
        <w:numPr>
          <w:ilvl w:val="0"/>
          <w:numId w:val="2"/>
        </w:numPr>
        <w:contextualSpacing w:val="0"/>
        <w:outlineLvl w:val="2"/>
        <w:rPr>
          <w:vanish/>
        </w:rPr>
      </w:pPr>
      <w:bookmarkStart w:id="100" w:name="_Toc153894541"/>
      <w:bookmarkStart w:id="101" w:name="_Toc153895519"/>
      <w:bookmarkStart w:id="102" w:name="_Toc157169585"/>
      <w:bookmarkStart w:id="103" w:name="_Toc164242417"/>
      <w:bookmarkStart w:id="104" w:name="_Toc164243073"/>
      <w:bookmarkStart w:id="105" w:name="_Toc164245235"/>
      <w:bookmarkStart w:id="106" w:name="_Toc164671964"/>
      <w:bookmarkStart w:id="107" w:name="_Toc164674673"/>
      <w:bookmarkStart w:id="108" w:name="_Toc164679004"/>
      <w:bookmarkStart w:id="109" w:name="_Toc164679529"/>
      <w:bookmarkStart w:id="110" w:name="_Toc164680252"/>
      <w:bookmarkStart w:id="111" w:name="_Toc164681125"/>
      <w:bookmarkStart w:id="112" w:name="_Toc164681287"/>
      <w:bookmarkStart w:id="113" w:name="_Toc164681393"/>
      <w:bookmarkStart w:id="114" w:name="_Toc164682102"/>
      <w:bookmarkStart w:id="115" w:name="_Toc164697821"/>
      <w:bookmarkStart w:id="116" w:name="_Toc197032407"/>
      <w:bookmarkStart w:id="117" w:name="_Toc197032987"/>
      <w:bookmarkStart w:id="118" w:name="_Toc197033037"/>
      <w:bookmarkStart w:id="119" w:name="_Toc197033211"/>
      <w:bookmarkStart w:id="120" w:name="_Toc197033256"/>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20E23884" w14:textId="77777777" w:rsidR="00845405" w:rsidRPr="00845405" w:rsidRDefault="00845405" w:rsidP="00356DD7">
      <w:pPr>
        <w:pStyle w:val="ListParagraph"/>
        <w:numPr>
          <w:ilvl w:val="0"/>
          <w:numId w:val="2"/>
        </w:numPr>
        <w:contextualSpacing w:val="0"/>
        <w:outlineLvl w:val="2"/>
        <w:rPr>
          <w:vanish/>
        </w:rPr>
      </w:pPr>
      <w:bookmarkStart w:id="121" w:name="_Toc153894542"/>
      <w:bookmarkStart w:id="122" w:name="_Toc153895520"/>
      <w:bookmarkStart w:id="123" w:name="_Toc157169586"/>
      <w:bookmarkStart w:id="124" w:name="_Toc164242418"/>
      <w:bookmarkStart w:id="125" w:name="_Toc164243074"/>
      <w:bookmarkStart w:id="126" w:name="_Toc164245236"/>
      <w:bookmarkStart w:id="127" w:name="_Toc164671965"/>
      <w:bookmarkStart w:id="128" w:name="_Toc164674674"/>
      <w:bookmarkStart w:id="129" w:name="_Toc164679005"/>
      <w:bookmarkStart w:id="130" w:name="_Toc164679530"/>
      <w:bookmarkStart w:id="131" w:name="_Toc164680253"/>
      <w:bookmarkStart w:id="132" w:name="_Toc164681126"/>
      <w:bookmarkStart w:id="133" w:name="_Toc164681288"/>
      <w:bookmarkStart w:id="134" w:name="_Toc164681394"/>
      <w:bookmarkStart w:id="135" w:name="_Toc164682103"/>
      <w:bookmarkStart w:id="136" w:name="_Toc164697822"/>
      <w:bookmarkStart w:id="137" w:name="_Toc197032408"/>
      <w:bookmarkStart w:id="138" w:name="_Toc197032988"/>
      <w:bookmarkStart w:id="139" w:name="_Toc197033038"/>
      <w:bookmarkStart w:id="140" w:name="_Toc197033212"/>
      <w:bookmarkStart w:id="141" w:name="_Toc197033257"/>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65CE6CDF" w14:textId="77777777" w:rsidR="00845405" w:rsidRPr="00845405" w:rsidRDefault="00845405" w:rsidP="00356DD7">
      <w:pPr>
        <w:pStyle w:val="ListParagraph"/>
        <w:numPr>
          <w:ilvl w:val="0"/>
          <w:numId w:val="2"/>
        </w:numPr>
        <w:contextualSpacing w:val="0"/>
        <w:outlineLvl w:val="2"/>
        <w:rPr>
          <w:vanish/>
        </w:rPr>
      </w:pPr>
      <w:bookmarkStart w:id="142" w:name="_Toc153894543"/>
      <w:bookmarkStart w:id="143" w:name="_Toc153895521"/>
      <w:bookmarkStart w:id="144" w:name="_Toc157169587"/>
      <w:bookmarkStart w:id="145" w:name="_Toc164242419"/>
      <w:bookmarkStart w:id="146" w:name="_Toc164243075"/>
      <w:bookmarkStart w:id="147" w:name="_Toc164245237"/>
      <w:bookmarkStart w:id="148" w:name="_Toc164671966"/>
      <w:bookmarkStart w:id="149" w:name="_Toc164674675"/>
      <w:bookmarkStart w:id="150" w:name="_Toc164679006"/>
      <w:bookmarkStart w:id="151" w:name="_Toc164679531"/>
      <w:bookmarkStart w:id="152" w:name="_Toc164680254"/>
      <w:bookmarkStart w:id="153" w:name="_Toc164681127"/>
      <w:bookmarkStart w:id="154" w:name="_Toc164681289"/>
      <w:bookmarkStart w:id="155" w:name="_Toc164681395"/>
      <w:bookmarkStart w:id="156" w:name="_Toc164682104"/>
      <w:bookmarkStart w:id="157" w:name="_Toc164697823"/>
      <w:bookmarkStart w:id="158" w:name="_Toc197032409"/>
      <w:bookmarkStart w:id="159" w:name="_Toc197032989"/>
      <w:bookmarkStart w:id="160" w:name="_Toc197033039"/>
      <w:bookmarkStart w:id="161" w:name="_Toc197033213"/>
      <w:bookmarkStart w:id="162" w:name="_Toc197033258"/>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450218EA" w14:textId="77777777" w:rsidR="00845405" w:rsidRPr="00845405" w:rsidRDefault="00845405" w:rsidP="00356DD7">
      <w:pPr>
        <w:pStyle w:val="ListParagraph"/>
        <w:numPr>
          <w:ilvl w:val="1"/>
          <w:numId w:val="2"/>
        </w:numPr>
        <w:contextualSpacing w:val="0"/>
        <w:outlineLvl w:val="2"/>
        <w:rPr>
          <w:vanish/>
        </w:rPr>
      </w:pPr>
      <w:bookmarkStart w:id="163" w:name="_Toc153894544"/>
      <w:bookmarkStart w:id="164" w:name="_Toc153895522"/>
      <w:bookmarkStart w:id="165" w:name="_Toc157169588"/>
      <w:bookmarkStart w:id="166" w:name="_Toc164242420"/>
      <w:bookmarkStart w:id="167" w:name="_Toc164243076"/>
      <w:bookmarkStart w:id="168" w:name="_Toc164245238"/>
      <w:bookmarkStart w:id="169" w:name="_Toc164671967"/>
      <w:bookmarkStart w:id="170" w:name="_Toc164674676"/>
      <w:bookmarkStart w:id="171" w:name="_Toc164679007"/>
      <w:bookmarkStart w:id="172" w:name="_Toc164679532"/>
      <w:bookmarkStart w:id="173" w:name="_Toc164680255"/>
      <w:bookmarkStart w:id="174" w:name="_Toc164681128"/>
      <w:bookmarkStart w:id="175" w:name="_Toc164681290"/>
      <w:bookmarkStart w:id="176" w:name="_Toc164681396"/>
      <w:bookmarkStart w:id="177" w:name="_Toc164682105"/>
      <w:bookmarkStart w:id="178" w:name="_Toc164697824"/>
      <w:bookmarkStart w:id="179" w:name="_Toc197032410"/>
      <w:bookmarkStart w:id="180" w:name="_Toc197032990"/>
      <w:bookmarkStart w:id="181" w:name="_Toc197033040"/>
      <w:bookmarkStart w:id="182" w:name="_Toc197033214"/>
      <w:bookmarkStart w:id="183" w:name="_Toc197033259"/>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3B66283A" w14:textId="77777777" w:rsidR="00845405" w:rsidRPr="00845405" w:rsidRDefault="00845405" w:rsidP="00356DD7">
      <w:pPr>
        <w:pStyle w:val="ListParagraph"/>
        <w:numPr>
          <w:ilvl w:val="1"/>
          <w:numId w:val="2"/>
        </w:numPr>
        <w:contextualSpacing w:val="0"/>
        <w:outlineLvl w:val="2"/>
        <w:rPr>
          <w:vanish/>
        </w:rPr>
      </w:pPr>
      <w:bookmarkStart w:id="184" w:name="_Toc153894545"/>
      <w:bookmarkStart w:id="185" w:name="_Toc153895523"/>
      <w:bookmarkStart w:id="186" w:name="_Toc157169589"/>
      <w:bookmarkStart w:id="187" w:name="_Toc164242421"/>
      <w:bookmarkStart w:id="188" w:name="_Toc164243077"/>
      <w:bookmarkStart w:id="189" w:name="_Toc164245239"/>
      <w:bookmarkStart w:id="190" w:name="_Toc164671968"/>
      <w:bookmarkStart w:id="191" w:name="_Toc164674677"/>
      <w:bookmarkStart w:id="192" w:name="_Toc164679008"/>
      <w:bookmarkStart w:id="193" w:name="_Toc164679533"/>
      <w:bookmarkStart w:id="194" w:name="_Toc164680256"/>
      <w:bookmarkStart w:id="195" w:name="_Toc164681129"/>
      <w:bookmarkStart w:id="196" w:name="_Toc164681291"/>
      <w:bookmarkStart w:id="197" w:name="_Toc164681397"/>
      <w:bookmarkStart w:id="198" w:name="_Toc164682106"/>
      <w:bookmarkStart w:id="199" w:name="_Toc164697825"/>
      <w:bookmarkStart w:id="200" w:name="_Toc197032411"/>
      <w:bookmarkStart w:id="201" w:name="_Toc197032991"/>
      <w:bookmarkStart w:id="202" w:name="_Toc197033041"/>
      <w:bookmarkStart w:id="203" w:name="_Toc197033215"/>
      <w:bookmarkStart w:id="204" w:name="_Toc197033260"/>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0BE8BE8F" w14:textId="77777777" w:rsidR="00845405" w:rsidRPr="00845405" w:rsidRDefault="00845405" w:rsidP="00356DD7">
      <w:pPr>
        <w:pStyle w:val="ListParagraph"/>
        <w:numPr>
          <w:ilvl w:val="1"/>
          <w:numId w:val="2"/>
        </w:numPr>
        <w:contextualSpacing w:val="0"/>
        <w:outlineLvl w:val="2"/>
        <w:rPr>
          <w:vanish/>
        </w:rPr>
      </w:pPr>
      <w:bookmarkStart w:id="205" w:name="_Toc153894546"/>
      <w:bookmarkStart w:id="206" w:name="_Toc153895524"/>
      <w:bookmarkStart w:id="207" w:name="_Toc157169590"/>
      <w:bookmarkStart w:id="208" w:name="_Toc164242422"/>
      <w:bookmarkStart w:id="209" w:name="_Toc164243078"/>
      <w:bookmarkStart w:id="210" w:name="_Toc164245240"/>
      <w:bookmarkStart w:id="211" w:name="_Toc164671969"/>
      <w:bookmarkStart w:id="212" w:name="_Toc164674678"/>
      <w:bookmarkStart w:id="213" w:name="_Toc164679009"/>
      <w:bookmarkStart w:id="214" w:name="_Toc164679534"/>
      <w:bookmarkStart w:id="215" w:name="_Toc164680257"/>
      <w:bookmarkStart w:id="216" w:name="_Toc164681130"/>
      <w:bookmarkStart w:id="217" w:name="_Toc164681292"/>
      <w:bookmarkStart w:id="218" w:name="_Toc164681398"/>
      <w:bookmarkStart w:id="219" w:name="_Toc164682107"/>
      <w:bookmarkStart w:id="220" w:name="_Toc164697826"/>
      <w:bookmarkStart w:id="221" w:name="_Toc197032412"/>
      <w:bookmarkStart w:id="222" w:name="_Toc197032992"/>
      <w:bookmarkStart w:id="223" w:name="_Toc197033042"/>
      <w:bookmarkStart w:id="224" w:name="_Toc197033216"/>
      <w:bookmarkStart w:id="225" w:name="_Toc197033261"/>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7A8B6E50" w14:textId="77777777" w:rsidR="00845405" w:rsidRPr="00845405" w:rsidRDefault="00845405" w:rsidP="00356DD7">
      <w:pPr>
        <w:pStyle w:val="ListParagraph"/>
        <w:numPr>
          <w:ilvl w:val="1"/>
          <w:numId w:val="2"/>
        </w:numPr>
        <w:contextualSpacing w:val="0"/>
        <w:outlineLvl w:val="2"/>
        <w:rPr>
          <w:vanish/>
        </w:rPr>
      </w:pPr>
      <w:bookmarkStart w:id="226" w:name="_Toc153894547"/>
      <w:bookmarkStart w:id="227" w:name="_Toc153895525"/>
      <w:bookmarkStart w:id="228" w:name="_Toc157169591"/>
      <w:bookmarkStart w:id="229" w:name="_Toc164242423"/>
      <w:bookmarkStart w:id="230" w:name="_Toc164243079"/>
      <w:bookmarkStart w:id="231" w:name="_Toc164245241"/>
      <w:bookmarkStart w:id="232" w:name="_Toc164671970"/>
      <w:bookmarkStart w:id="233" w:name="_Toc164674679"/>
      <w:bookmarkStart w:id="234" w:name="_Toc164679010"/>
      <w:bookmarkStart w:id="235" w:name="_Toc164679535"/>
      <w:bookmarkStart w:id="236" w:name="_Toc164680258"/>
      <w:bookmarkStart w:id="237" w:name="_Toc164681131"/>
      <w:bookmarkStart w:id="238" w:name="_Toc164681293"/>
      <w:bookmarkStart w:id="239" w:name="_Toc164681399"/>
      <w:bookmarkStart w:id="240" w:name="_Toc164682108"/>
      <w:bookmarkStart w:id="241" w:name="_Toc164697827"/>
      <w:bookmarkStart w:id="242" w:name="_Toc197032413"/>
      <w:bookmarkStart w:id="243" w:name="_Toc197032993"/>
      <w:bookmarkStart w:id="244" w:name="_Toc197033043"/>
      <w:bookmarkStart w:id="245" w:name="_Toc197033217"/>
      <w:bookmarkStart w:id="246" w:name="_Toc197033262"/>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14:paraId="3E5AFB59" w14:textId="34DB0649" w:rsidR="00387724" w:rsidRPr="00D3514D" w:rsidRDefault="00387724" w:rsidP="00D3514D">
      <w:pPr>
        <w:jc w:val="both"/>
        <w:rPr>
          <w:sz w:val="24"/>
          <w:szCs w:val="24"/>
        </w:rPr>
      </w:pPr>
      <w:bookmarkStart w:id="247" w:name="S14"/>
      <w:bookmarkEnd w:id="247"/>
      <w:r w:rsidRPr="00D3514D">
        <w:rPr>
          <w:sz w:val="24"/>
          <w:szCs w:val="24"/>
        </w:rPr>
        <w:t xml:space="preserve"> </w:t>
      </w:r>
    </w:p>
    <w:p w14:paraId="6A2F0ECB" w14:textId="77777777" w:rsidR="00294483" w:rsidRDefault="00294483" w:rsidP="00BB4BE4">
      <w:pPr>
        <w:sectPr w:rsidR="00294483" w:rsidSect="00472B09">
          <w:footerReference w:type="default" r:id="rId26"/>
          <w:pgSz w:w="12240" w:h="15840"/>
          <w:pgMar w:top="1440" w:right="1440" w:bottom="1440" w:left="1440" w:header="720" w:footer="720" w:gutter="0"/>
          <w:cols w:space="720"/>
          <w:docGrid w:linePitch="360"/>
        </w:sectPr>
      </w:pPr>
    </w:p>
    <w:p w14:paraId="2A5768ED" w14:textId="77777777" w:rsidR="00294483" w:rsidRPr="00BF2D5C" w:rsidRDefault="00294483" w:rsidP="00AE4CB7">
      <w:pPr>
        <w:pStyle w:val="Heading1"/>
        <w:numPr>
          <w:ilvl w:val="0"/>
          <w:numId w:val="4"/>
        </w:numPr>
        <w:rPr>
          <w:rFonts w:cstheme="minorHAnsi"/>
        </w:rPr>
      </w:pPr>
      <w:bookmarkStart w:id="248" w:name="_Toc153895466"/>
      <w:bookmarkStart w:id="249" w:name="_Toc197033263"/>
      <w:r w:rsidRPr="00BF2D5C">
        <w:rPr>
          <w:rFonts w:cstheme="minorHAnsi"/>
        </w:rPr>
        <w:lastRenderedPageBreak/>
        <w:t>PROCEDURES USED TO COMPLY WITH §1542.209 REGARDING FINGERPRINT-BASED CRIMINAL HISTROY RECORDS CHECKS, SECURITY THREAT ASSESSMENTS, AND CENTRALIZED REVOCATION DATABASE</w:t>
      </w:r>
      <w:bookmarkEnd w:id="248"/>
      <w:bookmarkEnd w:id="249"/>
    </w:p>
    <w:p w14:paraId="76610424" w14:textId="3BABFBC6" w:rsidR="00294483" w:rsidRPr="00BF2D5C" w:rsidRDefault="00294483" w:rsidP="00A07BF8">
      <w:pPr>
        <w:ind w:right="270"/>
        <w:jc w:val="both"/>
        <w:rPr>
          <w:rFonts w:cstheme="minorHAnsi"/>
          <w:sz w:val="24"/>
          <w:szCs w:val="24"/>
        </w:rPr>
      </w:pPr>
      <w:r w:rsidRPr="00BF2D5C">
        <w:rPr>
          <w:rFonts w:cstheme="minorHAnsi"/>
          <w:sz w:val="24"/>
          <w:szCs w:val="24"/>
        </w:rPr>
        <w:t xml:space="preserve">Each individual requesting unescorted access authority at </w:t>
      </w:r>
      <w:r w:rsidR="00147C03">
        <w:rPr>
          <w:rFonts w:cstheme="minorHAnsi"/>
          <w:sz w:val="24"/>
          <w:szCs w:val="24"/>
        </w:rPr>
        <w:t>KMMW</w:t>
      </w:r>
      <w:r w:rsidRPr="00BF2D5C">
        <w:rPr>
          <w:rFonts w:cstheme="minorHAnsi"/>
          <w:sz w:val="24"/>
          <w:szCs w:val="24"/>
        </w:rPr>
        <w:t xml:space="preserve"> Sterile Area, Secure Area, (Passenger Concourse), and/or SIDA is required to be cleared of the disqualifying criminal offenses per CFR 1542.209(d) by undergoing a biometric (fingerprint) Criminal History Records Check (CHRC). In addition, and in compliance with the Security Directive 1542-04-08 series, the Airport does not issue any type of Airport ID Badge until the TSA has completed a Security Threat Assessment (STA) on an individual and determined that the individual has a favorable result.</w:t>
      </w:r>
    </w:p>
    <w:p w14:paraId="69AF6F0A" w14:textId="62A189BA" w:rsidR="0040065A" w:rsidRDefault="0040065A" w:rsidP="00AE4CB7">
      <w:pPr>
        <w:pStyle w:val="Heading1"/>
        <w:numPr>
          <w:ilvl w:val="0"/>
          <w:numId w:val="4"/>
        </w:numPr>
      </w:pPr>
      <w:bookmarkStart w:id="250" w:name="_Toc197033264"/>
      <w:r>
        <w:t>DESCRIPTION OF THE PERSONNEL IDENTIFICATION SYSTEM §1542.211</w:t>
      </w:r>
      <w:bookmarkEnd w:id="250"/>
    </w:p>
    <w:p w14:paraId="6F490C7F" w14:textId="288AA291" w:rsidR="0025042B" w:rsidRPr="00E42CB6" w:rsidRDefault="00147C03" w:rsidP="00E42CB6">
      <w:pPr>
        <w:ind w:left="360"/>
        <w:jc w:val="both"/>
        <w:rPr>
          <w:sz w:val="24"/>
          <w:szCs w:val="24"/>
        </w:rPr>
      </w:pPr>
      <w:r>
        <w:rPr>
          <w:sz w:val="24"/>
          <w:szCs w:val="24"/>
        </w:rPr>
        <w:t>KMMW</w:t>
      </w:r>
      <w:r w:rsidR="0025042B" w:rsidRPr="00E42CB6">
        <w:rPr>
          <w:sz w:val="24"/>
          <w:szCs w:val="24"/>
        </w:rPr>
        <w:t xml:space="preserve"> provides for a personnel identification system that meets the requirements of §1542.201(b)(3) and §1542.205(b)(1). Each person who has Airport-authorized unescorted access to or within the Secured Area and/or AOA is issued one card, which serves the dual purposes of identification and area access.</w:t>
      </w:r>
    </w:p>
    <w:p w14:paraId="607166BC" w14:textId="19BD2A83" w:rsidR="0025042B" w:rsidRDefault="00313001" w:rsidP="00313001">
      <w:pPr>
        <w:pStyle w:val="Heading2"/>
      </w:pPr>
      <w:bookmarkStart w:id="251" w:name="_Toc197033265"/>
      <w:r>
        <w:t xml:space="preserve">8.1 </w:t>
      </w:r>
      <w:r w:rsidR="00C55A23">
        <w:t>THE PERSONNEL IDENTIFICATION SYSTEM</w:t>
      </w:r>
      <w:bookmarkEnd w:id="251"/>
    </w:p>
    <w:p w14:paraId="6E4D99D3" w14:textId="1E810D0C" w:rsidR="0025042B" w:rsidRPr="00E42CB6" w:rsidRDefault="00147C03" w:rsidP="00E42CB6">
      <w:pPr>
        <w:widowControl w:val="0"/>
        <w:autoSpaceDE w:val="0"/>
        <w:autoSpaceDN w:val="0"/>
        <w:spacing w:after="0" w:line="276" w:lineRule="auto"/>
        <w:ind w:left="360"/>
        <w:jc w:val="both"/>
        <w:rPr>
          <w:rFonts w:eastAsia="Times New Roman" w:cstheme="minorHAnsi"/>
          <w:color w:val="161616"/>
          <w:kern w:val="0"/>
          <w:sz w:val="24"/>
          <w:szCs w:val="24"/>
          <w14:ligatures w14:val="none"/>
        </w:rPr>
      </w:pPr>
      <w:r>
        <w:rPr>
          <w:rFonts w:eastAsia="Times New Roman" w:cstheme="minorHAnsi"/>
          <w:color w:val="161616"/>
          <w:kern w:val="0"/>
          <w:sz w:val="24"/>
          <w:szCs w:val="24"/>
          <w14:ligatures w14:val="none"/>
        </w:rPr>
        <w:t>KMMW</w:t>
      </w:r>
      <w:r w:rsidR="0025042B" w:rsidRPr="00E42CB6">
        <w:rPr>
          <w:rFonts w:eastAsia="Times New Roman" w:cstheme="minorHAnsi"/>
          <w:color w:val="161616"/>
          <w:kern w:val="0"/>
          <w:sz w:val="24"/>
          <w:szCs w:val="24"/>
          <w14:ligatures w14:val="none"/>
        </w:rPr>
        <w:t xml:space="preserve"> uses the following procedures to secure the means by which the identification media are issued.  These include:</w:t>
      </w:r>
    </w:p>
    <w:p w14:paraId="3213367A" w14:textId="41EF3C1A"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 xml:space="preserve">Issuing ID media with a </w:t>
      </w:r>
      <w:r w:rsidR="00C85C87">
        <w:rPr>
          <w:rFonts w:eastAsia="Times New Roman" w:cstheme="minorHAnsi"/>
          <w:color w:val="161616"/>
          <w:kern w:val="0"/>
          <w:sz w:val="24"/>
          <w:szCs w:val="24"/>
          <w14:ligatures w14:val="none"/>
        </w:rPr>
        <w:t>5</w:t>
      </w:r>
      <w:r w:rsidRPr="00E42CB6">
        <w:rPr>
          <w:rFonts w:eastAsia="Times New Roman" w:cstheme="minorHAnsi"/>
          <w:color w:val="161616"/>
          <w:kern w:val="0"/>
          <w:sz w:val="24"/>
          <w:szCs w:val="24"/>
          <w14:ligatures w14:val="none"/>
        </w:rPr>
        <w:t>-year expiration date.</w:t>
      </w:r>
    </w:p>
    <w:p w14:paraId="5F3C2CBC" w14:textId="77777777"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Physically retrieving expired identification media of individuals who no longer have unescorted access authority.</w:t>
      </w:r>
    </w:p>
    <w:p w14:paraId="228D21C2" w14:textId="77777777"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Requiring holders of media and their respective employers to immediately report lost or stolen media.</w:t>
      </w:r>
    </w:p>
    <w:p w14:paraId="1B54D3D0" w14:textId="77777777"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Securing all blank identification media stock and supplies.</w:t>
      </w:r>
    </w:p>
    <w:p w14:paraId="204E9F37" w14:textId="77777777" w:rsidR="0025042B" w:rsidRDefault="0025042B" w:rsidP="0025042B">
      <w:pPr>
        <w:widowControl w:val="0"/>
        <w:tabs>
          <w:tab w:val="left" w:pos="868"/>
          <w:tab w:val="left" w:pos="869"/>
        </w:tabs>
        <w:autoSpaceDE w:val="0"/>
        <w:autoSpaceDN w:val="0"/>
        <w:spacing w:after="0" w:line="276" w:lineRule="auto"/>
        <w:rPr>
          <w:rFonts w:eastAsia="Times New Roman" w:cstheme="minorHAnsi"/>
          <w:color w:val="161616"/>
          <w:kern w:val="0"/>
          <w14:ligatures w14:val="none"/>
        </w:rPr>
      </w:pPr>
    </w:p>
    <w:p w14:paraId="16D4EDEE" w14:textId="16408A7A" w:rsidR="0025042B" w:rsidRPr="00E42CB6" w:rsidRDefault="0025042B" w:rsidP="00E42CB6">
      <w:pPr>
        <w:ind w:firstLine="360"/>
        <w:jc w:val="both"/>
        <w:rPr>
          <w:sz w:val="24"/>
          <w:szCs w:val="24"/>
          <w:u w:val="single"/>
        </w:rPr>
      </w:pPr>
      <w:r w:rsidRPr="00E42CB6">
        <w:rPr>
          <w:sz w:val="24"/>
          <w:szCs w:val="24"/>
          <w:u w:val="single"/>
        </w:rPr>
        <w:t xml:space="preserve">Random ID Media Audit </w:t>
      </w:r>
    </w:p>
    <w:p w14:paraId="1EF3AD20" w14:textId="66773630" w:rsidR="0025042B" w:rsidRPr="00E42CB6" w:rsidRDefault="0025042B" w:rsidP="00E42CB6">
      <w:pPr>
        <w:widowControl w:val="0"/>
        <w:autoSpaceDE w:val="0"/>
        <w:autoSpaceDN w:val="0"/>
        <w:spacing w:after="0" w:line="276" w:lineRule="auto"/>
        <w:ind w:left="36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 xml:space="preserve">The airport operator will conduct a random ID media audit, using one of the audit types listed in Section II., starting on a TSA-Approved </w:t>
      </w:r>
      <w:r w:rsidR="00A435BE">
        <w:rPr>
          <w:rFonts w:eastAsia="Times New Roman" w:cstheme="minorHAnsi"/>
          <w:color w:val="161616"/>
          <w:kern w:val="0"/>
          <w:sz w:val="24"/>
          <w:szCs w:val="24"/>
          <w14:ligatures w14:val="none"/>
        </w:rPr>
        <w:t xml:space="preserve">Kinexis Security Program </w:t>
      </w:r>
      <w:r w:rsidRPr="00E42CB6">
        <w:rPr>
          <w:rFonts w:eastAsia="Times New Roman" w:cstheme="minorHAnsi"/>
          <w:color w:val="161616"/>
          <w:kern w:val="0"/>
          <w:sz w:val="24"/>
          <w:szCs w:val="24"/>
          <w14:ligatures w14:val="none"/>
        </w:rPr>
        <w:t xml:space="preserve">Amendment </w:t>
      </w:r>
      <w:r w:rsidR="00E14CBE">
        <w:rPr>
          <w:rFonts w:eastAsia="Times New Roman" w:cstheme="minorHAnsi"/>
          <w:color w:val="161616"/>
          <w:kern w:val="0"/>
          <w:sz w:val="24"/>
          <w:szCs w:val="24"/>
          <w14:ligatures w14:val="none"/>
        </w:rPr>
        <w:t>ABCD-PP</w:t>
      </w:r>
      <w:r w:rsidRPr="00E42CB6">
        <w:rPr>
          <w:rFonts w:eastAsia="Times New Roman" w:cstheme="minorHAnsi"/>
          <w:color w:val="161616"/>
          <w:kern w:val="0"/>
          <w:sz w:val="24"/>
          <w:szCs w:val="24"/>
          <w14:ligatures w14:val="none"/>
        </w:rPr>
        <w:t>-</w:t>
      </w:r>
      <w:r w:rsidR="00806DD0">
        <w:rPr>
          <w:rFonts w:eastAsia="Times New Roman" w:cstheme="minorHAnsi"/>
          <w:color w:val="161616"/>
          <w:kern w:val="0"/>
          <w:sz w:val="24"/>
          <w:szCs w:val="24"/>
          <w14:ligatures w14:val="none"/>
        </w:rPr>
        <w:t>19</w:t>
      </w:r>
      <w:r w:rsidRPr="00E42CB6">
        <w:rPr>
          <w:rFonts w:eastAsia="Times New Roman" w:cstheme="minorHAnsi"/>
          <w:color w:val="161616"/>
          <w:kern w:val="0"/>
          <w:sz w:val="24"/>
          <w:szCs w:val="24"/>
          <w14:ligatures w14:val="none"/>
        </w:rPr>
        <w:t>19-</w:t>
      </w:r>
      <w:r w:rsidR="00806DD0">
        <w:rPr>
          <w:rFonts w:eastAsia="Times New Roman" w:cstheme="minorHAnsi"/>
          <w:color w:val="161616"/>
          <w:kern w:val="0"/>
          <w:sz w:val="24"/>
          <w:szCs w:val="24"/>
          <w14:ligatures w14:val="none"/>
        </w:rPr>
        <w:t>1</w:t>
      </w:r>
      <w:r w:rsidRPr="00E42CB6">
        <w:rPr>
          <w:rFonts w:eastAsia="Times New Roman" w:cstheme="minorHAnsi"/>
          <w:color w:val="161616"/>
          <w:kern w:val="0"/>
          <w:sz w:val="24"/>
          <w:szCs w:val="24"/>
          <w14:ligatures w14:val="none"/>
        </w:rPr>
        <w:t xml:space="preserve">02. </w:t>
      </w:r>
    </w:p>
    <w:p w14:paraId="53D57DA4" w14:textId="0539C445" w:rsidR="0025042B" w:rsidRPr="00E42CB6" w:rsidRDefault="00147C03" w:rsidP="00E42CB6">
      <w:pPr>
        <w:widowControl w:val="0"/>
        <w:autoSpaceDE w:val="0"/>
        <w:autoSpaceDN w:val="0"/>
        <w:spacing w:after="0" w:line="276" w:lineRule="auto"/>
        <w:ind w:left="360"/>
        <w:jc w:val="both"/>
        <w:rPr>
          <w:rFonts w:eastAsia="Times New Roman" w:cstheme="minorHAnsi"/>
          <w:color w:val="161616"/>
          <w:kern w:val="0"/>
          <w:sz w:val="24"/>
          <w:szCs w:val="24"/>
          <w14:ligatures w14:val="none"/>
        </w:rPr>
      </w:pPr>
      <w:r>
        <w:rPr>
          <w:rFonts w:eastAsia="Times New Roman" w:cstheme="minorHAnsi"/>
          <w:color w:val="161616"/>
          <w:kern w:val="0"/>
          <w:sz w:val="24"/>
          <w:szCs w:val="24"/>
          <w14:ligatures w14:val="none"/>
        </w:rPr>
        <w:t>KMMW</w:t>
      </w:r>
      <w:r w:rsidR="0025042B" w:rsidRPr="00E42CB6">
        <w:rPr>
          <w:rFonts w:eastAsia="Times New Roman" w:cstheme="minorHAnsi"/>
          <w:color w:val="161616"/>
          <w:kern w:val="0"/>
          <w:sz w:val="24"/>
          <w:szCs w:val="24"/>
          <w14:ligatures w14:val="none"/>
        </w:rPr>
        <w:t xml:space="preserve"> will notify the FSD or designee in writing of the date the random ID media audit will start, no less than 5 calendar days prior to the start of the random ID media audit.</w:t>
      </w:r>
    </w:p>
    <w:p w14:paraId="7DFBAA93" w14:textId="77777777" w:rsidR="0020417F" w:rsidRPr="008B79CF" w:rsidRDefault="0020417F" w:rsidP="0020417F">
      <w:pPr>
        <w:widowControl w:val="0"/>
        <w:autoSpaceDE w:val="0"/>
        <w:autoSpaceDN w:val="0"/>
        <w:spacing w:after="0" w:line="276" w:lineRule="auto"/>
        <w:ind w:left="720"/>
        <w:rPr>
          <w:rFonts w:eastAsia="Times New Roman" w:cstheme="minorHAnsi"/>
          <w:color w:val="161616"/>
          <w:kern w:val="0"/>
          <w14:ligatures w14:val="none"/>
        </w:rPr>
      </w:pPr>
    </w:p>
    <w:p w14:paraId="69AB5004" w14:textId="2D1CE119" w:rsidR="00A8108E" w:rsidRDefault="00313001" w:rsidP="00313001">
      <w:pPr>
        <w:pStyle w:val="Heading2"/>
      </w:pPr>
      <w:bookmarkStart w:id="252" w:name="_Toc197033266"/>
      <w:r>
        <w:t xml:space="preserve">8.2 </w:t>
      </w:r>
      <w:r w:rsidR="00C55A23">
        <w:t>IDENTIFICATION SYSTEM</w:t>
      </w:r>
      <w:bookmarkEnd w:id="252"/>
    </w:p>
    <w:p w14:paraId="6C29A947" w14:textId="7EC8835F" w:rsidR="00A8108E" w:rsidRPr="00E42CB6" w:rsidRDefault="00147C03" w:rsidP="00E42CB6">
      <w:pPr>
        <w:ind w:left="360"/>
        <w:jc w:val="both"/>
        <w:rPr>
          <w:rFonts w:eastAsia="Times New Roman" w:cstheme="minorHAnsi"/>
          <w:color w:val="161616"/>
          <w:kern w:val="0"/>
          <w:sz w:val="24"/>
          <w:szCs w:val="24"/>
          <w14:ligatures w14:val="none"/>
        </w:rPr>
      </w:pPr>
      <w:r>
        <w:rPr>
          <w:rFonts w:eastAsia="Times New Roman" w:cstheme="minorHAnsi"/>
          <w:color w:val="161616"/>
          <w:kern w:val="0"/>
          <w:sz w:val="24"/>
          <w:szCs w:val="24"/>
          <w14:ligatures w14:val="none"/>
        </w:rPr>
        <w:t>KMMW</w:t>
      </w:r>
      <w:r w:rsidR="00A8108E" w:rsidRPr="00E42CB6">
        <w:rPr>
          <w:rFonts w:eastAsia="Times New Roman" w:cstheme="minorHAnsi"/>
          <w:color w:val="161616"/>
          <w:kern w:val="0"/>
          <w:sz w:val="24"/>
          <w:szCs w:val="24"/>
          <w14:ligatures w14:val="none"/>
        </w:rPr>
        <w:t xml:space="preserve">-issued security identification media (badges) ensure appropriate access restrictions through programmable electronic means (access control system) and procedure by ensuring that all badged personnel are properly trained. The media are sized per §1542.211 </w:t>
      </w:r>
      <w:r w:rsidR="00A8108E" w:rsidRPr="00E42CB6">
        <w:rPr>
          <w:rFonts w:eastAsia="Times New Roman" w:cstheme="minorHAnsi"/>
          <w:color w:val="161616"/>
          <w:kern w:val="0"/>
          <w:sz w:val="24"/>
          <w:szCs w:val="24"/>
          <w14:ligatures w14:val="none"/>
        </w:rPr>
        <w:lastRenderedPageBreak/>
        <w:t xml:space="preserve">regulations and are configured or manufactured in a manner that reasonably discourages duplication and counterfeiting. </w:t>
      </w:r>
    </w:p>
    <w:p w14:paraId="61DE279F" w14:textId="77777777" w:rsidR="00E5677C" w:rsidRPr="00976D08" w:rsidRDefault="00E5677C" w:rsidP="00976D08">
      <w:pPr>
        <w:widowControl w:val="0"/>
        <w:autoSpaceDE w:val="0"/>
        <w:autoSpaceDN w:val="0"/>
        <w:spacing w:after="0" w:line="276" w:lineRule="auto"/>
        <w:ind w:left="360"/>
        <w:rPr>
          <w:rFonts w:eastAsia="Times New Roman" w:cstheme="minorHAnsi"/>
          <w:color w:val="161616"/>
          <w:kern w:val="0"/>
          <w:sz w:val="24"/>
          <w:szCs w:val="24"/>
          <w:u w:val="single"/>
          <w14:ligatures w14:val="none"/>
        </w:rPr>
      </w:pPr>
      <w:r w:rsidRPr="00976D08">
        <w:rPr>
          <w:rFonts w:eastAsia="Times New Roman" w:cstheme="minorHAnsi"/>
          <w:color w:val="161616"/>
          <w:kern w:val="0"/>
          <w:sz w:val="24"/>
          <w:szCs w:val="24"/>
          <w:u w:val="single"/>
          <w14:ligatures w14:val="none"/>
        </w:rPr>
        <w:t>Airport-issued Identification Media (ID Badges)</w:t>
      </w:r>
    </w:p>
    <w:p w14:paraId="5D05F5FC" w14:textId="77777777" w:rsidR="00E5677C" w:rsidRPr="00976D08" w:rsidRDefault="00E5677C" w:rsidP="00976D08">
      <w:pPr>
        <w:widowControl w:val="0"/>
        <w:tabs>
          <w:tab w:val="left" w:pos="1222"/>
        </w:tabs>
        <w:autoSpaceDE w:val="0"/>
        <w:autoSpaceDN w:val="0"/>
        <w:spacing w:line="240" w:lineRule="auto"/>
        <w:ind w:left="720"/>
        <w:jc w:val="both"/>
        <w:rPr>
          <w:rFonts w:eastAsia="Times New Roman" w:cstheme="minorHAnsi"/>
          <w:color w:val="1F1F1F"/>
          <w:kern w:val="0"/>
          <w:sz w:val="24"/>
          <w:szCs w:val="24"/>
          <w14:ligatures w14:val="none"/>
        </w:rPr>
      </w:pPr>
      <w:r w:rsidRPr="00976D08">
        <w:rPr>
          <w:rFonts w:eastAsia="Times New Roman" w:cstheme="minorHAnsi"/>
          <w:kern w:val="0"/>
          <w:sz w:val="24"/>
          <w:szCs w:val="24"/>
          <w:u w:color="3B3F3B"/>
          <w14:ligatures w14:val="none"/>
        </w:rPr>
        <w:t xml:space="preserve">Front </w:t>
      </w:r>
      <w:r w:rsidRPr="00976D08">
        <w:rPr>
          <w:rFonts w:eastAsia="Times New Roman" w:cstheme="minorHAnsi"/>
          <w:color w:val="232323"/>
          <w:kern w:val="0"/>
          <w:sz w:val="24"/>
          <w:szCs w:val="24"/>
          <w:u w:color="3B3F3B"/>
          <w14:ligatures w14:val="none"/>
        </w:rPr>
        <w:t xml:space="preserve">of </w:t>
      </w:r>
      <w:r w:rsidRPr="00976D08">
        <w:rPr>
          <w:rFonts w:eastAsia="Times New Roman" w:cstheme="minorHAnsi"/>
          <w:kern w:val="0"/>
          <w:sz w:val="24"/>
          <w:szCs w:val="24"/>
          <w:u w:color="3B3F3B"/>
          <w14:ligatures w14:val="none"/>
        </w:rPr>
        <w:t>Identification</w:t>
      </w:r>
      <w:r w:rsidRPr="00976D08">
        <w:rPr>
          <w:rFonts w:eastAsia="Times New Roman" w:cstheme="minorHAnsi"/>
          <w:spacing w:val="-8"/>
          <w:kern w:val="0"/>
          <w:sz w:val="24"/>
          <w:szCs w:val="24"/>
          <w:u w:color="3B3F3B"/>
          <w14:ligatures w14:val="none"/>
        </w:rPr>
        <w:t xml:space="preserve"> </w:t>
      </w:r>
      <w:r w:rsidRPr="00976D08">
        <w:rPr>
          <w:rFonts w:eastAsia="Times New Roman" w:cstheme="minorHAnsi"/>
          <w:color w:val="131313"/>
          <w:kern w:val="0"/>
          <w:sz w:val="24"/>
          <w:szCs w:val="24"/>
          <w:u w:color="3B3F3B"/>
          <w14:ligatures w14:val="none"/>
        </w:rPr>
        <w:t>Media:</w:t>
      </w:r>
    </w:p>
    <w:p w14:paraId="48BAB756"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A1A1A"/>
          <w:sz w:val="24"/>
          <w:szCs w:val="24"/>
        </w:rPr>
      </w:pPr>
      <w:r w:rsidRPr="00976D08">
        <w:rPr>
          <w:rFonts w:cstheme="minorHAnsi"/>
          <w:color w:val="111111"/>
          <w:sz w:val="24"/>
          <w:szCs w:val="24"/>
        </w:rPr>
        <w:t>Airport</w:t>
      </w:r>
      <w:r w:rsidRPr="00976D08">
        <w:rPr>
          <w:rFonts w:cstheme="minorHAnsi"/>
          <w:color w:val="111111"/>
          <w:spacing w:val="10"/>
          <w:sz w:val="24"/>
          <w:szCs w:val="24"/>
        </w:rPr>
        <w:t xml:space="preserve"> </w:t>
      </w:r>
      <w:r w:rsidRPr="00976D08">
        <w:rPr>
          <w:rFonts w:cstheme="minorHAnsi"/>
          <w:color w:val="0F0F0F"/>
          <w:sz w:val="24"/>
          <w:szCs w:val="24"/>
        </w:rPr>
        <w:t xml:space="preserve">logo (3-letter code) </w:t>
      </w:r>
    </w:p>
    <w:p w14:paraId="3E184292"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A1A1A"/>
          <w:sz w:val="24"/>
          <w:szCs w:val="24"/>
        </w:rPr>
      </w:pPr>
      <w:r w:rsidRPr="00976D08">
        <w:rPr>
          <w:rFonts w:cstheme="minorHAnsi"/>
          <w:color w:val="0F0F0F"/>
          <w:sz w:val="24"/>
          <w:szCs w:val="24"/>
        </w:rPr>
        <w:t>Conveys</w:t>
      </w:r>
      <w:r w:rsidRPr="00976D08">
        <w:rPr>
          <w:rFonts w:cstheme="minorHAnsi"/>
          <w:color w:val="0F0F0F"/>
          <w:spacing w:val="-32"/>
          <w:sz w:val="24"/>
          <w:szCs w:val="24"/>
        </w:rPr>
        <w:t xml:space="preserve"> </w:t>
      </w:r>
      <w:r w:rsidRPr="00976D08">
        <w:rPr>
          <w:rFonts w:cstheme="minorHAnsi"/>
          <w:color w:val="212121"/>
          <w:sz w:val="24"/>
          <w:szCs w:val="24"/>
        </w:rPr>
        <w:t>a</w:t>
      </w:r>
      <w:r w:rsidRPr="00976D08">
        <w:rPr>
          <w:rFonts w:cstheme="minorHAnsi"/>
          <w:color w:val="212121"/>
          <w:spacing w:val="-35"/>
          <w:sz w:val="24"/>
          <w:szCs w:val="24"/>
        </w:rPr>
        <w:t xml:space="preserve"> </w:t>
      </w:r>
      <w:r w:rsidRPr="00976D08">
        <w:rPr>
          <w:rFonts w:cstheme="minorHAnsi"/>
          <w:sz w:val="24"/>
          <w:szCs w:val="24"/>
        </w:rPr>
        <w:t>full-face</w:t>
      </w:r>
      <w:r w:rsidRPr="00976D08">
        <w:rPr>
          <w:rFonts w:cstheme="minorHAnsi"/>
          <w:spacing w:val="-27"/>
          <w:sz w:val="24"/>
          <w:szCs w:val="24"/>
        </w:rPr>
        <w:t xml:space="preserve"> </w:t>
      </w:r>
      <w:r w:rsidRPr="00976D08">
        <w:rPr>
          <w:rFonts w:cstheme="minorHAnsi"/>
          <w:sz w:val="24"/>
          <w:szCs w:val="24"/>
        </w:rPr>
        <w:t>photo,</w:t>
      </w:r>
      <w:r w:rsidRPr="00976D08">
        <w:rPr>
          <w:rFonts w:cstheme="minorHAnsi"/>
          <w:spacing w:val="-30"/>
          <w:sz w:val="24"/>
          <w:szCs w:val="24"/>
        </w:rPr>
        <w:t xml:space="preserve"> </w:t>
      </w:r>
      <w:r w:rsidRPr="00976D08">
        <w:rPr>
          <w:rFonts w:cstheme="minorHAnsi"/>
          <w:color w:val="161616"/>
          <w:sz w:val="24"/>
          <w:szCs w:val="24"/>
        </w:rPr>
        <w:t>name,</w:t>
      </w:r>
      <w:r w:rsidRPr="00976D08">
        <w:rPr>
          <w:rFonts w:cstheme="minorHAnsi"/>
          <w:color w:val="161616"/>
          <w:spacing w:val="-32"/>
          <w:sz w:val="24"/>
          <w:szCs w:val="24"/>
        </w:rPr>
        <w:t xml:space="preserve"> </w:t>
      </w:r>
      <w:r w:rsidRPr="00976D08">
        <w:rPr>
          <w:rFonts w:cstheme="minorHAnsi"/>
          <w:color w:val="161616"/>
          <w:sz w:val="24"/>
          <w:szCs w:val="24"/>
        </w:rPr>
        <w:t>employer,</w:t>
      </w:r>
      <w:r w:rsidRPr="00976D08">
        <w:rPr>
          <w:rFonts w:cstheme="minorHAnsi"/>
          <w:color w:val="161616"/>
          <w:spacing w:val="-26"/>
          <w:sz w:val="24"/>
          <w:szCs w:val="24"/>
        </w:rPr>
        <w:t xml:space="preserve"> </w:t>
      </w:r>
      <w:r w:rsidRPr="00976D08">
        <w:rPr>
          <w:rFonts w:cstheme="minorHAnsi"/>
          <w:color w:val="161616"/>
          <w:sz w:val="24"/>
          <w:szCs w:val="24"/>
        </w:rPr>
        <w:t>and</w:t>
      </w:r>
      <w:r w:rsidRPr="00976D08">
        <w:rPr>
          <w:rFonts w:cstheme="minorHAnsi"/>
          <w:color w:val="161616"/>
          <w:spacing w:val="-33"/>
          <w:sz w:val="24"/>
          <w:szCs w:val="24"/>
        </w:rPr>
        <w:t xml:space="preserve"> </w:t>
      </w:r>
      <w:r w:rsidRPr="00976D08">
        <w:rPr>
          <w:rFonts w:cstheme="minorHAnsi"/>
          <w:sz w:val="24"/>
          <w:szCs w:val="24"/>
        </w:rPr>
        <w:t>the</w:t>
      </w:r>
      <w:r w:rsidRPr="00976D08">
        <w:rPr>
          <w:rFonts w:cstheme="minorHAnsi"/>
          <w:spacing w:val="-31"/>
          <w:sz w:val="24"/>
          <w:szCs w:val="24"/>
        </w:rPr>
        <w:t xml:space="preserve"> </w:t>
      </w:r>
      <w:r w:rsidRPr="00976D08">
        <w:rPr>
          <w:rFonts w:cstheme="minorHAnsi"/>
          <w:sz w:val="24"/>
          <w:szCs w:val="24"/>
        </w:rPr>
        <w:t>unique</w:t>
      </w:r>
      <w:r w:rsidRPr="00976D08">
        <w:rPr>
          <w:rFonts w:cstheme="minorHAnsi"/>
          <w:spacing w:val="-29"/>
          <w:sz w:val="24"/>
          <w:szCs w:val="24"/>
        </w:rPr>
        <w:t xml:space="preserve"> </w:t>
      </w:r>
      <w:r w:rsidRPr="00976D08">
        <w:rPr>
          <w:rFonts w:cstheme="minorHAnsi"/>
          <w:sz w:val="24"/>
          <w:szCs w:val="24"/>
        </w:rPr>
        <w:t>identification</w:t>
      </w:r>
      <w:r w:rsidRPr="00976D08">
        <w:rPr>
          <w:rFonts w:cstheme="minorHAnsi"/>
          <w:spacing w:val="-34"/>
          <w:sz w:val="24"/>
          <w:szCs w:val="24"/>
        </w:rPr>
        <w:t xml:space="preserve"> </w:t>
      </w:r>
      <w:r w:rsidRPr="00976D08">
        <w:rPr>
          <w:rFonts w:cstheme="minorHAnsi"/>
          <w:sz w:val="24"/>
          <w:szCs w:val="24"/>
        </w:rPr>
        <w:t>badge</w:t>
      </w:r>
      <w:r w:rsidRPr="00976D08">
        <w:rPr>
          <w:rFonts w:cstheme="minorHAnsi"/>
          <w:spacing w:val="-34"/>
          <w:sz w:val="24"/>
          <w:szCs w:val="24"/>
        </w:rPr>
        <w:t xml:space="preserve"> </w:t>
      </w:r>
      <w:r w:rsidRPr="00976D08">
        <w:rPr>
          <w:rFonts w:cstheme="minorHAnsi"/>
          <w:color w:val="1A1A1A"/>
          <w:sz w:val="24"/>
          <w:szCs w:val="24"/>
        </w:rPr>
        <w:t>number</w:t>
      </w:r>
      <w:r w:rsidRPr="00976D08">
        <w:rPr>
          <w:rFonts w:cstheme="minorHAnsi"/>
          <w:color w:val="1A1A1A"/>
          <w:spacing w:val="-25"/>
          <w:sz w:val="24"/>
          <w:szCs w:val="24"/>
        </w:rPr>
        <w:t xml:space="preserve"> </w:t>
      </w:r>
      <w:r w:rsidRPr="00976D08">
        <w:rPr>
          <w:rFonts w:cstheme="minorHAnsi"/>
          <w:color w:val="1D1D1D"/>
          <w:sz w:val="24"/>
          <w:szCs w:val="24"/>
        </w:rPr>
        <w:t>of</w:t>
      </w:r>
      <w:r w:rsidRPr="00976D08">
        <w:rPr>
          <w:rFonts w:cstheme="minorHAnsi"/>
          <w:color w:val="1D1D1D"/>
          <w:spacing w:val="-31"/>
          <w:sz w:val="24"/>
          <w:szCs w:val="24"/>
        </w:rPr>
        <w:t xml:space="preserve"> </w:t>
      </w:r>
      <w:r w:rsidRPr="00976D08">
        <w:rPr>
          <w:rFonts w:cstheme="minorHAnsi"/>
          <w:color w:val="262626"/>
          <w:sz w:val="24"/>
          <w:szCs w:val="24"/>
        </w:rPr>
        <w:t>the</w:t>
      </w:r>
      <w:r w:rsidRPr="00976D08">
        <w:rPr>
          <w:rFonts w:cstheme="minorHAnsi"/>
          <w:sz w:val="24"/>
          <w:szCs w:val="24"/>
        </w:rPr>
        <w:t xml:space="preserve"> individual to </w:t>
      </w:r>
      <w:r w:rsidRPr="00976D08">
        <w:rPr>
          <w:rFonts w:cstheme="minorHAnsi"/>
          <w:color w:val="181818"/>
          <w:sz w:val="24"/>
          <w:szCs w:val="24"/>
        </w:rPr>
        <w:t xml:space="preserve">whom </w:t>
      </w:r>
      <w:r w:rsidRPr="00976D08">
        <w:rPr>
          <w:rFonts w:cstheme="minorHAnsi"/>
          <w:color w:val="161616"/>
          <w:sz w:val="24"/>
          <w:szCs w:val="24"/>
        </w:rPr>
        <w:t xml:space="preserve">the </w:t>
      </w:r>
      <w:r w:rsidRPr="00976D08">
        <w:rPr>
          <w:rFonts w:cstheme="minorHAnsi"/>
          <w:sz w:val="24"/>
          <w:szCs w:val="24"/>
        </w:rPr>
        <w:t xml:space="preserve">medium </w:t>
      </w:r>
      <w:r w:rsidRPr="00976D08">
        <w:rPr>
          <w:rFonts w:cstheme="minorHAnsi"/>
          <w:color w:val="161616"/>
          <w:sz w:val="24"/>
          <w:szCs w:val="24"/>
        </w:rPr>
        <w:t>is</w:t>
      </w:r>
      <w:r w:rsidRPr="00976D08">
        <w:rPr>
          <w:rFonts w:cstheme="minorHAnsi"/>
          <w:color w:val="161616"/>
          <w:spacing w:val="-16"/>
          <w:sz w:val="24"/>
          <w:szCs w:val="24"/>
        </w:rPr>
        <w:t xml:space="preserve"> </w:t>
      </w:r>
      <w:r w:rsidRPr="00976D08">
        <w:rPr>
          <w:rFonts w:cstheme="minorHAnsi"/>
          <w:sz w:val="24"/>
          <w:szCs w:val="24"/>
        </w:rPr>
        <w:t>issued;</w:t>
      </w:r>
    </w:p>
    <w:p w14:paraId="43BEBD32"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D1D1D"/>
          <w:sz w:val="24"/>
          <w:szCs w:val="24"/>
        </w:rPr>
      </w:pPr>
      <w:r w:rsidRPr="00976D08">
        <w:rPr>
          <w:rFonts w:cstheme="minorHAnsi"/>
          <w:sz w:val="24"/>
          <w:szCs w:val="24"/>
        </w:rPr>
        <w:t xml:space="preserve">Clearly indicates the badge type indicating an </w:t>
      </w:r>
      <w:r w:rsidRPr="00976D08">
        <w:rPr>
          <w:rFonts w:cstheme="minorHAnsi"/>
          <w:color w:val="0F0F0F"/>
          <w:sz w:val="24"/>
          <w:szCs w:val="24"/>
        </w:rPr>
        <w:t xml:space="preserve">individual’s </w:t>
      </w:r>
      <w:r w:rsidRPr="00976D08">
        <w:rPr>
          <w:rFonts w:cstheme="minorHAnsi"/>
          <w:sz w:val="24"/>
          <w:szCs w:val="24"/>
        </w:rPr>
        <w:t xml:space="preserve">access </w:t>
      </w:r>
      <w:r w:rsidRPr="00976D08">
        <w:rPr>
          <w:rFonts w:cstheme="minorHAnsi"/>
          <w:color w:val="161616"/>
          <w:sz w:val="24"/>
          <w:szCs w:val="24"/>
        </w:rPr>
        <w:t xml:space="preserve">and </w:t>
      </w:r>
      <w:r w:rsidRPr="00976D08">
        <w:rPr>
          <w:rFonts w:cstheme="minorHAnsi"/>
          <w:color w:val="1C1C1C"/>
          <w:sz w:val="24"/>
          <w:szCs w:val="24"/>
        </w:rPr>
        <w:t>movement</w:t>
      </w:r>
      <w:r w:rsidRPr="00976D08">
        <w:rPr>
          <w:rFonts w:cstheme="minorHAnsi"/>
          <w:color w:val="1C1C1C"/>
          <w:spacing w:val="-23"/>
          <w:sz w:val="24"/>
          <w:szCs w:val="24"/>
        </w:rPr>
        <w:t xml:space="preserve"> </w:t>
      </w:r>
      <w:r w:rsidRPr="00976D08">
        <w:rPr>
          <w:rFonts w:cstheme="minorHAnsi"/>
          <w:color w:val="131313"/>
          <w:sz w:val="24"/>
          <w:szCs w:val="24"/>
        </w:rPr>
        <w:t>privileges;</w:t>
      </w:r>
    </w:p>
    <w:p w14:paraId="076CFF0F"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232323"/>
          <w:sz w:val="24"/>
          <w:szCs w:val="24"/>
        </w:rPr>
      </w:pPr>
      <w:r w:rsidRPr="00976D08">
        <w:rPr>
          <w:rFonts w:cstheme="minorHAnsi"/>
          <w:sz w:val="24"/>
          <w:szCs w:val="24"/>
        </w:rPr>
        <w:t>Indicates</w:t>
      </w:r>
      <w:r w:rsidRPr="00976D08">
        <w:rPr>
          <w:rFonts w:cstheme="minorHAnsi"/>
          <w:spacing w:val="1"/>
          <w:sz w:val="24"/>
          <w:szCs w:val="24"/>
        </w:rPr>
        <w:t xml:space="preserve"> </w:t>
      </w:r>
      <w:r w:rsidRPr="00976D08">
        <w:rPr>
          <w:rFonts w:cstheme="minorHAnsi"/>
          <w:color w:val="0C0C0C"/>
          <w:sz w:val="24"/>
          <w:szCs w:val="24"/>
        </w:rPr>
        <w:t xml:space="preserve">expiration </w:t>
      </w:r>
      <w:r w:rsidRPr="00976D08">
        <w:rPr>
          <w:rFonts w:cstheme="minorHAnsi"/>
          <w:sz w:val="24"/>
          <w:szCs w:val="24"/>
        </w:rPr>
        <w:t>date,</w:t>
      </w:r>
      <w:r w:rsidRPr="00976D08">
        <w:rPr>
          <w:rFonts w:cstheme="minorHAnsi"/>
          <w:spacing w:val="-8"/>
          <w:sz w:val="24"/>
          <w:szCs w:val="24"/>
        </w:rPr>
        <w:t xml:space="preserve"> </w:t>
      </w:r>
      <w:r w:rsidRPr="00976D08">
        <w:rPr>
          <w:rFonts w:cstheme="minorHAnsi"/>
          <w:color w:val="1C1C1C"/>
          <w:sz w:val="24"/>
          <w:szCs w:val="24"/>
        </w:rPr>
        <w:t>a</w:t>
      </w:r>
      <w:r w:rsidRPr="00976D08">
        <w:rPr>
          <w:rFonts w:cstheme="minorHAnsi"/>
          <w:color w:val="1C1C1C"/>
          <w:spacing w:val="-14"/>
          <w:sz w:val="24"/>
          <w:szCs w:val="24"/>
        </w:rPr>
        <w:t xml:space="preserve"> </w:t>
      </w:r>
      <w:r w:rsidRPr="00976D08">
        <w:rPr>
          <w:rFonts w:cstheme="minorHAnsi"/>
          <w:sz w:val="24"/>
          <w:szCs w:val="24"/>
        </w:rPr>
        <w:t>minimum</w:t>
      </w:r>
      <w:r w:rsidRPr="00976D08">
        <w:rPr>
          <w:rFonts w:cstheme="minorHAnsi"/>
          <w:spacing w:val="-5"/>
          <w:sz w:val="24"/>
          <w:szCs w:val="24"/>
        </w:rPr>
        <w:t xml:space="preserve"> </w:t>
      </w:r>
      <w:r w:rsidRPr="00976D08">
        <w:rPr>
          <w:rFonts w:cstheme="minorHAnsi"/>
          <w:color w:val="131313"/>
          <w:sz w:val="24"/>
          <w:szCs w:val="24"/>
        </w:rPr>
        <w:t>of</w:t>
      </w:r>
      <w:r w:rsidRPr="00976D08">
        <w:rPr>
          <w:rFonts w:cstheme="minorHAnsi"/>
          <w:color w:val="131313"/>
          <w:spacing w:val="-15"/>
          <w:sz w:val="24"/>
          <w:szCs w:val="24"/>
        </w:rPr>
        <w:t xml:space="preserve"> </w:t>
      </w:r>
      <w:r w:rsidRPr="00976D08">
        <w:rPr>
          <w:rFonts w:cstheme="minorHAnsi"/>
          <w:sz w:val="24"/>
          <w:szCs w:val="24"/>
        </w:rPr>
        <w:t>one</w:t>
      </w:r>
      <w:r w:rsidRPr="00976D08">
        <w:rPr>
          <w:rFonts w:cstheme="minorHAnsi"/>
          <w:spacing w:val="-13"/>
          <w:sz w:val="24"/>
          <w:szCs w:val="24"/>
        </w:rPr>
        <w:t xml:space="preserve"> </w:t>
      </w:r>
      <w:r w:rsidRPr="00976D08">
        <w:rPr>
          <w:rFonts w:cstheme="minorHAnsi"/>
          <w:color w:val="151515"/>
          <w:sz w:val="24"/>
          <w:szCs w:val="24"/>
        </w:rPr>
        <w:t>quarter</w:t>
      </w:r>
      <w:r w:rsidRPr="00976D08">
        <w:rPr>
          <w:rFonts w:cstheme="minorHAnsi"/>
          <w:color w:val="151515"/>
          <w:spacing w:val="-2"/>
          <w:sz w:val="24"/>
          <w:szCs w:val="24"/>
        </w:rPr>
        <w:t xml:space="preserve"> </w:t>
      </w:r>
      <w:r w:rsidRPr="00976D08">
        <w:rPr>
          <w:rFonts w:cstheme="minorHAnsi"/>
          <w:color w:val="0C0C0C"/>
          <w:sz w:val="24"/>
          <w:szCs w:val="24"/>
        </w:rPr>
        <w:t>inch</w:t>
      </w:r>
      <w:r w:rsidRPr="00976D08">
        <w:rPr>
          <w:rFonts w:cstheme="minorHAnsi"/>
          <w:color w:val="0C0C0C"/>
          <w:spacing w:val="-14"/>
          <w:sz w:val="24"/>
          <w:szCs w:val="24"/>
        </w:rPr>
        <w:t xml:space="preserve"> </w:t>
      </w:r>
      <w:r w:rsidRPr="00976D08">
        <w:rPr>
          <w:rFonts w:cstheme="minorHAnsi"/>
          <w:color w:val="181818"/>
          <w:sz w:val="24"/>
          <w:szCs w:val="24"/>
        </w:rPr>
        <w:t>in</w:t>
      </w:r>
      <w:r w:rsidRPr="00976D08">
        <w:rPr>
          <w:rFonts w:cstheme="minorHAnsi"/>
          <w:color w:val="181818"/>
          <w:spacing w:val="-13"/>
          <w:sz w:val="24"/>
          <w:szCs w:val="24"/>
        </w:rPr>
        <w:t xml:space="preserve"> </w:t>
      </w:r>
      <w:r w:rsidRPr="00976D08">
        <w:rPr>
          <w:rFonts w:cstheme="minorHAnsi"/>
          <w:color w:val="0F0F0F"/>
          <w:sz w:val="24"/>
          <w:szCs w:val="24"/>
        </w:rPr>
        <w:t>height</w:t>
      </w:r>
      <w:r w:rsidRPr="00976D08">
        <w:rPr>
          <w:rFonts w:cstheme="minorHAnsi"/>
          <w:color w:val="0F0F0F"/>
          <w:spacing w:val="-2"/>
          <w:sz w:val="24"/>
          <w:szCs w:val="24"/>
        </w:rPr>
        <w:t xml:space="preserve"> </w:t>
      </w:r>
      <w:r w:rsidRPr="00976D08">
        <w:rPr>
          <w:rFonts w:cstheme="minorHAnsi"/>
          <w:color w:val="181818"/>
          <w:sz w:val="24"/>
          <w:szCs w:val="24"/>
        </w:rPr>
        <w:t>(AP</w:t>
      </w:r>
      <w:r w:rsidRPr="00976D08">
        <w:rPr>
          <w:rFonts w:cstheme="minorHAnsi"/>
          <w:color w:val="181818"/>
          <w:spacing w:val="-11"/>
          <w:sz w:val="24"/>
          <w:szCs w:val="24"/>
        </w:rPr>
        <w:t xml:space="preserve"> </w:t>
      </w:r>
      <w:r w:rsidRPr="00976D08">
        <w:rPr>
          <w:rFonts w:cstheme="minorHAnsi"/>
          <w:color w:val="181818"/>
          <w:sz w:val="24"/>
          <w:szCs w:val="24"/>
        </w:rPr>
        <w:t>97-01);</w:t>
      </w:r>
    </w:p>
    <w:p w14:paraId="7B819865"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F1F1F"/>
          <w:sz w:val="24"/>
          <w:szCs w:val="24"/>
        </w:rPr>
      </w:pPr>
      <w:r w:rsidRPr="00976D08">
        <w:rPr>
          <w:rFonts w:cstheme="minorHAnsi"/>
          <w:color w:val="282828"/>
          <w:sz w:val="24"/>
          <w:szCs w:val="24"/>
        </w:rPr>
        <w:t>Is</w:t>
      </w:r>
      <w:r w:rsidRPr="00976D08">
        <w:rPr>
          <w:rFonts w:cstheme="minorHAnsi"/>
          <w:color w:val="282828"/>
          <w:spacing w:val="-11"/>
          <w:sz w:val="24"/>
          <w:szCs w:val="24"/>
        </w:rPr>
        <w:t xml:space="preserve"> </w:t>
      </w:r>
      <w:r w:rsidRPr="00976D08">
        <w:rPr>
          <w:rFonts w:cstheme="minorHAnsi"/>
          <w:color w:val="1A1A1A"/>
          <w:sz w:val="24"/>
          <w:szCs w:val="24"/>
        </w:rPr>
        <w:t>of</w:t>
      </w:r>
      <w:r w:rsidRPr="00976D08">
        <w:rPr>
          <w:rFonts w:cstheme="minorHAnsi"/>
          <w:color w:val="1A1A1A"/>
          <w:spacing w:val="-17"/>
          <w:sz w:val="24"/>
          <w:szCs w:val="24"/>
        </w:rPr>
        <w:t xml:space="preserve"> </w:t>
      </w:r>
      <w:r w:rsidRPr="00976D08">
        <w:rPr>
          <w:rFonts w:cstheme="minorHAnsi"/>
          <w:sz w:val="24"/>
          <w:szCs w:val="24"/>
        </w:rPr>
        <w:t>sufficient</w:t>
      </w:r>
      <w:r w:rsidRPr="00976D08">
        <w:rPr>
          <w:rFonts w:cstheme="minorHAnsi"/>
          <w:spacing w:val="-6"/>
          <w:sz w:val="24"/>
          <w:szCs w:val="24"/>
        </w:rPr>
        <w:t xml:space="preserve"> </w:t>
      </w:r>
      <w:r w:rsidRPr="00976D08">
        <w:rPr>
          <w:rFonts w:cstheme="minorHAnsi"/>
          <w:sz w:val="24"/>
          <w:szCs w:val="24"/>
        </w:rPr>
        <w:t>size</w:t>
      </w:r>
      <w:r w:rsidRPr="00976D08">
        <w:rPr>
          <w:rFonts w:cstheme="minorHAnsi"/>
          <w:spacing w:val="-15"/>
          <w:sz w:val="24"/>
          <w:szCs w:val="24"/>
        </w:rPr>
        <w:t xml:space="preserve"> </w:t>
      </w:r>
      <w:r w:rsidRPr="00976D08">
        <w:rPr>
          <w:rFonts w:cstheme="minorHAnsi"/>
          <w:sz w:val="24"/>
          <w:szCs w:val="24"/>
        </w:rPr>
        <w:t>and</w:t>
      </w:r>
      <w:r w:rsidRPr="00976D08">
        <w:rPr>
          <w:rFonts w:cstheme="minorHAnsi"/>
          <w:spacing w:val="-15"/>
          <w:sz w:val="24"/>
          <w:szCs w:val="24"/>
        </w:rPr>
        <w:t xml:space="preserve"> </w:t>
      </w:r>
      <w:r w:rsidRPr="00976D08">
        <w:rPr>
          <w:rFonts w:cstheme="minorHAnsi"/>
          <w:sz w:val="24"/>
          <w:szCs w:val="24"/>
        </w:rPr>
        <w:t>appearance</w:t>
      </w:r>
      <w:r w:rsidRPr="00976D08">
        <w:rPr>
          <w:rFonts w:cstheme="minorHAnsi"/>
          <w:spacing w:val="-4"/>
          <w:sz w:val="24"/>
          <w:szCs w:val="24"/>
        </w:rPr>
        <w:t xml:space="preserve"> </w:t>
      </w:r>
      <w:r w:rsidRPr="00976D08">
        <w:rPr>
          <w:rFonts w:cstheme="minorHAnsi"/>
          <w:sz w:val="24"/>
          <w:szCs w:val="24"/>
        </w:rPr>
        <w:t>as</w:t>
      </w:r>
      <w:r w:rsidRPr="00976D08">
        <w:rPr>
          <w:rFonts w:cstheme="minorHAnsi"/>
          <w:spacing w:val="-10"/>
          <w:sz w:val="24"/>
          <w:szCs w:val="24"/>
        </w:rPr>
        <w:t xml:space="preserve"> </w:t>
      </w:r>
      <w:r w:rsidRPr="00976D08">
        <w:rPr>
          <w:rFonts w:cstheme="minorHAnsi"/>
          <w:color w:val="1D1D1D"/>
          <w:sz w:val="24"/>
          <w:szCs w:val="24"/>
        </w:rPr>
        <w:t>to</w:t>
      </w:r>
      <w:r w:rsidRPr="00976D08">
        <w:rPr>
          <w:rFonts w:cstheme="minorHAnsi"/>
          <w:color w:val="1D1D1D"/>
          <w:spacing w:val="-10"/>
          <w:sz w:val="24"/>
          <w:szCs w:val="24"/>
        </w:rPr>
        <w:t xml:space="preserve"> </w:t>
      </w:r>
      <w:r w:rsidRPr="00976D08">
        <w:rPr>
          <w:rFonts w:cstheme="minorHAnsi"/>
          <w:color w:val="0C0C0C"/>
          <w:sz w:val="24"/>
          <w:szCs w:val="24"/>
        </w:rPr>
        <w:t>be</w:t>
      </w:r>
      <w:r w:rsidRPr="00976D08">
        <w:rPr>
          <w:rFonts w:cstheme="minorHAnsi"/>
          <w:color w:val="0C0C0C"/>
          <w:spacing w:val="-15"/>
          <w:sz w:val="24"/>
          <w:szCs w:val="24"/>
        </w:rPr>
        <w:t xml:space="preserve"> </w:t>
      </w:r>
      <w:r w:rsidRPr="00976D08">
        <w:rPr>
          <w:rFonts w:cstheme="minorHAnsi"/>
          <w:color w:val="131313"/>
          <w:sz w:val="24"/>
          <w:szCs w:val="24"/>
        </w:rPr>
        <w:t>readily</w:t>
      </w:r>
      <w:r w:rsidRPr="00976D08">
        <w:rPr>
          <w:rFonts w:cstheme="minorHAnsi"/>
          <w:color w:val="131313"/>
          <w:spacing w:val="-5"/>
          <w:sz w:val="24"/>
          <w:szCs w:val="24"/>
        </w:rPr>
        <w:t xml:space="preserve"> </w:t>
      </w:r>
      <w:r w:rsidRPr="00976D08">
        <w:rPr>
          <w:rFonts w:cstheme="minorHAnsi"/>
          <w:sz w:val="24"/>
          <w:szCs w:val="24"/>
        </w:rPr>
        <w:t>observable</w:t>
      </w:r>
      <w:r w:rsidRPr="00976D08">
        <w:rPr>
          <w:rFonts w:cstheme="minorHAnsi"/>
          <w:spacing w:val="-9"/>
          <w:sz w:val="24"/>
          <w:szCs w:val="24"/>
        </w:rPr>
        <w:t xml:space="preserve"> </w:t>
      </w:r>
      <w:r w:rsidRPr="00976D08">
        <w:rPr>
          <w:rFonts w:cstheme="minorHAnsi"/>
          <w:sz w:val="24"/>
          <w:szCs w:val="24"/>
        </w:rPr>
        <w:t>for</w:t>
      </w:r>
      <w:r w:rsidRPr="00976D08">
        <w:rPr>
          <w:rFonts w:cstheme="minorHAnsi"/>
          <w:spacing w:val="-16"/>
          <w:sz w:val="24"/>
          <w:szCs w:val="24"/>
        </w:rPr>
        <w:t xml:space="preserve"> </w:t>
      </w:r>
      <w:r w:rsidRPr="00976D08">
        <w:rPr>
          <w:rFonts w:cstheme="minorHAnsi"/>
          <w:color w:val="161616"/>
          <w:sz w:val="24"/>
          <w:szCs w:val="24"/>
        </w:rPr>
        <w:t>challenge</w:t>
      </w:r>
      <w:r w:rsidRPr="00976D08">
        <w:rPr>
          <w:rFonts w:cstheme="minorHAnsi"/>
          <w:color w:val="161616"/>
          <w:spacing w:val="-6"/>
          <w:sz w:val="24"/>
          <w:szCs w:val="24"/>
        </w:rPr>
        <w:t xml:space="preserve"> </w:t>
      </w:r>
      <w:r w:rsidRPr="00976D08">
        <w:rPr>
          <w:rFonts w:cstheme="minorHAnsi"/>
          <w:sz w:val="24"/>
          <w:szCs w:val="24"/>
        </w:rPr>
        <w:t>purposes;</w:t>
      </w:r>
    </w:p>
    <w:p w14:paraId="35C05281" w14:textId="77777777" w:rsidR="00E5677C" w:rsidRPr="00A33E37" w:rsidRDefault="00E5677C" w:rsidP="00E5677C">
      <w:pPr>
        <w:widowControl w:val="0"/>
        <w:autoSpaceDE w:val="0"/>
        <w:autoSpaceDN w:val="0"/>
        <w:spacing w:after="0" w:line="240" w:lineRule="auto"/>
        <w:rPr>
          <w:rFonts w:eastAsia="Times New Roman" w:cstheme="minorHAnsi"/>
          <w:kern w:val="0"/>
          <w14:ligatures w14:val="none"/>
        </w:rPr>
      </w:pPr>
    </w:p>
    <w:p w14:paraId="2E29E36D" w14:textId="77777777" w:rsidR="00E5677C" w:rsidRPr="00976D08" w:rsidRDefault="00E5677C" w:rsidP="00976D08">
      <w:pPr>
        <w:widowControl w:val="0"/>
        <w:tabs>
          <w:tab w:val="left" w:pos="1215"/>
        </w:tabs>
        <w:autoSpaceDE w:val="0"/>
        <w:autoSpaceDN w:val="0"/>
        <w:spacing w:line="240" w:lineRule="auto"/>
        <w:ind w:left="720"/>
        <w:jc w:val="both"/>
        <w:rPr>
          <w:rFonts w:eastAsia="Times New Roman" w:cstheme="minorHAnsi"/>
          <w:color w:val="232323"/>
          <w:kern w:val="0"/>
          <w:sz w:val="24"/>
          <w:szCs w:val="24"/>
          <w14:ligatures w14:val="none"/>
        </w:rPr>
      </w:pPr>
      <w:r w:rsidRPr="00976D08">
        <w:rPr>
          <w:rFonts w:eastAsia="Times New Roman" w:cstheme="minorHAnsi"/>
          <w:kern w:val="0"/>
          <w:sz w:val="24"/>
          <w:szCs w:val="24"/>
          <w:u w:color="3B3B3B"/>
          <w14:ligatures w14:val="none"/>
        </w:rPr>
        <w:t xml:space="preserve">Back </w:t>
      </w:r>
      <w:r w:rsidRPr="00976D08">
        <w:rPr>
          <w:rFonts w:eastAsia="Times New Roman" w:cstheme="minorHAnsi"/>
          <w:color w:val="1F1F1F"/>
          <w:kern w:val="0"/>
          <w:sz w:val="24"/>
          <w:szCs w:val="24"/>
          <w:u w:color="3B3B3B"/>
          <w14:ligatures w14:val="none"/>
        </w:rPr>
        <w:t xml:space="preserve">of </w:t>
      </w:r>
      <w:r w:rsidRPr="00976D08">
        <w:rPr>
          <w:rFonts w:eastAsia="Times New Roman" w:cstheme="minorHAnsi"/>
          <w:kern w:val="0"/>
          <w:sz w:val="24"/>
          <w:szCs w:val="24"/>
          <w:u w:color="3B3B3B"/>
          <w14:ligatures w14:val="none"/>
        </w:rPr>
        <w:t xml:space="preserve">Identification </w:t>
      </w:r>
      <w:r w:rsidRPr="00976D08">
        <w:rPr>
          <w:rFonts w:eastAsia="Times New Roman" w:cstheme="minorHAnsi"/>
          <w:color w:val="181818"/>
          <w:kern w:val="0"/>
          <w:sz w:val="24"/>
          <w:szCs w:val="24"/>
          <w:u w:color="3B3B3B"/>
          <w14:ligatures w14:val="none"/>
        </w:rPr>
        <w:t>Media</w:t>
      </w:r>
      <w:r w:rsidRPr="00976D08">
        <w:rPr>
          <w:rFonts w:eastAsia="Times New Roman" w:cstheme="minorHAnsi"/>
          <w:color w:val="181818"/>
          <w:spacing w:val="-21"/>
          <w:kern w:val="0"/>
          <w:sz w:val="24"/>
          <w:szCs w:val="24"/>
          <w:u w:color="3B3B3B"/>
          <w14:ligatures w14:val="none"/>
        </w:rPr>
        <w:t xml:space="preserve"> </w:t>
      </w:r>
      <w:r w:rsidRPr="00976D08">
        <w:rPr>
          <w:rFonts w:eastAsia="Times New Roman" w:cstheme="minorHAnsi"/>
          <w:color w:val="0C0C0C"/>
          <w:kern w:val="0"/>
          <w:sz w:val="24"/>
          <w:szCs w:val="24"/>
          <w:u w:color="3B3B3B"/>
          <w14:ligatures w14:val="none"/>
        </w:rPr>
        <w:t>Includes:</w:t>
      </w:r>
    </w:p>
    <w:p w14:paraId="180687CB" w14:textId="77777777" w:rsidR="00E5677C" w:rsidRPr="00976D08" w:rsidRDefault="00E5677C" w:rsidP="00356DD7">
      <w:pPr>
        <w:pStyle w:val="ListParagraph"/>
        <w:widowControl w:val="0"/>
        <w:numPr>
          <w:ilvl w:val="0"/>
          <w:numId w:val="19"/>
        </w:numPr>
        <w:tabs>
          <w:tab w:val="left" w:pos="1560"/>
        </w:tabs>
        <w:autoSpaceDE w:val="0"/>
        <w:autoSpaceDN w:val="0"/>
        <w:spacing w:after="0" w:line="276" w:lineRule="auto"/>
        <w:ind w:left="1710"/>
        <w:contextualSpacing w:val="0"/>
        <w:jc w:val="both"/>
        <w:rPr>
          <w:rFonts w:cstheme="minorHAnsi"/>
          <w:color w:val="1A1A1A"/>
          <w:sz w:val="24"/>
          <w:szCs w:val="24"/>
        </w:rPr>
      </w:pPr>
      <w:r w:rsidRPr="00976D08">
        <w:rPr>
          <w:rFonts w:cstheme="minorHAnsi"/>
          <w:sz w:val="24"/>
          <w:szCs w:val="24"/>
        </w:rPr>
        <w:t>Airport’s return</w:t>
      </w:r>
      <w:r w:rsidRPr="00976D08">
        <w:rPr>
          <w:rFonts w:cstheme="minorHAnsi"/>
          <w:spacing w:val="5"/>
          <w:sz w:val="24"/>
          <w:szCs w:val="24"/>
        </w:rPr>
        <w:t xml:space="preserve"> </w:t>
      </w:r>
      <w:r w:rsidRPr="00976D08">
        <w:rPr>
          <w:rFonts w:cstheme="minorHAnsi"/>
          <w:color w:val="0F0F0F"/>
          <w:sz w:val="24"/>
          <w:szCs w:val="24"/>
        </w:rPr>
        <w:t>address and phone number;</w:t>
      </w:r>
    </w:p>
    <w:p w14:paraId="4D943D41" w14:textId="4356B83B" w:rsidR="00E5677C" w:rsidRPr="00976D08" w:rsidRDefault="00E5677C" w:rsidP="00356DD7">
      <w:pPr>
        <w:pStyle w:val="ListParagraph"/>
        <w:widowControl w:val="0"/>
        <w:numPr>
          <w:ilvl w:val="0"/>
          <w:numId w:val="19"/>
        </w:numPr>
        <w:tabs>
          <w:tab w:val="left" w:pos="1552"/>
        </w:tabs>
        <w:autoSpaceDE w:val="0"/>
        <w:autoSpaceDN w:val="0"/>
        <w:spacing w:before="8" w:after="0" w:line="276" w:lineRule="auto"/>
        <w:ind w:left="1710"/>
        <w:contextualSpacing w:val="0"/>
        <w:jc w:val="both"/>
        <w:rPr>
          <w:rFonts w:cstheme="minorHAnsi"/>
          <w:sz w:val="24"/>
          <w:szCs w:val="24"/>
        </w:rPr>
      </w:pPr>
      <w:r w:rsidRPr="00976D08">
        <w:rPr>
          <w:rFonts w:cstheme="minorHAnsi"/>
          <w:color w:val="1C1C1C"/>
          <w:w w:val="95"/>
          <w:sz w:val="24"/>
          <w:szCs w:val="24"/>
        </w:rPr>
        <w:t xml:space="preserve">Security Notification/Property of </w:t>
      </w:r>
      <w:r w:rsidR="00147C03">
        <w:rPr>
          <w:rFonts w:cstheme="minorHAnsi"/>
          <w:color w:val="1C1C1C"/>
          <w:w w:val="95"/>
          <w:sz w:val="24"/>
          <w:szCs w:val="24"/>
        </w:rPr>
        <w:t>KMMW</w:t>
      </w:r>
    </w:p>
    <w:p w14:paraId="4AFEBD88" w14:textId="77777777" w:rsidR="00E5677C" w:rsidRPr="00A33E37" w:rsidRDefault="00E5677C" w:rsidP="00E5677C">
      <w:pPr>
        <w:widowControl w:val="0"/>
        <w:autoSpaceDE w:val="0"/>
        <w:autoSpaceDN w:val="0"/>
        <w:spacing w:before="3" w:after="0" w:line="240" w:lineRule="auto"/>
        <w:rPr>
          <w:rFonts w:eastAsia="Times New Roman" w:cstheme="minorHAnsi"/>
          <w:kern w:val="0"/>
          <w14:ligatures w14:val="none"/>
        </w:rPr>
      </w:pPr>
    </w:p>
    <w:p w14:paraId="272CCDA0" w14:textId="77777777" w:rsidR="00E5677C" w:rsidRPr="00976D08" w:rsidRDefault="00E5677C" w:rsidP="00976D08">
      <w:pPr>
        <w:widowControl w:val="0"/>
        <w:tabs>
          <w:tab w:val="left" w:pos="1140"/>
        </w:tabs>
        <w:autoSpaceDE w:val="0"/>
        <w:autoSpaceDN w:val="0"/>
        <w:spacing w:after="0" w:line="240" w:lineRule="auto"/>
        <w:ind w:left="720"/>
        <w:jc w:val="both"/>
        <w:rPr>
          <w:rFonts w:eastAsia="Times New Roman" w:cstheme="minorHAnsi"/>
          <w:color w:val="232323"/>
          <w:kern w:val="0"/>
          <w:sz w:val="24"/>
          <w:szCs w:val="24"/>
          <w14:ligatures w14:val="none"/>
        </w:rPr>
      </w:pPr>
      <w:r w:rsidRPr="00976D08">
        <w:rPr>
          <w:rFonts w:eastAsia="Times New Roman" w:cstheme="minorHAnsi"/>
          <w:kern w:val="0"/>
          <w:sz w:val="24"/>
          <w:szCs w:val="24"/>
          <w:u w:color="282328"/>
          <w14:ligatures w14:val="none"/>
        </w:rPr>
        <w:t>Endorsements:</w:t>
      </w:r>
    </w:p>
    <w:p w14:paraId="7CD94ACA" w14:textId="77777777" w:rsidR="00E5677C" w:rsidRPr="00976D08" w:rsidRDefault="00E5677C" w:rsidP="00976D08">
      <w:pPr>
        <w:widowControl w:val="0"/>
        <w:autoSpaceDE w:val="0"/>
        <w:autoSpaceDN w:val="0"/>
        <w:spacing w:before="8" w:after="0" w:line="240" w:lineRule="auto"/>
        <w:jc w:val="both"/>
        <w:rPr>
          <w:rFonts w:eastAsia="Times New Roman" w:cstheme="minorHAnsi"/>
          <w:kern w:val="0"/>
          <w:sz w:val="24"/>
          <w:szCs w:val="24"/>
          <w14:ligatures w14:val="none"/>
        </w:rPr>
      </w:pPr>
    </w:p>
    <w:p w14:paraId="37171527" w14:textId="77777777" w:rsidR="00E5677C" w:rsidRPr="00976D08" w:rsidRDefault="00E5677C" w:rsidP="00356DD7">
      <w:pPr>
        <w:widowControl w:val="0"/>
        <w:numPr>
          <w:ilvl w:val="3"/>
          <w:numId w:val="16"/>
        </w:numPr>
        <w:tabs>
          <w:tab w:val="left" w:pos="1486"/>
        </w:tabs>
        <w:autoSpaceDE w:val="0"/>
        <w:autoSpaceDN w:val="0"/>
        <w:spacing w:after="0" w:line="264" w:lineRule="exact"/>
        <w:ind w:left="1485" w:hanging="339"/>
        <w:jc w:val="both"/>
        <w:rPr>
          <w:rFonts w:eastAsia="Times New Roman" w:cstheme="minorHAnsi"/>
          <w:color w:val="1A1A1A"/>
          <w:kern w:val="0"/>
          <w:sz w:val="24"/>
          <w:szCs w:val="24"/>
          <w14:ligatures w14:val="none"/>
        </w:rPr>
      </w:pPr>
      <w:r w:rsidRPr="00976D08">
        <w:rPr>
          <w:rFonts w:eastAsia="Times New Roman" w:cstheme="minorHAnsi"/>
          <w:color w:val="111111"/>
          <w:kern w:val="0"/>
          <w:sz w:val="24"/>
          <w:szCs w:val="24"/>
          <w14:ligatures w14:val="none"/>
        </w:rPr>
        <w:t xml:space="preserve">Escort </w:t>
      </w:r>
      <w:r w:rsidRPr="00976D08">
        <w:rPr>
          <w:rFonts w:eastAsia="Times New Roman" w:cstheme="minorHAnsi"/>
          <w:kern w:val="0"/>
          <w:sz w:val="24"/>
          <w:szCs w:val="24"/>
          <w14:ligatures w14:val="none"/>
        </w:rPr>
        <w:t>privileges endorsement</w:t>
      </w:r>
      <w:r w:rsidRPr="00976D08">
        <w:rPr>
          <w:rFonts w:eastAsia="Times New Roman" w:cstheme="minorHAnsi"/>
          <w:color w:val="0C0C0C"/>
          <w:kern w:val="0"/>
          <w:sz w:val="24"/>
          <w:szCs w:val="24"/>
          <w14:ligatures w14:val="none"/>
        </w:rPr>
        <w:t>:</w:t>
      </w:r>
    </w:p>
    <w:p w14:paraId="2E7F7E6B" w14:textId="01A48032" w:rsidR="00E5677C" w:rsidRPr="00976D08" w:rsidRDefault="00E5677C" w:rsidP="0038777B">
      <w:pPr>
        <w:widowControl w:val="0"/>
        <w:autoSpaceDE w:val="0"/>
        <w:autoSpaceDN w:val="0"/>
        <w:spacing w:before="8" w:after="0" w:line="225" w:lineRule="auto"/>
        <w:ind w:left="2180" w:hanging="5"/>
        <w:jc w:val="both"/>
        <w:rPr>
          <w:rFonts w:eastAsia="Times New Roman" w:cstheme="minorHAnsi"/>
          <w:kern w:val="0"/>
          <w:sz w:val="24"/>
          <w:szCs w:val="24"/>
          <w14:ligatures w14:val="none"/>
        </w:rPr>
      </w:pPr>
      <w:r w:rsidRPr="00976D08">
        <w:rPr>
          <w:rFonts w:eastAsia="Times New Roman" w:cstheme="minorHAnsi"/>
          <w:kern w:val="0"/>
          <w:sz w:val="24"/>
          <w:szCs w:val="24"/>
          <w14:ligatures w14:val="none"/>
        </w:rPr>
        <w:t>ESCORT</w:t>
      </w:r>
      <w:r w:rsidRPr="00976D08">
        <w:rPr>
          <w:rFonts w:eastAsia="Times New Roman" w:cstheme="minorHAnsi"/>
          <w:spacing w:val="-24"/>
          <w:kern w:val="0"/>
          <w:sz w:val="24"/>
          <w:szCs w:val="24"/>
          <w14:ligatures w14:val="none"/>
        </w:rPr>
        <w:t xml:space="preserve"> </w:t>
      </w:r>
      <w:r w:rsidRPr="00976D08">
        <w:rPr>
          <w:rFonts w:eastAsia="Times New Roman" w:cstheme="minorHAnsi"/>
          <w:kern w:val="0"/>
          <w:sz w:val="24"/>
          <w:szCs w:val="24"/>
          <w14:ligatures w14:val="none"/>
        </w:rPr>
        <w:t xml:space="preserve">Driver </w:t>
      </w:r>
      <w:r w:rsidRPr="00976D08">
        <w:rPr>
          <w:rFonts w:eastAsia="Times New Roman" w:cstheme="minorHAnsi"/>
          <w:color w:val="0C0C0C"/>
          <w:kern w:val="0"/>
          <w:sz w:val="24"/>
          <w:szCs w:val="24"/>
          <w14:ligatures w14:val="none"/>
        </w:rPr>
        <w:t>privileges</w:t>
      </w:r>
      <w:r w:rsidRPr="00976D08">
        <w:rPr>
          <w:rFonts w:eastAsia="Times New Roman" w:cstheme="minorHAnsi"/>
          <w:color w:val="0C0C0C"/>
          <w:spacing w:val="4"/>
          <w:kern w:val="0"/>
          <w:sz w:val="24"/>
          <w:szCs w:val="24"/>
          <w14:ligatures w14:val="none"/>
        </w:rPr>
        <w:t xml:space="preserve"> </w:t>
      </w:r>
      <w:r w:rsidRPr="00976D08">
        <w:rPr>
          <w:rFonts w:eastAsia="Times New Roman" w:cstheme="minorHAnsi"/>
          <w:color w:val="151515"/>
          <w:kern w:val="0"/>
          <w:sz w:val="24"/>
          <w:szCs w:val="24"/>
          <w14:ligatures w14:val="none"/>
        </w:rPr>
        <w:t>endorsements:</w:t>
      </w:r>
    </w:p>
    <w:p w14:paraId="6C21898A" w14:textId="30FA8145" w:rsidR="00E5677C" w:rsidRPr="00976D08" w:rsidRDefault="00E5677C" w:rsidP="00976D08">
      <w:pPr>
        <w:widowControl w:val="0"/>
        <w:autoSpaceDE w:val="0"/>
        <w:autoSpaceDN w:val="0"/>
        <w:spacing w:after="0" w:line="276" w:lineRule="auto"/>
        <w:ind w:left="2160"/>
        <w:jc w:val="both"/>
        <w:rPr>
          <w:rFonts w:eastAsia="Times New Roman" w:cstheme="minorHAnsi"/>
          <w:color w:val="161616"/>
          <w:kern w:val="0"/>
          <w:sz w:val="24"/>
          <w:szCs w:val="24"/>
          <w14:ligatures w14:val="none"/>
        </w:rPr>
      </w:pPr>
      <w:bookmarkStart w:id="253" w:name="_Hlk161308749"/>
      <w:r w:rsidRPr="00976D08">
        <w:rPr>
          <w:rFonts w:eastAsia="Times New Roman" w:cstheme="minorHAnsi"/>
          <w:color w:val="161616"/>
          <w:kern w:val="0"/>
          <w:sz w:val="24"/>
          <w:szCs w:val="24"/>
          <w14:ligatures w14:val="none"/>
        </w:rPr>
        <w:t xml:space="preserve">MOVEMENT — </w:t>
      </w:r>
    </w:p>
    <w:p w14:paraId="512E4F68" w14:textId="55A15EC3" w:rsidR="00E5677C" w:rsidRPr="00976D08" w:rsidRDefault="00E5677C" w:rsidP="00976D08">
      <w:pPr>
        <w:widowControl w:val="0"/>
        <w:autoSpaceDE w:val="0"/>
        <w:autoSpaceDN w:val="0"/>
        <w:spacing w:after="0" w:line="276" w:lineRule="auto"/>
        <w:ind w:left="2160"/>
        <w:jc w:val="both"/>
        <w:rPr>
          <w:rFonts w:eastAsia="Times New Roman" w:cstheme="minorHAnsi"/>
          <w:color w:val="161616"/>
          <w:kern w:val="0"/>
          <w:sz w:val="24"/>
          <w:szCs w:val="24"/>
          <w14:ligatures w14:val="none"/>
        </w:rPr>
      </w:pPr>
      <w:r w:rsidRPr="00976D08">
        <w:rPr>
          <w:rFonts w:eastAsia="Times New Roman" w:cstheme="minorHAnsi"/>
          <w:color w:val="161616"/>
          <w:kern w:val="0"/>
          <w:sz w:val="24"/>
          <w:szCs w:val="24"/>
          <w14:ligatures w14:val="none"/>
        </w:rPr>
        <w:t xml:space="preserve">NON- MOVEMENT — </w:t>
      </w:r>
      <w:bookmarkEnd w:id="253"/>
    </w:p>
    <w:p w14:paraId="0B9F1F91" w14:textId="3A381C24" w:rsidR="00E5677C" w:rsidRDefault="00147C03" w:rsidP="00E5677C">
      <w:pPr>
        <w:widowControl w:val="0"/>
        <w:autoSpaceDE w:val="0"/>
        <w:autoSpaceDN w:val="0"/>
        <w:spacing w:before="66" w:after="0" w:line="276" w:lineRule="auto"/>
        <w:ind w:left="862" w:firstLine="5"/>
        <w:rPr>
          <w:rFonts w:eastAsia="Times New Roman" w:cstheme="minorHAnsi"/>
          <w:color w:val="0F0F0F"/>
          <w:kern w:val="0"/>
          <w:sz w:val="24"/>
          <w:szCs w:val="24"/>
          <w14:ligatures w14:val="none"/>
        </w:rPr>
      </w:pPr>
      <w:r>
        <w:rPr>
          <w:rFonts w:eastAsia="Times New Roman" w:cstheme="minorHAnsi"/>
          <w:color w:val="0F0F0F"/>
          <w:kern w:val="0"/>
          <w:sz w:val="24"/>
          <w:szCs w:val="24"/>
          <w14:ligatures w14:val="none"/>
        </w:rPr>
        <w:t>KMMW</w:t>
      </w:r>
      <w:r w:rsidR="00E5677C" w:rsidRPr="006E14FF">
        <w:rPr>
          <w:rFonts w:eastAsia="Times New Roman" w:cstheme="minorHAnsi"/>
          <w:color w:val="0F0F0F"/>
          <w:kern w:val="0"/>
          <w:sz w:val="24"/>
          <w:szCs w:val="24"/>
          <w14:ligatures w14:val="none"/>
        </w:rPr>
        <w:t xml:space="preserve"> badge samples are shown in Appendix </w:t>
      </w:r>
      <w:r w:rsidR="006E14FF" w:rsidRPr="006E14FF">
        <w:rPr>
          <w:rFonts w:eastAsia="Times New Roman" w:cstheme="minorHAnsi"/>
          <w:color w:val="0F0F0F"/>
          <w:kern w:val="0"/>
          <w:sz w:val="24"/>
          <w:szCs w:val="24"/>
          <w14:ligatures w14:val="none"/>
        </w:rPr>
        <w:t>E</w:t>
      </w:r>
      <w:r w:rsidR="00E5677C" w:rsidRPr="006E14FF">
        <w:rPr>
          <w:rFonts w:eastAsia="Times New Roman" w:cstheme="minorHAnsi"/>
          <w:color w:val="0F0F0F"/>
          <w:kern w:val="0"/>
          <w:sz w:val="24"/>
          <w:szCs w:val="24"/>
          <w14:ligatures w14:val="none"/>
        </w:rPr>
        <w:t>.</w:t>
      </w:r>
    </w:p>
    <w:p w14:paraId="704B9B02" w14:textId="77777777" w:rsidR="0038777B" w:rsidRPr="006E14FF" w:rsidRDefault="0038777B" w:rsidP="00E5677C">
      <w:pPr>
        <w:widowControl w:val="0"/>
        <w:autoSpaceDE w:val="0"/>
        <w:autoSpaceDN w:val="0"/>
        <w:spacing w:before="66" w:after="0" w:line="276" w:lineRule="auto"/>
        <w:ind w:left="862" w:firstLine="5"/>
        <w:rPr>
          <w:rFonts w:eastAsia="Times New Roman" w:cstheme="minorHAnsi"/>
          <w:color w:val="0F0F0F"/>
          <w:kern w:val="0"/>
          <w:sz w:val="24"/>
          <w:szCs w:val="24"/>
          <w14:ligatures w14:val="none"/>
        </w:rPr>
      </w:pPr>
    </w:p>
    <w:p w14:paraId="68539DA8" w14:textId="7895C408" w:rsidR="00B43703" w:rsidRPr="0026468C" w:rsidRDefault="00313001" w:rsidP="00313001">
      <w:pPr>
        <w:pStyle w:val="Heading2"/>
      </w:pPr>
      <w:bookmarkStart w:id="254" w:name="_Toc197033267"/>
      <w:r>
        <w:t xml:space="preserve">8.3 </w:t>
      </w:r>
      <w:r w:rsidR="00B43703" w:rsidRPr="0026468C">
        <w:t>SECURITY IDENTIFICATION MEDIA DISPLAY AND ESCORT</w:t>
      </w:r>
      <w:bookmarkEnd w:id="254"/>
    </w:p>
    <w:p w14:paraId="6AD41497" w14:textId="2E903618" w:rsidR="00B43703" w:rsidRPr="006E14FF" w:rsidRDefault="00B43703" w:rsidP="006E14FF">
      <w:pPr>
        <w:widowControl w:val="0"/>
        <w:autoSpaceDE w:val="0"/>
        <w:autoSpaceDN w:val="0"/>
        <w:spacing w:after="0" w:line="276" w:lineRule="auto"/>
        <w:ind w:left="360"/>
        <w:jc w:val="both"/>
        <w:rPr>
          <w:rFonts w:ascii="Calibri" w:eastAsia="Times New Roman" w:hAnsi="Calibri" w:cs="Calibri"/>
          <w:sz w:val="24"/>
          <w:szCs w:val="24"/>
        </w:rPr>
      </w:pPr>
      <w:r w:rsidRPr="006E14FF">
        <w:rPr>
          <w:rFonts w:ascii="Calibri" w:eastAsia="Times New Roman" w:hAnsi="Calibri" w:cs="Calibri"/>
          <w:sz w:val="24"/>
          <w:szCs w:val="24"/>
        </w:rPr>
        <w:t xml:space="preserve">All individuals within the Sterile, Secure and SIDA </w:t>
      </w:r>
      <w:r w:rsidRPr="006E14FF">
        <w:rPr>
          <w:rFonts w:ascii="Calibri" w:eastAsia="Times New Roman" w:hAnsi="Calibri" w:cs="Calibri"/>
          <w:color w:val="131313"/>
          <w:sz w:val="24"/>
          <w:szCs w:val="24"/>
        </w:rPr>
        <w:t xml:space="preserve">areas will </w:t>
      </w:r>
      <w:r w:rsidRPr="006E14FF">
        <w:rPr>
          <w:rFonts w:ascii="Calibri" w:eastAsia="Times New Roman" w:hAnsi="Calibri" w:cs="Calibri"/>
          <w:sz w:val="24"/>
          <w:szCs w:val="24"/>
        </w:rPr>
        <w:t xml:space="preserve">display on their person, at </w:t>
      </w:r>
      <w:r w:rsidRPr="006E14FF">
        <w:rPr>
          <w:rFonts w:ascii="Calibri" w:eastAsia="Times New Roman" w:hAnsi="Calibri" w:cs="Calibri"/>
          <w:color w:val="111111"/>
          <w:sz w:val="24"/>
          <w:szCs w:val="24"/>
        </w:rPr>
        <w:t xml:space="preserve">all times, </w:t>
      </w:r>
      <w:r w:rsidRPr="006E14FF">
        <w:rPr>
          <w:rFonts w:ascii="Calibri" w:eastAsia="Times New Roman" w:hAnsi="Calibri" w:cs="Calibri"/>
          <w:sz w:val="24"/>
          <w:szCs w:val="24"/>
        </w:rPr>
        <w:t xml:space="preserve">the </w:t>
      </w:r>
      <w:r w:rsidR="00147C03">
        <w:rPr>
          <w:rFonts w:ascii="Calibri" w:eastAsia="Times New Roman" w:hAnsi="Calibri" w:cs="Calibri"/>
          <w:color w:val="111111"/>
          <w:sz w:val="24"/>
          <w:szCs w:val="24"/>
        </w:rPr>
        <w:t>KMMW</w:t>
      </w:r>
      <w:r w:rsidRPr="006E14FF">
        <w:rPr>
          <w:rFonts w:ascii="Calibri" w:eastAsia="Times New Roman" w:hAnsi="Calibri" w:cs="Calibri"/>
          <w:color w:val="0F0F0F"/>
          <w:sz w:val="24"/>
          <w:szCs w:val="24"/>
        </w:rPr>
        <w:t xml:space="preserve">-issued media, </w:t>
      </w:r>
      <w:r w:rsidRPr="006E14FF">
        <w:rPr>
          <w:rFonts w:ascii="Calibri" w:eastAsia="Times New Roman" w:hAnsi="Calibri" w:cs="Calibri"/>
          <w:color w:val="1A1A1A"/>
          <w:sz w:val="24"/>
          <w:szCs w:val="24"/>
        </w:rPr>
        <w:t xml:space="preserve">or </w:t>
      </w:r>
      <w:r w:rsidRPr="006E14FF">
        <w:rPr>
          <w:rFonts w:ascii="Calibri" w:eastAsia="Times New Roman" w:hAnsi="Calibri" w:cs="Calibri"/>
          <w:sz w:val="24"/>
          <w:szCs w:val="24"/>
        </w:rPr>
        <w:t xml:space="preserve">other accepted forms </w:t>
      </w:r>
      <w:r w:rsidRPr="006E14FF">
        <w:rPr>
          <w:rFonts w:ascii="Calibri" w:eastAsia="Times New Roman" w:hAnsi="Calibri" w:cs="Calibri"/>
          <w:color w:val="0F0F0F"/>
          <w:sz w:val="24"/>
          <w:szCs w:val="24"/>
        </w:rPr>
        <w:t xml:space="preserve">of </w:t>
      </w:r>
      <w:r w:rsidRPr="006E14FF">
        <w:rPr>
          <w:rFonts w:ascii="Calibri" w:eastAsia="Times New Roman" w:hAnsi="Calibri" w:cs="Calibri"/>
          <w:sz w:val="24"/>
          <w:szCs w:val="24"/>
        </w:rPr>
        <w:t xml:space="preserve">identification. The Airport </w:t>
      </w:r>
      <w:r w:rsidRPr="006E14FF">
        <w:rPr>
          <w:rFonts w:ascii="Calibri" w:eastAsia="Times New Roman" w:hAnsi="Calibri" w:cs="Calibri"/>
          <w:color w:val="151515"/>
          <w:sz w:val="24"/>
          <w:szCs w:val="24"/>
        </w:rPr>
        <w:t xml:space="preserve">ID </w:t>
      </w:r>
      <w:r w:rsidRPr="006E14FF">
        <w:rPr>
          <w:rFonts w:ascii="Calibri" w:eastAsia="Times New Roman" w:hAnsi="Calibri" w:cs="Calibri"/>
          <w:sz w:val="24"/>
          <w:szCs w:val="24"/>
        </w:rPr>
        <w:t xml:space="preserve">media must be displayed on the outermost garment, above the waist, and below the </w:t>
      </w:r>
      <w:r w:rsidRPr="006E14FF">
        <w:rPr>
          <w:rFonts w:ascii="Calibri" w:eastAsia="Times New Roman" w:hAnsi="Calibri" w:cs="Calibri"/>
          <w:color w:val="131313"/>
          <w:sz w:val="24"/>
          <w:szCs w:val="24"/>
        </w:rPr>
        <w:t xml:space="preserve">neck. </w:t>
      </w:r>
      <w:r w:rsidRPr="006E14FF">
        <w:rPr>
          <w:rFonts w:ascii="Calibri" w:eastAsia="Times New Roman" w:hAnsi="Calibri" w:cs="Calibri"/>
          <w:color w:val="151515"/>
          <w:sz w:val="24"/>
          <w:szCs w:val="24"/>
        </w:rPr>
        <w:t xml:space="preserve">AII </w:t>
      </w:r>
      <w:r w:rsidRPr="006E14FF">
        <w:rPr>
          <w:rFonts w:ascii="Calibri" w:eastAsia="Times New Roman" w:hAnsi="Calibri" w:cs="Calibri"/>
          <w:sz w:val="24"/>
          <w:szCs w:val="24"/>
        </w:rPr>
        <w:t xml:space="preserve">individuals with official business </w:t>
      </w:r>
      <w:r w:rsidRPr="006E14FF">
        <w:rPr>
          <w:rFonts w:ascii="Calibri" w:eastAsia="Times New Roman" w:hAnsi="Calibri" w:cs="Calibri"/>
          <w:color w:val="0F0F0F"/>
          <w:sz w:val="24"/>
          <w:szCs w:val="24"/>
        </w:rPr>
        <w:t xml:space="preserve">who </w:t>
      </w:r>
      <w:r w:rsidRPr="006E14FF">
        <w:rPr>
          <w:rFonts w:ascii="Calibri" w:eastAsia="Times New Roman" w:hAnsi="Calibri" w:cs="Calibri"/>
          <w:color w:val="0C0C0C"/>
          <w:sz w:val="24"/>
          <w:szCs w:val="24"/>
        </w:rPr>
        <w:t xml:space="preserve">are </w:t>
      </w:r>
      <w:r w:rsidRPr="006E14FF">
        <w:rPr>
          <w:rFonts w:ascii="Calibri" w:eastAsia="Times New Roman" w:hAnsi="Calibri" w:cs="Calibri"/>
          <w:color w:val="0F0F0F"/>
          <w:sz w:val="24"/>
          <w:szCs w:val="24"/>
        </w:rPr>
        <w:t xml:space="preserve">in </w:t>
      </w:r>
      <w:r w:rsidRPr="006E14FF">
        <w:rPr>
          <w:rFonts w:ascii="Calibri" w:eastAsia="Times New Roman" w:hAnsi="Calibri" w:cs="Calibri"/>
          <w:color w:val="0E0E0E"/>
          <w:sz w:val="24"/>
          <w:szCs w:val="24"/>
        </w:rPr>
        <w:t xml:space="preserve">a SIDA, Secure, </w:t>
      </w:r>
      <w:r w:rsidRPr="006E14FF">
        <w:rPr>
          <w:rFonts w:ascii="Calibri" w:eastAsia="Times New Roman" w:hAnsi="Calibri" w:cs="Calibri"/>
          <w:color w:val="111111"/>
          <w:sz w:val="24"/>
          <w:szCs w:val="24"/>
        </w:rPr>
        <w:t xml:space="preserve">or </w:t>
      </w:r>
      <w:r w:rsidRPr="006E14FF">
        <w:rPr>
          <w:rFonts w:ascii="Calibri" w:eastAsia="Times New Roman" w:hAnsi="Calibri" w:cs="Calibri"/>
          <w:sz w:val="24"/>
          <w:szCs w:val="24"/>
        </w:rPr>
        <w:t xml:space="preserve">AOA, </w:t>
      </w:r>
      <w:r w:rsidRPr="006E14FF">
        <w:rPr>
          <w:rFonts w:ascii="Calibri" w:eastAsia="Times New Roman" w:hAnsi="Calibri" w:cs="Calibri"/>
          <w:color w:val="111111"/>
          <w:sz w:val="24"/>
          <w:szCs w:val="24"/>
        </w:rPr>
        <w:t xml:space="preserve">that </w:t>
      </w:r>
      <w:r w:rsidRPr="006E14FF">
        <w:rPr>
          <w:rFonts w:ascii="Calibri" w:eastAsia="Times New Roman" w:hAnsi="Calibri" w:cs="Calibri"/>
          <w:color w:val="0F0F0F"/>
          <w:sz w:val="24"/>
          <w:szCs w:val="24"/>
        </w:rPr>
        <w:t xml:space="preserve">do </w:t>
      </w:r>
      <w:r w:rsidRPr="006E14FF">
        <w:rPr>
          <w:rFonts w:ascii="Calibri" w:eastAsia="Times New Roman" w:hAnsi="Calibri" w:cs="Calibri"/>
          <w:color w:val="131313"/>
          <w:sz w:val="24"/>
          <w:szCs w:val="24"/>
        </w:rPr>
        <w:t xml:space="preserve">not </w:t>
      </w:r>
      <w:r w:rsidRPr="006E14FF">
        <w:rPr>
          <w:rFonts w:ascii="Calibri" w:eastAsia="Times New Roman" w:hAnsi="Calibri" w:cs="Calibri"/>
          <w:sz w:val="24"/>
          <w:szCs w:val="24"/>
        </w:rPr>
        <w:t xml:space="preserve">possess </w:t>
      </w:r>
      <w:r w:rsidRPr="006E14FF">
        <w:rPr>
          <w:rFonts w:ascii="Calibri" w:eastAsia="Times New Roman" w:hAnsi="Calibri" w:cs="Calibri"/>
          <w:color w:val="1A1A1A"/>
          <w:sz w:val="24"/>
          <w:szCs w:val="24"/>
        </w:rPr>
        <w:t xml:space="preserve">an </w:t>
      </w:r>
      <w:r w:rsidRPr="006E14FF">
        <w:rPr>
          <w:rFonts w:ascii="Calibri" w:eastAsia="Times New Roman" w:hAnsi="Calibri" w:cs="Calibri"/>
          <w:color w:val="1C1C1C"/>
          <w:sz w:val="24"/>
          <w:szCs w:val="24"/>
        </w:rPr>
        <w:t xml:space="preserve">ID </w:t>
      </w:r>
      <w:r w:rsidRPr="006E14FF">
        <w:rPr>
          <w:rFonts w:ascii="Calibri" w:eastAsia="Times New Roman" w:hAnsi="Calibri" w:cs="Calibri"/>
          <w:sz w:val="24"/>
          <w:szCs w:val="24"/>
        </w:rPr>
        <w:t xml:space="preserve">media </w:t>
      </w:r>
      <w:r w:rsidRPr="006E14FF">
        <w:rPr>
          <w:rFonts w:ascii="Calibri" w:eastAsia="Times New Roman" w:hAnsi="Calibri" w:cs="Calibri"/>
          <w:color w:val="0F0F0F"/>
          <w:sz w:val="24"/>
          <w:szCs w:val="24"/>
        </w:rPr>
        <w:t xml:space="preserve">approved </w:t>
      </w:r>
      <w:r w:rsidRPr="006E14FF">
        <w:rPr>
          <w:rFonts w:ascii="Calibri" w:eastAsia="Times New Roman" w:hAnsi="Calibri" w:cs="Calibri"/>
          <w:color w:val="1C1C1C"/>
          <w:sz w:val="24"/>
          <w:szCs w:val="24"/>
        </w:rPr>
        <w:t xml:space="preserve">in </w:t>
      </w:r>
      <w:r w:rsidRPr="006E14FF">
        <w:rPr>
          <w:rFonts w:ascii="Calibri" w:eastAsia="Times New Roman" w:hAnsi="Calibri" w:cs="Calibri"/>
          <w:color w:val="111111"/>
          <w:sz w:val="24"/>
          <w:szCs w:val="24"/>
        </w:rPr>
        <w:t xml:space="preserve">this </w:t>
      </w:r>
      <w:r w:rsidRPr="006E14FF">
        <w:rPr>
          <w:rFonts w:ascii="Calibri" w:eastAsia="Times New Roman" w:hAnsi="Calibri" w:cs="Calibri"/>
          <w:sz w:val="24"/>
          <w:szCs w:val="24"/>
        </w:rPr>
        <w:t xml:space="preserve">chapter must </w:t>
      </w:r>
      <w:r w:rsidRPr="006E14FF">
        <w:rPr>
          <w:rFonts w:ascii="Calibri" w:eastAsia="Times New Roman" w:hAnsi="Calibri" w:cs="Calibri"/>
          <w:color w:val="0A0A0A"/>
          <w:sz w:val="24"/>
          <w:szCs w:val="24"/>
        </w:rPr>
        <w:t xml:space="preserve">be </w:t>
      </w:r>
      <w:r w:rsidRPr="006E14FF">
        <w:rPr>
          <w:rFonts w:ascii="Calibri" w:eastAsia="Times New Roman" w:hAnsi="Calibri" w:cs="Calibri"/>
          <w:color w:val="0E0E0E"/>
          <w:sz w:val="24"/>
          <w:szCs w:val="24"/>
        </w:rPr>
        <w:t xml:space="preserve">under </w:t>
      </w:r>
      <w:r w:rsidRPr="006E14FF">
        <w:rPr>
          <w:rFonts w:ascii="Calibri" w:eastAsia="Times New Roman" w:hAnsi="Calibri" w:cs="Calibri"/>
          <w:color w:val="111111"/>
          <w:sz w:val="24"/>
          <w:szCs w:val="24"/>
        </w:rPr>
        <w:t xml:space="preserve">proper </w:t>
      </w:r>
      <w:r w:rsidRPr="006E14FF">
        <w:rPr>
          <w:rFonts w:ascii="Calibri" w:eastAsia="Times New Roman" w:hAnsi="Calibri" w:cs="Calibri"/>
          <w:sz w:val="24"/>
          <w:szCs w:val="24"/>
        </w:rPr>
        <w:t xml:space="preserve">escort. </w:t>
      </w:r>
      <w:r w:rsidRPr="006E14FF">
        <w:rPr>
          <w:rFonts w:ascii="Calibri" w:eastAsia="Times New Roman" w:hAnsi="Calibri" w:cs="Calibri"/>
          <w:color w:val="0A0A0A"/>
          <w:sz w:val="24"/>
          <w:szCs w:val="24"/>
        </w:rPr>
        <w:t xml:space="preserve">See </w:t>
      </w:r>
      <w:r w:rsidRPr="006E14FF">
        <w:rPr>
          <w:rFonts w:ascii="Calibri" w:eastAsia="Times New Roman" w:hAnsi="Calibri" w:cs="Calibri"/>
          <w:sz w:val="24"/>
          <w:szCs w:val="24"/>
        </w:rPr>
        <w:t xml:space="preserve">Chapter </w:t>
      </w:r>
      <w:r w:rsidRPr="006E14FF">
        <w:rPr>
          <w:rFonts w:ascii="Calibri" w:eastAsia="Times New Roman" w:hAnsi="Calibri" w:cs="Calibri"/>
          <w:color w:val="1D1D1D"/>
          <w:sz w:val="24"/>
          <w:szCs w:val="24"/>
        </w:rPr>
        <w:t xml:space="preserve">9 </w:t>
      </w:r>
      <w:r w:rsidRPr="006E14FF">
        <w:rPr>
          <w:rFonts w:ascii="Calibri" w:eastAsia="Times New Roman" w:hAnsi="Calibri" w:cs="Calibri"/>
          <w:color w:val="111111"/>
          <w:sz w:val="24"/>
          <w:szCs w:val="24"/>
        </w:rPr>
        <w:t xml:space="preserve">for </w:t>
      </w:r>
      <w:r w:rsidRPr="006E14FF">
        <w:rPr>
          <w:rFonts w:ascii="Calibri" w:eastAsia="Times New Roman" w:hAnsi="Calibri" w:cs="Calibri"/>
          <w:sz w:val="24"/>
          <w:szCs w:val="24"/>
        </w:rPr>
        <w:t>escort procedures.</w:t>
      </w:r>
    </w:p>
    <w:p w14:paraId="515D9AAC" w14:textId="77777777" w:rsidR="008607D3" w:rsidRDefault="008607D3" w:rsidP="00BB4BE4"/>
    <w:p w14:paraId="410DC240" w14:textId="32128F42" w:rsidR="000527BD" w:rsidRPr="000527BD" w:rsidRDefault="0040065A" w:rsidP="00B45A1D">
      <w:pPr>
        <w:pStyle w:val="Heading1"/>
        <w:numPr>
          <w:ilvl w:val="0"/>
          <w:numId w:val="4"/>
        </w:numPr>
      </w:pPr>
      <w:bookmarkStart w:id="255" w:name="_Toc197033268"/>
      <w:r>
        <w:t>ESCORT PROCEDURES §1542.211 (e)</w:t>
      </w:r>
      <w:bookmarkEnd w:id="255"/>
    </w:p>
    <w:p w14:paraId="2C474D4B" w14:textId="75AE48D5" w:rsidR="000B6168" w:rsidRPr="00CE6304" w:rsidRDefault="00147C03" w:rsidP="00CE6304">
      <w:pPr>
        <w:ind w:left="360"/>
        <w:jc w:val="both"/>
        <w:rPr>
          <w:sz w:val="24"/>
          <w:szCs w:val="24"/>
        </w:rPr>
      </w:pPr>
      <w:r>
        <w:rPr>
          <w:sz w:val="24"/>
          <w:szCs w:val="24"/>
        </w:rPr>
        <w:t>KMMW</w:t>
      </w:r>
      <w:r w:rsidR="000B6168" w:rsidRPr="00CE6304">
        <w:rPr>
          <w:sz w:val="24"/>
          <w:szCs w:val="24"/>
        </w:rPr>
        <w:t xml:space="preserve"> shall follow the procedures described in §1542.211 for those persons requiring unescorted access to the Sterile Areas, Secured Areas, AOA or the SIDA. Individuals who have </w:t>
      </w:r>
      <w:r w:rsidR="000B6168" w:rsidRPr="00CE6304">
        <w:rPr>
          <w:sz w:val="24"/>
          <w:szCs w:val="24"/>
        </w:rPr>
        <w:lastRenderedPageBreak/>
        <w:t>the authority to escort persons into Sterile Areas, Secured Areas, AOA or the SIDA are only granted such authority after the following:</w:t>
      </w:r>
    </w:p>
    <w:p w14:paraId="466D0957" w14:textId="77777777" w:rsidR="000B6168" w:rsidRPr="006E14FF" w:rsidRDefault="000B6168" w:rsidP="00356DD7">
      <w:pPr>
        <w:pStyle w:val="ListParagraph"/>
        <w:numPr>
          <w:ilvl w:val="0"/>
          <w:numId w:val="26"/>
        </w:numPr>
        <w:ind w:left="810"/>
        <w:jc w:val="both"/>
        <w:rPr>
          <w:sz w:val="24"/>
          <w:szCs w:val="24"/>
        </w:rPr>
      </w:pPr>
      <w:r w:rsidRPr="006E14FF">
        <w:rPr>
          <w:sz w:val="24"/>
          <w:szCs w:val="24"/>
        </w:rPr>
        <w:t>A written request from a company’s signatory must be submitted and approved by the Airport Security Coordinator (ASC) for escort privileges.</w:t>
      </w:r>
    </w:p>
    <w:p w14:paraId="600C394D" w14:textId="1B0A8511" w:rsidR="000B6168" w:rsidRPr="006E14FF" w:rsidRDefault="000B6168" w:rsidP="00356DD7">
      <w:pPr>
        <w:pStyle w:val="ListParagraph"/>
        <w:numPr>
          <w:ilvl w:val="0"/>
          <w:numId w:val="26"/>
        </w:numPr>
        <w:ind w:left="810"/>
        <w:jc w:val="both"/>
        <w:rPr>
          <w:sz w:val="24"/>
          <w:szCs w:val="24"/>
        </w:rPr>
      </w:pPr>
      <w:r w:rsidRPr="006E14FF">
        <w:rPr>
          <w:sz w:val="24"/>
          <w:szCs w:val="24"/>
        </w:rPr>
        <w:t>A copy of the approved Signatory Authorities’ request for designated escort authority must be on file with the Airport Badging Office prior to issuing a designated escort ID media. The individual receiving the ID media must be specifically identified on the request letter</w:t>
      </w:r>
      <w:r w:rsidR="00756FB9">
        <w:rPr>
          <w:sz w:val="24"/>
          <w:szCs w:val="24"/>
        </w:rPr>
        <w:t xml:space="preserve"> including the business need for conducting escorts</w:t>
      </w:r>
      <w:r w:rsidRPr="006E14FF">
        <w:rPr>
          <w:sz w:val="24"/>
          <w:szCs w:val="24"/>
        </w:rPr>
        <w:t>.</w:t>
      </w:r>
    </w:p>
    <w:p w14:paraId="3FE5AA13" w14:textId="0720B450" w:rsidR="0040065A" w:rsidRDefault="0040065A" w:rsidP="00B45A1D">
      <w:pPr>
        <w:pStyle w:val="Heading1"/>
        <w:numPr>
          <w:ilvl w:val="0"/>
          <w:numId w:val="4"/>
        </w:numPr>
      </w:pPr>
      <w:bookmarkStart w:id="256" w:name="S17"/>
      <w:bookmarkStart w:id="257" w:name="_Toc197033269"/>
      <w:bookmarkEnd w:id="256"/>
      <w:r>
        <w:t>CHALLENGE PROCEDURES §1542.211 (d)</w:t>
      </w:r>
      <w:bookmarkEnd w:id="257"/>
    </w:p>
    <w:p w14:paraId="08759E8D" w14:textId="4325FEBD" w:rsidR="00CF4612" w:rsidRPr="006D2CAF" w:rsidRDefault="00147C03" w:rsidP="006D2CAF">
      <w:pPr>
        <w:ind w:left="360"/>
        <w:jc w:val="both"/>
        <w:rPr>
          <w:sz w:val="24"/>
          <w:szCs w:val="24"/>
        </w:rPr>
      </w:pPr>
      <w:r>
        <w:rPr>
          <w:sz w:val="24"/>
          <w:szCs w:val="24"/>
        </w:rPr>
        <w:t>KMMW</w:t>
      </w:r>
      <w:r w:rsidR="00CF4612" w:rsidRPr="006D2CAF">
        <w:rPr>
          <w:sz w:val="24"/>
          <w:szCs w:val="24"/>
        </w:rPr>
        <w:t xml:space="preserve"> will enforce challenge procedures in accordance with </w:t>
      </w:r>
      <w:r w:rsidR="005F2C60" w:rsidRPr="006D2CAF">
        <w:rPr>
          <w:sz w:val="24"/>
          <w:szCs w:val="24"/>
        </w:rPr>
        <w:t>§</w:t>
      </w:r>
      <w:r w:rsidR="00CF4612" w:rsidRPr="006D2CAF">
        <w:rPr>
          <w:sz w:val="24"/>
          <w:szCs w:val="24"/>
        </w:rPr>
        <w:t>1542.211(d).</w:t>
      </w:r>
    </w:p>
    <w:p w14:paraId="23503C59" w14:textId="77777777" w:rsidR="00CF4612" w:rsidRPr="006D2CAF" w:rsidRDefault="00CF4612" w:rsidP="006D2CAF">
      <w:pPr>
        <w:ind w:left="360"/>
        <w:jc w:val="both"/>
        <w:rPr>
          <w:sz w:val="24"/>
          <w:szCs w:val="24"/>
        </w:rPr>
      </w:pPr>
      <w:r w:rsidRPr="006D2CAF">
        <w:rPr>
          <w:sz w:val="24"/>
          <w:szCs w:val="24"/>
        </w:rPr>
        <w:t>When an individual fails to produce Airport-issued ID media or is not under proper escort, then that person must be escorted from the SIDA, AOA or Secure Area and Airport Operations must be notified.</w:t>
      </w:r>
    </w:p>
    <w:p w14:paraId="68BA733E" w14:textId="3C2031AE" w:rsidR="0040065A" w:rsidRDefault="0040065A" w:rsidP="00B45A1D">
      <w:pPr>
        <w:pStyle w:val="Heading1"/>
        <w:numPr>
          <w:ilvl w:val="0"/>
          <w:numId w:val="4"/>
        </w:numPr>
      </w:pPr>
      <w:bookmarkStart w:id="258" w:name="S18"/>
      <w:bookmarkStart w:id="259" w:name="_Toc197033270"/>
      <w:bookmarkEnd w:id="258"/>
      <w:r>
        <w:t>TRAINING PROGRAMS REQUIRED UNDER §1542.213 AND §1542.217(c)(2)</w:t>
      </w:r>
      <w:bookmarkEnd w:id="259"/>
    </w:p>
    <w:p w14:paraId="7F8BDE43" w14:textId="4610652B" w:rsidR="002F43DC" w:rsidRPr="00C60ECF" w:rsidRDefault="00147C03" w:rsidP="00C60ECF">
      <w:pPr>
        <w:ind w:left="360"/>
        <w:jc w:val="both"/>
        <w:rPr>
          <w:sz w:val="24"/>
          <w:szCs w:val="24"/>
        </w:rPr>
      </w:pPr>
      <w:r>
        <w:rPr>
          <w:sz w:val="24"/>
          <w:szCs w:val="24"/>
        </w:rPr>
        <w:t>KMMW</w:t>
      </w:r>
      <w:r w:rsidR="002F43DC" w:rsidRPr="00C60ECF">
        <w:rPr>
          <w:sz w:val="24"/>
          <w:szCs w:val="24"/>
        </w:rPr>
        <w:t xml:space="preserve"> ensures that performing security-related functions for the Airport are trained on the provisions of this Part, Security Directives, Information Circulars, and the Airport Security Program, to the extent that such individuals that have a need to know in order to perform their duties. This is accomplished through individual Training, Security briefings, and Notification to stakeholders.</w:t>
      </w:r>
    </w:p>
    <w:p w14:paraId="33DAAF7F" w14:textId="48599987" w:rsidR="002F43DC" w:rsidRDefault="002F43DC" w:rsidP="00C60ECF">
      <w:pPr>
        <w:ind w:left="360"/>
        <w:jc w:val="both"/>
        <w:rPr>
          <w:rStyle w:val="normaltextrun"/>
          <w:rFonts w:cstheme="minorHAnsi"/>
          <w:color w:val="000000"/>
          <w:sz w:val="24"/>
          <w:szCs w:val="24"/>
        </w:rPr>
      </w:pPr>
      <w:r w:rsidRPr="00C60ECF">
        <w:rPr>
          <w:sz w:val="24"/>
          <w:szCs w:val="24"/>
        </w:rPr>
        <w:t xml:space="preserve">The Airport does not authorize any individual unescorted access to the Secured Area, Security Identification Display Area (SIDA), Airport Operations Area (AOA) or Sterile Area, unless that individual has successfully completed training in accordance with an approved curriculum.  </w:t>
      </w:r>
      <w:r w:rsidRPr="00C60ECF">
        <w:rPr>
          <w:rStyle w:val="normaltextrun"/>
          <w:rFonts w:cstheme="minorHAnsi"/>
          <w:color w:val="000000"/>
          <w:sz w:val="24"/>
          <w:szCs w:val="24"/>
        </w:rPr>
        <w:t>The method of instruction shall be based upon TSA-approved curriculum as required by 49</w:t>
      </w:r>
      <w:r w:rsidR="00003896" w:rsidRPr="00C60ECF">
        <w:rPr>
          <w:rStyle w:val="normaltextrun"/>
          <w:rFonts w:cstheme="minorHAnsi"/>
          <w:color w:val="000000"/>
          <w:sz w:val="24"/>
          <w:szCs w:val="24"/>
        </w:rPr>
        <w:t xml:space="preserve"> </w:t>
      </w:r>
      <w:r w:rsidRPr="00C60ECF">
        <w:rPr>
          <w:rStyle w:val="normaltextrun"/>
          <w:rFonts w:cstheme="minorHAnsi"/>
          <w:color w:val="000000"/>
          <w:sz w:val="24"/>
          <w:szCs w:val="24"/>
        </w:rPr>
        <w:t xml:space="preserve">CFR Part 1542.213 delivered via computer-based secured Internet access providing for instruction and testing or via classroom training with </w:t>
      </w:r>
      <w:r w:rsidR="00147C03">
        <w:rPr>
          <w:rStyle w:val="normaltextrun"/>
          <w:rFonts w:cstheme="minorHAnsi"/>
          <w:color w:val="000000"/>
          <w:sz w:val="24"/>
          <w:szCs w:val="24"/>
        </w:rPr>
        <w:t>KMMW</w:t>
      </w:r>
      <w:r w:rsidRPr="00C60ECF">
        <w:rPr>
          <w:rStyle w:val="normaltextrun"/>
          <w:rFonts w:cstheme="minorHAnsi"/>
          <w:color w:val="000000"/>
          <w:sz w:val="24"/>
          <w:szCs w:val="24"/>
        </w:rPr>
        <w:t xml:space="preserve">-specific handout materials.  </w:t>
      </w:r>
    </w:p>
    <w:sectPr w:rsidR="002F43DC">
      <w:foot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Saurabh Pethe" w:date="2025-05-01T23:12:00Z" w:initials="SP">
    <w:p w14:paraId="2A6A9189" w14:textId="77777777" w:rsidR="00A85D34" w:rsidRDefault="00A85D34" w:rsidP="00A85D34">
      <w:pPr>
        <w:pStyle w:val="CommentText"/>
      </w:pPr>
      <w:r>
        <w:rPr>
          <w:rStyle w:val="CommentReference"/>
        </w:rPr>
        <w:annotationRef/>
      </w:r>
      <w:r>
        <w:rPr>
          <w:highlight w:val="yellow"/>
        </w:rPr>
        <w:t>This is position is critical for Airport Security.</w:t>
      </w:r>
    </w:p>
  </w:comment>
  <w:comment w:id="30" w:author="Saurabh Pethe" w:date="2025-05-01T23:11:00Z" w:initials="SP">
    <w:p w14:paraId="7BFFC490" w14:textId="23BA1D9C" w:rsidR="00A85D34" w:rsidRDefault="00A85D34" w:rsidP="00A85D34">
      <w:pPr>
        <w:pStyle w:val="CommentText"/>
        <w:ind w:left="360"/>
      </w:pPr>
      <w:r>
        <w:rPr>
          <w:rStyle w:val="CommentReference"/>
        </w:rPr>
        <w:annotationRef/>
      </w:r>
      <w:r>
        <w:rPr>
          <w:highlight w:val="yellow"/>
        </w:rPr>
        <w:t>This is NOT SIDA.</w:t>
      </w:r>
    </w:p>
  </w:comment>
  <w:comment w:id="35" w:author="Saurabh Pethe" w:date="2025-05-01T23:11:00Z" w:initials="SP">
    <w:p w14:paraId="3425AB93" w14:textId="7E16E653" w:rsidR="00A85D34" w:rsidRDefault="00A85D34" w:rsidP="00A85D34">
      <w:pPr>
        <w:pStyle w:val="CommentText"/>
      </w:pPr>
      <w:r>
        <w:rPr>
          <w:rStyle w:val="CommentReference"/>
        </w:rPr>
        <w:annotationRef/>
      </w:r>
      <w:r>
        <w:rPr>
          <w:highlight w:val="yellow"/>
        </w:rPr>
        <w:t>New gates at North side.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6A9189" w15:done="0"/>
  <w15:commentEx w15:paraId="7BFFC490" w15:done="0"/>
  <w15:commentEx w15:paraId="3425AB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C59ECF" w16cex:dateUtc="2025-05-02T03:12:00Z"/>
  <w16cex:commentExtensible w16cex:durableId="766EFCBC" w16cex:dateUtc="2025-05-02T03:11:00Z"/>
  <w16cex:commentExtensible w16cex:durableId="7EB2E418" w16cex:dateUtc="2025-05-02T0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6A9189" w16cid:durableId="6AC59ECF"/>
  <w16cid:commentId w16cid:paraId="7BFFC490" w16cid:durableId="766EFCBC"/>
  <w16cid:commentId w16cid:paraId="3425AB93" w16cid:durableId="7EB2E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31A6E" w14:textId="77777777" w:rsidR="00FA404E" w:rsidRDefault="00FA404E" w:rsidP="00410D7B">
      <w:pPr>
        <w:spacing w:after="0" w:line="240" w:lineRule="auto"/>
      </w:pPr>
      <w:r>
        <w:separator/>
      </w:r>
    </w:p>
  </w:endnote>
  <w:endnote w:type="continuationSeparator" w:id="0">
    <w:p w14:paraId="58A8E5C1" w14:textId="77777777" w:rsidR="00FA404E" w:rsidRDefault="00FA404E" w:rsidP="00410D7B">
      <w:pPr>
        <w:spacing w:after="0" w:line="240" w:lineRule="auto"/>
      </w:pPr>
      <w:r>
        <w:continuationSeparator/>
      </w:r>
    </w:p>
  </w:endnote>
  <w:endnote w:type="continuationNotice" w:id="1">
    <w:p w14:paraId="567692BB" w14:textId="77777777" w:rsidR="00FA404E" w:rsidRDefault="00FA40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629D2" w14:textId="77777777" w:rsidR="00B154C9" w:rsidRDefault="00B154C9" w:rsidP="00B154C9">
    <w:pPr>
      <w:pStyle w:val="BodyText"/>
      <w:spacing w:before="0" w:line="14" w:lineRule="auto"/>
      <w:ind w:left="0"/>
      <w:rPr>
        <w:b w:val="0"/>
      </w:rPr>
    </w:pPr>
  </w:p>
  <w:p w14:paraId="15A845AB" w14:textId="46CA648B" w:rsidR="002A4459" w:rsidRDefault="002A4459" w:rsidP="000A6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148CE" w14:textId="77777777" w:rsidR="00596F93" w:rsidRDefault="00596F93" w:rsidP="00B154C9">
    <w:pPr>
      <w:pStyle w:val="BodyText"/>
      <w:spacing w:before="0" w:line="14" w:lineRule="auto"/>
      <w:ind w:left="0"/>
      <w:rPr>
        <w:b w:val="0"/>
      </w:rPr>
    </w:pPr>
  </w:p>
  <w:p w14:paraId="47B30743" w14:textId="77777777" w:rsidR="00596F93" w:rsidRDefault="00596F93" w:rsidP="000A6A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AC3C8" w14:textId="77777777" w:rsidR="00596F93" w:rsidRDefault="00596F93" w:rsidP="00B154C9">
    <w:pPr>
      <w:pStyle w:val="BodyText"/>
      <w:spacing w:before="0" w:line="14" w:lineRule="auto"/>
      <w:ind w:left="0"/>
      <w:rPr>
        <w:b w:val="0"/>
      </w:rPr>
    </w:pPr>
  </w:p>
  <w:p w14:paraId="0CB5C24D" w14:textId="77777777" w:rsidR="00596F93" w:rsidRDefault="00596F93" w:rsidP="000A6A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6F15" w14:textId="7EE32FA7" w:rsidR="00596F93" w:rsidRDefault="00596F93" w:rsidP="00B154C9">
    <w:pPr>
      <w:pStyle w:val="BodyText"/>
      <w:spacing w:before="0" w:line="14" w:lineRule="auto"/>
      <w:ind w:left="0"/>
      <w:rPr>
        <w:b w:val="0"/>
      </w:rPr>
    </w:pPr>
  </w:p>
  <w:p w14:paraId="0C5F5D1C" w14:textId="408E2DC1" w:rsidR="00596F93" w:rsidRDefault="00596F93" w:rsidP="000A6A0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BFE30" w14:textId="6B54193A" w:rsidR="00596F93" w:rsidRDefault="00596F93" w:rsidP="00B154C9">
    <w:pPr>
      <w:pStyle w:val="BodyText"/>
      <w:spacing w:before="0" w:line="14" w:lineRule="auto"/>
      <w:ind w:left="0"/>
      <w:rPr>
        <w:b w:val="0"/>
      </w:rPr>
    </w:pPr>
  </w:p>
  <w:p w14:paraId="5B231961" w14:textId="460BA66F" w:rsidR="00596F93" w:rsidRDefault="00596F93" w:rsidP="000A6A0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23FE5" w14:textId="7FCA6F79" w:rsidR="00596F93" w:rsidRDefault="00596F93" w:rsidP="00B154C9">
    <w:pPr>
      <w:pStyle w:val="BodyText"/>
      <w:spacing w:before="0" w:line="14" w:lineRule="auto"/>
      <w:ind w:left="0"/>
      <w:rPr>
        <w:b w:val="0"/>
      </w:rPr>
    </w:pPr>
  </w:p>
  <w:p w14:paraId="3889E618" w14:textId="3C97BC29" w:rsidR="00596F93" w:rsidRDefault="00596F93" w:rsidP="000A6A0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9C20C" w14:textId="77777777" w:rsidR="008607D3" w:rsidRDefault="008607D3" w:rsidP="00B154C9">
    <w:pPr>
      <w:pStyle w:val="BodyText"/>
      <w:spacing w:before="0" w:line="14" w:lineRule="auto"/>
      <w:ind w:left="0"/>
      <w:rPr>
        <w:b w:val="0"/>
      </w:rPr>
    </w:pPr>
  </w:p>
  <w:p w14:paraId="1A46424B" w14:textId="77777777" w:rsidR="008607D3" w:rsidRDefault="008607D3" w:rsidP="000A6A0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E1070" w14:textId="77777777" w:rsidR="008607D3" w:rsidRDefault="008607D3" w:rsidP="00B154C9">
    <w:pPr>
      <w:pStyle w:val="BodyText"/>
      <w:spacing w:before="0" w:line="14" w:lineRule="auto"/>
      <w:ind w:left="0"/>
      <w:rPr>
        <w:b w:val="0"/>
      </w:rPr>
    </w:pPr>
  </w:p>
  <w:p w14:paraId="5619511C" w14:textId="77777777" w:rsidR="008607D3" w:rsidRDefault="008607D3" w:rsidP="000A6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6ED8A" w14:textId="77777777" w:rsidR="00FA404E" w:rsidRDefault="00FA404E" w:rsidP="00410D7B">
      <w:pPr>
        <w:spacing w:after="0" w:line="240" w:lineRule="auto"/>
      </w:pPr>
      <w:r>
        <w:separator/>
      </w:r>
    </w:p>
  </w:footnote>
  <w:footnote w:type="continuationSeparator" w:id="0">
    <w:p w14:paraId="3CF62200" w14:textId="77777777" w:rsidR="00FA404E" w:rsidRDefault="00FA404E" w:rsidP="00410D7B">
      <w:pPr>
        <w:spacing w:after="0" w:line="240" w:lineRule="auto"/>
      </w:pPr>
      <w:r>
        <w:continuationSeparator/>
      </w:r>
    </w:p>
  </w:footnote>
  <w:footnote w:type="continuationNotice" w:id="1">
    <w:p w14:paraId="48B938AA" w14:textId="77777777" w:rsidR="00FA404E" w:rsidRDefault="00FA40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627B4" w14:textId="36F9A66B" w:rsidR="00C3075B" w:rsidRDefault="003D608C" w:rsidP="00C3075B">
    <w:pPr>
      <w:pStyle w:val="BodyText"/>
      <w:spacing w:before="0" w:line="14" w:lineRule="auto"/>
      <w:ind w:left="0"/>
      <w:rPr>
        <w:b w:val="0"/>
      </w:rPr>
    </w:pPr>
    <w:r>
      <w:rPr>
        <w:noProof/>
      </w:rPr>
      <mc:AlternateContent>
        <mc:Choice Requires="wps">
          <w:drawing>
            <wp:anchor distT="0" distB="0" distL="114300" distR="114300" simplePos="0" relativeHeight="251350016" behindDoc="1" locked="0" layoutInCell="1" allowOverlap="1" wp14:anchorId="14F1C8BD" wp14:editId="6D91158A">
              <wp:simplePos x="0" y="0"/>
              <wp:positionH relativeFrom="page">
                <wp:posOffset>904875</wp:posOffset>
              </wp:positionH>
              <wp:positionV relativeFrom="page">
                <wp:posOffset>447675</wp:posOffset>
              </wp:positionV>
              <wp:extent cx="1600200" cy="186690"/>
              <wp:effectExtent l="0" t="0" r="0" b="3810"/>
              <wp:wrapNone/>
              <wp:docPr id="10248125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E45B0" w14:textId="6D7652A2" w:rsidR="00C3075B" w:rsidRDefault="003D608C" w:rsidP="00C3075B">
                          <w:pPr>
                            <w:spacing w:before="20"/>
                            <w:ind w:left="20"/>
                            <w:rPr>
                              <w:rFonts w:ascii="Arial Narrow"/>
                              <w:b/>
                            </w:rPr>
                          </w:pPr>
                          <w:r>
                            <w:rPr>
                              <w:rFonts w:ascii="Arial Narrow"/>
                              <w:b/>
                            </w:rPr>
                            <w:t xml:space="preserve">Kinexis </w:t>
                          </w:r>
                          <w:r w:rsidR="00C3075B">
                            <w:rPr>
                              <w:rFonts w:ascii="Arial Narrow"/>
                              <w:b/>
                            </w:rPr>
                            <w:t>Security 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F1C8BD" id="_x0000_t202" coordsize="21600,21600" o:spt="202" path="m,l,21600r21600,l21600,xe">
              <v:stroke joinstyle="miter"/>
              <v:path gradientshapeok="t" o:connecttype="rect"/>
            </v:shapetype>
            <v:shape id="Text Box 1" o:spid="_x0000_s1027" type="#_x0000_t202" style="position:absolute;margin-left:71.25pt;margin-top:35.25pt;width:126pt;height:14.7pt;z-index:-25196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" filled="f" stroked="f">
              <v:textbox inset="0,0,0,0">
                <w:txbxContent>
                  <w:p w14:paraId="60FE45B0" w14:textId="6D7652A2" w:rsidR="00C3075B" w:rsidRDefault="003D608C" w:rsidP="00C3075B">
                    <w:pPr>
                      <w:spacing w:before="20"/>
                      <w:ind w:left="20"/>
                      <w:rPr>
                        <w:rFonts w:ascii="Arial Narrow"/>
                        <w:b/>
                      </w:rPr>
                    </w:pPr>
                    <w:r>
                      <w:rPr>
                        <w:rFonts w:ascii="Arial Narrow"/>
                        <w:b/>
                      </w:rPr>
                      <w:t xml:space="preserve">Kinexis </w:t>
                    </w:r>
                    <w:r w:rsidR="00C3075B">
                      <w:rPr>
                        <w:rFonts w:ascii="Arial Narrow"/>
                        <w:b/>
                      </w:rPr>
                      <w:t>Security Program</w:t>
                    </w:r>
                  </w:p>
                </w:txbxContent>
              </v:textbox>
              <w10:wrap anchorx="page" anchory="page"/>
            </v:shape>
          </w:pict>
        </mc:Fallback>
      </mc:AlternateContent>
    </w:r>
    <w:r w:rsidR="00C3075B">
      <w:rPr>
        <w:noProof/>
      </w:rPr>
      <mc:AlternateContent>
        <mc:Choice Requires="wps">
          <w:drawing>
            <wp:anchor distT="0" distB="0" distL="114300" distR="114300" simplePos="0" relativeHeight="251345920" behindDoc="1" locked="0" layoutInCell="1" allowOverlap="1" wp14:anchorId="32BA7B58" wp14:editId="11DF6D90">
              <wp:simplePos x="0" y="0"/>
              <wp:positionH relativeFrom="page">
                <wp:posOffset>896620</wp:posOffset>
              </wp:positionH>
              <wp:positionV relativeFrom="page">
                <wp:posOffset>659765</wp:posOffset>
              </wp:positionV>
              <wp:extent cx="5981065" cy="0"/>
              <wp:effectExtent l="10795" t="12065" r="8890" b="6985"/>
              <wp:wrapNone/>
              <wp:docPr id="113626040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22A70" id="Straight Connector 3" o:spid="_x0000_s1026" style="position:absolute;z-index:-25197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51.95pt" to="541.5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" strokeweight=".72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7A452" w14:textId="6089FC16" w:rsidR="000F1708" w:rsidRDefault="000F17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A3ABE" w14:textId="320763BC" w:rsidR="000F1708" w:rsidRDefault="000F1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2E1"/>
    <w:multiLevelType w:val="hybridMultilevel"/>
    <w:tmpl w:val="45CAE688"/>
    <w:lvl w:ilvl="0" w:tplc="A038F434">
      <w:numFmt w:val="bullet"/>
      <w:lvlText w:val=""/>
      <w:lvlJc w:val="left"/>
      <w:pPr>
        <w:ind w:left="1420" w:hanging="360"/>
      </w:pPr>
      <w:rPr>
        <w:rFonts w:ascii="Symbol" w:eastAsia="Symbol" w:hAnsi="Symbol" w:cs="Symbol" w:hint="default"/>
        <w:w w:val="100"/>
        <w:sz w:val="22"/>
        <w:szCs w:val="22"/>
        <w:lang w:val="en-US" w:eastAsia="en-US" w:bidi="en-US"/>
      </w:rPr>
    </w:lvl>
    <w:lvl w:ilvl="1" w:tplc="24F41084">
      <w:numFmt w:val="bullet"/>
      <w:lvlText w:val=""/>
      <w:lvlJc w:val="left"/>
      <w:pPr>
        <w:ind w:left="1780" w:hanging="360"/>
      </w:pPr>
      <w:rPr>
        <w:rFonts w:ascii="Symbol" w:eastAsia="Symbol" w:hAnsi="Symbol" w:cs="Symbol" w:hint="default"/>
        <w:w w:val="100"/>
        <w:sz w:val="22"/>
        <w:szCs w:val="22"/>
        <w:lang w:val="en-US" w:eastAsia="en-US" w:bidi="en-US"/>
      </w:rPr>
    </w:lvl>
    <w:lvl w:ilvl="2" w:tplc="DD768D20">
      <w:numFmt w:val="bullet"/>
      <w:lvlText w:val="•"/>
      <w:lvlJc w:val="left"/>
      <w:pPr>
        <w:ind w:left="2793" w:hanging="360"/>
      </w:pPr>
      <w:rPr>
        <w:rFonts w:hint="default"/>
        <w:lang w:val="en-US" w:eastAsia="en-US" w:bidi="en-US"/>
      </w:rPr>
    </w:lvl>
    <w:lvl w:ilvl="3" w:tplc="A8C4FE54">
      <w:numFmt w:val="bullet"/>
      <w:lvlText w:val="•"/>
      <w:lvlJc w:val="left"/>
      <w:pPr>
        <w:ind w:left="3806" w:hanging="360"/>
      </w:pPr>
      <w:rPr>
        <w:rFonts w:hint="default"/>
        <w:lang w:val="en-US" w:eastAsia="en-US" w:bidi="en-US"/>
      </w:rPr>
    </w:lvl>
    <w:lvl w:ilvl="4" w:tplc="621C2D86">
      <w:numFmt w:val="bullet"/>
      <w:lvlText w:val="•"/>
      <w:lvlJc w:val="left"/>
      <w:pPr>
        <w:ind w:left="4820" w:hanging="360"/>
      </w:pPr>
      <w:rPr>
        <w:rFonts w:hint="default"/>
        <w:lang w:val="en-US" w:eastAsia="en-US" w:bidi="en-US"/>
      </w:rPr>
    </w:lvl>
    <w:lvl w:ilvl="5" w:tplc="D4B6C56A">
      <w:numFmt w:val="bullet"/>
      <w:lvlText w:val="•"/>
      <w:lvlJc w:val="left"/>
      <w:pPr>
        <w:ind w:left="5833" w:hanging="360"/>
      </w:pPr>
      <w:rPr>
        <w:rFonts w:hint="default"/>
        <w:lang w:val="en-US" w:eastAsia="en-US" w:bidi="en-US"/>
      </w:rPr>
    </w:lvl>
    <w:lvl w:ilvl="6" w:tplc="0B3C5B44">
      <w:numFmt w:val="bullet"/>
      <w:lvlText w:val="•"/>
      <w:lvlJc w:val="left"/>
      <w:pPr>
        <w:ind w:left="6846" w:hanging="360"/>
      </w:pPr>
      <w:rPr>
        <w:rFonts w:hint="default"/>
        <w:lang w:val="en-US" w:eastAsia="en-US" w:bidi="en-US"/>
      </w:rPr>
    </w:lvl>
    <w:lvl w:ilvl="7" w:tplc="9F66B21A">
      <w:numFmt w:val="bullet"/>
      <w:lvlText w:val="•"/>
      <w:lvlJc w:val="left"/>
      <w:pPr>
        <w:ind w:left="7860" w:hanging="360"/>
      </w:pPr>
      <w:rPr>
        <w:rFonts w:hint="default"/>
        <w:lang w:val="en-US" w:eastAsia="en-US" w:bidi="en-US"/>
      </w:rPr>
    </w:lvl>
    <w:lvl w:ilvl="8" w:tplc="3A30C292">
      <w:numFmt w:val="bullet"/>
      <w:lvlText w:val="•"/>
      <w:lvlJc w:val="left"/>
      <w:pPr>
        <w:ind w:left="8873" w:hanging="360"/>
      </w:pPr>
      <w:rPr>
        <w:rFonts w:hint="default"/>
        <w:lang w:val="en-US" w:eastAsia="en-US" w:bidi="en-US"/>
      </w:rPr>
    </w:lvl>
  </w:abstractNum>
  <w:abstractNum w:abstractNumId="1" w15:restartNumberingAfterBreak="0">
    <w:nsid w:val="0B5615CC"/>
    <w:multiLevelType w:val="hybridMultilevel"/>
    <w:tmpl w:val="312E147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836FBE"/>
    <w:multiLevelType w:val="hybridMultilevel"/>
    <w:tmpl w:val="4BF8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E401B"/>
    <w:multiLevelType w:val="multilevel"/>
    <w:tmpl w:val="0B32CFE0"/>
    <w:lvl w:ilvl="0">
      <w:start w:val="3"/>
      <w:numFmt w:val="decimal"/>
      <w:lvlText w:val="%1"/>
      <w:lvlJc w:val="left"/>
      <w:pPr>
        <w:ind w:left="480" w:hanging="480"/>
      </w:pPr>
      <w:rPr>
        <w:rFonts w:hint="default"/>
        <w:sz w:val="22"/>
      </w:rPr>
    </w:lvl>
    <w:lvl w:ilvl="1">
      <w:start w:val="3"/>
      <w:numFmt w:val="decimal"/>
      <w:lvlText w:val="%1.%2"/>
      <w:lvlJc w:val="left"/>
      <w:pPr>
        <w:ind w:left="885" w:hanging="480"/>
      </w:pPr>
      <w:rPr>
        <w:rFonts w:hint="default"/>
        <w:sz w:val="22"/>
      </w:rPr>
    </w:lvl>
    <w:lvl w:ilvl="2">
      <w:start w:val="1"/>
      <w:numFmt w:val="decimal"/>
      <w:lvlText w:val="%1.%2.%3"/>
      <w:lvlJc w:val="left"/>
      <w:pPr>
        <w:ind w:left="1530" w:hanging="720"/>
      </w:pPr>
      <w:rPr>
        <w:rFonts w:hint="default"/>
        <w:sz w:val="22"/>
      </w:rPr>
    </w:lvl>
    <w:lvl w:ilvl="3">
      <w:start w:val="1"/>
      <w:numFmt w:val="decimal"/>
      <w:lvlText w:val="%1.%2.%3.%4"/>
      <w:lvlJc w:val="left"/>
      <w:pPr>
        <w:ind w:left="1935" w:hanging="720"/>
      </w:pPr>
      <w:rPr>
        <w:rFonts w:hint="default"/>
        <w:sz w:val="22"/>
      </w:rPr>
    </w:lvl>
    <w:lvl w:ilvl="4">
      <w:start w:val="1"/>
      <w:numFmt w:val="decimal"/>
      <w:lvlText w:val="%1.%2.%3.%4.%5"/>
      <w:lvlJc w:val="left"/>
      <w:pPr>
        <w:ind w:left="2700" w:hanging="1080"/>
      </w:pPr>
      <w:rPr>
        <w:rFonts w:hint="default"/>
        <w:sz w:val="22"/>
      </w:rPr>
    </w:lvl>
    <w:lvl w:ilvl="5">
      <w:start w:val="1"/>
      <w:numFmt w:val="decimal"/>
      <w:lvlText w:val="%1.%2.%3.%4.%5.%6"/>
      <w:lvlJc w:val="left"/>
      <w:pPr>
        <w:ind w:left="3105" w:hanging="1080"/>
      </w:pPr>
      <w:rPr>
        <w:rFonts w:hint="default"/>
        <w:sz w:val="22"/>
      </w:rPr>
    </w:lvl>
    <w:lvl w:ilvl="6">
      <w:start w:val="1"/>
      <w:numFmt w:val="decimal"/>
      <w:lvlText w:val="%1.%2.%3.%4.%5.%6.%7"/>
      <w:lvlJc w:val="left"/>
      <w:pPr>
        <w:ind w:left="3870" w:hanging="1440"/>
      </w:pPr>
      <w:rPr>
        <w:rFonts w:hint="default"/>
        <w:sz w:val="22"/>
      </w:rPr>
    </w:lvl>
    <w:lvl w:ilvl="7">
      <w:start w:val="1"/>
      <w:numFmt w:val="decimal"/>
      <w:lvlText w:val="%1.%2.%3.%4.%5.%6.%7.%8"/>
      <w:lvlJc w:val="left"/>
      <w:pPr>
        <w:ind w:left="4275" w:hanging="1440"/>
      </w:pPr>
      <w:rPr>
        <w:rFonts w:hint="default"/>
        <w:sz w:val="22"/>
      </w:rPr>
    </w:lvl>
    <w:lvl w:ilvl="8">
      <w:start w:val="1"/>
      <w:numFmt w:val="decimal"/>
      <w:lvlText w:val="%1.%2.%3.%4.%5.%6.%7.%8.%9"/>
      <w:lvlJc w:val="left"/>
      <w:pPr>
        <w:ind w:left="5040" w:hanging="1800"/>
      </w:pPr>
      <w:rPr>
        <w:rFonts w:hint="default"/>
        <w:sz w:val="22"/>
      </w:rPr>
    </w:lvl>
  </w:abstractNum>
  <w:abstractNum w:abstractNumId="4" w15:restartNumberingAfterBreak="0">
    <w:nsid w:val="15A512E3"/>
    <w:multiLevelType w:val="hybridMultilevel"/>
    <w:tmpl w:val="7A3A90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051D4"/>
    <w:multiLevelType w:val="hybridMultilevel"/>
    <w:tmpl w:val="E292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26A28"/>
    <w:multiLevelType w:val="hybridMultilevel"/>
    <w:tmpl w:val="8C1C8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277702"/>
    <w:multiLevelType w:val="hybridMultilevel"/>
    <w:tmpl w:val="B0509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3A7757"/>
    <w:multiLevelType w:val="hybridMultilevel"/>
    <w:tmpl w:val="3B3AA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506634"/>
    <w:multiLevelType w:val="hybridMultilevel"/>
    <w:tmpl w:val="33D037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DE42EC"/>
    <w:multiLevelType w:val="hybridMultilevel"/>
    <w:tmpl w:val="6332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3598C"/>
    <w:multiLevelType w:val="hybridMultilevel"/>
    <w:tmpl w:val="25DC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0362E"/>
    <w:multiLevelType w:val="hybridMultilevel"/>
    <w:tmpl w:val="866A07FE"/>
    <w:lvl w:ilvl="0" w:tplc="FC6EC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45A53"/>
    <w:multiLevelType w:val="hybridMultilevel"/>
    <w:tmpl w:val="F4F27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B7638E"/>
    <w:multiLevelType w:val="hybridMultilevel"/>
    <w:tmpl w:val="2A2A06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60D3C59"/>
    <w:multiLevelType w:val="multilevel"/>
    <w:tmpl w:val="A330F916"/>
    <w:lvl w:ilvl="0">
      <w:start w:val="3"/>
      <w:numFmt w:val="decimal"/>
      <w:lvlText w:val="%1"/>
      <w:lvlJc w:val="left"/>
      <w:pPr>
        <w:ind w:left="480" w:hanging="480"/>
      </w:pPr>
      <w:rPr>
        <w:rFonts w:hint="default"/>
      </w:rPr>
    </w:lvl>
    <w:lvl w:ilvl="1">
      <w:start w:val="4"/>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3993017F"/>
    <w:multiLevelType w:val="hybridMultilevel"/>
    <w:tmpl w:val="05225878"/>
    <w:lvl w:ilvl="0" w:tplc="406E06DE">
      <w:start w:val="1"/>
      <w:numFmt w:val="bullet"/>
      <w:lvlText w:val=""/>
      <w:lvlJc w:val="left"/>
      <w:pPr>
        <w:tabs>
          <w:tab w:val="num" w:pos="1800"/>
        </w:tabs>
        <w:ind w:left="1800" w:hanging="360"/>
      </w:pPr>
      <w:rPr>
        <w:rFonts w:ascii="Symbol" w:hAnsi="Symbol" w:hint="default"/>
      </w:rPr>
    </w:lvl>
    <w:lvl w:ilvl="1" w:tplc="C3261A76" w:tentative="1">
      <w:start w:val="1"/>
      <w:numFmt w:val="bullet"/>
      <w:lvlText w:val="o"/>
      <w:lvlJc w:val="left"/>
      <w:pPr>
        <w:tabs>
          <w:tab w:val="num" w:pos="2520"/>
        </w:tabs>
        <w:ind w:left="2520" w:hanging="360"/>
      </w:pPr>
      <w:rPr>
        <w:rFonts w:ascii="Courier New" w:hAnsi="Courier New" w:hint="default"/>
      </w:rPr>
    </w:lvl>
    <w:lvl w:ilvl="2" w:tplc="80664B3C" w:tentative="1">
      <w:start w:val="1"/>
      <w:numFmt w:val="bullet"/>
      <w:lvlText w:val=""/>
      <w:lvlJc w:val="left"/>
      <w:pPr>
        <w:tabs>
          <w:tab w:val="num" w:pos="3240"/>
        </w:tabs>
        <w:ind w:left="3240" w:hanging="360"/>
      </w:pPr>
      <w:rPr>
        <w:rFonts w:ascii="Wingdings" w:hAnsi="Wingdings" w:hint="default"/>
      </w:rPr>
    </w:lvl>
    <w:lvl w:ilvl="3" w:tplc="B20C1BB0" w:tentative="1">
      <w:start w:val="1"/>
      <w:numFmt w:val="bullet"/>
      <w:lvlText w:val=""/>
      <w:lvlJc w:val="left"/>
      <w:pPr>
        <w:tabs>
          <w:tab w:val="num" w:pos="3960"/>
        </w:tabs>
        <w:ind w:left="3960" w:hanging="360"/>
      </w:pPr>
      <w:rPr>
        <w:rFonts w:ascii="Symbol" w:hAnsi="Symbol" w:hint="default"/>
      </w:rPr>
    </w:lvl>
    <w:lvl w:ilvl="4" w:tplc="8C96FDF6" w:tentative="1">
      <w:start w:val="1"/>
      <w:numFmt w:val="bullet"/>
      <w:lvlText w:val="o"/>
      <w:lvlJc w:val="left"/>
      <w:pPr>
        <w:tabs>
          <w:tab w:val="num" w:pos="4680"/>
        </w:tabs>
        <w:ind w:left="4680" w:hanging="360"/>
      </w:pPr>
      <w:rPr>
        <w:rFonts w:ascii="Courier New" w:hAnsi="Courier New" w:hint="default"/>
      </w:rPr>
    </w:lvl>
    <w:lvl w:ilvl="5" w:tplc="6BA62AA0" w:tentative="1">
      <w:start w:val="1"/>
      <w:numFmt w:val="bullet"/>
      <w:lvlText w:val=""/>
      <w:lvlJc w:val="left"/>
      <w:pPr>
        <w:tabs>
          <w:tab w:val="num" w:pos="5400"/>
        </w:tabs>
        <w:ind w:left="5400" w:hanging="360"/>
      </w:pPr>
      <w:rPr>
        <w:rFonts w:ascii="Wingdings" w:hAnsi="Wingdings" w:hint="default"/>
      </w:rPr>
    </w:lvl>
    <w:lvl w:ilvl="6" w:tplc="B768BFD2" w:tentative="1">
      <w:start w:val="1"/>
      <w:numFmt w:val="bullet"/>
      <w:lvlText w:val=""/>
      <w:lvlJc w:val="left"/>
      <w:pPr>
        <w:tabs>
          <w:tab w:val="num" w:pos="6120"/>
        </w:tabs>
        <w:ind w:left="6120" w:hanging="360"/>
      </w:pPr>
      <w:rPr>
        <w:rFonts w:ascii="Symbol" w:hAnsi="Symbol" w:hint="default"/>
      </w:rPr>
    </w:lvl>
    <w:lvl w:ilvl="7" w:tplc="50F8987A" w:tentative="1">
      <w:start w:val="1"/>
      <w:numFmt w:val="bullet"/>
      <w:lvlText w:val="o"/>
      <w:lvlJc w:val="left"/>
      <w:pPr>
        <w:tabs>
          <w:tab w:val="num" w:pos="6840"/>
        </w:tabs>
        <w:ind w:left="6840" w:hanging="360"/>
      </w:pPr>
      <w:rPr>
        <w:rFonts w:ascii="Courier New" w:hAnsi="Courier New" w:hint="default"/>
      </w:rPr>
    </w:lvl>
    <w:lvl w:ilvl="8" w:tplc="FDE6F850"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A730543"/>
    <w:multiLevelType w:val="hybridMultilevel"/>
    <w:tmpl w:val="3C447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1D18D4"/>
    <w:multiLevelType w:val="hybridMultilevel"/>
    <w:tmpl w:val="30245F7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CBB2363"/>
    <w:multiLevelType w:val="hybridMultilevel"/>
    <w:tmpl w:val="68A4F0BA"/>
    <w:lvl w:ilvl="0" w:tplc="0409000F">
      <w:start w:val="1"/>
      <w:numFmt w:val="decimal"/>
      <w:lvlText w:val="%1."/>
      <w:lvlJc w:val="left"/>
      <w:pPr>
        <w:ind w:left="720" w:hanging="360"/>
      </w:pPr>
      <w:rPr>
        <w:rFonts w:hint="default"/>
      </w:rPr>
    </w:lvl>
    <w:lvl w:ilvl="1" w:tplc="A5B6A63E">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32604E"/>
    <w:multiLevelType w:val="hybridMultilevel"/>
    <w:tmpl w:val="B254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9B2B9B"/>
    <w:multiLevelType w:val="multilevel"/>
    <w:tmpl w:val="5B1A6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3.1.1"/>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58367A6"/>
    <w:multiLevelType w:val="hybridMultilevel"/>
    <w:tmpl w:val="30F82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5A2376"/>
    <w:multiLevelType w:val="multilevel"/>
    <w:tmpl w:val="51767296"/>
    <w:lvl w:ilvl="0">
      <w:start w:val="3"/>
      <w:numFmt w:val="decimal"/>
      <w:lvlText w:val="%1"/>
      <w:lvlJc w:val="left"/>
      <w:pPr>
        <w:ind w:left="480" w:hanging="480"/>
      </w:pPr>
      <w:rPr>
        <w:rFonts w:hint="default"/>
      </w:rPr>
    </w:lvl>
    <w:lvl w:ilvl="1">
      <w:start w:val="5"/>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4" w15:restartNumberingAfterBreak="0">
    <w:nsid w:val="46711F64"/>
    <w:multiLevelType w:val="hybridMultilevel"/>
    <w:tmpl w:val="FED2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9A58D0"/>
    <w:multiLevelType w:val="multilevel"/>
    <w:tmpl w:val="DE46CBD4"/>
    <w:lvl w:ilvl="0">
      <w:start w:val="4"/>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1530" w:hanging="720"/>
      </w:pPr>
      <w:rPr>
        <w:rFonts w:hint="default"/>
        <w:sz w:val="24"/>
      </w:rPr>
    </w:lvl>
    <w:lvl w:ilvl="3">
      <w:start w:val="1"/>
      <w:numFmt w:val="decimal"/>
      <w:pStyle w:val="Heading4"/>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6" w15:restartNumberingAfterBreak="0">
    <w:nsid w:val="50854409"/>
    <w:multiLevelType w:val="hybridMultilevel"/>
    <w:tmpl w:val="978E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42DF2"/>
    <w:multiLevelType w:val="hybridMultilevel"/>
    <w:tmpl w:val="A24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ED1CC9"/>
    <w:multiLevelType w:val="hybridMultilevel"/>
    <w:tmpl w:val="87A2C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B85904"/>
    <w:multiLevelType w:val="multilevel"/>
    <w:tmpl w:val="8960A94E"/>
    <w:lvl w:ilvl="0">
      <w:start w:val="8"/>
      <w:numFmt w:val="decimal"/>
      <w:lvlText w:val="%1"/>
      <w:lvlJc w:val="left"/>
      <w:pPr>
        <w:ind w:left="868" w:hanging="690"/>
      </w:pPr>
      <w:rPr>
        <w:rFonts w:hint="default"/>
      </w:rPr>
    </w:lvl>
    <w:lvl w:ilvl="1">
      <w:start w:val="1"/>
      <w:numFmt w:val="decimal"/>
      <w:lvlText w:val="%1.%2."/>
      <w:lvlJc w:val="left"/>
      <w:pPr>
        <w:ind w:left="868" w:hanging="690"/>
      </w:pPr>
      <w:rPr>
        <w:rFonts w:hint="default"/>
        <w:spacing w:val="-1"/>
        <w:w w:val="98"/>
      </w:rPr>
    </w:lvl>
    <w:lvl w:ilvl="2">
      <w:start w:val="1"/>
      <w:numFmt w:val="upperLetter"/>
      <w:lvlText w:val="%3."/>
      <w:lvlJc w:val="left"/>
      <w:pPr>
        <w:ind w:left="1176" w:hanging="339"/>
      </w:pPr>
      <w:rPr>
        <w:rFonts w:hint="default"/>
        <w:spacing w:val="-1"/>
        <w:w w:val="95"/>
      </w:rPr>
    </w:lvl>
    <w:lvl w:ilvl="3">
      <w:start w:val="1"/>
      <w:numFmt w:val="decimal"/>
      <w:lvlText w:val="%4."/>
      <w:lvlJc w:val="left"/>
      <w:pPr>
        <w:ind w:left="1515" w:hanging="346"/>
      </w:pPr>
      <w:rPr>
        <w:rFonts w:hint="default"/>
        <w:spacing w:val="-1"/>
        <w:w w:val="102"/>
      </w:rPr>
    </w:lvl>
    <w:lvl w:ilvl="4">
      <w:start w:val="1"/>
      <w:numFmt w:val="lowerLetter"/>
      <w:lvlText w:val="%5."/>
      <w:lvlJc w:val="left"/>
      <w:pPr>
        <w:ind w:left="2205" w:hanging="297"/>
      </w:pPr>
      <w:rPr>
        <w:rFonts w:hint="default"/>
        <w:w w:val="109"/>
      </w:rPr>
    </w:lvl>
    <w:lvl w:ilvl="5">
      <w:start w:val="1"/>
      <w:numFmt w:val="lowerRoman"/>
      <w:lvlText w:val="%6."/>
      <w:lvlJc w:val="left"/>
      <w:pPr>
        <w:ind w:left="2854" w:hanging="297"/>
      </w:pPr>
      <w:rPr>
        <w:rFonts w:hint="default"/>
        <w:spacing w:val="-1"/>
        <w:w w:val="98"/>
      </w:rPr>
    </w:lvl>
    <w:lvl w:ilvl="6">
      <w:numFmt w:val="bullet"/>
      <w:lvlText w:val="•"/>
      <w:lvlJc w:val="left"/>
      <w:pPr>
        <w:ind w:left="2180" w:hanging="297"/>
      </w:pPr>
      <w:rPr>
        <w:rFonts w:hint="default"/>
      </w:rPr>
    </w:lvl>
    <w:lvl w:ilvl="7">
      <w:numFmt w:val="bullet"/>
      <w:lvlText w:val="•"/>
      <w:lvlJc w:val="left"/>
      <w:pPr>
        <w:ind w:left="2200" w:hanging="297"/>
      </w:pPr>
      <w:rPr>
        <w:rFonts w:hint="default"/>
      </w:rPr>
    </w:lvl>
    <w:lvl w:ilvl="8">
      <w:numFmt w:val="bullet"/>
      <w:lvlText w:val="•"/>
      <w:lvlJc w:val="left"/>
      <w:pPr>
        <w:ind w:left="2860" w:hanging="297"/>
      </w:pPr>
      <w:rPr>
        <w:rFonts w:hint="default"/>
      </w:rPr>
    </w:lvl>
  </w:abstractNum>
  <w:abstractNum w:abstractNumId="30" w15:restartNumberingAfterBreak="0">
    <w:nsid w:val="56EE3E78"/>
    <w:multiLevelType w:val="hybridMultilevel"/>
    <w:tmpl w:val="5C689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9C01AA"/>
    <w:multiLevelType w:val="hybridMultilevel"/>
    <w:tmpl w:val="06D0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A4752"/>
    <w:multiLevelType w:val="hybridMultilevel"/>
    <w:tmpl w:val="8E12A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3D0A5F"/>
    <w:multiLevelType w:val="hybridMultilevel"/>
    <w:tmpl w:val="278ED3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A3A75A0"/>
    <w:multiLevelType w:val="multilevel"/>
    <w:tmpl w:val="434E5606"/>
    <w:lvl w:ilvl="0">
      <w:start w:val="1"/>
      <w:numFmt w:val="decimal"/>
      <w:lvlText w:val="CHAPTER -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B2A7486"/>
    <w:multiLevelType w:val="hybridMultilevel"/>
    <w:tmpl w:val="F3DAB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6E2F6B"/>
    <w:multiLevelType w:val="multilevel"/>
    <w:tmpl w:val="8F123670"/>
    <w:lvl w:ilvl="0">
      <w:start w:val="2"/>
      <w:numFmt w:val="decimal"/>
      <w:lvlText w:val="%1"/>
      <w:lvlJc w:val="left"/>
      <w:pPr>
        <w:ind w:left="360" w:hanging="360"/>
      </w:pPr>
      <w:rPr>
        <w:rFonts w:hint="default"/>
        <w:sz w:val="24"/>
      </w:rPr>
    </w:lvl>
    <w:lvl w:ilvl="1">
      <w:start w:val="3"/>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7" w15:restartNumberingAfterBreak="0">
    <w:nsid w:val="6F876306"/>
    <w:multiLevelType w:val="hybridMultilevel"/>
    <w:tmpl w:val="085C22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83B2FB6"/>
    <w:multiLevelType w:val="hybridMultilevel"/>
    <w:tmpl w:val="05109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9AA39A3"/>
    <w:multiLevelType w:val="hybridMultilevel"/>
    <w:tmpl w:val="BC1891D8"/>
    <w:lvl w:ilvl="0" w:tplc="ABA200B2">
      <w:start w:val="1"/>
      <w:numFmt w:val="decimal"/>
      <w:lvlText w:val="%1)"/>
      <w:lvlJc w:val="left"/>
      <w:pPr>
        <w:ind w:left="1020" w:hanging="360"/>
      </w:pPr>
    </w:lvl>
    <w:lvl w:ilvl="1" w:tplc="2E444948">
      <w:start w:val="1"/>
      <w:numFmt w:val="decimal"/>
      <w:lvlText w:val="%2)"/>
      <w:lvlJc w:val="left"/>
      <w:pPr>
        <w:ind w:left="1020" w:hanging="360"/>
      </w:pPr>
    </w:lvl>
    <w:lvl w:ilvl="2" w:tplc="D924FB76">
      <w:start w:val="1"/>
      <w:numFmt w:val="decimal"/>
      <w:lvlText w:val="%3)"/>
      <w:lvlJc w:val="left"/>
      <w:pPr>
        <w:ind w:left="1020" w:hanging="360"/>
      </w:pPr>
    </w:lvl>
    <w:lvl w:ilvl="3" w:tplc="60A03DD0">
      <w:start w:val="1"/>
      <w:numFmt w:val="decimal"/>
      <w:lvlText w:val="%4)"/>
      <w:lvlJc w:val="left"/>
      <w:pPr>
        <w:ind w:left="1020" w:hanging="360"/>
      </w:pPr>
    </w:lvl>
    <w:lvl w:ilvl="4" w:tplc="A72AA26C">
      <w:start w:val="1"/>
      <w:numFmt w:val="decimal"/>
      <w:lvlText w:val="%5)"/>
      <w:lvlJc w:val="left"/>
      <w:pPr>
        <w:ind w:left="1020" w:hanging="360"/>
      </w:pPr>
    </w:lvl>
    <w:lvl w:ilvl="5" w:tplc="8474F140">
      <w:start w:val="1"/>
      <w:numFmt w:val="decimal"/>
      <w:lvlText w:val="%6)"/>
      <w:lvlJc w:val="left"/>
      <w:pPr>
        <w:ind w:left="1020" w:hanging="360"/>
      </w:pPr>
    </w:lvl>
    <w:lvl w:ilvl="6" w:tplc="D3F05954">
      <w:start w:val="1"/>
      <w:numFmt w:val="decimal"/>
      <w:lvlText w:val="%7)"/>
      <w:lvlJc w:val="left"/>
      <w:pPr>
        <w:ind w:left="1020" w:hanging="360"/>
      </w:pPr>
    </w:lvl>
    <w:lvl w:ilvl="7" w:tplc="614899CE">
      <w:start w:val="1"/>
      <w:numFmt w:val="decimal"/>
      <w:lvlText w:val="%8)"/>
      <w:lvlJc w:val="left"/>
      <w:pPr>
        <w:ind w:left="1020" w:hanging="360"/>
      </w:pPr>
    </w:lvl>
    <w:lvl w:ilvl="8" w:tplc="F830EFB0">
      <w:start w:val="1"/>
      <w:numFmt w:val="decimal"/>
      <w:lvlText w:val="%9)"/>
      <w:lvlJc w:val="left"/>
      <w:pPr>
        <w:ind w:left="1020" w:hanging="360"/>
      </w:pPr>
    </w:lvl>
  </w:abstractNum>
  <w:abstractNum w:abstractNumId="40" w15:restartNumberingAfterBreak="0">
    <w:nsid w:val="7AFD2187"/>
    <w:multiLevelType w:val="hybridMultilevel"/>
    <w:tmpl w:val="86D2C2EC"/>
    <w:lvl w:ilvl="0" w:tplc="04090001">
      <w:start w:val="1"/>
      <w:numFmt w:val="bullet"/>
      <w:lvlText w:val=""/>
      <w:lvlJc w:val="left"/>
      <w:pPr>
        <w:ind w:left="720" w:hanging="360"/>
      </w:pPr>
      <w:rPr>
        <w:rFonts w:ascii="Symbol" w:hAnsi="Symbol" w:hint="default"/>
      </w:rPr>
    </w:lvl>
    <w:lvl w:ilvl="1" w:tplc="54222E0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009212">
    <w:abstractNumId w:val="36"/>
  </w:num>
  <w:num w:numId="2" w16cid:durableId="602688201">
    <w:abstractNumId w:val="21"/>
  </w:num>
  <w:num w:numId="3" w16cid:durableId="1553075586">
    <w:abstractNumId w:val="25"/>
  </w:num>
  <w:num w:numId="4" w16cid:durableId="349836030">
    <w:abstractNumId w:val="34"/>
  </w:num>
  <w:num w:numId="5" w16cid:durableId="858785044">
    <w:abstractNumId w:val="22"/>
  </w:num>
  <w:num w:numId="6" w16cid:durableId="1407872260">
    <w:abstractNumId w:val="35"/>
  </w:num>
  <w:num w:numId="7" w16cid:durableId="1625498881">
    <w:abstractNumId w:val="38"/>
  </w:num>
  <w:num w:numId="8" w16cid:durableId="448278666">
    <w:abstractNumId w:val="17"/>
  </w:num>
  <w:num w:numId="9" w16cid:durableId="2141419079">
    <w:abstractNumId w:val="6"/>
  </w:num>
  <w:num w:numId="10" w16cid:durableId="1028678670">
    <w:abstractNumId w:val="30"/>
  </w:num>
  <w:num w:numId="11" w16cid:durableId="197397119">
    <w:abstractNumId w:val="10"/>
  </w:num>
  <w:num w:numId="12" w16cid:durableId="664364301">
    <w:abstractNumId w:val="4"/>
  </w:num>
  <w:num w:numId="13" w16cid:durableId="769668344">
    <w:abstractNumId w:val="19"/>
  </w:num>
  <w:num w:numId="14" w16cid:durableId="1731075246">
    <w:abstractNumId w:val="12"/>
  </w:num>
  <w:num w:numId="15" w16cid:durableId="1269460996">
    <w:abstractNumId w:val="2"/>
  </w:num>
  <w:num w:numId="16" w16cid:durableId="2032223219">
    <w:abstractNumId w:val="29"/>
  </w:num>
  <w:num w:numId="17" w16cid:durableId="1633100365">
    <w:abstractNumId w:val="24"/>
  </w:num>
  <w:num w:numId="18" w16cid:durableId="2098089631">
    <w:abstractNumId w:val="28"/>
  </w:num>
  <w:num w:numId="19" w16cid:durableId="653025858">
    <w:abstractNumId w:val="33"/>
  </w:num>
  <w:num w:numId="20" w16cid:durableId="787310988">
    <w:abstractNumId w:val="14"/>
  </w:num>
  <w:num w:numId="21" w16cid:durableId="849100891">
    <w:abstractNumId w:val="16"/>
  </w:num>
  <w:num w:numId="22" w16cid:durableId="2082487577">
    <w:abstractNumId w:val="5"/>
  </w:num>
  <w:num w:numId="23" w16cid:durableId="214512796">
    <w:abstractNumId w:val="37"/>
  </w:num>
  <w:num w:numId="24" w16cid:durableId="2129859009">
    <w:abstractNumId w:val="13"/>
  </w:num>
  <w:num w:numId="25" w16cid:durableId="1715040998">
    <w:abstractNumId w:val="8"/>
  </w:num>
  <w:num w:numId="26" w16cid:durableId="1612712208">
    <w:abstractNumId w:val="27"/>
  </w:num>
  <w:num w:numId="27" w16cid:durableId="1038244406">
    <w:abstractNumId w:val="26"/>
  </w:num>
  <w:num w:numId="28" w16cid:durableId="348027916">
    <w:abstractNumId w:val="32"/>
  </w:num>
  <w:num w:numId="29" w16cid:durableId="1742172182">
    <w:abstractNumId w:val="7"/>
  </w:num>
  <w:num w:numId="30" w16cid:durableId="1406222318">
    <w:abstractNumId w:val="11"/>
  </w:num>
  <w:num w:numId="31" w16cid:durableId="2016153430">
    <w:abstractNumId w:val="20"/>
  </w:num>
  <w:num w:numId="32" w16cid:durableId="786241945">
    <w:abstractNumId w:val="0"/>
  </w:num>
  <w:num w:numId="33" w16cid:durableId="2074884914">
    <w:abstractNumId w:val="31"/>
  </w:num>
  <w:num w:numId="34" w16cid:durableId="766584684">
    <w:abstractNumId w:val="9"/>
  </w:num>
  <w:num w:numId="35" w16cid:durableId="881942737">
    <w:abstractNumId w:val="40"/>
  </w:num>
  <w:num w:numId="36" w16cid:durableId="32195109">
    <w:abstractNumId w:val="18"/>
  </w:num>
  <w:num w:numId="37" w16cid:durableId="97917067">
    <w:abstractNumId w:val="1"/>
  </w:num>
  <w:num w:numId="38" w16cid:durableId="193882561">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0790089">
    <w:abstractNumId w:val="39"/>
  </w:num>
  <w:num w:numId="40" w16cid:durableId="1778985534">
    <w:abstractNumId w:val="3"/>
  </w:num>
  <w:num w:numId="41" w16cid:durableId="1285111370">
    <w:abstractNumId w:val="15"/>
  </w:num>
  <w:num w:numId="42" w16cid:durableId="673410618">
    <w:abstractNumId w:val="23"/>
  </w:num>
  <w:num w:numId="43" w16cid:durableId="17315933">
    <w:abstractNumId w:val="25"/>
    <w:lvlOverride w:ilvl="0">
      <w:startOverride w:val="5"/>
    </w:lvlOverride>
    <w:lvlOverride w:ilvl="1">
      <w:startOverride w:val="2"/>
    </w:lvlOverride>
  </w:num>
  <w:num w:numId="44" w16cid:durableId="265961942">
    <w:abstractNumId w:val="25"/>
    <w:lvlOverride w:ilvl="0">
      <w:startOverride w:val="5"/>
    </w:lvlOverride>
    <w:lvlOverride w:ilvl="1">
      <w:startOverride w:val="2"/>
    </w:lvlOverride>
  </w:num>
  <w:numIdMacAtCleanup w:val="4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urabh Pethe">
    <w15:presenceInfo w15:providerId="AD" w15:userId="S::saurabh.pethe@kinexisconsulting.com::1ebb8ff0-60ea-4fb9-9a0c-b52c9fc18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65A"/>
    <w:rsid w:val="000004CC"/>
    <w:rsid w:val="0000272A"/>
    <w:rsid w:val="00003896"/>
    <w:rsid w:val="00010CA8"/>
    <w:rsid w:val="0001303A"/>
    <w:rsid w:val="0001304E"/>
    <w:rsid w:val="00015813"/>
    <w:rsid w:val="00021A82"/>
    <w:rsid w:val="0002250F"/>
    <w:rsid w:val="000238C5"/>
    <w:rsid w:val="00023E8A"/>
    <w:rsid w:val="00027F55"/>
    <w:rsid w:val="00032D24"/>
    <w:rsid w:val="00034F1B"/>
    <w:rsid w:val="00035B9E"/>
    <w:rsid w:val="00035ED5"/>
    <w:rsid w:val="0004015A"/>
    <w:rsid w:val="00042C5A"/>
    <w:rsid w:val="00043CB2"/>
    <w:rsid w:val="00045B49"/>
    <w:rsid w:val="00051DC5"/>
    <w:rsid w:val="000527BD"/>
    <w:rsid w:val="000648DA"/>
    <w:rsid w:val="000664EE"/>
    <w:rsid w:val="0007128E"/>
    <w:rsid w:val="00090884"/>
    <w:rsid w:val="0009201D"/>
    <w:rsid w:val="000927FD"/>
    <w:rsid w:val="00092A83"/>
    <w:rsid w:val="00095132"/>
    <w:rsid w:val="00096FFB"/>
    <w:rsid w:val="00097965"/>
    <w:rsid w:val="000A0B6B"/>
    <w:rsid w:val="000A5A99"/>
    <w:rsid w:val="000A5FF9"/>
    <w:rsid w:val="000A6A0E"/>
    <w:rsid w:val="000A6F77"/>
    <w:rsid w:val="000A736F"/>
    <w:rsid w:val="000A7717"/>
    <w:rsid w:val="000A7C01"/>
    <w:rsid w:val="000B0340"/>
    <w:rsid w:val="000B1B67"/>
    <w:rsid w:val="000B5141"/>
    <w:rsid w:val="000B6168"/>
    <w:rsid w:val="000C7203"/>
    <w:rsid w:val="000D2E8A"/>
    <w:rsid w:val="000D3614"/>
    <w:rsid w:val="000D56EE"/>
    <w:rsid w:val="000D63DC"/>
    <w:rsid w:val="000E1627"/>
    <w:rsid w:val="000E1AF0"/>
    <w:rsid w:val="000E277F"/>
    <w:rsid w:val="000E4F18"/>
    <w:rsid w:val="000E6A6A"/>
    <w:rsid w:val="000F1708"/>
    <w:rsid w:val="000F626C"/>
    <w:rsid w:val="00100ED6"/>
    <w:rsid w:val="00102638"/>
    <w:rsid w:val="001044AD"/>
    <w:rsid w:val="00112C6D"/>
    <w:rsid w:val="00114BD2"/>
    <w:rsid w:val="001163BA"/>
    <w:rsid w:val="001209CC"/>
    <w:rsid w:val="00120D1C"/>
    <w:rsid w:val="00122752"/>
    <w:rsid w:val="00122C37"/>
    <w:rsid w:val="00122F9B"/>
    <w:rsid w:val="0013310A"/>
    <w:rsid w:val="00134294"/>
    <w:rsid w:val="00141245"/>
    <w:rsid w:val="00143D87"/>
    <w:rsid w:val="00143E4A"/>
    <w:rsid w:val="00143F53"/>
    <w:rsid w:val="001472E8"/>
    <w:rsid w:val="00147C03"/>
    <w:rsid w:val="00151E67"/>
    <w:rsid w:val="001550BD"/>
    <w:rsid w:val="0015665B"/>
    <w:rsid w:val="0016311D"/>
    <w:rsid w:val="00171252"/>
    <w:rsid w:val="001729E1"/>
    <w:rsid w:val="001749D9"/>
    <w:rsid w:val="00181C32"/>
    <w:rsid w:val="001824ED"/>
    <w:rsid w:val="001830BF"/>
    <w:rsid w:val="0019463D"/>
    <w:rsid w:val="00194726"/>
    <w:rsid w:val="001979E7"/>
    <w:rsid w:val="001A1F59"/>
    <w:rsid w:val="001A38CB"/>
    <w:rsid w:val="001A42B5"/>
    <w:rsid w:val="001B237A"/>
    <w:rsid w:val="001C28E7"/>
    <w:rsid w:val="001C5392"/>
    <w:rsid w:val="001C6D0F"/>
    <w:rsid w:val="001D1F8A"/>
    <w:rsid w:val="001D52C8"/>
    <w:rsid w:val="001D6A49"/>
    <w:rsid w:val="001E1AC3"/>
    <w:rsid w:val="001E2FCD"/>
    <w:rsid w:val="001E7D7A"/>
    <w:rsid w:val="001F4EA3"/>
    <w:rsid w:val="001F7099"/>
    <w:rsid w:val="001F742A"/>
    <w:rsid w:val="0020417F"/>
    <w:rsid w:val="00210E0C"/>
    <w:rsid w:val="00220275"/>
    <w:rsid w:val="002209BB"/>
    <w:rsid w:val="002212BD"/>
    <w:rsid w:val="0022305A"/>
    <w:rsid w:val="00223DCF"/>
    <w:rsid w:val="0024630E"/>
    <w:rsid w:val="002468B1"/>
    <w:rsid w:val="00246F9E"/>
    <w:rsid w:val="0025042B"/>
    <w:rsid w:val="0025393C"/>
    <w:rsid w:val="002540F2"/>
    <w:rsid w:val="002625AC"/>
    <w:rsid w:val="002634C0"/>
    <w:rsid w:val="0026366F"/>
    <w:rsid w:val="0026423B"/>
    <w:rsid w:val="0026426C"/>
    <w:rsid w:val="00267AEA"/>
    <w:rsid w:val="00272A1A"/>
    <w:rsid w:val="002757F1"/>
    <w:rsid w:val="002800E3"/>
    <w:rsid w:val="00285042"/>
    <w:rsid w:val="00294483"/>
    <w:rsid w:val="002957A1"/>
    <w:rsid w:val="00295970"/>
    <w:rsid w:val="00296D74"/>
    <w:rsid w:val="002A1955"/>
    <w:rsid w:val="002A4459"/>
    <w:rsid w:val="002A4956"/>
    <w:rsid w:val="002B1574"/>
    <w:rsid w:val="002B1C54"/>
    <w:rsid w:val="002B535D"/>
    <w:rsid w:val="002C0A8B"/>
    <w:rsid w:val="002C0F3C"/>
    <w:rsid w:val="002D0335"/>
    <w:rsid w:val="002D0AE4"/>
    <w:rsid w:val="002D6330"/>
    <w:rsid w:val="002D6833"/>
    <w:rsid w:val="002D7A48"/>
    <w:rsid w:val="002E1F1D"/>
    <w:rsid w:val="002E4326"/>
    <w:rsid w:val="002E64CC"/>
    <w:rsid w:val="002E6C50"/>
    <w:rsid w:val="002E6D66"/>
    <w:rsid w:val="002E6F24"/>
    <w:rsid w:val="002F035B"/>
    <w:rsid w:val="002F43DC"/>
    <w:rsid w:val="00303072"/>
    <w:rsid w:val="00306F9F"/>
    <w:rsid w:val="0030754C"/>
    <w:rsid w:val="00313001"/>
    <w:rsid w:val="00316319"/>
    <w:rsid w:val="00316AA9"/>
    <w:rsid w:val="003203D3"/>
    <w:rsid w:val="003235EE"/>
    <w:rsid w:val="00323743"/>
    <w:rsid w:val="00325064"/>
    <w:rsid w:val="0032579E"/>
    <w:rsid w:val="0033109F"/>
    <w:rsid w:val="0033228C"/>
    <w:rsid w:val="003357A2"/>
    <w:rsid w:val="00341DE1"/>
    <w:rsid w:val="0034206B"/>
    <w:rsid w:val="00343925"/>
    <w:rsid w:val="00345126"/>
    <w:rsid w:val="00347966"/>
    <w:rsid w:val="00351DEE"/>
    <w:rsid w:val="00352095"/>
    <w:rsid w:val="00354E24"/>
    <w:rsid w:val="00356DD7"/>
    <w:rsid w:val="003572BB"/>
    <w:rsid w:val="00357336"/>
    <w:rsid w:val="003663F8"/>
    <w:rsid w:val="00370694"/>
    <w:rsid w:val="00372ACC"/>
    <w:rsid w:val="003730CA"/>
    <w:rsid w:val="00373487"/>
    <w:rsid w:val="00377014"/>
    <w:rsid w:val="00380B06"/>
    <w:rsid w:val="00380C06"/>
    <w:rsid w:val="0038203C"/>
    <w:rsid w:val="003822F0"/>
    <w:rsid w:val="00387724"/>
    <w:rsid w:val="0038777B"/>
    <w:rsid w:val="0039298D"/>
    <w:rsid w:val="00392CBD"/>
    <w:rsid w:val="003A1C94"/>
    <w:rsid w:val="003A2534"/>
    <w:rsid w:val="003A3F77"/>
    <w:rsid w:val="003B136E"/>
    <w:rsid w:val="003B20AD"/>
    <w:rsid w:val="003C0B11"/>
    <w:rsid w:val="003C0EA9"/>
    <w:rsid w:val="003C10F5"/>
    <w:rsid w:val="003C2EA8"/>
    <w:rsid w:val="003C3685"/>
    <w:rsid w:val="003C36E3"/>
    <w:rsid w:val="003C5300"/>
    <w:rsid w:val="003D5381"/>
    <w:rsid w:val="003D608C"/>
    <w:rsid w:val="003E4FBD"/>
    <w:rsid w:val="003E564F"/>
    <w:rsid w:val="003F3292"/>
    <w:rsid w:val="003F3997"/>
    <w:rsid w:val="003F4319"/>
    <w:rsid w:val="0040065A"/>
    <w:rsid w:val="00402005"/>
    <w:rsid w:val="004106D2"/>
    <w:rsid w:val="00410D7B"/>
    <w:rsid w:val="00411FCD"/>
    <w:rsid w:val="004122E6"/>
    <w:rsid w:val="00413AAE"/>
    <w:rsid w:val="004147B3"/>
    <w:rsid w:val="00415AFB"/>
    <w:rsid w:val="004176C8"/>
    <w:rsid w:val="00422F06"/>
    <w:rsid w:val="004241C3"/>
    <w:rsid w:val="004250F8"/>
    <w:rsid w:val="0043209C"/>
    <w:rsid w:val="00443C47"/>
    <w:rsid w:val="00453105"/>
    <w:rsid w:val="004542A7"/>
    <w:rsid w:val="004542AD"/>
    <w:rsid w:val="00455D7B"/>
    <w:rsid w:val="00456761"/>
    <w:rsid w:val="00456B0F"/>
    <w:rsid w:val="004574E8"/>
    <w:rsid w:val="00457561"/>
    <w:rsid w:val="00463C33"/>
    <w:rsid w:val="00464B48"/>
    <w:rsid w:val="00466B9C"/>
    <w:rsid w:val="00472B09"/>
    <w:rsid w:val="0047478A"/>
    <w:rsid w:val="00481B21"/>
    <w:rsid w:val="00483471"/>
    <w:rsid w:val="0048632D"/>
    <w:rsid w:val="004878B8"/>
    <w:rsid w:val="00494782"/>
    <w:rsid w:val="00495DBB"/>
    <w:rsid w:val="0049681C"/>
    <w:rsid w:val="004971F5"/>
    <w:rsid w:val="00497EF9"/>
    <w:rsid w:val="004A0636"/>
    <w:rsid w:val="004A1271"/>
    <w:rsid w:val="004A4BF1"/>
    <w:rsid w:val="004B5B27"/>
    <w:rsid w:val="004B7F2B"/>
    <w:rsid w:val="004C0218"/>
    <w:rsid w:val="004C1AD7"/>
    <w:rsid w:val="004C3705"/>
    <w:rsid w:val="004C5145"/>
    <w:rsid w:val="004D3648"/>
    <w:rsid w:val="004D4594"/>
    <w:rsid w:val="004F1F3C"/>
    <w:rsid w:val="004F4E79"/>
    <w:rsid w:val="005019A0"/>
    <w:rsid w:val="00502F82"/>
    <w:rsid w:val="0050561C"/>
    <w:rsid w:val="00513052"/>
    <w:rsid w:val="00515AF5"/>
    <w:rsid w:val="00517AC4"/>
    <w:rsid w:val="005205F0"/>
    <w:rsid w:val="005221D1"/>
    <w:rsid w:val="00523C40"/>
    <w:rsid w:val="0052494B"/>
    <w:rsid w:val="005257C7"/>
    <w:rsid w:val="00526D11"/>
    <w:rsid w:val="00527791"/>
    <w:rsid w:val="005308B3"/>
    <w:rsid w:val="00531567"/>
    <w:rsid w:val="005340B3"/>
    <w:rsid w:val="00534CFF"/>
    <w:rsid w:val="00536E19"/>
    <w:rsid w:val="0054063C"/>
    <w:rsid w:val="005416E2"/>
    <w:rsid w:val="00543349"/>
    <w:rsid w:val="00550D34"/>
    <w:rsid w:val="005603F0"/>
    <w:rsid w:val="00560854"/>
    <w:rsid w:val="00565C98"/>
    <w:rsid w:val="0057746F"/>
    <w:rsid w:val="005946CB"/>
    <w:rsid w:val="00596864"/>
    <w:rsid w:val="00596F93"/>
    <w:rsid w:val="005A018D"/>
    <w:rsid w:val="005B4529"/>
    <w:rsid w:val="005B4EF7"/>
    <w:rsid w:val="005B7238"/>
    <w:rsid w:val="005C1E07"/>
    <w:rsid w:val="005C2A06"/>
    <w:rsid w:val="005C4A5C"/>
    <w:rsid w:val="005D27DA"/>
    <w:rsid w:val="005D7A1E"/>
    <w:rsid w:val="005E20B2"/>
    <w:rsid w:val="005E430E"/>
    <w:rsid w:val="005E6FD7"/>
    <w:rsid w:val="005F0997"/>
    <w:rsid w:val="005F2407"/>
    <w:rsid w:val="005F2C60"/>
    <w:rsid w:val="005F3C7F"/>
    <w:rsid w:val="005F692D"/>
    <w:rsid w:val="005F7105"/>
    <w:rsid w:val="006040D1"/>
    <w:rsid w:val="0060599D"/>
    <w:rsid w:val="00615547"/>
    <w:rsid w:val="006169CE"/>
    <w:rsid w:val="00622352"/>
    <w:rsid w:val="00622B08"/>
    <w:rsid w:val="006246D1"/>
    <w:rsid w:val="0062539D"/>
    <w:rsid w:val="00626E81"/>
    <w:rsid w:val="006313ED"/>
    <w:rsid w:val="00631A08"/>
    <w:rsid w:val="00633DAD"/>
    <w:rsid w:val="00637D33"/>
    <w:rsid w:val="00642635"/>
    <w:rsid w:val="00645BBF"/>
    <w:rsid w:val="0064691E"/>
    <w:rsid w:val="00650093"/>
    <w:rsid w:val="00650666"/>
    <w:rsid w:val="00652480"/>
    <w:rsid w:val="00654324"/>
    <w:rsid w:val="0065684D"/>
    <w:rsid w:val="00657EA8"/>
    <w:rsid w:val="00662979"/>
    <w:rsid w:val="006645BC"/>
    <w:rsid w:val="00664B06"/>
    <w:rsid w:val="00665751"/>
    <w:rsid w:val="00667737"/>
    <w:rsid w:val="00671385"/>
    <w:rsid w:val="00675492"/>
    <w:rsid w:val="00675DD1"/>
    <w:rsid w:val="00680609"/>
    <w:rsid w:val="00681386"/>
    <w:rsid w:val="006839F3"/>
    <w:rsid w:val="00685F3A"/>
    <w:rsid w:val="00686CDD"/>
    <w:rsid w:val="00690C0F"/>
    <w:rsid w:val="00690D54"/>
    <w:rsid w:val="00691A6D"/>
    <w:rsid w:val="00692F33"/>
    <w:rsid w:val="00694B17"/>
    <w:rsid w:val="006A284A"/>
    <w:rsid w:val="006B5EC8"/>
    <w:rsid w:val="006C10D1"/>
    <w:rsid w:val="006C3919"/>
    <w:rsid w:val="006C4B5F"/>
    <w:rsid w:val="006C7E85"/>
    <w:rsid w:val="006D23B8"/>
    <w:rsid w:val="006D2CAF"/>
    <w:rsid w:val="006D37B7"/>
    <w:rsid w:val="006D4518"/>
    <w:rsid w:val="006E02BB"/>
    <w:rsid w:val="006E14FF"/>
    <w:rsid w:val="006E17A8"/>
    <w:rsid w:val="006E44E1"/>
    <w:rsid w:val="006E7202"/>
    <w:rsid w:val="006F0ADA"/>
    <w:rsid w:val="006F2377"/>
    <w:rsid w:val="006F4348"/>
    <w:rsid w:val="006F5233"/>
    <w:rsid w:val="006F70D4"/>
    <w:rsid w:val="007012EC"/>
    <w:rsid w:val="007023D8"/>
    <w:rsid w:val="00704B3D"/>
    <w:rsid w:val="00707E87"/>
    <w:rsid w:val="0071046D"/>
    <w:rsid w:val="00721F38"/>
    <w:rsid w:val="00725C6A"/>
    <w:rsid w:val="00731ADB"/>
    <w:rsid w:val="007345AB"/>
    <w:rsid w:val="00736FD3"/>
    <w:rsid w:val="00744E11"/>
    <w:rsid w:val="00746124"/>
    <w:rsid w:val="00746CF7"/>
    <w:rsid w:val="0075233D"/>
    <w:rsid w:val="00753507"/>
    <w:rsid w:val="00754AD1"/>
    <w:rsid w:val="00755CCF"/>
    <w:rsid w:val="00756FB9"/>
    <w:rsid w:val="007636C9"/>
    <w:rsid w:val="00763D5A"/>
    <w:rsid w:val="00765884"/>
    <w:rsid w:val="0076654C"/>
    <w:rsid w:val="0076728E"/>
    <w:rsid w:val="00767750"/>
    <w:rsid w:val="007678FD"/>
    <w:rsid w:val="00767B14"/>
    <w:rsid w:val="00771308"/>
    <w:rsid w:val="00773E28"/>
    <w:rsid w:val="00783375"/>
    <w:rsid w:val="007835B7"/>
    <w:rsid w:val="0079157D"/>
    <w:rsid w:val="00794C54"/>
    <w:rsid w:val="007969D3"/>
    <w:rsid w:val="007A2509"/>
    <w:rsid w:val="007A423C"/>
    <w:rsid w:val="007B3178"/>
    <w:rsid w:val="007B45BF"/>
    <w:rsid w:val="007B5ECC"/>
    <w:rsid w:val="007D0265"/>
    <w:rsid w:val="007D1BA4"/>
    <w:rsid w:val="007D1E80"/>
    <w:rsid w:val="007D3306"/>
    <w:rsid w:val="007F0CA7"/>
    <w:rsid w:val="007F33BF"/>
    <w:rsid w:val="007F3B11"/>
    <w:rsid w:val="007F3F57"/>
    <w:rsid w:val="007F641D"/>
    <w:rsid w:val="0080338B"/>
    <w:rsid w:val="00806DD0"/>
    <w:rsid w:val="008104D4"/>
    <w:rsid w:val="00814338"/>
    <w:rsid w:val="00817F52"/>
    <w:rsid w:val="0082006B"/>
    <w:rsid w:val="00822586"/>
    <w:rsid w:val="00822C45"/>
    <w:rsid w:val="008253C0"/>
    <w:rsid w:val="00827A75"/>
    <w:rsid w:val="0083083D"/>
    <w:rsid w:val="00830D83"/>
    <w:rsid w:val="00840C3E"/>
    <w:rsid w:val="00842D54"/>
    <w:rsid w:val="008436E2"/>
    <w:rsid w:val="00843A63"/>
    <w:rsid w:val="00843D7F"/>
    <w:rsid w:val="0084413A"/>
    <w:rsid w:val="0084501D"/>
    <w:rsid w:val="00845405"/>
    <w:rsid w:val="00847839"/>
    <w:rsid w:val="00852859"/>
    <w:rsid w:val="008532F4"/>
    <w:rsid w:val="0085752F"/>
    <w:rsid w:val="00857B22"/>
    <w:rsid w:val="008607D3"/>
    <w:rsid w:val="00860D76"/>
    <w:rsid w:val="0086158E"/>
    <w:rsid w:val="00861D97"/>
    <w:rsid w:val="00862442"/>
    <w:rsid w:val="008661B3"/>
    <w:rsid w:val="008669E4"/>
    <w:rsid w:val="008721BE"/>
    <w:rsid w:val="008729BC"/>
    <w:rsid w:val="0087351E"/>
    <w:rsid w:val="00880EE3"/>
    <w:rsid w:val="00883BE5"/>
    <w:rsid w:val="00886412"/>
    <w:rsid w:val="0089023F"/>
    <w:rsid w:val="00890A98"/>
    <w:rsid w:val="00893ADC"/>
    <w:rsid w:val="008958F6"/>
    <w:rsid w:val="008A0565"/>
    <w:rsid w:val="008A54A6"/>
    <w:rsid w:val="008B03AE"/>
    <w:rsid w:val="008B2CE0"/>
    <w:rsid w:val="008B31CE"/>
    <w:rsid w:val="008B5699"/>
    <w:rsid w:val="008B771B"/>
    <w:rsid w:val="008C510E"/>
    <w:rsid w:val="008D06C8"/>
    <w:rsid w:val="008D33EF"/>
    <w:rsid w:val="008D37DE"/>
    <w:rsid w:val="008E7BC0"/>
    <w:rsid w:val="008F10F8"/>
    <w:rsid w:val="008F137E"/>
    <w:rsid w:val="008F1DFB"/>
    <w:rsid w:val="008F2D6C"/>
    <w:rsid w:val="008F6D25"/>
    <w:rsid w:val="0090161E"/>
    <w:rsid w:val="009023C5"/>
    <w:rsid w:val="00904732"/>
    <w:rsid w:val="0091305C"/>
    <w:rsid w:val="0091493D"/>
    <w:rsid w:val="009153E2"/>
    <w:rsid w:val="00922F35"/>
    <w:rsid w:val="00922FE8"/>
    <w:rsid w:val="009268B0"/>
    <w:rsid w:val="00930026"/>
    <w:rsid w:val="009310FF"/>
    <w:rsid w:val="00932127"/>
    <w:rsid w:val="00932AB3"/>
    <w:rsid w:val="00934E05"/>
    <w:rsid w:val="009375CA"/>
    <w:rsid w:val="0094184B"/>
    <w:rsid w:val="009439CC"/>
    <w:rsid w:val="00943D3F"/>
    <w:rsid w:val="009468F0"/>
    <w:rsid w:val="00954AB4"/>
    <w:rsid w:val="009552E9"/>
    <w:rsid w:val="00956760"/>
    <w:rsid w:val="0095681F"/>
    <w:rsid w:val="0096515D"/>
    <w:rsid w:val="00967DD0"/>
    <w:rsid w:val="0097001E"/>
    <w:rsid w:val="009716B6"/>
    <w:rsid w:val="00972E45"/>
    <w:rsid w:val="0097492E"/>
    <w:rsid w:val="00975298"/>
    <w:rsid w:val="00976509"/>
    <w:rsid w:val="00976D08"/>
    <w:rsid w:val="0098024A"/>
    <w:rsid w:val="00981AD0"/>
    <w:rsid w:val="009864B4"/>
    <w:rsid w:val="009878BC"/>
    <w:rsid w:val="0099050B"/>
    <w:rsid w:val="00991FE2"/>
    <w:rsid w:val="009961BA"/>
    <w:rsid w:val="00997CC2"/>
    <w:rsid w:val="009A1535"/>
    <w:rsid w:val="009B02E1"/>
    <w:rsid w:val="009B61B7"/>
    <w:rsid w:val="009C43B4"/>
    <w:rsid w:val="009D2308"/>
    <w:rsid w:val="009D4910"/>
    <w:rsid w:val="009D5FDC"/>
    <w:rsid w:val="009D6296"/>
    <w:rsid w:val="009E0EA8"/>
    <w:rsid w:val="009E1392"/>
    <w:rsid w:val="009E3DA2"/>
    <w:rsid w:val="009F0C0E"/>
    <w:rsid w:val="00A01B0E"/>
    <w:rsid w:val="00A02E3D"/>
    <w:rsid w:val="00A054F1"/>
    <w:rsid w:val="00A07BF8"/>
    <w:rsid w:val="00A139EA"/>
    <w:rsid w:val="00A20841"/>
    <w:rsid w:val="00A32006"/>
    <w:rsid w:val="00A32BE8"/>
    <w:rsid w:val="00A32EBA"/>
    <w:rsid w:val="00A34022"/>
    <w:rsid w:val="00A36A23"/>
    <w:rsid w:val="00A3789C"/>
    <w:rsid w:val="00A426E8"/>
    <w:rsid w:val="00A435BE"/>
    <w:rsid w:val="00A460C1"/>
    <w:rsid w:val="00A4657E"/>
    <w:rsid w:val="00A4784E"/>
    <w:rsid w:val="00A50A04"/>
    <w:rsid w:val="00A51908"/>
    <w:rsid w:val="00A529FA"/>
    <w:rsid w:val="00A52A5B"/>
    <w:rsid w:val="00A52E07"/>
    <w:rsid w:val="00A533CB"/>
    <w:rsid w:val="00A56D19"/>
    <w:rsid w:val="00A61242"/>
    <w:rsid w:val="00A65515"/>
    <w:rsid w:val="00A74244"/>
    <w:rsid w:val="00A7643C"/>
    <w:rsid w:val="00A7758B"/>
    <w:rsid w:val="00A80EC4"/>
    <w:rsid w:val="00A8108E"/>
    <w:rsid w:val="00A8527F"/>
    <w:rsid w:val="00A8599B"/>
    <w:rsid w:val="00A85D34"/>
    <w:rsid w:val="00A8702F"/>
    <w:rsid w:val="00A90FD9"/>
    <w:rsid w:val="00A94F0C"/>
    <w:rsid w:val="00AA413C"/>
    <w:rsid w:val="00AB3014"/>
    <w:rsid w:val="00AB6614"/>
    <w:rsid w:val="00AD55A1"/>
    <w:rsid w:val="00AD6842"/>
    <w:rsid w:val="00AD6F0E"/>
    <w:rsid w:val="00AE0169"/>
    <w:rsid w:val="00AE2788"/>
    <w:rsid w:val="00AE4CB7"/>
    <w:rsid w:val="00AE6C8A"/>
    <w:rsid w:val="00AE6FE0"/>
    <w:rsid w:val="00AE70B9"/>
    <w:rsid w:val="00AF26F7"/>
    <w:rsid w:val="00AF3D52"/>
    <w:rsid w:val="00AF538C"/>
    <w:rsid w:val="00AF5F6B"/>
    <w:rsid w:val="00AF79A8"/>
    <w:rsid w:val="00B03793"/>
    <w:rsid w:val="00B03AFB"/>
    <w:rsid w:val="00B10585"/>
    <w:rsid w:val="00B10B7C"/>
    <w:rsid w:val="00B11017"/>
    <w:rsid w:val="00B11D83"/>
    <w:rsid w:val="00B12966"/>
    <w:rsid w:val="00B15293"/>
    <w:rsid w:val="00B154C9"/>
    <w:rsid w:val="00B17451"/>
    <w:rsid w:val="00B2251E"/>
    <w:rsid w:val="00B255C4"/>
    <w:rsid w:val="00B25B48"/>
    <w:rsid w:val="00B308DA"/>
    <w:rsid w:val="00B336FC"/>
    <w:rsid w:val="00B43703"/>
    <w:rsid w:val="00B442FC"/>
    <w:rsid w:val="00B455C4"/>
    <w:rsid w:val="00B45A1D"/>
    <w:rsid w:val="00B463C5"/>
    <w:rsid w:val="00B50684"/>
    <w:rsid w:val="00B52638"/>
    <w:rsid w:val="00B52639"/>
    <w:rsid w:val="00B56491"/>
    <w:rsid w:val="00B66157"/>
    <w:rsid w:val="00B66190"/>
    <w:rsid w:val="00B70161"/>
    <w:rsid w:val="00B7246C"/>
    <w:rsid w:val="00B73DAC"/>
    <w:rsid w:val="00B75018"/>
    <w:rsid w:val="00B801FE"/>
    <w:rsid w:val="00B81270"/>
    <w:rsid w:val="00B82175"/>
    <w:rsid w:val="00B82B49"/>
    <w:rsid w:val="00B855C6"/>
    <w:rsid w:val="00B86712"/>
    <w:rsid w:val="00B87E3A"/>
    <w:rsid w:val="00B90848"/>
    <w:rsid w:val="00B92E80"/>
    <w:rsid w:val="00B9409F"/>
    <w:rsid w:val="00B9747B"/>
    <w:rsid w:val="00BA3ACF"/>
    <w:rsid w:val="00BA5048"/>
    <w:rsid w:val="00BA7A18"/>
    <w:rsid w:val="00BA7E61"/>
    <w:rsid w:val="00BB1F87"/>
    <w:rsid w:val="00BB389B"/>
    <w:rsid w:val="00BB4BE4"/>
    <w:rsid w:val="00BB5D8A"/>
    <w:rsid w:val="00BC0D94"/>
    <w:rsid w:val="00BC42B9"/>
    <w:rsid w:val="00BC5FCA"/>
    <w:rsid w:val="00BC617D"/>
    <w:rsid w:val="00BC6C15"/>
    <w:rsid w:val="00BC793B"/>
    <w:rsid w:val="00BD1086"/>
    <w:rsid w:val="00BD60EC"/>
    <w:rsid w:val="00BD7869"/>
    <w:rsid w:val="00BE58DE"/>
    <w:rsid w:val="00BF2D5C"/>
    <w:rsid w:val="00BF4891"/>
    <w:rsid w:val="00BF7015"/>
    <w:rsid w:val="00C0300F"/>
    <w:rsid w:val="00C03A4A"/>
    <w:rsid w:val="00C05168"/>
    <w:rsid w:val="00C1016C"/>
    <w:rsid w:val="00C13C6D"/>
    <w:rsid w:val="00C1554C"/>
    <w:rsid w:val="00C1692A"/>
    <w:rsid w:val="00C1741B"/>
    <w:rsid w:val="00C22E90"/>
    <w:rsid w:val="00C260C9"/>
    <w:rsid w:val="00C27A47"/>
    <w:rsid w:val="00C3075B"/>
    <w:rsid w:val="00C30A43"/>
    <w:rsid w:val="00C30E7E"/>
    <w:rsid w:val="00C32AA5"/>
    <w:rsid w:val="00C347EF"/>
    <w:rsid w:val="00C36E30"/>
    <w:rsid w:val="00C374CD"/>
    <w:rsid w:val="00C427FB"/>
    <w:rsid w:val="00C46A9F"/>
    <w:rsid w:val="00C46C65"/>
    <w:rsid w:val="00C47CBB"/>
    <w:rsid w:val="00C50251"/>
    <w:rsid w:val="00C51843"/>
    <w:rsid w:val="00C52EAA"/>
    <w:rsid w:val="00C53AC9"/>
    <w:rsid w:val="00C55A23"/>
    <w:rsid w:val="00C60ECF"/>
    <w:rsid w:val="00C6305F"/>
    <w:rsid w:val="00C65AC0"/>
    <w:rsid w:val="00C65D5E"/>
    <w:rsid w:val="00C66086"/>
    <w:rsid w:val="00C71FE5"/>
    <w:rsid w:val="00C727E8"/>
    <w:rsid w:val="00C74CC4"/>
    <w:rsid w:val="00C821BB"/>
    <w:rsid w:val="00C822FD"/>
    <w:rsid w:val="00C85C87"/>
    <w:rsid w:val="00C91412"/>
    <w:rsid w:val="00C923FC"/>
    <w:rsid w:val="00C96E6A"/>
    <w:rsid w:val="00C97E56"/>
    <w:rsid w:val="00C97F65"/>
    <w:rsid w:val="00CA37A6"/>
    <w:rsid w:val="00CA3C3F"/>
    <w:rsid w:val="00CA5A10"/>
    <w:rsid w:val="00CB03E3"/>
    <w:rsid w:val="00CB1E10"/>
    <w:rsid w:val="00CB336A"/>
    <w:rsid w:val="00CB5F43"/>
    <w:rsid w:val="00CC15CF"/>
    <w:rsid w:val="00CC3FF7"/>
    <w:rsid w:val="00CC63C1"/>
    <w:rsid w:val="00CD3779"/>
    <w:rsid w:val="00CD4801"/>
    <w:rsid w:val="00CD49A2"/>
    <w:rsid w:val="00CE0789"/>
    <w:rsid w:val="00CE0909"/>
    <w:rsid w:val="00CE2CAC"/>
    <w:rsid w:val="00CE6304"/>
    <w:rsid w:val="00CF1E1E"/>
    <w:rsid w:val="00CF4612"/>
    <w:rsid w:val="00CF648E"/>
    <w:rsid w:val="00CF75AD"/>
    <w:rsid w:val="00CF763B"/>
    <w:rsid w:val="00D04219"/>
    <w:rsid w:val="00D0584B"/>
    <w:rsid w:val="00D109FB"/>
    <w:rsid w:val="00D17FCE"/>
    <w:rsid w:val="00D24C9E"/>
    <w:rsid w:val="00D26E35"/>
    <w:rsid w:val="00D27597"/>
    <w:rsid w:val="00D3514D"/>
    <w:rsid w:val="00D3688B"/>
    <w:rsid w:val="00D41DD5"/>
    <w:rsid w:val="00D4284B"/>
    <w:rsid w:val="00D463D2"/>
    <w:rsid w:val="00D466B5"/>
    <w:rsid w:val="00D471FB"/>
    <w:rsid w:val="00D50F70"/>
    <w:rsid w:val="00D515A0"/>
    <w:rsid w:val="00D52670"/>
    <w:rsid w:val="00D56CAA"/>
    <w:rsid w:val="00D611A0"/>
    <w:rsid w:val="00D727AF"/>
    <w:rsid w:val="00D72B8A"/>
    <w:rsid w:val="00D73FCA"/>
    <w:rsid w:val="00D81044"/>
    <w:rsid w:val="00D958DE"/>
    <w:rsid w:val="00DA13D3"/>
    <w:rsid w:val="00DA3849"/>
    <w:rsid w:val="00DA4450"/>
    <w:rsid w:val="00DB4AB2"/>
    <w:rsid w:val="00DB5097"/>
    <w:rsid w:val="00DB6B08"/>
    <w:rsid w:val="00DC297E"/>
    <w:rsid w:val="00DC2E7D"/>
    <w:rsid w:val="00DD054B"/>
    <w:rsid w:val="00DD1EE1"/>
    <w:rsid w:val="00DD3EE1"/>
    <w:rsid w:val="00DD43F4"/>
    <w:rsid w:val="00DD48E7"/>
    <w:rsid w:val="00DD4D5E"/>
    <w:rsid w:val="00DE2D88"/>
    <w:rsid w:val="00DE2EEF"/>
    <w:rsid w:val="00DE38A6"/>
    <w:rsid w:val="00DE4422"/>
    <w:rsid w:val="00DE56CF"/>
    <w:rsid w:val="00DE696D"/>
    <w:rsid w:val="00DE726D"/>
    <w:rsid w:val="00DE7A0F"/>
    <w:rsid w:val="00DF38C6"/>
    <w:rsid w:val="00E03EBE"/>
    <w:rsid w:val="00E046D0"/>
    <w:rsid w:val="00E114D5"/>
    <w:rsid w:val="00E12215"/>
    <w:rsid w:val="00E13FD7"/>
    <w:rsid w:val="00E14357"/>
    <w:rsid w:val="00E14CBE"/>
    <w:rsid w:val="00E227F0"/>
    <w:rsid w:val="00E22FB8"/>
    <w:rsid w:val="00E24FBC"/>
    <w:rsid w:val="00E25302"/>
    <w:rsid w:val="00E25FE3"/>
    <w:rsid w:val="00E32505"/>
    <w:rsid w:val="00E329B5"/>
    <w:rsid w:val="00E36C6F"/>
    <w:rsid w:val="00E3727E"/>
    <w:rsid w:val="00E3740C"/>
    <w:rsid w:val="00E42CB6"/>
    <w:rsid w:val="00E45C2E"/>
    <w:rsid w:val="00E46C53"/>
    <w:rsid w:val="00E53AC1"/>
    <w:rsid w:val="00E5529E"/>
    <w:rsid w:val="00E5677C"/>
    <w:rsid w:val="00E57CEB"/>
    <w:rsid w:val="00E61A5D"/>
    <w:rsid w:val="00E61A95"/>
    <w:rsid w:val="00E633B4"/>
    <w:rsid w:val="00E63DEF"/>
    <w:rsid w:val="00E64EF1"/>
    <w:rsid w:val="00E73A01"/>
    <w:rsid w:val="00E749DB"/>
    <w:rsid w:val="00E80761"/>
    <w:rsid w:val="00E83BE4"/>
    <w:rsid w:val="00E844FD"/>
    <w:rsid w:val="00E84781"/>
    <w:rsid w:val="00E86836"/>
    <w:rsid w:val="00EA229A"/>
    <w:rsid w:val="00EA503E"/>
    <w:rsid w:val="00EC0E7C"/>
    <w:rsid w:val="00EC0FD9"/>
    <w:rsid w:val="00EC1F3C"/>
    <w:rsid w:val="00EC3127"/>
    <w:rsid w:val="00EC4CB2"/>
    <w:rsid w:val="00EC6425"/>
    <w:rsid w:val="00EC68D1"/>
    <w:rsid w:val="00EC7D28"/>
    <w:rsid w:val="00ED069B"/>
    <w:rsid w:val="00ED1908"/>
    <w:rsid w:val="00ED21C1"/>
    <w:rsid w:val="00ED3202"/>
    <w:rsid w:val="00ED52B8"/>
    <w:rsid w:val="00ED530F"/>
    <w:rsid w:val="00EE230A"/>
    <w:rsid w:val="00EE56E3"/>
    <w:rsid w:val="00EE6EDA"/>
    <w:rsid w:val="00EE728C"/>
    <w:rsid w:val="00EF030D"/>
    <w:rsid w:val="00EF11A2"/>
    <w:rsid w:val="00EF2760"/>
    <w:rsid w:val="00EF4F5F"/>
    <w:rsid w:val="00EF4FC5"/>
    <w:rsid w:val="00EF754A"/>
    <w:rsid w:val="00F04F78"/>
    <w:rsid w:val="00F05627"/>
    <w:rsid w:val="00F13540"/>
    <w:rsid w:val="00F13A79"/>
    <w:rsid w:val="00F13FC0"/>
    <w:rsid w:val="00F17082"/>
    <w:rsid w:val="00F178C8"/>
    <w:rsid w:val="00F2049A"/>
    <w:rsid w:val="00F21052"/>
    <w:rsid w:val="00F2766A"/>
    <w:rsid w:val="00F320F0"/>
    <w:rsid w:val="00F3360B"/>
    <w:rsid w:val="00F35868"/>
    <w:rsid w:val="00F37762"/>
    <w:rsid w:val="00F42D0D"/>
    <w:rsid w:val="00F433CD"/>
    <w:rsid w:val="00F47E40"/>
    <w:rsid w:val="00F57765"/>
    <w:rsid w:val="00F57D42"/>
    <w:rsid w:val="00F61DBD"/>
    <w:rsid w:val="00F63C04"/>
    <w:rsid w:val="00F6649A"/>
    <w:rsid w:val="00F72243"/>
    <w:rsid w:val="00F72BE5"/>
    <w:rsid w:val="00F761E0"/>
    <w:rsid w:val="00F803A5"/>
    <w:rsid w:val="00F80779"/>
    <w:rsid w:val="00F81D8A"/>
    <w:rsid w:val="00F878FF"/>
    <w:rsid w:val="00F916B8"/>
    <w:rsid w:val="00FA1959"/>
    <w:rsid w:val="00FA404E"/>
    <w:rsid w:val="00FA51FA"/>
    <w:rsid w:val="00FA63BD"/>
    <w:rsid w:val="00FB06AB"/>
    <w:rsid w:val="00FB50D7"/>
    <w:rsid w:val="00FC34AB"/>
    <w:rsid w:val="00FC35E9"/>
    <w:rsid w:val="00FC4209"/>
    <w:rsid w:val="00FC522E"/>
    <w:rsid w:val="00FC54D2"/>
    <w:rsid w:val="00FC5B7D"/>
    <w:rsid w:val="00FD12F2"/>
    <w:rsid w:val="00FD1950"/>
    <w:rsid w:val="00FD67A9"/>
    <w:rsid w:val="00FE0D55"/>
    <w:rsid w:val="00FE1344"/>
    <w:rsid w:val="00FE4301"/>
    <w:rsid w:val="00FE576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9B997"/>
  <w15:chartTrackingRefBased/>
  <w15:docId w15:val="{A7CEFA80-15D7-4D25-9B6D-1E39CC32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1B3"/>
  </w:style>
  <w:style w:type="paragraph" w:styleId="Heading1">
    <w:name w:val="heading 1"/>
    <w:basedOn w:val="Normal"/>
    <w:next w:val="Normal"/>
    <w:link w:val="Heading1Char"/>
    <w:uiPriority w:val="9"/>
    <w:qFormat/>
    <w:rsid w:val="00380C06"/>
    <w:pPr>
      <w:outlineLvl w:val="0"/>
    </w:pPr>
    <w:rPr>
      <w:sz w:val="24"/>
      <w:szCs w:val="24"/>
    </w:rPr>
  </w:style>
  <w:style w:type="paragraph" w:styleId="Heading2">
    <w:name w:val="heading 2"/>
    <w:basedOn w:val="Normal"/>
    <w:next w:val="Normal"/>
    <w:link w:val="Heading2Char"/>
    <w:autoRedefine/>
    <w:uiPriority w:val="9"/>
    <w:unhideWhenUsed/>
    <w:qFormat/>
    <w:rsid w:val="008607D3"/>
    <w:pPr>
      <w:outlineLvl w:val="1"/>
    </w:pPr>
    <w:rPr>
      <w:rFonts w:ascii="Calibri" w:hAnsi="Calibri"/>
      <w:sz w:val="28"/>
      <w:szCs w:val="28"/>
    </w:rPr>
  </w:style>
  <w:style w:type="paragraph" w:styleId="Heading3">
    <w:name w:val="heading 3"/>
    <w:basedOn w:val="Heading2"/>
    <w:next w:val="Normal"/>
    <w:link w:val="Heading3Char"/>
    <w:uiPriority w:val="9"/>
    <w:unhideWhenUsed/>
    <w:qFormat/>
    <w:rsid w:val="00C260C9"/>
    <w:pPr>
      <w:numPr>
        <w:ilvl w:val="2"/>
        <w:numId w:val="2"/>
      </w:numPr>
      <w:outlineLvl w:val="2"/>
    </w:pPr>
  </w:style>
  <w:style w:type="paragraph" w:styleId="Heading4">
    <w:name w:val="heading 4"/>
    <w:basedOn w:val="Heading3"/>
    <w:next w:val="Normal"/>
    <w:link w:val="Heading4Char"/>
    <w:uiPriority w:val="9"/>
    <w:unhideWhenUsed/>
    <w:qFormat/>
    <w:rsid w:val="00035B9E"/>
    <w:pPr>
      <w:numPr>
        <w:ilvl w:val="3"/>
        <w:numId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C06"/>
    <w:rPr>
      <w:sz w:val="24"/>
      <w:szCs w:val="24"/>
    </w:rPr>
  </w:style>
  <w:style w:type="paragraph" w:styleId="ListParagraph">
    <w:name w:val="List Paragraph"/>
    <w:basedOn w:val="Normal"/>
    <w:uiPriority w:val="34"/>
    <w:qFormat/>
    <w:rsid w:val="00380C06"/>
    <w:pPr>
      <w:ind w:left="720"/>
      <w:contextualSpacing/>
    </w:pPr>
  </w:style>
  <w:style w:type="character" w:customStyle="1" w:styleId="Heading2Char">
    <w:name w:val="Heading 2 Char"/>
    <w:basedOn w:val="DefaultParagraphFont"/>
    <w:link w:val="Heading2"/>
    <w:uiPriority w:val="9"/>
    <w:rsid w:val="008607D3"/>
    <w:rPr>
      <w:rFonts w:ascii="Calibri" w:hAnsi="Calibri"/>
      <w:sz w:val="28"/>
      <w:szCs w:val="28"/>
    </w:rPr>
  </w:style>
  <w:style w:type="character" w:customStyle="1" w:styleId="Heading3Char">
    <w:name w:val="Heading 3 Char"/>
    <w:basedOn w:val="DefaultParagraphFont"/>
    <w:link w:val="Heading3"/>
    <w:uiPriority w:val="9"/>
    <w:rsid w:val="00C260C9"/>
  </w:style>
  <w:style w:type="character" w:customStyle="1" w:styleId="Heading4Char">
    <w:name w:val="Heading 4 Char"/>
    <w:basedOn w:val="DefaultParagraphFont"/>
    <w:link w:val="Heading4"/>
    <w:uiPriority w:val="9"/>
    <w:rsid w:val="00035B9E"/>
  </w:style>
  <w:style w:type="paragraph" w:styleId="Header">
    <w:name w:val="header"/>
    <w:basedOn w:val="Normal"/>
    <w:link w:val="HeaderChar"/>
    <w:uiPriority w:val="99"/>
    <w:unhideWhenUsed/>
    <w:rsid w:val="00410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D7B"/>
  </w:style>
  <w:style w:type="paragraph" w:styleId="Footer">
    <w:name w:val="footer"/>
    <w:basedOn w:val="Normal"/>
    <w:link w:val="FooterChar"/>
    <w:uiPriority w:val="99"/>
    <w:unhideWhenUsed/>
    <w:rsid w:val="00410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D7B"/>
  </w:style>
  <w:style w:type="paragraph" w:styleId="BodyText">
    <w:name w:val="Body Text"/>
    <w:basedOn w:val="Normal"/>
    <w:link w:val="BodyTextChar"/>
    <w:uiPriority w:val="1"/>
    <w:qFormat/>
    <w:rsid w:val="00410D7B"/>
    <w:pPr>
      <w:widowControl w:val="0"/>
      <w:autoSpaceDE w:val="0"/>
      <w:autoSpaceDN w:val="0"/>
      <w:spacing w:before="36" w:after="0" w:line="240" w:lineRule="auto"/>
      <w:ind w:left="100"/>
    </w:pPr>
    <w:rPr>
      <w:rFonts w:ascii="Calibri" w:eastAsia="Calibri" w:hAnsi="Calibri" w:cs="Calibri"/>
      <w:b/>
      <w:bCs/>
      <w:kern w:val="0"/>
      <w:sz w:val="20"/>
      <w:szCs w:val="20"/>
      <w14:ligatures w14:val="none"/>
    </w:rPr>
  </w:style>
  <w:style w:type="character" w:customStyle="1" w:styleId="BodyTextChar">
    <w:name w:val="Body Text Char"/>
    <w:basedOn w:val="DefaultParagraphFont"/>
    <w:link w:val="BodyText"/>
    <w:uiPriority w:val="1"/>
    <w:rsid w:val="00410D7B"/>
    <w:rPr>
      <w:rFonts w:ascii="Calibri" w:eastAsia="Calibri" w:hAnsi="Calibri" w:cs="Calibri"/>
      <w:b/>
      <w:bCs/>
      <w:kern w:val="0"/>
      <w:sz w:val="20"/>
      <w:szCs w:val="20"/>
      <w14:ligatures w14:val="none"/>
    </w:rPr>
  </w:style>
  <w:style w:type="character" w:styleId="Hyperlink">
    <w:name w:val="Hyperlink"/>
    <w:basedOn w:val="DefaultParagraphFont"/>
    <w:uiPriority w:val="99"/>
    <w:unhideWhenUsed/>
    <w:rsid w:val="00F433CD"/>
    <w:rPr>
      <w:color w:val="0563C1" w:themeColor="hyperlink"/>
      <w:u w:val="single"/>
    </w:rPr>
  </w:style>
  <w:style w:type="character" w:customStyle="1" w:styleId="UnresolvedMention1">
    <w:name w:val="Unresolved Mention1"/>
    <w:basedOn w:val="DefaultParagraphFont"/>
    <w:uiPriority w:val="99"/>
    <w:semiHidden/>
    <w:unhideWhenUsed/>
    <w:rsid w:val="00F433CD"/>
    <w:rPr>
      <w:color w:val="605E5C"/>
      <w:shd w:val="clear" w:color="auto" w:fill="E1DFDD"/>
    </w:rPr>
  </w:style>
  <w:style w:type="character" w:styleId="CommentReference">
    <w:name w:val="annotation reference"/>
    <w:basedOn w:val="DefaultParagraphFont"/>
    <w:uiPriority w:val="99"/>
    <w:semiHidden/>
    <w:unhideWhenUsed/>
    <w:rsid w:val="00456B0F"/>
    <w:rPr>
      <w:sz w:val="16"/>
      <w:szCs w:val="16"/>
    </w:rPr>
  </w:style>
  <w:style w:type="paragraph" w:styleId="CommentText">
    <w:name w:val="annotation text"/>
    <w:basedOn w:val="Normal"/>
    <w:link w:val="CommentTextChar"/>
    <w:uiPriority w:val="99"/>
    <w:unhideWhenUsed/>
    <w:rsid w:val="00456B0F"/>
    <w:pPr>
      <w:spacing w:line="240" w:lineRule="auto"/>
    </w:pPr>
    <w:rPr>
      <w:sz w:val="20"/>
      <w:szCs w:val="20"/>
    </w:rPr>
  </w:style>
  <w:style w:type="character" w:customStyle="1" w:styleId="CommentTextChar">
    <w:name w:val="Comment Text Char"/>
    <w:basedOn w:val="DefaultParagraphFont"/>
    <w:link w:val="CommentText"/>
    <w:uiPriority w:val="99"/>
    <w:rsid w:val="00456B0F"/>
    <w:rPr>
      <w:sz w:val="20"/>
      <w:szCs w:val="20"/>
    </w:rPr>
  </w:style>
  <w:style w:type="paragraph" w:styleId="CommentSubject">
    <w:name w:val="annotation subject"/>
    <w:basedOn w:val="CommentText"/>
    <w:next w:val="CommentText"/>
    <w:link w:val="CommentSubjectChar"/>
    <w:uiPriority w:val="99"/>
    <w:semiHidden/>
    <w:unhideWhenUsed/>
    <w:rsid w:val="00456B0F"/>
    <w:rPr>
      <w:b/>
      <w:bCs/>
    </w:rPr>
  </w:style>
  <w:style w:type="character" w:customStyle="1" w:styleId="CommentSubjectChar">
    <w:name w:val="Comment Subject Char"/>
    <w:basedOn w:val="CommentTextChar"/>
    <w:link w:val="CommentSubject"/>
    <w:uiPriority w:val="99"/>
    <w:semiHidden/>
    <w:rsid w:val="00456B0F"/>
    <w:rPr>
      <w:b/>
      <w:bCs/>
      <w:sz w:val="20"/>
      <w:szCs w:val="20"/>
    </w:rPr>
  </w:style>
  <w:style w:type="paragraph" w:styleId="TOCHeading">
    <w:name w:val="TOC Heading"/>
    <w:basedOn w:val="Heading1"/>
    <w:next w:val="Normal"/>
    <w:uiPriority w:val="39"/>
    <w:unhideWhenUsed/>
    <w:qFormat/>
    <w:rsid w:val="00DE7A0F"/>
    <w:pPr>
      <w:keepNext/>
      <w:keepLines/>
      <w:spacing w:before="240" w:after="0"/>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B92E80"/>
    <w:pPr>
      <w:spacing w:before="120" w:after="120"/>
    </w:pPr>
    <w:rPr>
      <w:rFonts w:cstheme="minorHAnsi"/>
      <w:b/>
      <w:bCs/>
      <w:caps/>
      <w:sz w:val="20"/>
      <w:szCs w:val="20"/>
    </w:rPr>
  </w:style>
  <w:style w:type="paragraph" w:styleId="TOC2">
    <w:name w:val="toc 2"/>
    <w:basedOn w:val="Normal"/>
    <w:next w:val="Normal"/>
    <w:autoRedefine/>
    <w:uiPriority w:val="39"/>
    <w:unhideWhenUsed/>
    <w:rsid w:val="00DE7A0F"/>
    <w:pPr>
      <w:spacing w:after="0"/>
      <w:ind w:left="220"/>
    </w:pPr>
    <w:rPr>
      <w:rFonts w:cstheme="minorHAnsi"/>
      <w:smallCaps/>
      <w:sz w:val="20"/>
      <w:szCs w:val="20"/>
    </w:rPr>
  </w:style>
  <w:style w:type="paragraph" w:styleId="TOC3">
    <w:name w:val="toc 3"/>
    <w:basedOn w:val="Normal"/>
    <w:next w:val="Normal"/>
    <w:autoRedefine/>
    <w:uiPriority w:val="39"/>
    <w:unhideWhenUsed/>
    <w:rsid w:val="00DE7A0F"/>
    <w:pPr>
      <w:spacing w:after="0"/>
      <w:ind w:left="440"/>
    </w:pPr>
    <w:rPr>
      <w:rFonts w:cstheme="minorHAnsi"/>
      <w:i/>
      <w:iCs/>
      <w:sz w:val="20"/>
      <w:szCs w:val="20"/>
    </w:rPr>
  </w:style>
  <w:style w:type="paragraph" w:styleId="Revision">
    <w:name w:val="Revision"/>
    <w:hidden/>
    <w:uiPriority w:val="99"/>
    <w:semiHidden/>
    <w:rsid w:val="00102638"/>
    <w:pPr>
      <w:spacing w:after="0" w:line="240" w:lineRule="auto"/>
    </w:pPr>
  </w:style>
  <w:style w:type="paragraph" w:customStyle="1" w:styleId="SUNASPHeading1">
    <w:name w:val="SUN ASP Heading 1"/>
    <w:basedOn w:val="Heading1"/>
    <w:rsid w:val="00AF538C"/>
    <w:pPr>
      <w:keepNext/>
      <w:keepLines/>
      <w:spacing w:after="0" w:line="240" w:lineRule="auto"/>
      <w:ind w:firstLine="720"/>
      <w:contextualSpacing/>
    </w:pPr>
    <w:rPr>
      <w:rFonts w:ascii="Verdana" w:eastAsiaTheme="majorEastAsia" w:hAnsi="Verdana" w:cstheme="majorBidi"/>
      <w:color w:val="2F5496" w:themeColor="accent1" w:themeShade="BF"/>
      <w:kern w:val="0"/>
      <w:sz w:val="28"/>
      <w:szCs w:val="26"/>
      <w14:ligatures w14:val="none"/>
    </w:rPr>
  </w:style>
  <w:style w:type="paragraph" w:styleId="NormalWeb">
    <w:name w:val="Normal (Web)"/>
    <w:basedOn w:val="Normal"/>
    <w:uiPriority w:val="99"/>
    <w:rsid w:val="00AF538C"/>
    <w:pPr>
      <w:spacing w:before="100" w:beforeAutospacing="1" w:after="100" w:afterAutospacing="1" w:line="240" w:lineRule="auto"/>
    </w:pPr>
    <w:rPr>
      <w:rFonts w:ascii="Cambria" w:eastAsia="Times New Roman" w:hAnsi="Cambria" w:cs="Times New Roman"/>
      <w:kern w:val="0"/>
      <w:sz w:val="24"/>
      <w:szCs w:val="24"/>
      <w14:ligatures w14:val="none"/>
    </w:rPr>
  </w:style>
  <w:style w:type="character" w:customStyle="1" w:styleId="NormalWebChar1">
    <w:name w:val="Normal (Web) Char1"/>
    <w:uiPriority w:val="99"/>
    <w:rsid w:val="00AF538C"/>
    <w:rPr>
      <w:rFonts w:cs="Times New Roman"/>
      <w:sz w:val="24"/>
      <w:szCs w:val="24"/>
      <w:lang w:val="en-US" w:eastAsia="en-US" w:bidi="ar-SA"/>
    </w:rPr>
  </w:style>
  <w:style w:type="table" w:styleId="TableGrid">
    <w:name w:val="Table Grid"/>
    <w:basedOn w:val="TableNormal"/>
    <w:uiPriority w:val="39"/>
    <w:rsid w:val="00AF3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F43DC"/>
  </w:style>
  <w:style w:type="paragraph" w:customStyle="1" w:styleId="paragraph">
    <w:name w:val="paragraph"/>
    <w:basedOn w:val="Normal"/>
    <w:rsid w:val="00AF79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4">
    <w:name w:val="toc 4"/>
    <w:basedOn w:val="Normal"/>
    <w:next w:val="Normal"/>
    <w:autoRedefine/>
    <w:uiPriority w:val="39"/>
    <w:unhideWhenUsed/>
    <w:rsid w:val="00527791"/>
    <w:pPr>
      <w:spacing w:after="0"/>
      <w:ind w:left="660"/>
    </w:pPr>
    <w:rPr>
      <w:rFonts w:cstheme="minorHAnsi"/>
      <w:sz w:val="18"/>
      <w:szCs w:val="18"/>
    </w:rPr>
  </w:style>
  <w:style w:type="paragraph" w:styleId="TOC5">
    <w:name w:val="toc 5"/>
    <w:basedOn w:val="Normal"/>
    <w:next w:val="Normal"/>
    <w:autoRedefine/>
    <w:uiPriority w:val="39"/>
    <w:unhideWhenUsed/>
    <w:rsid w:val="00527791"/>
    <w:pPr>
      <w:spacing w:after="0"/>
      <w:ind w:left="880"/>
    </w:pPr>
    <w:rPr>
      <w:rFonts w:cstheme="minorHAnsi"/>
      <w:sz w:val="18"/>
      <w:szCs w:val="18"/>
    </w:rPr>
  </w:style>
  <w:style w:type="paragraph" w:styleId="TOC6">
    <w:name w:val="toc 6"/>
    <w:basedOn w:val="Normal"/>
    <w:next w:val="Normal"/>
    <w:autoRedefine/>
    <w:uiPriority w:val="39"/>
    <w:unhideWhenUsed/>
    <w:rsid w:val="00527791"/>
    <w:pPr>
      <w:spacing w:after="0"/>
      <w:ind w:left="1100"/>
    </w:pPr>
    <w:rPr>
      <w:rFonts w:cstheme="minorHAnsi"/>
      <w:sz w:val="18"/>
      <w:szCs w:val="18"/>
    </w:rPr>
  </w:style>
  <w:style w:type="paragraph" w:styleId="TOC7">
    <w:name w:val="toc 7"/>
    <w:basedOn w:val="Normal"/>
    <w:next w:val="Normal"/>
    <w:autoRedefine/>
    <w:uiPriority w:val="39"/>
    <w:unhideWhenUsed/>
    <w:rsid w:val="00527791"/>
    <w:pPr>
      <w:spacing w:after="0"/>
      <w:ind w:left="1320"/>
    </w:pPr>
    <w:rPr>
      <w:rFonts w:cstheme="minorHAnsi"/>
      <w:sz w:val="18"/>
      <w:szCs w:val="18"/>
    </w:rPr>
  </w:style>
  <w:style w:type="paragraph" w:styleId="TOC8">
    <w:name w:val="toc 8"/>
    <w:basedOn w:val="Normal"/>
    <w:next w:val="Normal"/>
    <w:autoRedefine/>
    <w:uiPriority w:val="39"/>
    <w:unhideWhenUsed/>
    <w:rsid w:val="00527791"/>
    <w:pPr>
      <w:spacing w:after="0"/>
      <w:ind w:left="1540"/>
    </w:pPr>
    <w:rPr>
      <w:rFonts w:cstheme="minorHAnsi"/>
      <w:sz w:val="18"/>
      <w:szCs w:val="18"/>
    </w:rPr>
  </w:style>
  <w:style w:type="paragraph" w:styleId="TOC9">
    <w:name w:val="toc 9"/>
    <w:basedOn w:val="Normal"/>
    <w:next w:val="Normal"/>
    <w:autoRedefine/>
    <w:uiPriority w:val="39"/>
    <w:unhideWhenUsed/>
    <w:rsid w:val="00527791"/>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F05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727691">
      <w:bodyDiv w:val="1"/>
      <w:marLeft w:val="0"/>
      <w:marRight w:val="0"/>
      <w:marTop w:val="0"/>
      <w:marBottom w:val="0"/>
      <w:divBdr>
        <w:top w:val="none" w:sz="0" w:space="0" w:color="auto"/>
        <w:left w:val="none" w:sz="0" w:space="0" w:color="auto"/>
        <w:bottom w:val="none" w:sz="0" w:space="0" w:color="auto"/>
        <w:right w:val="none" w:sz="0" w:space="0" w:color="auto"/>
      </w:divBdr>
    </w:div>
    <w:div w:id="598299971">
      <w:bodyDiv w:val="1"/>
      <w:marLeft w:val="0"/>
      <w:marRight w:val="0"/>
      <w:marTop w:val="0"/>
      <w:marBottom w:val="0"/>
      <w:divBdr>
        <w:top w:val="none" w:sz="0" w:space="0" w:color="auto"/>
        <w:left w:val="none" w:sz="0" w:space="0" w:color="auto"/>
        <w:bottom w:val="none" w:sz="0" w:space="0" w:color="auto"/>
        <w:right w:val="none" w:sz="0" w:space="0" w:color="auto"/>
      </w:divBdr>
    </w:div>
    <w:div w:id="113995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5.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comments" Target="comments.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E34CFF03B6234FB2CED7B64177E611" ma:contentTypeVersion="14" ma:contentTypeDescription="Create a new document." ma:contentTypeScope="" ma:versionID="29767d558cf4d4c9b3f9a44cb6247559">
  <xsd:schema xmlns:xsd="http://www.w3.org/2001/XMLSchema" xmlns:xs="http://www.w3.org/2001/XMLSchema" xmlns:p="http://schemas.microsoft.com/office/2006/metadata/properties" xmlns:ns2="4539f517-a079-414c-8e8b-338bf60fd49a" xmlns:ns3="23c4b59e-51bc-4bbd-ade4-e1ce2aec2b33" targetNamespace="http://schemas.microsoft.com/office/2006/metadata/properties" ma:root="true" ma:fieldsID="df94ef7bc4a1ba52788b907338f2949a" ns2:_="" ns3:_="">
    <xsd:import namespace="4539f517-a079-414c-8e8b-338bf60fd49a"/>
    <xsd:import namespace="23c4b59e-51bc-4bbd-ade4-e1ce2aec2b3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39f517-a079-414c-8e8b-338bf60fd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e2952f6-f1ad-4b3e-880e-80280725a51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c4b59e-51bc-4bbd-ade4-e1ce2aec2b3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9f617e5-72c4-42a5-ace7-a9a81661b9e4}" ma:internalName="TaxCatchAll" ma:showField="CatchAllData" ma:web="23c4b59e-51bc-4bbd-ade4-e1ce2aec2b3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539f517-a079-414c-8e8b-338bf60fd49a">
      <Terms xmlns="http://schemas.microsoft.com/office/infopath/2007/PartnerControls"/>
    </lcf76f155ced4ddcb4097134ff3c332f>
    <TaxCatchAll xmlns="23c4b59e-51bc-4bbd-ade4-e1ce2aec2b33" xsi:nil="true"/>
    <SharedWithUsers xmlns="23c4b59e-51bc-4bbd-ade4-e1ce2aec2b33">
      <UserInfo>
        <DisplayName>Saurabh Pethe</DisplayName>
        <AccountId>9</AccountId>
        <AccountType/>
      </UserInfo>
      <UserInfo>
        <DisplayName>kimpd</DisplayName>
        <AccountId>20</AccountId>
        <AccountType/>
      </UserInfo>
      <UserInfo>
        <DisplayName>Ann Barry</DisplayName>
        <AccountId>12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77E4F6-B247-46F0-BFA4-209FDC433E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39f517-a079-414c-8e8b-338bf60fd49a"/>
    <ds:schemaRef ds:uri="23c4b59e-51bc-4bbd-ade4-e1ce2aec2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5F9D2C-C671-4CB1-8F62-93B6935C65B8}">
  <ds:schemaRefs>
    <ds:schemaRef ds:uri="http://schemas.openxmlformats.org/officeDocument/2006/bibliography"/>
  </ds:schemaRefs>
</ds:datastoreItem>
</file>

<file path=customXml/itemProps3.xml><?xml version="1.0" encoding="utf-8"?>
<ds:datastoreItem xmlns:ds="http://schemas.openxmlformats.org/officeDocument/2006/customXml" ds:itemID="{65A9164C-1401-4F99-A2B4-AB73D57809A6}">
  <ds:schemaRefs>
    <ds:schemaRef ds:uri="http://schemas.microsoft.com/office/2006/metadata/properties"/>
    <ds:schemaRef ds:uri="http://schemas.microsoft.com/office/infopath/2007/PartnerControls"/>
    <ds:schemaRef ds:uri="4539f517-a079-414c-8e8b-338bf60fd49a"/>
    <ds:schemaRef ds:uri="23c4b59e-51bc-4bbd-ade4-e1ce2aec2b33"/>
  </ds:schemaRefs>
</ds:datastoreItem>
</file>

<file path=customXml/itemProps4.xml><?xml version="1.0" encoding="utf-8"?>
<ds:datastoreItem xmlns:ds="http://schemas.openxmlformats.org/officeDocument/2006/customXml" ds:itemID="{3AD08926-5A11-4C4C-A702-00DB2B3769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23</Pages>
  <Words>5668</Words>
  <Characters>32314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test.aryanyadav@gmail.com</cp:lastModifiedBy>
  <cp:revision>11</cp:revision>
  <cp:lastPrinted>2024-04-22T21:52:00Z</cp:lastPrinted>
  <dcterms:created xsi:type="dcterms:W3CDTF">2025-05-02T03:09:00Z</dcterms:created>
  <dcterms:modified xsi:type="dcterms:W3CDTF">2025-07-28T19:46:00Z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0x01010002E34CFF03B6234FB2CED7B64177E611</vt:lpwstr>
  </property>
  <property fmtid="{D5CDD505-2E9C-101B-9397-08002B2CF9AE}" pid="3" name="MediaServiceImageTags">
    <vt:lpwstr/>
  </property>
</Properties>
</file>