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9DF" w:rsidRDefault="003D6EFA">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rsidR="008209DF" w:rsidRDefault="003D6EFA">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rsidR="008209DF" w:rsidRDefault="008209DF">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D6EFA">
        <w:tc>
          <w:tcPr>
            <w:tcW w:w="4695" w:type="dxa"/>
          </w:tcPr>
          <w:p w:rsidR="003D6EFA" w:rsidRDefault="003D6EFA" w:rsidP="003D6EFA">
            <w:pPr>
              <w:rPr>
                <w:rFonts w:ascii="Calibri" w:eastAsia="Calibri" w:hAnsi="Calibri" w:cs="Calibri"/>
              </w:rPr>
            </w:pPr>
            <w:r>
              <w:rPr>
                <w:rFonts w:ascii="Calibri" w:eastAsia="Calibri" w:hAnsi="Calibri" w:cs="Calibri"/>
              </w:rPr>
              <w:t>Date</w:t>
            </w:r>
          </w:p>
        </w:tc>
        <w:tc>
          <w:tcPr>
            <w:tcW w:w="4335" w:type="dxa"/>
          </w:tcPr>
          <w:p w:rsidR="003D6EFA" w:rsidRDefault="003D6EFA" w:rsidP="003D6EFA">
            <w:r>
              <w:t>06 Mar 2026</w:t>
            </w:r>
          </w:p>
        </w:tc>
      </w:tr>
      <w:tr w:rsidR="003D6EFA">
        <w:tc>
          <w:tcPr>
            <w:tcW w:w="4695" w:type="dxa"/>
          </w:tcPr>
          <w:p w:rsidR="003D6EFA" w:rsidRDefault="003D6EFA" w:rsidP="003D6EFA">
            <w:pPr>
              <w:rPr>
                <w:rFonts w:ascii="Calibri" w:eastAsia="Calibri" w:hAnsi="Calibri" w:cs="Calibri"/>
              </w:rPr>
            </w:pPr>
            <w:r>
              <w:rPr>
                <w:rFonts w:ascii="Calibri" w:eastAsia="Calibri" w:hAnsi="Calibri" w:cs="Calibri"/>
              </w:rPr>
              <w:t>Team ID</w:t>
            </w:r>
          </w:p>
        </w:tc>
        <w:tc>
          <w:tcPr>
            <w:tcW w:w="4335" w:type="dxa"/>
          </w:tcPr>
          <w:p w:rsidR="003D6EFA" w:rsidRDefault="003D6EFA" w:rsidP="003D6EFA">
            <w:pPr>
              <w:rPr>
                <w:rFonts w:ascii="Calibri" w:eastAsia="Calibri" w:hAnsi="Calibri" w:cs="Calibri"/>
              </w:rPr>
            </w:pPr>
            <w:r>
              <w:t>SWTID-2026-9570</w:t>
            </w:r>
            <w:bookmarkStart w:id="0" w:name="_GoBack"/>
            <w:bookmarkEnd w:id="0"/>
          </w:p>
        </w:tc>
      </w:tr>
      <w:tr w:rsidR="003D6EFA">
        <w:tc>
          <w:tcPr>
            <w:tcW w:w="4695" w:type="dxa"/>
          </w:tcPr>
          <w:p w:rsidR="003D6EFA" w:rsidRDefault="003D6EFA" w:rsidP="003D6EFA">
            <w:pPr>
              <w:rPr>
                <w:rFonts w:ascii="Calibri" w:eastAsia="Calibri" w:hAnsi="Calibri" w:cs="Calibri"/>
              </w:rPr>
            </w:pPr>
            <w:r>
              <w:rPr>
                <w:rFonts w:ascii="Calibri" w:eastAsia="Calibri" w:hAnsi="Calibri" w:cs="Calibri"/>
              </w:rPr>
              <w:t>Project Name</w:t>
            </w:r>
          </w:p>
        </w:tc>
        <w:tc>
          <w:tcPr>
            <w:tcW w:w="4335" w:type="dxa"/>
          </w:tcPr>
          <w:p w:rsidR="003D6EFA" w:rsidRDefault="003D6EFA" w:rsidP="003D6EFA">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3D6EFA">
        <w:tc>
          <w:tcPr>
            <w:tcW w:w="4695" w:type="dxa"/>
          </w:tcPr>
          <w:p w:rsidR="003D6EFA" w:rsidRDefault="003D6EFA" w:rsidP="003D6EFA">
            <w:pPr>
              <w:rPr>
                <w:rFonts w:ascii="Calibri" w:eastAsia="Calibri" w:hAnsi="Calibri" w:cs="Calibri"/>
              </w:rPr>
            </w:pPr>
            <w:r>
              <w:rPr>
                <w:rFonts w:ascii="Calibri" w:eastAsia="Calibri" w:hAnsi="Calibri" w:cs="Calibri"/>
              </w:rPr>
              <w:t>Maximum Marks</w:t>
            </w:r>
          </w:p>
        </w:tc>
        <w:tc>
          <w:tcPr>
            <w:tcW w:w="4335" w:type="dxa"/>
          </w:tcPr>
          <w:p w:rsidR="003D6EFA" w:rsidRDefault="003D6EFA" w:rsidP="003D6EFA">
            <w:pPr>
              <w:rPr>
                <w:rFonts w:ascii="Calibri" w:eastAsia="Calibri" w:hAnsi="Calibri" w:cs="Calibri"/>
              </w:rPr>
            </w:pPr>
            <w:r>
              <w:rPr>
                <w:rFonts w:ascii="Calibri" w:eastAsia="Calibri" w:hAnsi="Calibri" w:cs="Calibri"/>
              </w:rPr>
              <w:t>2 Marks</w:t>
            </w:r>
          </w:p>
        </w:tc>
      </w:tr>
    </w:tbl>
    <w:p w:rsidR="008209DF" w:rsidRDefault="008209DF">
      <w:pPr>
        <w:spacing w:after="160" w:line="259" w:lineRule="auto"/>
      </w:pPr>
    </w:p>
    <w:p w:rsidR="008209DF" w:rsidRDefault="008209DF">
      <w:pPr>
        <w:spacing w:after="160" w:line="259" w:lineRule="auto"/>
      </w:pPr>
    </w:p>
    <w:p w:rsidR="008209DF" w:rsidRDefault="003D6EFA">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rsidR="008209DF" w:rsidRDefault="003D6EFA">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rsidR="008209DF" w:rsidRDefault="008209DF">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8209DF">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8209DF" w:rsidRDefault="003D6EFA">
            <w:pPr>
              <w:spacing w:after="160" w:line="259" w:lineRule="auto"/>
              <w:rPr>
                <w:sz w:val="20"/>
                <w:szCs w:val="20"/>
              </w:rPr>
            </w:pPr>
            <w:proofErr w:type="spellStart"/>
            <w:r>
              <w:rPr>
                <w:b/>
                <w:bCs/>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8209DF" w:rsidRDefault="003D6EFA">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8209DF" w:rsidRDefault="003D6EFA">
            <w:pPr>
              <w:spacing w:after="160" w:line="259" w:lineRule="auto"/>
              <w:rPr>
                <w:sz w:val="20"/>
                <w:szCs w:val="20"/>
              </w:rPr>
            </w:pPr>
            <w:r>
              <w:rPr>
                <w:b/>
                <w:bCs/>
                <w:sz w:val="20"/>
                <w:szCs w:val="20"/>
              </w:rPr>
              <w:t>Description</w:t>
            </w:r>
          </w:p>
        </w:tc>
      </w:tr>
      <w:tr w:rsidR="008209DF">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b/>
                <w:bCs/>
                <w:sz w:val="20"/>
                <w:szCs w:val="20"/>
              </w:rPr>
            </w:pPr>
            <w:r>
              <w:rPr>
                <w:b/>
                <w:bCs/>
                <w:sz w:val="20"/>
                <w:szCs w:val="20"/>
              </w:rPr>
              <w:t>Problem Statement</w:t>
            </w:r>
          </w:p>
          <w:p w:rsidR="008209DF" w:rsidRDefault="003D6EFA">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8209DF">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w:t>
            </w:r>
            <w:r>
              <w:rPr>
                <w:sz w:val="20"/>
                <w:szCs w:val="20"/>
              </w:rPr>
              <w:t>y authenticated users can access their own goals through protected routes and middleware.</w:t>
            </w:r>
          </w:p>
        </w:tc>
      </w:tr>
      <w:tr w:rsidR="008209DF">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The system focuses on strong security with JWT-based authentication, centralized error handling, and modular MVC architecture. It ensures user</w:t>
            </w:r>
            <w:r>
              <w:rPr>
                <w:sz w:val="20"/>
                <w:szCs w:val="20"/>
              </w:rPr>
              <w:t>-specific data isolation, scalable backend structure, and clean RESTful API design for easy frontend integration.</w:t>
            </w:r>
          </w:p>
        </w:tc>
      </w:tr>
      <w:tr w:rsidR="008209DF">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8209DF" w:rsidRDefault="003D6EFA">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w:t>
            </w:r>
            <w:r>
              <w:rPr>
                <w:sz w:val="20"/>
                <w:szCs w:val="20"/>
              </w:rPr>
              <w:t>lementation.</w:t>
            </w:r>
          </w:p>
        </w:tc>
      </w:tr>
    </w:tbl>
    <w:p w:rsidR="008209DF" w:rsidRDefault="008209DF">
      <w:pPr>
        <w:spacing w:after="160" w:line="259" w:lineRule="auto"/>
        <w:rPr>
          <w:rFonts w:ascii="Calibri" w:eastAsia="Calibri" w:hAnsi="Calibri" w:cs="Calibri"/>
          <w:sz w:val="20"/>
          <w:szCs w:val="20"/>
        </w:rPr>
      </w:pPr>
    </w:p>
    <w:sectPr w:rsidR="008209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1A8B1F-F286-4E1C-B750-529C0184FE1D}"/>
    <w:embedBold r:id="rId2" w:fontKey="{28AB8B3E-7ACD-49A7-9342-DE9ECE578FBE}"/>
  </w:font>
  <w:font w:name="Cambria">
    <w:panose1 w:val="02040503050406030204"/>
    <w:charset w:val="00"/>
    <w:family w:val="roman"/>
    <w:pitch w:val="variable"/>
    <w:sig w:usb0="E00006FF" w:usb1="420024FF" w:usb2="02000000" w:usb3="00000000" w:csb0="0000019F" w:csb1="00000000"/>
    <w:embedRegular r:id="rId3" w:fontKey="{4B5DEB06-3683-4477-95D0-48987F0DCBB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9DF"/>
    <w:rsid w:val="003D6EFA"/>
    <w:rsid w:val="00820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D501"/>
  <w15:docId w15:val="{FB2FD42A-BD25-4BAB-B371-81556A9F3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1897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2026-03-06T09:43:00Z</dcterms:created>
  <dcterms:modified xsi:type="dcterms:W3CDTF">2026-03-06T09:43:00Z</dcterms:modified>
</cp:coreProperties>
</file>