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40"/>
          <w:szCs w:val="40"/>
        </w:rPr>
        <w:t xml:space="preserve">Final Presentation Guide for the Four Presenters</w:t>
      </w:r>
    </w:p>
    <w:p>
      <w:pPr>
        <w:spacing w:after="120"/>
        <w:jc w:val="center"/>
      </w:pPr>
      <w:r>
        <w:rPr>
          <w:rFonts w:ascii="Times New Roman" w:cs="Times New Roman" w:eastAsia="Times New Roman" w:hAnsi="Times New Roman"/>
          <w:sz w:val="26"/>
          <w:szCs w:val="26"/>
        </w:rPr>
        <w:t xml:space="preserve">IT3051 Fundamentals of Data Mining · Mini Project 2026 · Group KND_11</w:t>
      </w:r>
    </w:p>
    <w:p>
      <w:pPr>
        <w:spacing w:after="360"/>
        <w:jc w:val="center"/>
      </w:pPr>
      <w:r>
        <w:rPr>
          <w:rFonts w:ascii="Times New Roman" w:cs="Times New Roman" w:eastAsia="Times New Roman" w:hAnsi="Times New Roman"/>
          <w:i/>
          <w:iCs/>
          <w:sz w:val="24"/>
          <w:szCs w:val="24"/>
        </w:rPr>
        <w:t xml:space="preserve">Used car prices, explained (14 slides, about 17 minutes plus questions)</w:t>
      </w:r>
    </w:p>
    <w:p>
      <w:pPr>
        <w:pStyle w:val="Heading1"/>
        <w:keepNext/>
      </w:pPr>
      <w:r>
        <w:rPr>
          <w:rFonts w:ascii="Times New Roman" w:cs="Times New Roman" w:eastAsia="Times New Roman" w:hAnsi="Times New Roman"/>
        </w:rPr>
        <w:t xml:space="preserve">1. How the presentation follows the Stage 12 brief</w:t>
      </w:r>
    </w:p>
    <w:p>
      <w:pPr>
        <w:spacing w:after="120" w:before="0" w:line="276"/>
        <w:jc w:val="left"/>
      </w:pPr>
      <w:r>
        <w:rPr>
          <w:rFonts w:ascii="Times New Roman" w:cs="Times New Roman" w:eastAsia="Times New Roman" w:hAnsi="Times New Roman"/>
        </w:rPr>
        <w:t xml:space="preserve">The brief asks you to present to non-technical decision-makers, to turn findings into business insight and recommendations, and not to simply explain algorithms or code. The deck uses plain words, one message per slide and evidence for every recommendation. The table shows where each requirement is met.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300"/>
        <w:gridCol w:w="3126"/>
        <w:gridCol w:w="1600"/>
      </w:tblGrid>
      <w:tr>
        <w:trPr>
          <w:cantSplit/>
          <w:tblHeader/>
        </w:trPr>
        <w:tc>
          <w:tcPr>
            <w:tcW w:type="dxa" w:w="4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What the brief asks</w:t>
            </w:r>
          </w:p>
        </w:tc>
        <w:tc>
          <w:tcPr>
            <w:tcW w:type="dxa" w:w="31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Where</w:t>
            </w:r>
          </w:p>
        </w:tc>
        <w:tc>
          <w:tcPr>
            <w:tcW w:type="dxa" w:w="16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Who</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Explain the business problem and why it matters</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Slide 3</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Nirodha</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Explain the solution in simple, non-technical language</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Slides 4 and 9</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Nirodha, Ranasinghe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Present key findings, patterns, predictions and insights</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Slides 5–8 and 10</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Wijerathna, Ranasinghe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Show how it supports business decisions</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Slides 3 and 12</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Nirodha, Gunasekara</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Demonstrate the system from a user's view</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Slide 11</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Gunasekara</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Justify recommendations with evidence</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Slide 12 (evidence box on each card)</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Gunasekara</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Communicate with a non-technical audience</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Whole deck; see the plain-language list in Section 5</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Everyone</w:t>
            </w:r>
          </w:p>
        </w:tc>
      </w:tr>
      <w:tr>
        <w:trPr>
          <w:cantSplit/>
        </w:trPr>
        <w:tc>
          <w:tcPr>
            <w:tcW w:type="dxa" w:w="4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Answer questions and justify your contribution</w:t>
            </w:r>
          </w:p>
        </w:tc>
        <w:tc>
          <w:tcPr>
            <w:tcW w:type="dxa" w:w="31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Slides 2 and 14; Section 4 of this guide</w:t>
            </w:r>
          </w:p>
        </w:tc>
        <w:tc>
          <w:tcPr>
            <w:tcW w:type="dxa" w:w="16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Everyone</w:t>
            </w:r>
          </w:p>
        </w:tc>
      </w:tr>
    </w:tbl>
    <w:p>
      <w:pPr>
        <w:spacing w:after="120"/>
      </w:pPr>
    </w:p>
    <w:p>
      <w:pPr>
        <w:pStyle w:val="Heading1"/>
        <w:keepNext/>
      </w:pPr>
      <w:r>
        <w:rPr>
          <w:rFonts w:ascii="Times New Roman" w:cs="Times New Roman" w:eastAsia="Times New Roman" w:hAnsi="Times New Roman"/>
        </w:rPr>
        <w:t xml:space="preserve">2. Running order and timing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800"/>
        <w:gridCol w:w="5026"/>
        <w:gridCol w:w="1700"/>
        <w:gridCol w:w="1500"/>
      </w:tblGrid>
      <w:tr>
        <w:trPr>
          <w:cantSplit/>
          <w:tblHeader/>
        </w:trPr>
        <w:tc>
          <w:tcPr>
            <w:tcW w:type="dxa" w:w="8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Slide</w:t>
            </w:r>
          </w:p>
        </w:tc>
        <w:tc>
          <w:tcPr>
            <w:tcW w:type="dxa" w:w="50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Title</w:t>
            </w:r>
          </w:p>
        </w:tc>
        <w:tc>
          <w:tcPr>
            <w:tcW w:type="dxa" w:w="17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Presenter</w:t>
            </w:r>
          </w:p>
        </w:tc>
        <w:tc>
          <w:tcPr>
            <w:tcW w:type="dxa" w:w="15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Time</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Title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Nirodha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0.5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2</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Four speakers, one story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Nirodha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0.5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3</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Similar cars, very different prices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Nirodha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1.25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4</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Tell us the car and we estimate the price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Nirodha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1.25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5</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We kept the listings we could trust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Wijerathna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1.25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6</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Age comes first, then equipment and engine</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Wijerathna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1.25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7</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The patterns we found in the data</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Wijerathna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1.25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8</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Same brand, very different cars</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Wijerathna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9</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Four ways of learning, compared fairly</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Ranasinghe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1.75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10</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How well does it work?</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Ranasinghe</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1.75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11</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See it working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Gunasekara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2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12</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What we recommend</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Gunasekara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1.5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13</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Limits, and what we would improve next</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Gunasekara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 min</w:t>
            </w:r>
          </w:p>
        </w:tc>
      </w:tr>
      <w:tr>
        <w:trPr>
          <w:cantSplit/>
        </w:trPr>
        <w:tc>
          <w:tcPr>
            <w:tcW w:type="dxa" w:w="8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14</w:t>
            </w:r>
          </w:p>
        </w:tc>
        <w:tc>
          <w:tcPr>
            <w:tcW w:type="dxa" w:w="5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Closing</w:t>
            </w:r>
          </w:p>
        </w:tc>
        <w:tc>
          <w:tcPr>
            <w:tcW w:type="dxa" w:w="17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Nirodha</w:t>
            </w:r>
          </w:p>
        </w:tc>
        <w:tc>
          <w:tcPr>
            <w:tcW w:type="dxa" w:w="15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1 min</w:t>
            </w:r>
          </w:p>
        </w:tc>
      </w:tr>
    </w:tbl>
    <w:p>
      <w:pPr>
        <w:spacing w:after="120"/>
      </w:pPr>
    </w:p>
    <w:p>
      <w:pPr>
        <w:spacing w:after="120" w:before="0" w:line="276"/>
        <w:jc w:val="left"/>
      </w:pPr>
      <w:r>
        <w:rPr>
          <w:rFonts w:ascii="Times New Roman" w:cs="Times New Roman" w:eastAsia="Times New Roman" w:hAnsi="Times New Roman"/>
        </w:rPr>
        <w:t xml:space="preserve">Total: about 17 minutes. If you are asked to be shorter, drop slide 7 (patterns) and slide 8 (the two Toyotas); the story still works without them.</w:t>
      </w:r>
    </w:p>
    <w:p>
      <w:pPr>
        <w:pStyle w:val="Heading1"/>
        <w:keepNext/>
      </w:pPr>
      <w:r>
        <w:rPr>
          <w:rFonts w:ascii="Times New Roman" w:cs="Times New Roman" w:eastAsia="Times New Roman" w:hAnsi="Times New Roman"/>
        </w:rPr>
        <w:t xml:space="preserve">3. Scripts for each presenter</w:t>
      </w:r>
    </w:p>
    <w:p>
      <w:pPr>
        <w:spacing w:after="120" w:before="0" w:line="276"/>
        <w:jc w:val="left"/>
      </w:pPr>
      <w:r>
        <w:rPr>
          <w:rFonts w:ascii="Times New Roman" w:cs="Times New Roman" w:eastAsia="Times New Roman" w:hAnsi="Times New Roman"/>
        </w:rPr>
        <w:t xml:space="preserve">Speak the words in your own style; do not read them. The same text is in the speaker notes of the PowerPoint file, so press the notes button in Presenter View. Where the script says [..] it is a stage direction.</w:t>
      </w:r>
    </w:p>
    <w:p>
      <w:pPr>
        <w:pStyle w:val="Heading2"/>
        <w:keepNext/>
      </w:pPr>
      <w:r>
        <w:rPr>
          <w:rFonts w:ascii="Times New Roman" w:cs="Times New Roman" w:eastAsia="Times New Roman" w:hAnsi="Times New Roman"/>
        </w:rPr>
        <w:t xml:space="preserve">N S Devapriya (Nirodha) (IT23557956) – about 4.5 minutes</w:t>
      </w:r>
    </w:p>
    <w:p>
      <w:pPr>
        <w:keepNext/>
        <w:spacing w:after="60" w:before="0" w:line="276"/>
        <w:jc w:val="left"/>
      </w:pPr>
      <w:r>
        <w:rPr>
          <w:rFonts w:ascii="Times New Roman" w:cs="Times New Roman" w:eastAsia="Times New Roman" w:hAnsi="Times New Roman"/>
          <w:b/>
          <w:bCs/>
        </w:rPr>
        <w:t xml:space="preserve">Slide 1: Title</w:t>
      </w:r>
    </w:p>
    <w:p>
      <w:pPr>
        <w:spacing w:after="160" w:before="0" w:line="276"/>
        <w:jc w:val="left"/>
      </w:pPr>
      <w:r>
        <w:rPr>
          <w:rFonts w:ascii="Times New Roman" w:cs="Times New Roman" w:eastAsia="Times New Roman" w:hAnsi="Times New Roman"/>
        </w:rPr>
        <w:t xml:space="preserve">Good morning, everyone. We are Group KND_11 and today we want to show you how we turned thousands of real used-car advertisements into a tool that tells you what a used car is worth, and how sure we are about it. Over the next quarter of an hour or so, the four of us will take you from the problem, through what we found in the data and how we built the estimator, to a live demonstration and our recommendations.</w:t>
      </w:r>
    </w:p>
    <w:p>
      <w:pPr>
        <w:keepNext/>
        <w:spacing w:after="60" w:before="0" w:line="276"/>
        <w:jc w:val="left"/>
      </w:pPr>
      <w:r>
        <w:rPr>
          <w:rFonts w:ascii="Times New Roman" w:cs="Times New Roman" w:eastAsia="Times New Roman" w:hAnsi="Times New Roman"/>
          <w:b/>
          <w:bCs/>
        </w:rPr>
        <w:t xml:space="preserve">Slide 2: Four speakers, one story</w:t>
      </w:r>
    </w:p>
    <w:p>
      <w:pPr>
        <w:spacing w:after="160" w:before="0" w:line="276"/>
        <w:jc w:val="left"/>
      </w:pPr>
      <w:r>
        <w:rPr>
          <w:rFonts w:ascii="Times New Roman" w:cs="Times New Roman" w:eastAsia="Times New Roman" w:hAnsi="Times New Roman"/>
        </w:rPr>
        <w:t xml:space="preserve">Here is how the next fifteen minutes are organised. I will explain the problem and our solution. Wijerathna will show you the data and what it taught us. Ranasinghe will explain how we taught the computer and how well it works. Gunasekara will demonstrate the system and give our recommendations. I will close and we will take your questions. Each of us will also say what we personally built, so you know who to ask about what.</w:t>
      </w:r>
    </w:p>
    <w:p>
      <w:pPr>
        <w:keepNext/>
        <w:spacing w:after="60" w:before="0" w:line="276"/>
        <w:jc w:val="left"/>
      </w:pPr>
      <w:r>
        <w:rPr>
          <w:rFonts w:ascii="Times New Roman" w:cs="Times New Roman" w:eastAsia="Times New Roman" w:hAnsi="Times New Roman"/>
          <w:b/>
          <w:bCs/>
        </w:rPr>
        <w:t xml:space="preserve">Slide 3: Similar cars, very different prices</w:t>
      </w:r>
    </w:p>
    <w:p>
      <w:pPr>
        <w:spacing w:after="160" w:before="0" w:line="276"/>
        <w:jc w:val="left"/>
      </w:pPr>
      <w:r>
        <w:rPr>
          <w:rFonts w:ascii="Times New Roman" w:cs="Times New Roman" w:eastAsia="Times New Roman" w:hAnsi="Times New Roman"/>
        </w:rPr>
        <w:t xml:space="preserve">Imagine you want to buy a ten-year-old sedan. You find two that look almost the same, and one costs thousands of dollars more. Which one is fair? In our data, the middle used car costs about $15,681, but the middle half of all listings stretches from $9,095 to $24,462. Sellers choose their own asking price, and there is no objective reference. That hurts everyone. Buyers risk overpaying, sellers do not know what to ask, and dealers who value trade-ins by hand can be slow and inconsistent. A fair, quick estimate helps all three make better decisions.</w:t>
      </w:r>
    </w:p>
    <w:p>
      <w:pPr>
        <w:keepNext/>
        <w:spacing w:after="60" w:before="0" w:line="276"/>
        <w:jc w:val="left"/>
      </w:pPr>
      <w:r>
        <w:rPr>
          <w:rFonts w:ascii="Times New Roman" w:cs="Times New Roman" w:eastAsia="Times New Roman" w:hAnsi="Times New Roman"/>
          <w:b/>
          <w:bCs/>
        </w:rPr>
        <w:t xml:space="preserve">Slide 4: Tell us the car and we estimate the price</w:t>
      </w:r>
    </w:p>
    <w:p>
      <w:pPr>
        <w:spacing w:after="160" w:before="0" w:line="276"/>
        <w:jc w:val="left"/>
      </w:pPr>
      <w:r>
        <w:rPr>
          <w:rFonts w:ascii="Times New Roman" w:cs="Times New Roman" w:eastAsia="Times New Roman" w:hAnsi="Times New Roman"/>
        </w:rPr>
        <w:t xml:space="preserve">Our solution is simple to use. You enter the details of a car, such as its make, year, mileage, engine and equipment. Behind the scenes, our model compares it with what it learned from 14,011 real listings. You then get three things: an estimated price, a likely range, and, if you type in an asking price, a plain-language check on whether it looks fair. We built the web service that does this and I will let Gunasekara show it to you live in a few minutes. The important point is that it is a measured estimate, and it always shows its doubt.</w:t>
      </w:r>
    </w:p>
    <w:p>
      <w:pPr>
        <w:keepNext/>
        <w:spacing w:after="60" w:before="0" w:line="276"/>
        <w:jc w:val="left"/>
      </w:pPr>
      <w:r>
        <w:rPr>
          <w:rFonts w:ascii="Times New Roman" w:cs="Times New Roman" w:eastAsia="Times New Roman" w:hAnsi="Times New Roman"/>
          <w:b/>
          <w:bCs/>
        </w:rPr>
        <w:t xml:space="preserve">Slide 14: Closing</w:t>
      </w:r>
    </w:p>
    <w:p>
      <w:pPr>
        <w:spacing w:after="160" w:before="0" w:line="276"/>
        <w:jc w:val="left"/>
      </w:pPr>
      <w:r>
        <w:rPr>
          <w:rFonts w:ascii="Times New Roman" w:cs="Times New Roman" w:eastAsia="Times New Roman" w:hAnsi="Times New Roman"/>
        </w:rPr>
        <w:t xml:space="preserve">To finish, three things to remember. First, used car prices follow patterns, and age and equipment matter most. Second, our estimator turns those patterns into a price, a range and a fairness check that anyone can use. Third, we show our doubt, because an honest range is more useful than a falsely precise number. Thank you for listening. We are happy to take your questions, and each of us can explain our own part of the work in more detail.</w:t>
      </w:r>
    </w:p>
    <w:p>
      <w:pPr>
        <w:keepNext/>
        <w:spacing w:after="60" w:before="0" w:line="276"/>
        <w:jc w:val="left"/>
      </w:pPr>
      <w:r>
        <w:rPr>
          <w:rFonts w:ascii="Times New Roman" w:cs="Times New Roman" w:eastAsia="Times New Roman" w:hAnsi="Times New Roman"/>
          <w:b/>
          <w:bCs/>
        </w:rPr>
        <w:t xml:space="preserve">If someone asks what you did yourself:</w:t>
      </w:r>
    </w:p>
    <w:p>
      <w:pPr>
        <w:spacing w:after="160" w:before="0" w:line="276"/>
        <w:jc w:val="left"/>
      </w:pPr>
      <w:r>
        <w:rPr>
          <w:rFonts w:ascii="Times New Roman" w:cs="Times New Roman" w:eastAsia="Times New Roman" w:hAnsi="Times New Roman"/>
        </w:rPr>
        <w:t xml:space="preserve">I cleaned the raw advertisements (dropped the ID column, removed repeated listings, turned text such as "98000 km" into numbers and removed impossible values). I built the XGBoost model, which is our final model, and the web service that checks the input and returns the estimate. I also coordinated the team and the deliverables.</w:t>
      </w:r>
    </w:p>
    <w:p>
      <w:pPr>
        <w:pStyle w:val="Heading2"/>
        <w:keepNext/>
      </w:pPr>
      <w:r>
        <w:rPr>
          <w:rFonts w:ascii="Times New Roman" w:cs="Times New Roman" w:eastAsia="Times New Roman" w:hAnsi="Times New Roman"/>
        </w:rPr>
        <w:t xml:space="preserve">W G B S Wijerathna (IT23630734) – about 4.75 minutes</w:t>
      </w:r>
    </w:p>
    <w:p>
      <w:pPr>
        <w:keepNext/>
        <w:spacing w:after="60" w:before="0" w:line="276"/>
        <w:jc w:val="left"/>
      </w:pPr>
      <w:r>
        <w:rPr>
          <w:rFonts w:ascii="Times New Roman" w:cs="Times New Roman" w:eastAsia="Times New Roman" w:hAnsi="Times New Roman"/>
          <w:b/>
          <w:bCs/>
        </w:rPr>
        <w:t xml:space="preserve">Slide 5: We kept the listings we could trust</w:t>
      </w:r>
    </w:p>
    <w:p>
      <w:pPr>
        <w:spacing w:after="160" w:before="0" w:line="276"/>
        <w:jc w:val="left"/>
      </w:pPr>
      <w:r>
        <w:rPr>
          <w:rFonts w:ascii="Times New Roman" w:cs="Times New Roman" w:eastAsia="Times New Roman" w:hAnsi="Times New Roman"/>
        </w:rPr>
        <w:t xml:space="preserve">I looked after exploring the data. We started with 19,237 advertisements downloaded from a public dataset of Georgian used-car listings. Many were not usable. About 3,512 were repeats of the same car, and others had impossible values, such as a price of one dollar or a price of twenty-six million dollars. After cleaning, 14,011 listings remained, roughly 73% of what we downloaded. We would rather learn from fewer, trustworthy cars than from many doubtful ones.</w:t>
      </w:r>
    </w:p>
    <w:p>
      <w:pPr>
        <w:keepNext/>
        <w:spacing w:after="60" w:before="0" w:line="276"/>
        <w:jc w:val="left"/>
      </w:pPr>
      <w:r>
        <w:rPr>
          <w:rFonts w:ascii="Times New Roman" w:cs="Times New Roman" w:eastAsia="Times New Roman" w:hAnsi="Times New Roman"/>
          <w:b/>
          <w:bCs/>
        </w:rPr>
        <w:t xml:space="preserve">Slide 6: Age comes first, then equipment and engine</w:t>
      </w:r>
    </w:p>
    <w:p>
      <w:pPr>
        <w:spacing w:after="160" w:before="0" w:line="276"/>
        <w:jc w:val="left"/>
      </w:pPr>
      <w:r>
        <w:rPr>
          <w:rFonts w:ascii="Times New Roman" w:cs="Times New Roman" w:eastAsia="Times New Roman" w:hAnsi="Times New Roman"/>
        </w:rPr>
        <w:t xml:space="preserve">We wanted to know what really moves a price. To find out, we took our finished model and scrambled one factor at a time, for example mixing up the ages between cars, and watched how much worse the estimates became. The bigger the damage, the more that factor matters. Age is clearly first, responsible for about 42 per cent of the model's accuracy. Next come the number of airbags, which probably helps the model tell older and newer designs apart, then engine size and the type of gear box. Colour and the number of doors hardly matter at all, so you can ignore them when judging a car.</w:t>
      </w:r>
    </w:p>
    <w:p>
      <w:pPr>
        <w:keepNext/>
        <w:spacing w:after="60" w:before="0" w:line="276"/>
        <w:jc w:val="left"/>
      </w:pPr>
      <w:r>
        <w:rPr>
          <w:rFonts w:ascii="Times New Roman" w:cs="Times New Roman" w:eastAsia="Times New Roman" w:hAnsi="Times New Roman"/>
          <w:b/>
          <w:bCs/>
        </w:rPr>
        <w:t xml:space="preserve">Slide 7: The patterns we found in the data</w:t>
      </w:r>
    </w:p>
    <w:p>
      <w:pPr>
        <w:spacing w:after="160" w:before="0" w:line="276"/>
        <w:jc w:val="left"/>
      </w:pPr>
      <w:r>
        <w:rPr>
          <w:rFonts w:ascii="Times New Roman" w:cs="Times New Roman" w:eastAsia="Times New Roman" w:hAnsi="Times New Roman"/>
        </w:rPr>
        <w:t xml:space="preserve">Here are the patterns that surprised us most. On the left, you can see how value falls with age for all cars, for petrol and for diesel. The decline is steep in the first ten to fifteen years and then flattens. On the right are three comparisons using the middle price of each group. SUVs and Jeeps cost a median of $23,521 against $14,740 for sedans. Diesel cars are priced at $23,060 against $14,834 for petrol, partly because diesel is common in large SUVs. And right-hand-drive cars sell for about 46 per cent less than left-hand-drive cars, which matters in a country that drives on the right. I also built the Random Forest model, one of the four we compare later.</w:t>
      </w:r>
    </w:p>
    <w:p>
      <w:pPr>
        <w:keepNext/>
        <w:spacing w:after="60" w:before="0" w:line="276"/>
        <w:jc w:val="left"/>
      </w:pPr>
      <w:r>
        <w:rPr>
          <w:rFonts w:ascii="Times New Roman" w:cs="Times New Roman" w:eastAsia="Times New Roman" w:hAnsi="Times New Roman"/>
          <w:b/>
          <w:bCs/>
        </w:rPr>
        <w:t xml:space="preserve">Slide 8: Same brand, very different cars</w:t>
      </w:r>
    </w:p>
    <w:p>
      <w:pPr>
        <w:spacing w:after="160" w:before="0" w:line="276"/>
        <w:jc w:val="left"/>
      </w:pPr>
      <w:r>
        <w:rPr>
          <w:rFonts w:ascii="Times New Roman" w:cs="Times New Roman" w:eastAsia="Times New Roman" w:hAnsi="Times New Roman"/>
        </w:rPr>
        <w:t xml:space="preserve">Here is a simple way to see why one price does not fit all. Both of these are Toyotas, and both are small hatchbacks. On the left is a modern GR Yaris, the sporty version of today's Yaris. On the right is a Starlet Glanza, a turbo hatchback from the nineties that its owner has modified, with new wheels and a bigger intercooler. In our data there are 2,484 Toyotas, with a middle price of $16,308, so the brand alone tells you very little. What separates cars like these is age, engine and turbo, equipment and body type, and our model sees all of those. What it cannot see is modifications and the car's condition. A modified car like this Starlet can be worth much more or much less than the model says, and that is one of the limits Gunasekara will come back to.</w:t>
      </w:r>
    </w:p>
    <w:p>
      <w:pPr>
        <w:keepNext/>
        <w:spacing w:after="60" w:before="0" w:line="276"/>
        <w:jc w:val="left"/>
      </w:pPr>
      <w:r>
        <w:rPr>
          <w:rFonts w:ascii="Times New Roman" w:cs="Times New Roman" w:eastAsia="Times New Roman" w:hAnsi="Times New Roman"/>
          <w:b/>
          <w:bCs/>
        </w:rPr>
        <w:t xml:space="preserve">If someone asks what you did yourself:</w:t>
      </w:r>
    </w:p>
    <w:p>
      <w:pPr>
        <w:spacing w:after="160" w:before="0" w:line="276"/>
        <w:jc w:val="left"/>
      </w:pPr>
      <w:r>
        <w:rPr>
          <w:rFonts w:ascii="Times New Roman" w:cs="Times New Roman" w:eastAsia="Times New Roman" w:hAnsi="Times New Roman"/>
        </w:rPr>
        <w:t xml:space="preserve">I explored the data: how price relates to the steering wheel side, to age and fuel type, and the correlations between the numbers. I also built the Random Forest model, one of the four we compare.</w:t>
      </w:r>
    </w:p>
    <w:p>
      <w:pPr>
        <w:pStyle w:val="Heading2"/>
        <w:keepNext/>
      </w:pPr>
      <w:r>
        <w:rPr>
          <w:rFonts w:ascii="Times New Roman" w:cs="Times New Roman" w:eastAsia="Times New Roman" w:hAnsi="Times New Roman"/>
        </w:rPr>
        <w:t xml:space="preserve">R A N K Ranasinghe (IT23780088) – about 3.5 minutes</w:t>
      </w:r>
    </w:p>
    <w:p>
      <w:pPr>
        <w:keepNext/>
        <w:spacing w:after="60" w:before="0" w:line="276"/>
        <w:jc w:val="left"/>
      </w:pPr>
      <w:r>
        <w:rPr>
          <w:rFonts w:ascii="Times New Roman" w:cs="Times New Roman" w:eastAsia="Times New Roman" w:hAnsi="Times New Roman"/>
          <w:b/>
          <w:bCs/>
        </w:rPr>
        <w:t xml:space="preserve">Slide 9: Four ways of learning, compared fairly</w:t>
      </w:r>
    </w:p>
    <w:p>
      <w:pPr>
        <w:spacing w:after="160" w:before="0" w:line="276"/>
        <w:jc w:val="left"/>
      </w:pPr>
      <w:r>
        <w:rPr>
          <w:rFonts w:ascii="Times New Roman" w:cs="Times New Roman" w:eastAsia="Times New Roman" w:hAnsi="Times New Roman"/>
        </w:rPr>
        <w:t xml:space="preserve">I will explain how we taught the computer. Before that, I prepared the car features the models learn from, for example the car's age, how many kilometres it drives per year, and whether it is a premium make or has a turbo. Then we tried four different approaches. The simplest uses one straight-line formula. The other three build many small decision trees, either as a crowd that votes, or one after another, each fixing the mistakes of the last. The number on each card is the share of price differences the model explains on 2,803 cars it had never seen. The straight line explains only about 44%, because real prices depend on combinations of things. The three tree methods all reach about three quarters. We chose XGBoost because it scored best on the rule we fixed in advance, though I want to be honest that the top three are close. I built the LightGBM model.</w:t>
      </w:r>
    </w:p>
    <w:p>
      <w:pPr>
        <w:keepNext/>
        <w:spacing w:after="60" w:before="0" w:line="276"/>
        <w:jc w:val="left"/>
      </w:pPr>
      <w:r>
        <w:rPr>
          <w:rFonts w:ascii="Times New Roman" w:cs="Times New Roman" w:eastAsia="Times New Roman" w:hAnsi="Times New Roman"/>
          <w:b/>
          <w:bCs/>
        </w:rPr>
        <w:t xml:space="preserve">Slide 10: How well does it work?</w:t>
      </w:r>
    </w:p>
    <w:p>
      <w:pPr>
        <w:spacing w:after="160" w:before="0" w:line="276"/>
        <w:jc w:val="left"/>
      </w:pPr>
      <w:r>
        <w:rPr>
          <w:rFonts w:ascii="Times New Roman" w:cs="Times New Roman" w:eastAsia="Times New Roman" w:hAnsi="Times New Roman"/>
        </w:rPr>
        <w:t xml:space="preserve">So how good is it in everyday terms? About 64% of our estimates land within twenty-five per cent of the real price. On average the estimate is off by about $4,688, and overall the model explains about 76% of why prices differ. That makes it a useful guide, but not a guarantee, and that is why we always show a range. The chart on the right shows where the errors are. For mid-priced cars, the average error is under four thousand dollars. For very cheap cars, under three thousand dollars, the error is larger than the car's price, because those listings often do not follow the car's specification at all. We think it is important to tell you that openly.</w:t>
      </w:r>
    </w:p>
    <w:p>
      <w:pPr>
        <w:keepNext/>
        <w:spacing w:after="60" w:before="0" w:line="276"/>
        <w:jc w:val="left"/>
      </w:pPr>
      <w:r>
        <w:rPr>
          <w:rFonts w:ascii="Times New Roman" w:cs="Times New Roman" w:eastAsia="Times New Roman" w:hAnsi="Times New Roman"/>
          <w:b/>
          <w:bCs/>
        </w:rPr>
        <w:t xml:space="preserve">If someone asks what you did yourself:</w:t>
      </w:r>
    </w:p>
    <w:p>
      <w:pPr>
        <w:spacing w:after="160" w:before="0" w:line="276"/>
        <w:jc w:val="left"/>
      </w:pPr>
      <w:r>
        <w:rPr>
          <w:rFonts w:ascii="Times New Roman" w:cs="Times New Roman" w:eastAsia="Times New Roman" w:hAnsi="Times New Roman"/>
        </w:rPr>
        <w:t xml:space="preserve">I analysed price and mileage in the data and designed the car features the models learn from: age, kilometres per year, a premium-make flag and a turbo flag. I also built the LightGBM model.</w:t>
      </w:r>
    </w:p>
    <w:p>
      <w:pPr>
        <w:pStyle w:val="Heading2"/>
        <w:keepNext/>
      </w:pPr>
      <w:r>
        <w:rPr>
          <w:rFonts w:ascii="Times New Roman" w:cs="Times New Roman" w:eastAsia="Times New Roman" w:hAnsi="Times New Roman"/>
        </w:rPr>
        <w:t xml:space="preserve">T M A R Gunasekara (IT23614208) – about 4.5 minutes</w:t>
      </w:r>
    </w:p>
    <w:p>
      <w:pPr>
        <w:keepNext/>
        <w:spacing w:after="60" w:before="0" w:line="276"/>
        <w:jc w:val="left"/>
      </w:pPr>
      <w:r>
        <w:rPr>
          <w:rFonts w:ascii="Times New Roman" w:cs="Times New Roman" w:eastAsia="Times New Roman" w:hAnsi="Times New Roman"/>
          <w:b/>
          <w:bCs/>
        </w:rPr>
        <w:t xml:space="preserve">Slide 11: See it working</w:t>
      </w:r>
    </w:p>
    <w:p>
      <w:pPr>
        <w:spacing w:after="160" w:before="0" w:line="276"/>
        <w:jc w:val="left"/>
      </w:pPr>
      <w:r>
        <w:rPr>
          <w:rFonts w:ascii="Times New Roman" w:cs="Times New Roman" w:eastAsia="Times New Roman" w:hAnsi="Times New Roman"/>
        </w:rPr>
        <w:t xml:space="preserve">Now let me show you the system from a user's point of view. This is the live website. [Open the estimator section.] I will click 'Fill an example car', which loads a 2014 Toyota sedan with a 2.5 litre petrol engine and 98,000 kilometres. I also type an asking price of fifteen thousand dollars and press 'Estimate price'. The big number is the estimate. Under it is the likely range, and the bar shows where the estimate sits inside that range, and where the seller's asking price sits too. Below the bar, a plain sentence says whether the asking price looks reasonable. At the bottom you can see what each of the four models says, so a big disagreement would be a warning sign. If I type something impossible, such as a production year of 2024, the page tells me exactly which field is wrong. My part of the project was keeping the test cars separate from the training cars and filling in missing values properly, which is why these numbers can be trusted. I also built the Ridge model. [Backup: if the live site does not load, use this screenshot.]</w:t>
      </w:r>
    </w:p>
    <w:p>
      <w:pPr>
        <w:keepNext/>
        <w:spacing w:after="60" w:before="0" w:line="276"/>
        <w:jc w:val="left"/>
      </w:pPr>
      <w:r>
        <w:rPr>
          <w:rFonts w:ascii="Times New Roman" w:cs="Times New Roman" w:eastAsia="Times New Roman" w:hAnsi="Times New Roman"/>
          <w:b/>
          <w:bCs/>
        </w:rPr>
        <w:t xml:space="preserve">Slide 12: What we recommend</w:t>
      </w:r>
    </w:p>
    <w:p>
      <w:pPr>
        <w:spacing w:after="160" w:before="0" w:line="276"/>
        <w:jc w:val="left"/>
      </w:pPr>
      <w:r>
        <w:rPr>
          <w:rFonts w:ascii="Times New Roman" w:cs="Times New Roman" w:eastAsia="Times New Roman" w:hAnsi="Times New Roman"/>
        </w:rPr>
        <w:t xml:space="preserve">Based on the evidence, we recommend the following. For buyers: use the range as your starting point for a conversation. In our tests the real price fell inside the range for 80% of cars, so an asking price far below it deserves extra checks of the car's history. For sellers: list close to the estimate. The typical error is about $4,688, so the range tells you how much room to negotiate. For dealers: look first at the factors that carry most of the price, which are age and equipment, and use the estimate for quick, consistent trade-in values. Whenever the four models disagree strongly, take a closer look at that car.</w:t>
      </w:r>
    </w:p>
    <w:p>
      <w:pPr>
        <w:keepNext/>
        <w:spacing w:after="60" w:before="0" w:line="276"/>
        <w:jc w:val="left"/>
      </w:pPr>
      <w:r>
        <w:rPr>
          <w:rFonts w:ascii="Times New Roman" w:cs="Times New Roman" w:eastAsia="Times New Roman" w:hAnsi="Times New Roman"/>
          <w:b/>
          <w:bCs/>
        </w:rPr>
        <w:t xml:space="preserve">Slide 13: Limits, and what we would improve next</w:t>
      </w:r>
    </w:p>
    <w:p>
      <w:pPr>
        <w:spacing w:after="160" w:before="0" w:line="276"/>
        <w:jc w:val="left"/>
      </w:pPr>
      <w:r>
        <w:rPr>
          <w:rFonts w:ascii="Times New Roman" w:cs="Times New Roman" w:eastAsia="Times New Roman" w:hAnsi="Times New Roman"/>
        </w:rPr>
        <w:t xml:space="preserve">A good solution also knows its limits. Very cheap listings are hard to predict, because their prices often do not follow the car's description. The data also does not record modifications or condition, so a modified car, like the Starlet on this slide, can be worth much more or less than we say. The same goes for classic cars. A vintage Volkswagen Beetle like this one is older than anything in our data, and classics can hold or even gain value as they age, the opposite of the pattern we found for ordinary used cars, so the system does not accept cars from before 1980. Only 1.6 per cent of our cars were produced in 2019 or 2020, and none is newer, so the system only accepts cars from 1980 to 2020 and is least sure about the newest ones. The data comes from one country and one period. And the range is wide, from about 0.565 to 1.382 times the estimate, so the estimate is a guide and not a formal valuation. Next, we would collect more recent listings, use the car's model name, which we left out because there are so many, give each car a range that fits it, and host the website online so anyone can use it.</w:t>
      </w:r>
    </w:p>
    <w:p>
      <w:pPr>
        <w:keepNext/>
        <w:spacing w:after="60" w:before="0" w:line="276"/>
        <w:jc w:val="left"/>
      </w:pPr>
      <w:r>
        <w:rPr>
          <w:rFonts w:ascii="Times New Roman" w:cs="Times New Roman" w:eastAsia="Times New Roman" w:hAnsi="Times New Roman"/>
          <w:b/>
          <w:bCs/>
        </w:rPr>
        <w:t xml:space="preserve">If someone asks what you did yourself:</w:t>
      </w:r>
    </w:p>
    <w:p>
      <w:pPr>
        <w:spacing w:after="160" w:before="0" w:line="276"/>
        <w:jc w:val="left"/>
      </w:pPr>
      <w:r>
        <w:rPr>
          <w:rFonts w:ascii="Times New Roman" w:cs="Times New Roman" w:eastAsia="Times New Roman" w:hAnsi="Times New Roman"/>
        </w:rPr>
        <w:t xml:space="preserve">I split the data into practice cars and test cars before doing anything else, filled in missing customs levies using only the practice cars, and built the preparation pipeline that the website reuses. I also built the Ridge model, our simple straight-line baseline.</w:t>
      </w:r>
    </w:p>
    <w:p>
      <w:pPr>
        <w:pStyle w:val="Heading1"/>
        <w:keepNext/>
      </w:pPr>
      <w:r>
        <w:rPr>
          <w:rFonts w:ascii="Times New Roman" w:cs="Times New Roman" w:eastAsia="Times New Roman" w:hAnsi="Times New Roman"/>
        </w:rPr>
        <w:t xml:space="preserve">4. Be ready for questions</w:t>
      </w:r>
    </w:p>
    <w:p>
      <w:pPr>
        <w:spacing w:after="120" w:before="0" w:line="276"/>
        <w:jc w:val="left"/>
      </w:pPr>
      <w:r>
        <w:rPr>
          <w:rFonts w:ascii="Times New Roman" w:cs="Times New Roman" w:eastAsia="Times New Roman" w:hAnsi="Times New Roman"/>
        </w:rPr>
        <w:t xml:space="preserve">The brief says you will be asked questions and must justify your own contribution and decisions. Each member has three likely questions. Everyone should be able to answer all of them in simple words, because any member can be asked.</w:t>
      </w:r>
    </w:p>
    <w:p>
      <w:pPr>
        <w:pStyle w:val="Heading2"/>
        <w:keepNext/>
      </w:pPr>
      <w:r>
        <w:rPr>
          <w:rFonts w:ascii="Times New Roman" w:cs="Times New Roman" w:eastAsia="Times New Roman" w:hAnsi="Times New Roman"/>
        </w:rPr>
        <w:t xml:space="preserve">N S Devapriya (Nirodha)</w:t>
      </w:r>
    </w:p>
    <w:p>
      <w:pPr>
        <w:keepNext/>
        <w:spacing w:after="40" w:before="0" w:line="276"/>
        <w:jc w:val="left"/>
      </w:pPr>
      <w:r>
        <w:rPr>
          <w:rFonts w:ascii="Times New Roman" w:cs="Times New Roman" w:eastAsia="Times New Roman" w:hAnsi="Times New Roman"/>
          <w:b/>
          <w:bCs/>
        </w:rPr>
        <w:t xml:space="preserve">Q: Why did you choose XGBoost?</w:t>
      </w:r>
    </w:p>
    <w:p>
      <w:pPr>
        <w:spacing w:after="140" w:before="0" w:line="276"/>
        <w:ind w:left="360"/>
        <w:jc w:val="left"/>
      </w:pPr>
      <w:r>
        <w:rPr>
          <w:rFonts w:ascii="Times New Roman" w:cs="Times New Roman" w:eastAsia="Times New Roman" w:hAnsi="Times New Roman"/>
        </w:rPr>
        <w:t xml:space="preserve">A: We fixed a rule before looking at the final results: pick the model with the best score in cross-validation, which means practice exams on parts of the training data. XGBoost won that, and it also scored best on the test cars. But the top three models are very close, so we do not claim it is much better than the others.</w:t>
      </w:r>
    </w:p>
    <w:p>
      <w:pPr>
        <w:keepNext/>
        <w:spacing w:after="40" w:before="0" w:line="276"/>
        <w:jc w:val="left"/>
      </w:pPr>
      <w:r>
        <w:rPr>
          <w:rFonts w:ascii="Times New Roman" w:cs="Times New Roman" w:eastAsia="Times New Roman" w:hAnsi="Times New Roman"/>
          <w:b/>
          <w:bCs/>
        </w:rPr>
        <w:t xml:space="preserve">Q: How does the system work from start to finish?</w:t>
      </w:r>
    </w:p>
    <w:p>
      <w:pPr>
        <w:spacing w:after="140" w:before="0" w:line="276"/>
        <w:ind w:left="360"/>
        <w:jc w:val="left"/>
      </w:pPr>
      <w:r>
        <w:rPr>
          <w:rFonts w:ascii="Times New Roman" w:cs="Times New Roman" w:eastAsia="Times New Roman" w:hAnsi="Times New Roman"/>
        </w:rPr>
        <w:t xml:space="preserve">A: The page sends the car's details to our server. The server checks every field, prepares the data exactly as in training, asks the model for a price and sends back the price, the range and the fairness check. We tested that it gives identical answers to the training code for all 2,803 test cars.</w:t>
      </w:r>
    </w:p>
    <w:p>
      <w:pPr>
        <w:keepNext/>
        <w:spacing w:after="40" w:before="0" w:line="276"/>
        <w:jc w:val="left"/>
      </w:pPr>
      <w:r>
        <w:rPr>
          <w:rFonts w:ascii="Times New Roman" w:cs="Times New Roman" w:eastAsia="Times New Roman" w:hAnsi="Times New Roman"/>
          <w:b/>
          <w:bCs/>
        </w:rPr>
        <w:t xml:space="preserve">Q: Why does it only accept cars from 1980 to 2020?</w:t>
      </w:r>
    </w:p>
    <w:p>
      <w:pPr>
        <w:spacing w:after="140" w:before="0" w:line="276"/>
        <w:ind w:left="360"/>
        <w:jc w:val="left"/>
      </w:pPr>
      <w:r>
        <w:rPr>
          <w:rFonts w:ascii="Times New Roman" w:cs="Times New Roman" w:eastAsia="Times New Roman" w:hAnsi="Times New Roman"/>
        </w:rPr>
        <w:t xml:space="preserve">A: Our data contains no cars newer than 2020. For a 2023 car the model would only be guessing, so the system says so instead of giving a made-up number.</w:t>
      </w:r>
    </w:p>
    <w:p>
      <w:pPr>
        <w:pStyle w:val="Heading2"/>
        <w:keepNext/>
      </w:pPr>
      <w:r>
        <w:rPr>
          <w:rFonts w:ascii="Times New Roman" w:cs="Times New Roman" w:eastAsia="Times New Roman" w:hAnsi="Times New Roman"/>
        </w:rPr>
        <w:t xml:space="preserve">W G B S Wijerathna</w:t>
      </w:r>
    </w:p>
    <w:p>
      <w:pPr>
        <w:keepNext/>
        <w:spacing w:after="40" w:before="0" w:line="276"/>
        <w:jc w:val="left"/>
      </w:pPr>
      <w:r>
        <w:rPr>
          <w:rFonts w:ascii="Times New Roman" w:cs="Times New Roman" w:eastAsia="Times New Roman" w:hAnsi="Times New Roman"/>
          <w:b/>
          <w:bCs/>
        </w:rPr>
        <w:t xml:space="preserve">Q: Why did you remove listings?</w:t>
      </w:r>
    </w:p>
    <w:p>
      <w:pPr>
        <w:spacing w:after="140" w:before="0" w:line="276"/>
        <w:ind w:left="360"/>
        <w:jc w:val="left"/>
      </w:pPr>
      <w:r>
        <w:rPr>
          <w:rFonts w:ascii="Times New Roman" w:cs="Times New Roman" w:eastAsia="Times New Roman" w:hAnsi="Times New Roman"/>
        </w:rPr>
        <w:t xml:space="preserve">A: Repeated advertisements would count the same car twice, and values like a $1 price or a $26 million price would mislead any model. We kept about 73% of what we downloaded and trust that part more.</w:t>
      </w:r>
    </w:p>
    <w:p>
      <w:pPr>
        <w:keepNext/>
        <w:spacing w:after="40" w:before="0" w:line="276"/>
        <w:jc w:val="left"/>
      </w:pPr>
      <w:r>
        <w:rPr>
          <w:rFonts w:ascii="Times New Roman" w:cs="Times New Roman" w:eastAsia="Times New Roman" w:hAnsi="Times New Roman"/>
          <w:b/>
          <w:bCs/>
        </w:rPr>
        <w:t xml:space="preserve">Q: Is the right-hand-drive discount really caused by the steering side?</w:t>
      </w:r>
    </w:p>
    <w:p>
      <w:pPr>
        <w:spacing w:after="140" w:before="0" w:line="276"/>
        <w:ind w:left="360"/>
        <w:jc w:val="left"/>
      </w:pPr>
      <w:r>
        <w:rPr>
          <w:rFonts w:ascii="Times New Roman" w:cs="Times New Roman" w:eastAsia="Times New Roman" w:hAnsi="Times New Roman"/>
        </w:rPr>
        <w:t xml:space="preserve">A: We only show that right-hand-drive cars have a lower middle price in our data (1,237 cars against 12,774). That is a pattern, not proof of cause. Other things may differ between those cars too.</w:t>
      </w:r>
    </w:p>
    <w:p>
      <w:pPr>
        <w:keepNext/>
        <w:spacing w:after="40" w:before="0" w:line="276"/>
        <w:jc w:val="left"/>
      </w:pPr>
      <w:r>
        <w:rPr>
          <w:rFonts w:ascii="Times New Roman" w:cs="Times New Roman" w:eastAsia="Times New Roman" w:hAnsi="Times New Roman"/>
          <w:b/>
          <w:bCs/>
        </w:rPr>
        <w:t xml:space="preserve">Q: How do you know that age matters most?</w:t>
      </w:r>
    </w:p>
    <w:p>
      <w:pPr>
        <w:spacing w:after="140" w:before="0" w:line="276"/>
        <w:ind w:left="360"/>
        <w:jc w:val="left"/>
      </w:pPr>
      <w:r>
        <w:rPr>
          <w:rFonts w:ascii="Times New Roman" w:cs="Times New Roman" w:eastAsia="Times New Roman" w:hAnsi="Times New Roman"/>
        </w:rPr>
        <w:t xml:space="preserve">A: We scrambled one factor at a time in the finished model and measured how much worse the estimates became. Scrambling age hurt the most, so the model depends on it the most.</w:t>
      </w:r>
    </w:p>
    <w:p>
      <w:pPr>
        <w:pStyle w:val="Heading2"/>
        <w:keepNext/>
      </w:pPr>
      <w:r>
        <w:rPr>
          <w:rFonts w:ascii="Times New Roman" w:cs="Times New Roman" w:eastAsia="Times New Roman" w:hAnsi="Times New Roman"/>
        </w:rPr>
        <w:t xml:space="preserve">R A N K Ranasinghe</w:t>
      </w:r>
    </w:p>
    <w:p>
      <w:pPr>
        <w:keepNext/>
        <w:spacing w:after="40" w:before="0" w:line="276"/>
        <w:jc w:val="left"/>
      </w:pPr>
      <w:r>
        <w:rPr>
          <w:rFonts w:ascii="Times New Roman" w:cs="Times New Roman" w:eastAsia="Times New Roman" w:hAnsi="Times New Roman"/>
          <w:b/>
          <w:bCs/>
        </w:rPr>
        <w:t xml:space="preserve">Q: What does "76% explained" mean?</w:t>
      </w:r>
    </w:p>
    <w:p>
      <w:pPr>
        <w:spacing w:after="140" w:before="0" w:line="276"/>
        <w:ind w:left="360"/>
        <w:jc w:val="left"/>
      </w:pPr>
      <w:r>
        <w:rPr>
          <w:rFonts w:ascii="Times New Roman" w:cs="Times New Roman" w:eastAsia="Times New Roman" w:hAnsi="Times New Roman"/>
        </w:rPr>
        <w:t xml:space="preserve">A: Cars differ in price for many reasons. On 2,803 cars the model had never seen, it accounts for about 76% of those differences. The remaining 24% is what it cannot explain, such as condition or the seller's mood.</w:t>
      </w:r>
    </w:p>
    <w:p>
      <w:pPr>
        <w:keepNext/>
        <w:spacing w:after="40" w:before="0" w:line="276"/>
        <w:jc w:val="left"/>
      </w:pPr>
      <w:r>
        <w:rPr>
          <w:rFonts w:ascii="Times New Roman" w:cs="Times New Roman" w:eastAsia="Times New Roman" w:hAnsi="Times New Roman"/>
          <w:b/>
          <w:bCs/>
        </w:rPr>
        <w:t xml:space="preserve">Q: Why do three models score almost the same?</w:t>
      </w:r>
    </w:p>
    <w:p>
      <w:pPr>
        <w:spacing w:after="140" w:before="0" w:line="276"/>
        <w:ind w:left="360"/>
        <w:jc w:val="left"/>
      </w:pPr>
      <w:r>
        <w:rPr>
          <w:rFonts w:ascii="Times New Roman" w:cs="Times New Roman" w:eastAsia="Times New Roman" w:hAnsi="Times New Roman"/>
        </w:rPr>
        <w:t xml:space="preserve">A: The gaps between them are smaller than the natural variation we see when we repeat the test on different parts of the data. So there is no clear winner. XGBoost is first by the rule we set in advance, nothing more.</w:t>
      </w:r>
    </w:p>
    <w:p>
      <w:pPr>
        <w:keepNext/>
        <w:spacing w:after="40" w:before="0" w:line="276"/>
        <w:jc w:val="left"/>
      </w:pPr>
      <w:r>
        <w:rPr>
          <w:rFonts w:ascii="Times New Roman" w:cs="Times New Roman" w:eastAsia="Times New Roman" w:hAnsi="Times New Roman"/>
          <w:b/>
          <w:bCs/>
        </w:rPr>
        <w:t xml:space="preserve">Q: Which features did you create and did they help?</w:t>
      </w:r>
    </w:p>
    <w:p>
      <w:pPr>
        <w:spacing w:after="140" w:before="0" w:line="276"/>
        <w:ind w:left="360"/>
        <w:jc w:val="left"/>
      </w:pPr>
      <w:r>
        <w:rPr>
          <w:rFonts w:ascii="Times New Roman" w:cs="Times New Roman" w:eastAsia="Times New Roman" w:hAnsi="Times New Roman"/>
        </w:rPr>
        <w:t xml:space="preserve">A: Age, kilometres per year, a premium-make flag and a turbo flag. When we removed the premium and turbo flags the cross-validated score fell from 0.7525 to 0.7351, so they help. Removing kilometres per year changed almost nothing, so we kept it at no cost.</w:t>
      </w:r>
    </w:p>
    <w:p>
      <w:pPr>
        <w:pStyle w:val="Heading2"/>
        <w:keepNext/>
      </w:pPr>
      <w:r>
        <w:rPr>
          <w:rFonts w:ascii="Times New Roman" w:cs="Times New Roman" w:eastAsia="Times New Roman" w:hAnsi="Times New Roman"/>
        </w:rPr>
        <w:t xml:space="preserve">T M A R Gunasekara</w:t>
      </w:r>
    </w:p>
    <w:p>
      <w:pPr>
        <w:keepNext/>
        <w:spacing w:after="40" w:before="0" w:line="276"/>
        <w:jc w:val="left"/>
      </w:pPr>
      <w:r>
        <w:rPr>
          <w:rFonts w:ascii="Times New Roman" w:cs="Times New Roman" w:eastAsia="Times New Roman" w:hAnsi="Times New Roman"/>
          <w:b/>
          <w:bCs/>
        </w:rPr>
        <w:t xml:space="preserve">Q: How do you know you did not cheat by letting the model see the test cars?</w:t>
      </w:r>
    </w:p>
    <w:p>
      <w:pPr>
        <w:spacing w:after="140" w:before="0" w:line="276"/>
        <w:ind w:left="360"/>
        <w:jc w:val="left"/>
      </w:pPr>
      <w:r>
        <w:rPr>
          <w:rFonts w:ascii="Times New Roman" w:cs="Times New Roman" w:eastAsia="Times New Roman" w:hAnsi="Times New Roman"/>
        </w:rPr>
        <w:t xml:space="preserve">A: We split the data first. Everything that learns from data, such as the scaling, the encoding and the typical levy for each make, was learned from the practice cars only. We also checked that the website returns the same price as the training code for every one of the 2,803 test cars.</w:t>
      </w:r>
    </w:p>
    <w:p>
      <w:pPr>
        <w:keepNext/>
        <w:spacing w:after="40" w:before="0" w:line="276"/>
        <w:jc w:val="left"/>
      </w:pPr>
      <w:r>
        <w:rPr>
          <w:rFonts w:ascii="Times New Roman" w:cs="Times New Roman" w:eastAsia="Times New Roman" w:hAnsi="Times New Roman"/>
          <w:b/>
          <w:bCs/>
        </w:rPr>
        <w:t xml:space="preserve">Q: What happens if someone types an impossible value?</w:t>
      </w:r>
    </w:p>
    <w:p>
      <w:pPr>
        <w:spacing w:after="140" w:before="0" w:line="276"/>
        <w:ind w:left="360"/>
        <w:jc w:val="left"/>
      </w:pPr>
      <w:r>
        <w:rPr>
          <w:rFonts w:ascii="Times New Roman" w:cs="Times New Roman" w:eastAsia="Times New Roman" w:hAnsi="Times New Roman"/>
        </w:rPr>
        <w:t xml:space="preserve">A: The page and the server both reject it and name the field, for example "Production year must be between 1980 and 2020". The only automatic default is the optional customs levy, and the page tells the user when it is used.</w:t>
      </w:r>
    </w:p>
    <w:p>
      <w:pPr>
        <w:keepNext/>
        <w:spacing w:after="40" w:before="0" w:line="276"/>
        <w:jc w:val="left"/>
      </w:pPr>
      <w:r>
        <w:rPr>
          <w:rFonts w:ascii="Times New Roman" w:cs="Times New Roman" w:eastAsia="Times New Roman" w:hAnsi="Times New Roman"/>
          <w:b/>
          <w:bCs/>
        </w:rPr>
        <w:t xml:space="preserve">Q: How reliable is the range?</w:t>
      </w:r>
    </w:p>
    <w:p>
      <w:pPr>
        <w:spacing w:after="140" w:before="0" w:line="276"/>
        <w:ind w:left="360"/>
        <w:jc w:val="left"/>
      </w:pPr>
      <w:r>
        <w:rPr>
          <w:rFonts w:ascii="Times New Roman" w:cs="Times New Roman" w:eastAsia="Times New Roman" w:hAnsi="Times New Roman"/>
        </w:rPr>
        <w:t xml:space="preserve">A: For 80% of the test cars the real price was inside it. That also means about one car in five falls outside, so it is a guide and not a promise.</w:t>
      </w:r>
    </w:p>
    <w:p>
      <w:pPr>
        <w:pStyle w:val="Heading1"/>
        <w:keepNext/>
      </w:pPr>
      <w:r>
        <w:rPr>
          <w:rFonts w:ascii="Times New Roman" w:cs="Times New Roman" w:eastAsia="Times New Roman" w:hAnsi="Times New Roman"/>
        </w:rPr>
        <w:t xml:space="preserve">5. Say it in plain words</w:t>
      </w:r>
    </w:p>
    <w:p>
      <w:pPr>
        <w:spacing w:after="120" w:before="0" w:line="276"/>
        <w:jc w:val="left"/>
      </w:pPr>
      <w:r>
        <w:rPr>
          <w:rFonts w:ascii="Times New Roman" w:cs="Times New Roman" w:eastAsia="Times New Roman" w:hAnsi="Times New Roman"/>
        </w:rPr>
        <w:t xml:space="preserve">Avoid technical terms in front of the audience. If you must use one, explain it straight away.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cantSplit/>
          <w:tblHeader/>
        </w:trPr>
        <w:tc>
          <w:tcPr>
            <w:tcW w:type="dxa" w:w="30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Instead of</w:t>
            </w:r>
          </w:p>
        </w:tc>
        <w:tc>
          <w:tcPr>
            <w:tcW w:type="dxa" w:w="60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Say</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R-squared, 0.76</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"The model explains about three quarters of why prices differ"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Cross-validation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"Practice exams on parts of our training data"</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Hyperparameter tuning</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"Adjusting the model's settings to get the best result"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Feature engineering</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"Preparing useful facts about each car, such as kilometres per year"</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Data leakage</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"Letting the model peek at the exam answers"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Median</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"The middle price: half the cars cost more, half cost less"</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Gradient boosting</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"Trees built one after another, each fixing the mistakes of the last"</w:t>
            </w:r>
          </w:p>
        </w:tc>
      </w:tr>
      <w:tr>
        <w:trPr>
          <w:cantSplit/>
        </w:trPr>
        <w:tc>
          <w:tcPr>
            <w:tcW w:type="dxa" w:w="30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Outliers</w:t>
            </w:r>
          </w:p>
        </w:tc>
        <w:tc>
          <w:tcPr>
            <w:tcW w:type="dxa" w:w="60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"Impossible or extreme values, such as a $1 car"</w:t>
            </w:r>
          </w:p>
        </w:tc>
      </w:tr>
    </w:tbl>
    <w:p>
      <w:pPr>
        <w:spacing w:after="120"/>
      </w:pPr>
    </w:p>
    <w:p>
      <w:pPr>
        <w:pStyle w:val="Heading1"/>
        <w:keepNext/>
      </w:pPr>
      <w:r>
        <w:rPr>
          <w:rFonts w:ascii="Times New Roman" w:cs="Times New Roman" w:eastAsia="Times New Roman" w:hAnsi="Times New Roman"/>
        </w:rPr>
        <w:t xml:space="preserve">6. Checklist before you present</w:t>
      </w:r>
    </w:p>
    <w:p>
      <w:pPr>
        <w:pStyle w:val="ListParagraph"/>
        <w:numPr>
          <w:ilvl w:val="0"/>
          <w:numId w:val="2"/>
        </w:numPr>
        <w:spacing w:after="60" w:line="276"/>
      </w:pPr>
      <w:r>
        <w:rPr>
          <w:rFonts w:ascii="Times New Roman" w:cs="Times New Roman" w:eastAsia="Times New Roman" w:hAnsi="Times New Roman"/>
        </w:rPr>
        <w:t xml:space="preserve">Start the website on the presentation computer: open a terminal in the project folder and run </w:t>
      </w:r>
      <w:r>
        <w:rPr>
          <w:rFonts w:ascii="Courier New" w:cs="Courier New" w:eastAsia="Courier New" w:hAnsi="Courier New"/>
          <w:sz w:val="22"/>
          <w:szCs w:val="22"/>
        </w:rPr>
        <w:t xml:space="preserve">python app.py</w:t>
      </w:r>
      <w:r>
        <w:rPr>
          <w:rFonts w:ascii="Times New Roman" w:cs="Times New Roman" w:eastAsia="Times New Roman" w:hAnsi="Times New Roman"/>
        </w:rPr>
        <w:t xml:space="preserve">, then open http://127.0.0.1:5000 in the browser. Do this before the audience arrives.</w:t>
      </w:r>
    </w:p>
    <w:p>
      <w:pPr>
        <w:pStyle w:val="ListParagraph"/>
        <w:numPr>
          <w:ilvl w:val="0"/>
          <w:numId w:val="2"/>
        </w:numPr>
        <w:spacing w:after="60" w:line="276"/>
      </w:pPr>
      <w:r>
        <w:rPr>
          <w:rFonts w:ascii="Times New Roman" w:cs="Times New Roman" w:eastAsia="Times New Roman" w:hAnsi="Times New Roman"/>
        </w:rPr>
        <w:t xml:space="preserve">Try the demo once: scroll to the estimator, press "Fill an example car", enter an asking price of 15000 and press "Estimate price".</w:t>
      </w:r>
    </w:p>
    <w:p>
      <w:pPr>
        <w:pStyle w:val="ListParagraph"/>
        <w:numPr>
          <w:ilvl w:val="0"/>
          <w:numId w:val="2"/>
        </w:numPr>
        <w:spacing w:after="60" w:line="276"/>
      </w:pPr>
      <w:r>
        <w:rPr>
          <w:rFonts w:ascii="Times New Roman" w:cs="Times New Roman" w:eastAsia="Times New Roman" w:hAnsi="Times New Roman"/>
        </w:rPr>
        <w:t xml:space="preserve">Keep the screenshot on slide 11 as a backup in case the website does not start.</w:t>
      </w:r>
    </w:p>
    <w:p>
      <w:pPr>
        <w:pStyle w:val="ListParagraph"/>
        <w:numPr>
          <w:ilvl w:val="0"/>
          <w:numId w:val="2"/>
        </w:numPr>
        <w:spacing w:after="60" w:line="276"/>
      </w:pPr>
      <w:r>
        <w:rPr>
          <w:rFonts w:ascii="Times New Roman" w:cs="Times New Roman" w:eastAsia="Times New Roman" w:hAnsi="Times New Roman"/>
        </w:rPr>
        <w:t xml:space="preserve">Open the PowerPoint file in Slide Show mode with Presenter View so the speaker notes show on your screen only.</w:t>
      </w:r>
    </w:p>
    <w:p>
      <w:pPr>
        <w:pStyle w:val="ListParagraph"/>
        <w:numPr>
          <w:ilvl w:val="0"/>
          <w:numId w:val="2"/>
        </w:numPr>
        <w:spacing w:after="60" w:line="276"/>
      </w:pPr>
      <w:r>
        <w:rPr>
          <w:rFonts w:ascii="Times New Roman" w:cs="Times New Roman" w:eastAsia="Times New Roman" w:hAnsi="Times New Roman"/>
        </w:rPr>
        <w:t xml:space="preserve">Agree who clicks to the next slide, and say "next slide, please" or hand over by name: "Now Wijerathna will show you what we found".</w:t>
      </w:r>
    </w:p>
    <w:p>
      <w:pPr>
        <w:pStyle w:val="ListParagraph"/>
        <w:numPr>
          <w:ilvl w:val="0"/>
          <w:numId w:val="2"/>
        </w:numPr>
        <w:spacing w:after="60" w:line="276"/>
      </w:pPr>
      <w:r>
        <w:rPr>
          <w:rFonts w:ascii="Times New Roman" w:cs="Times New Roman" w:eastAsia="Times New Roman" w:hAnsi="Times New Roman"/>
        </w:rPr>
        <w:t xml:space="preserve">Check the numbers if you retrain the models: rebuild the deck with </w:t>
      </w:r>
      <w:r>
        <w:rPr>
          <w:rFonts w:ascii="Courier New" w:cs="Courier New" w:eastAsia="Courier New" w:hAnsi="Courier New"/>
          <w:sz w:val="22"/>
          <w:szCs w:val="22"/>
        </w:rPr>
        <w:t xml:space="preserve">node build_deck.js</w:t>
      </w:r>
      <w:r>
        <w:rPr>
          <w:rFonts w:ascii="Times New Roman" w:cs="Times New Roman" w:eastAsia="Times New Roman" w:hAnsi="Times New Roman"/>
        </w:rPr>
        <w:t xml:space="preserve"> and the website data with </w:t>
      </w:r>
      <w:r>
        <w:rPr>
          <w:rFonts w:ascii="Courier New" w:cs="Courier New" w:eastAsia="Courier New" w:hAnsi="Courier New"/>
          <w:sz w:val="22"/>
          <w:szCs w:val="22"/>
        </w:rPr>
        <w:t xml:space="preserve">python scripts/build_insights.py</w:t>
      </w:r>
      <w:r>
        <w:rPr>
          <w:rFonts w:ascii="Times New Roman" w:cs="Times New Roman" w:eastAsia="Times New Roman" w:hAnsi="Times New Roman"/>
        </w:rPr>
        <w:t xml:space="preserve">.</w:t>
      </w:r>
    </w:p>
    <w:p>
      <w:pPr>
        <w:pStyle w:val="ListParagraph"/>
        <w:numPr>
          <w:ilvl w:val="0"/>
          <w:numId w:val="2"/>
        </w:numPr>
        <w:spacing w:after="60" w:line="276"/>
      </w:pPr>
      <w:r>
        <w:rPr>
          <w:rFonts w:ascii="Times New Roman" w:cs="Times New Roman" w:eastAsia="Times New Roman" w:hAnsi="Times New Roman"/>
        </w:rPr>
        <w:t xml:space="preserve">Edit the "If someone asks what you did yourself" paragraphs so that they match exactly what each of you did.</w:t>
      </w:r>
    </w:p>
    <w:p>
      <w:pPr>
        <w:pStyle w:val="Heading1"/>
        <w:keepNext/>
      </w:pPr>
      <w:r>
        <w:rPr>
          <w:rFonts w:ascii="Times New Roman" w:cs="Times New Roman" w:eastAsia="Times New Roman" w:hAnsi="Times New Roman"/>
        </w:rPr>
        <w:t xml:space="preserve">7. Photo credits</w:t>
      </w:r>
    </w:p>
    <w:p>
      <w:pPr>
        <w:spacing w:after="120" w:before="0" w:line="276"/>
        <w:jc w:val="left"/>
      </w:pPr>
      <w:r>
        <w:rPr>
          <w:rFonts w:ascii="Times New Roman" w:cs="Times New Roman" w:eastAsia="Times New Roman" w:hAnsi="Times New Roman"/>
        </w:rPr>
        <w:t xml:space="preserve">The photographs on the title, solution, two-Toyotas, limits and closing slides are the group's own picks. The photographer of the Beetle is named on the photo and on slide 13. The other three sources were not stated, so before you publish or hand in the deck, check where they came from and add a credit if one is needed.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2300"/>
        <w:gridCol w:w="2100"/>
        <w:gridCol w:w="2326"/>
      </w:tblGrid>
      <w:tr>
        <w:trPr>
          <w:cantSplit/>
          <w:tblHeader/>
        </w:trPr>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Photo</w:t>
            </w:r>
          </w:p>
        </w:tc>
        <w:tc>
          <w:tcPr>
            <w:tcW w:type="dxa" w:w="23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Used on</w:t>
            </w:r>
          </w:p>
        </w:tc>
        <w:tc>
          <w:tcPr>
            <w:tcW w:type="dxa" w:w="2100"/>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Photographer</w:t>
            </w:r>
          </w:p>
        </w:tc>
        <w:tc>
          <w:tcPr>
            <w:tcW w:type="dxa" w:w="2326"/>
            <w:tcBorders>
              <w:top w:val="single" w:color="808080" w:sz="4"/>
              <w:left w:val="single" w:color="808080" w:sz="4"/>
              <w:bottom w:val="single" w:color="808080" w:sz="4"/>
              <w:right w:val="single" w:color="808080" w:sz="4"/>
            </w:tcBorders>
            <w:shd w:fill="D9D9D9" w:color="auto" w:val="clear"/>
            <w:tcMar>
              <w:top w:type="dxa" w:w="50"/>
              <w:left w:type="dxa" w:w="90"/>
              <w:bottom w:type="dxa" w:w="50"/>
              <w:right w:type="dxa" w:w="90"/>
            </w:tcMar>
            <w:vAlign w:val="center"/>
          </w:tcPr>
          <w:p>
            <w:pPr>
              <w:spacing w:after="0" w:line="252"/>
            </w:pPr>
            <w:r>
              <w:rPr>
                <w:rFonts w:ascii="Times New Roman" w:cs="Times New Roman" w:eastAsia="Times New Roman" w:hAnsi="Times New Roman"/>
                <w:b/>
                <w:bCs/>
                <w:sz w:val="21"/>
                <w:szCs w:val="21"/>
              </w:rPr>
              <w:t xml:space="preserve">Licence / permission</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Red Toyota GR Yaris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Title and two-Toyotas slides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Supplied by the group (photographer not stated)</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Not stated - check before publishing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White Toyota GR Yaris</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Solution slide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Supplied by the group (photographer not stated)</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Not stated - check before publishing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Modified Toyota Starlet Glanza</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Two-Toyotas, limits and closing slides</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Supplied by the group (photographer not stated)</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Not stated - check before publishing</w:t>
            </w:r>
          </w:p>
        </w:tc>
      </w:tr>
      <w:tr>
        <w:trPr>
          <w:cantSplit/>
        </w:trPr>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Classic Volkswagen Beetle</w:t>
            </w:r>
          </w:p>
        </w:tc>
        <w:tc>
          <w:tcPr>
            <w:tcW w:type="dxa" w:w="23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Limits slide</w:t>
            </w:r>
          </w:p>
        </w:tc>
        <w:tc>
          <w:tcPr>
            <w:tcW w:type="dxa" w:w="2100"/>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Dilan Thisaru Photography</w:t>
            </w:r>
          </w:p>
        </w:tc>
        <w:tc>
          <w:tcPr>
            <w:tcW w:type="dxa" w:w="2326"/>
            <w:tcBorders>
              <w:top w:val="single" w:color="808080" w:sz="4"/>
              <w:left w:val="single" w:color="808080" w:sz="4"/>
              <w:bottom w:val="single" w:color="808080" w:sz="4"/>
              <w:right w:val="single" w:color="808080" w:sz="4"/>
            </w:tcBorders>
            <w:tcMar>
              <w:top w:type="dxa" w:w="50"/>
              <w:left w:type="dxa" w:w="90"/>
              <w:bottom w:type="dxa" w:w="50"/>
              <w:right w:type="dxa" w:w="90"/>
            </w:tcMar>
            <w:vAlign w:val="center"/>
          </w:tcPr>
          <w:p>
            <w:pPr>
              <w:spacing w:after="0" w:line="252"/>
            </w:pPr>
            <w:r>
              <w:rPr>
                <w:rFonts w:ascii="Times New Roman" w:cs="Times New Roman" w:eastAsia="Times New Roman" w:hAnsi="Times New Roman"/>
                <w:b w:val="false"/>
                <w:bCs w:val="false"/>
                <w:sz w:val="21"/>
                <w:szCs w:val="21"/>
              </w:rPr>
              <w:t xml:space="preserve">Credit printed on the photo; permission not checked</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rPr>
        <w:rFonts w:ascii="Times New Roman" w:cs="Times New Roman" w:eastAsia="Times New Roman" w:hAnsi="Times New Roman"/>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000000"/>
      <w:sz w:val="32"/>
      <w:szCs w:val="32"/>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presentation guide</dc:title>
  <dc:creator>Group KND_11</dc:creator>
  <cp:lastModifiedBy>Un-named</cp:lastModifiedBy>
  <cp:revision>1</cp:revision>
  <dcterms:created xsi:type="dcterms:W3CDTF">2026-10-08T12:45:14.581Z</dcterms:created>
  <dcterms:modified xsi:type="dcterms:W3CDTF">2026-10-08T12:45:14.582Z</dcterms:modified>
</cp:coreProperties>
</file>

<file path=docProps/custom.xml><?xml version="1.0" encoding="utf-8"?>
<Properties xmlns="http://schemas.openxmlformats.org/officeDocument/2006/custom-properties" xmlns:vt="http://schemas.openxmlformats.org/officeDocument/2006/docPropsVTypes"/>
</file>