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CA47" w14:textId="68CC1427" w:rsidR="00E773EF" w:rsidRDefault="00E773EF" w:rsidP="00380F2A">
      <w:pPr>
        <w:bidi w:val="0"/>
        <w:rPr>
          <w:b/>
          <w:bCs/>
        </w:rPr>
      </w:pPr>
      <w:r>
        <w:rPr>
          <w:b/>
          <w:bCs/>
        </w:rPr>
        <w:t>Dear Candidate,</w:t>
      </w:r>
    </w:p>
    <w:p w14:paraId="6EB03701" w14:textId="53FF9432" w:rsidR="00E773EF" w:rsidRDefault="00E773EF" w:rsidP="00E773EF">
      <w:pPr>
        <w:bidi w:val="0"/>
        <w:rPr>
          <w:b/>
          <w:bCs/>
        </w:rPr>
      </w:pPr>
      <w:r>
        <w:rPr>
          <w:b/>
          <w:bCs/>
        </w:rPr>
        <w:t>We are happy to inform that you passed the initial screening. Below please find a description of t</w:t>
      </w:r>
      <w:r w:rsidR="0091654A">
        <w:rPr>
          <w:b/>
          <w:bCs/>
        </w:rPr>
        <w:t>hree</w:t>
      </w:r>
      <w:r>
        <w:rPr>
          <w:b/>
          <w:bCs/>
        </w:rPr>
        <w:t xml:space="preserve"> tasks to be submitted within 7 calendar days.  This practical exam is an opportunity to show your skills and way of thinking. Best of Luck. </w:t>
      </w:r>
    </w:p>
    <w:p w14:paraId="1CE518B3" w14:textId="2457D617" w:rsidR="00E773EF" w:rsidRDefault="00E773EF" w:rsidP="00E773EF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1654A">
        <w:rPr>
          <w:b/>
          <w:bCs/>
        </w:rPr>
        <w:t>the</w:t>
      </w:r>
      <w:r>
        <w:rPr>
          <w:b/>
          <w:bCs/>
        </w:rPr>
        <w:t xml:space="preserve"> Team</w:t>
      </w:r>
    </w:p>
    <w:p w14:paraId="1BAC30CF" w14:textId="2112D721" w:rsidR="00380F2A" w:rsidRPr="00380F2A" w:rsidRDefault="00380F2A" w:rsidP="00E773EF">
      <w:pPr>
        <w:bidi w:val="0"/>
        <w:rPr>
          <w:rtl/>
        </w:rPr>
      </w:pPr>
      <w:r w:rsidRPr="00380F2A">
        <w:rPr>
          <w:b/>
          <w:bCs/>
        </w:rPr>
        <w:t>Task A</w:t>
      </w:r>
    </w:p>
    <w:p w14:paraId="37D9320B" w14:textId="719C7941" w:rsidR="00380F2A" w:rsidRPr="00380F2A" w:rsidRDefault="00380F2A" w:rsidP="00380F2A">
      <w:pPr>
        <w:bidi w:val="0"/>
        <w:rPr>
          <w:b/>
          <w:bCs/>
          <w:rtl/>
        </w:rPr>
      </w:pPr>
      <w:r w:rsidRPr="00380F2A">
        <w:rPr>
          <w:b/>
          <w:bCs/>
        </w:rPr>
        <w:t>How to get to the final deliverable?</w:t>
      </w:r>
    </w:p>
    <w:p w14:paraId="14D1EA0B" w14:textId="29C0F29A" w:rsidR="00380F2A" w:rsidRPr="00380F2A" w:rsidRDefault="00380F2A" w:rsidP="00E773EF">
      <w:pPr>
        <w:bidi w:val="0"/>
        <w:ind w:left="720"/>
        <w:rPr>
          <w:rtl/>
        </w:rPr>
      </w:pPr>
      <w:r>
        <w:t xml:space="preserve">1. </w:t>
      </w:r>
      <w:r w:rsidRPr="00380F2A">
        <w:t xml:space="preserve"> Load the datafile</w:t>
      </w:r>
      <w:r w:rsidR="00E773EF">
        <w:t xml:space="preserve"> (</w:t>
      </w:r>
      <w:proofErr w:type="spellStart"/>
      <w:r w:rsidR="00E773EF">
        <w:t>Bike.xlxs</w:t>
      </w:r>
      <w:proofErr w:type="spellEnd"/>
      <w:r w:rsidR="00E773EF">
        <w:t xml:space="preserve">) </w:t>
      </w:r>
      <w:r w:rsidRPr="00380F2A">
        <w:t xml:space="preserve"> into Python and review the data.</w:t>
      </w:r>
    </w:p>
    <w:p w14:paraId="540C5853" w14:textId="00243A6C" w:rsidR="00380F2A" w:rsidRPr="00380F2A" w:rsidRDefault="00380F2A" w:rsidP="00E773EF">
      <w:pPr>
        <w:bidi w:val="0"/>
        <w:ind w:left="720"/>
        <w:rPr>
          <w:rtl/>
        </w:rPr>
      </w:pPr>
      <w:r>
        <w:t xml:space="preserve">2. </w:t>
      </w:r>
      <w:r w:rsidRPr="00380F2A">
        <w:t>Define the business question(s) and problem(s) that you would like to address and/or solve. – what kind of interesting insights can you glean</w:t>
      </w:r>
      <w:r w:rsidR="00024899">
        <w:t xml:space="preserve"> </w:t>
      </w:r>
      <w:r w:rsidRPr="00380F2A">
        <w:t>from the data to boost the business? </w:t>
      </w:r>
    </w:p>
    <w:p w14:paraId="78A5480F" w14:textId="282A2C37" w:rsidR="00380F2A" w:rsidRPr="00380F2A" w:rsidRDefault="00380F2A" w:rsidP="00E773EF">
      <w:pPr>
        <w:bidi w:val="0"/>
        <w:ind w:left="720"/>
        <w:rPr>
          <w:rtl/>
        </w:rPr>
      </w:pPr>
      <w:r>
        <w:t xml:space="preserve">3. </w:t>
      </w:r>
      <w:r w:rsidRPr="00380F2A">
        <w:t>Analyze the data</w:t>
      </w:r>
      <w:r w:rsidR="00024899">
        <w:t xml:space="preserve"> </w:t>
      </w:r>
      <w:r w:rsidRPr="00380F2A">
        <w:t>build a model/models</w:t>
      </w:r>
    </w:p>
    <w:p w14:paraId="77CA5478" w14:textId="101AD085" w:rsidR="00380F2A" w:rsidRPr="00380F2A" w:rsidRDefault="00380F2A" w:rsidP="00E773EF">
      <w:pPr>
        <w:bidi w:val="0"/>
        <w:ind w:left="720"/>
        <w:rPr>
          <w:rtl/>
        </w:rPr>
      </w:pPr>
      <w:r>
        <w:t xml:space="preserve">4. </w:t>
      </w:r>
      <w:r w:rsidRPr="00380F2A">
        <w:t xml:space="preserve"> Create </w:t>
      </w:r>
      <w:r>
        <w:t>a short</w:t>
      </w:r>
      <w:r w:rsidRPr="00380F2A">
        <w:t xml:space="preserve"> presentation and be ready to clearly communicate your approach</w:t>
      </w:r>
      <w:r>
        <w:t xml:space="preserve">, models </w:t>
      </w:r>
      <w:r w:rsidRPr="00380F2A">
        <w:t>and insights</w:t>
      </w:r>
      <w:r w:rsidR="00024899">
        <w:t>.</w:t>
      </w:r>
    </w:p>
    <w:p w14:paraId="32B9CFB7" w14:textId="4655B906" w:rsidR="00380F2A" w:rsidRPr="00380F2A" w:rsidRDefault="00380F2A" w:rsidP="00E773EF">
      <w:pPr>
        <w:bidi w:val="0"/>
        <w:ind w:firstLine="720"/>
        <w:rPr>
          <w:rtl/>
        </w:rPr>
      </w:pPr>
      <w:r w:rsidRPr="00380F2A">
        <w:rPr>
          <w:b/>
          <w:bCs/>
        </w:rPr>
        <w:t>Tools</w:t>
      </w:r>
      <w:r>
        <w:t xml:space="preserve">: </w:t>
      </w:r>
      <w:r w:rsidRPr="00380F2A">
        <w:t>Python</w:t>
      </w:r>
      <w:r>
        <w:t xml:space="preserve">. </w:t>
      </w:r>
      <w:r w:rsidR="00E773EF">
        <w:t>/</w:t>
      </w:r>
      <w:r w:rsidRPr="00380F2A">
        <w:t xml:space="preserve"> PowerPoint</w:t>
      </w:r>
    </w:p>
    <w:p w14:paraId="1D627AAC" w14:textId="77777777" w:rsidR="00380F2A" w:rsidRPr="00380F2A" w:rsidRDefault="00380F2A" w:rsidP="00380F2A">
      <w:pPr>
        <w:bidi w:val="0"/>
        <w:rPr>
          <w:rtl/>
        </w:rPr>
      </w:pPr>
      <w:r w:rsidRPr="00380F2A">
        <w:rPr>
          <w:b/>
          <w:bCs/>
        </w:rPr>
        <w:t>Task B</w:t>
      </w:r>
    </w:p>
    <w:p w14:paraId="6608CE22" w14:textId="492C7C71" w:rsidR="00380F2A" w:rsidRPr="00380F2A" w:rsidRDefault="00380F2A" w:rsidP="00380F2A">
      <w:pPr>
        <w:bidi w:val="0"/>
        <w:rPr>
          <w:rtl/>
        </w:rPr>
      </w:pPr>
      <w:r w:rsidRPr="00380F2A">
        <w:t xml:space="preserve">Please imagine that you need to enhance your dataset </w:t>
      </w:r>
      <w:r w:rsidR="00024899">
        <w:t xml:space="preserve">(NPI_initial.xlsx) </w:t>
      </w:r>
      <w:r w:rsidRPr="00380F2A">
        <w:t>with the on-line data</w:t>
      </w:r>
      <w:r w:rsidR="00E773EF">
        <w:t xml:space="preserve"> </w:t>
      </w:r>
      <w:r>
        <w:t>(</w:t>
      </w:r>
      <w:r w:rsidR="00024899">
        <w:t xml:space="preserve">google </w:t>
      </w:r>
      <w:r>
        <w:t>reviews)</w:t>
      </w:r>
      <w:r w:rsidRPr="00380F2A">
        <w:t xml:space="preserve">. </w:t>
      </w:r>
      <w:r w:rsidR="00E773EF">
        <w:t>Your dataset</w:t>
      </w:r>
      <w:r w:rsidRPr="00380F2A">
        <w:t xml:space="preserve"> ha</w:t>
      </w:r>
      <w:r w:rsidR="00E773EF">
        <w:t>s</w:t>
      </w:r>
      <w:r w:rsidRPr="00380F2A">
        <w:t xml:space="preserve"> a list of names of Health Care Providers and </w:t>
      </w:r>
      <w:r w:rsidR="00024899">
        <w:t xml:space="preserve">their NPIs, and </w:t>
      </w:r>
      <w:r w:rsidR="00E773EF">
        <w:t>you need to build</w:t>
      </w:r>
      <w:r w:rsidR="00024899">
        <w:t xml:space="preserve"> a </w:t>
      </w:r>
      <w:r w:rsidR="00E773EF">
        <w:t>code</w:t>
      </w:r>
      <w:r w:rsidR="00024899">
        <w:t xml:space="preserve"> that will bring </w:t>
      </w:r>
      <w:r w:rsidR="00E773EF">
        <w:t>(</w:t>
      </w:r>
      <w:r w:rsidR="00024899">
        <w:t xml:space="preserve"> google reviews</w:t>
      </w:r>
      <w:r w:rsidR="00E773EF">
        <w:t xml:space="preserve"> and other information about reviewers )</w:t>
      </w:r>
      <w:r w:rsidR="00024899">
        <w:t xml:space="preserve"> for these doctors.</w:t>
      </w:r>
    </w:p>
    <w:p w14:paraId="7AD8CA49" w14:textId="5A28BF9C" w:rsidR="00380F2A" w:rsidRDefault="00380F2A" w:rsidP="00E773EF">
      <w:pPr>
        <w:bidi w:val="0"/>
        <w:ind w:left="720"/>
      </w:pPr>
      <w:r w:rsidRPr="00380F2A">
        <w:t>Please describe how would you approach this task</w:t>
      </w:r>
      <w:r w:rsidR="00024899">
        <w:t>, name possible obstacles and briefly explain your code.</w:t>
      </w:r>
    </w:p>
    <w:p w14:paraId="684BAF7E" w14:textId="7E0D088D" w:rsidR="00024899" w:rsidRDefault="00024899" w:rsidP="00E773EF">
      <w:pPr>
        <w:bidi w:val="0"/>
        <w:ind w:left="720"/>
      </w:pPr>
      <w:r w:rsidRPr="00024899">
        <w:rPr>
          <w:b/>
          <w:bCs/>
        </w:rPr>
        <w:t>Tools:</w:t>
      </w:r>
      <w:r>
        <w:t xml:space="preserve"> Python code; Word doc.</w:t>
      </w:r>
    </w:p>
    <w:p w14:paraId="550E0ED2" w14:textId="6BFCF8F6" w:rsidR="00A927FE" w:rsidRDefault="00A927FE" w:rsidP="00A927FE">
      <w:pPr>
        <w:bidi w:val="0"/>
        <w:rPr>
          <w:b/>
          <w:bCs/>
        </w:rPr>
      </w:pPr>
      <w:r>
        <w:rPr>
          <w:b/>
          <w:bCs/>
        </w:rPr>
        <w:t>Task C</w:t>
      </w:r>
    </w:p>
    <w:p w14:paraId="62E7F857" w14:textId="6BDEF53A" w:rsidR="00A927FE" w:rsidRDefault="00A927FE" w:rsidP="00A927FE">
      <w:pPr>
        <w:bidi w:val="0"/>
      </w:pPr>
      <w:r w:rsidRPr="005438C3">
        <w:t>You received a task to reduce the dimensionality of a</w:t>
      </w:r>
      <w:r w:rsidR="005438C3" w:rsidRPr="005438C3">
        <w:t xml:space="preserve"> phenomenon measured by a number of questions.</w:t>
      </w:r>
      <w:r w:rsidR="005438C3">
        <w:t xml:space="preserve"> Please load the </w:t>
      </w:r>
      <w:r w:rsidR="00387DA0">
        <w:t>score.xlsx, c</w:t>
      </w:r>
      <w:r w:rsidR="000E2C39">
        <w:t xml:space="preserve">reate the index of financial wellbeing, </w:t>
      </w:r>
      <w:r w:rsidR="002A4462">
        <w:t>(you have information on the score questions in sheet2 of the score.xlsx</w:t>
      </w:r>
      <w:r w:rsidR="00857688">
        <w:t xml:space="preserve">) </w:t>
      </w:r>
      <w:r w:rsidR="000E2C39">
        <w:t xml:space="preserve">analyze it and suggest which questions can be </w:t>
      </w:r>
      <w:r w:rsidR="00F93659">
        <w:t>omitted from the index?</w:t>
      </w:r>
    </w:p>
    <w:p w14:paraId="07731AEF" w14:textId="65DD0822" w:rsidR="001D638A" w:rsidRPr="005438C3" w:rsidRDefault="001D638A" w:rsidP="0053027D">
      <w:pPr>
        <w:bidi w:val="0"/>
        <w:ind w:firstLine="720"/>
        <w:rPr>
          <w:rtl/>
        </w:rPr>
      </w:pPr>
      <w:r w:rsidRPr="00024899">
        <w:rPr>
          <w:b/>
          <w:bCs/>
        </w:rPr>
        <w:t>Tools:</w:t>
      </w:r>
      <w:r>
        <w:t xml:space="preserve"> Python code;</w:t>
      </w:r>
    </w:p>
    <w:p w14:paraId="57B0ED27" w14:textId="3C606C55" w:rsidR="00024899" w:rsidRDefault="00380F2A" w:rsidP="00024899">
      <w:pPr>
        <w:bidi w:val="0"/>
        <w:rPr>
          <w:rFonts w:ascii="Calibri" w:hAnsi="Calibri" w:cs="Calibri"/>
        </w:rPr>
      </w:pPr>
      <w:r w:rsidRPr="00380F2A">
        <w:rPr>
          <w:b/>
          <w:bCs/>
        </w:rPr>
        <w:t xml:space="preserve">Handing in the assignment </w:t>
      </w:r>
      <w:r w:rsidRPr="00380F2A">
        <w:t>– please send  your presentation and code to Svetlana Yaroshevsky (</w:t>
      </w:r>
      <w:hyperlink r:id="rId5" w:history="1">
        <w:r w:rsidRPr="00380F2A">
          <w:rPr>
            <w:rStyle w:val="Hyperlink"/>
          </w:rPr>
          <w:t>syaroshevsky@deloitte.co.il</w:t>
        </w:r>
      </w:hyperlink>
      <w:r w:rsidRPr="00380F2A">
        <w:t>), Olena Bagno (</w:t>
      </w:r>
      <w:hyperlink r:id="rId6" w:history="1">
        <w:r w:rsidRPr="00380F2A">
          <w:rPr>
            <w:rStyle w:val="Hyperlink"/>
          </w:rPr>
          <w:t>obagnomoldavsky@deloitte.co.il</w:t>
        </w:r>
      </w:hyperlink>
      <w:r w:rsidRPr="00380F2A">
        <w:t>) and</w:t>
      </w:r>
      <w:r w:rsidR="00024899">
        <w:rPr>
          <w:b/>
          <w:bCs/>
          <w:color w:val="000000"/>
        </w:rPr>
        <w:t xml:space="preserve"> Alisa Arav</w:t>
      </w:r>
      <w:r w:rsidR="00024899">
        <w:t xml:space="preserve"> </w:t>
      </w:r>
      <w:hyperlink r:id="rId7" w:history="1">
        <w:r w:rsidR="00024899">
          <w:rPr>
            <w:rStyle w:val="Hyperlink"/>
            <w:color w:val="538135"/>
          </w:rPr>
          <w:t>Aarav@deloitte.co.il</w:t>
        </w:r>
      </w:hyperlink>
      <w:r w:rsidR="00024899">
        <w:rPr>
          <w:color w:val="70AD47"/>
        </w:rPr>
        <w:t xml:space="preserve">  </w:t>
      </w:r>
    </w:p>
    <w:p w14:paraId="37187D70" w14:textId="61A7E954" w:rsidR="00380F2A" w:rsidRPr="00380F2A" w:rsidRDefault="00380F2A" w:rsidP="00024899">
      <w:pPr>
        <w:bidi w:val="0"/>
        <w:rPr>
          <w:rtl/>
        </w:rPr>
      </w:pPr>
      <w:r w:rsidRPr="00380F2A">
        <w:rPr>
          <w:b/>
          <w:bCs/>
        </w:rPr>
        <w:t xml:space="preserve">Any questions? </w:t>
      </w:r>
      <w:r w:rsidRPr="00380F2A">
        <w:t>Olena Bagno (</w:t>
      </w:r>
      <w:hyperlink r:id="rId8" w:history="1">
        <w:r w:rsidRPr="00380F2A">
          <w:rPr>
            <w:rStyle w:val="Hyperlink"/>
          </w:rPr>
          <w:t>obagnomoldavsky@deloitte.co.il</w:t>
        </w:r>
      </w:hyperlink>
      <w:r w:rsidRPr="00380F2A">
        <w:t>)    We will respond ASAP, at most within 2 days.</w:t>
      </w:r>
    </w:p>
    <w:p w14:paraId="78F3ECCC" w14:textId="77777777" w:rsidR="00380F2A" w:rsidRDefault="00380F2A" w:rsidP="00380F2A">
      <w:pPr>
        <w:bidi w:val="0"/>
      </w:pPr>
    </w:p>
    <w:sectPr w:rsidR="00380F2A" w:rsidSect="005B47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E88"/>
    <w:multiLevelType w:val="hybridMultilevel"/>
    <w:tmpl w:val="3D685130"/>
    <w:lvl w:ilvl="0" w:tplc="094C1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68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E7588"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90B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7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AE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4F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6B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84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8F47C7"/>
    <w:multiLevelType w:val="hybridMultilevel"/>
    <w:tmpl w:val="A8FA0D22"/>
    <w:lvl w:ilvl="0" w:tplc="2A88F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0A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E2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61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44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0B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4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02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D01D23"/>
    <w:multiLevelType w:val="hybridMultilevel"/>
    <w:tmpl w:val="1F5A4866"/>
    <w:lvl w:ilvl="0" w:tplc="DFA6A112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02E18C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CBCA4CE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D6A33A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4E262A0" w:tentative="1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D941006" w:tentative="1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9EC9E94" w:tentative="1">
      <w:start w:val="1"/>
      <w:numFmt w:val="bullet"/>
      <w:lvlText w:val="−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5C4F5A0" w:tentative="1">
      <w:start w:val="1"/>
      <w:numFmt w:val="bullet"/>
      <w:lvlText w:val="−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2A28B90" w:tentative="1">
      <w:start w:val="1"/>
      <w:numFmt w:val="bullet"/>
      <w:lvlText w:val="−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2A"/>
    <w:rsid w:val="00024899"/>
    <w:rsid w:val="000E2C39"/>
    <w:rsid w:val="001D638A"/>
    <w:rsid w:val="002A4462"/>
    <w:rsid w:val="00380F2A"/>
    <w:rsid w:val="00387DA0"/>
    <w:rsid w:val="0053027D"/>
    <w:rsid w:val="005438C3"/>
    <w:rsid w:val="005B47DF"/>
    <w:rsid w:val="00857688"/>
    <w:rsid w:val="0091654A"/>
    <w:rsid w:val="00A927FE"/>
    <w:rsid w:val="00E773EF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C567"/>
  <w15:chartTrackingRefBased/>
  <w15:docId w15:val="{EE080175-C4EC-44B6-B5B8-35B039AA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84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387">
          <w:marLeft w:val="20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497">
          <w:marLeft w:val="20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693">
          <w:marLeft w:val="20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807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43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49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1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agnomoldavsky@deloitte.co.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av@deloitte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bagnomoldavsky@deloitte.co.il" TargetMode="External"/><Relationship Id="rId5" Type="http://schemas.openxmlformats.org/officeDocument/2006/relationships/hyperlink" Target="mailto:syaroshevsky@deloitte.co.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Bagno Moldavsky, Olena</dc:creator>
  <cp:keywords/>
  <dc:description/>
  <cp:lastModifiedBy>Bagno Moldavsky, Olena</cp:lastModifiedBy>
  <cp:revision>11</cp:revision>
  <dcterms:created xsi:type="dcterms:W3CDTF">2022-05-01T10:55:00Z</dcterms:created>
  <dcterms:modified xsi:type="dcterms:W3CDTF">2022-12-27T18:51:00Z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2022-05-01T10:55:08Z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5e0a7e37-4f86-40da-a017-d1b2c9214d50</vt:lpwstr>
  </property>
  <property fmtid="{D5CDD505-2E9C-101B-9397-08002B2CF9AE}" pid="8" name="MSIP_Label_ea60d57e-af5b-4752-ac57-3e4f28ca11dc_ContentBits">
    <vt:lpwstr>0</vt:lpwstr>
  </property>
</Properties>
</file>