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A7AA7" w14:textId="23DEEEF2" w:rsidR="00E06348" w:rsidRPr="00FC3015" w:rsidRDefault="00E06348">
      <w:pPr>
        <w:rPr>
          <w:b/>
          <w:bCs/>
        </w:rPr>
      </w:pPr>
      <w:r w:rsidRPr="00FC3015">
        <w:rPr>
          <w:b/>
          <w:bCs/>
        </w:rPr>
        <w:t>Questions:</w:t>
      </w:r>
    </w:p>
    <w:p w14:paraId="15FA5CB7" w14:textId="438E8AD6" w:rsidR="00E06348" w:rsidRDefault="00E06348">
      <w:r>
        <w:t>How to meditate while go to sleep?</w:t>
      </w:r>
    </w:p>
    <w:p w14:paraId="5FB5FABC" w14:textId="5B04FD97" w:rsidR="00E06348" w:rsidRDefault="00E06348">
      <w:r>
        <w:t>Look at the breath or check the awareness in the palm or in the foot.</w:t>
      </w:r>
    </w:p>
    <w:p w14:paraId="2595216C" w14:textId="77777777" w:rsidR="00E06348" w:rsidRDefault="00E06348"/>
    <w:p w14:paraId="7B357D4D" w14:textId="0000C6F0" w:rsidR="00E06348" w:rsidRDefault="00E06348">
      <w:r>
        <w:t>How to adopt Annica while meditating with Equanimity.</w:t>
      </w:r>
    </w:p>
    <w:p w14:paraId="033833A8" w14:textId="5AB04CA5" w:rsidR="00E06348" w:rsidRDefault="00E06348">
      <w:r>
        <w:t>Check the sensation as it is with perfect equanimity and appreciate its law of nature Annica.</w:t>
      </w:r>
    </w:p>
    <w:p w14:paraId="1EBFFF96" w14:textId="77777777" w:rsidR="00E06348" w:rsidRDefault="00E06348"/>
    <w:p w14:paraId="56477924" w14:textId="6139444B" w:rsidR="00E06348" w:rsidRDefault="00E06348">
      <w:r>
        <w:t>What is Sankara?</w:t>
      </w:r>
    </w:p>
    <w:p w14:paraId="6255FAC7" w14:textId="6B2E100A" w:rsidR="00E06348" w:rsidRDefault="00E06348">
      <w:r>
        <w:t xml:space="preserve">Sankara (Sanscar in Nepali and Hindi) and in other words patterns of the sensation. </w:t>
      </w:r>
    </w:p>
    <w:p w14:paraId="01744A20" w14:textId="4D8C9501" w:rsidR="00E06348" w:rsidRDefault="00E06348">
      <w:r>
        <w:t>There are three kind of sankaras</w:t>
      </w:r>
    </w:p>
    <w:p w14:paraId="3462C1F0" w14:textId="05154518" w:rsidR="00E06348" w:rsidRDefault="00E06348" w:rsidP="00E06348">
      <w:pPr>
        <w:pStyle w:val="ListParagraph"/>
        <w:numPr>
          <w:ilvl w:val="0"/>
          <w:numId w:val="1"/>
        </w:numPr>
      </w:pPr>
      <w:r>
        <w:t>Level 1: example: when we draw line in the water.</w:t>
      </w:r>
    </w:p>
    <w:p w14:paraId="7A3E3E9C" w14:textId="5F6181AE" w:rsidR="00E06348" w:rsidRDefault="00E06348" w:rsidP="00E06348">
      <w:pPr>
        <w:pStyle w:val="ListParagraph"/>
        <w:numPr>
          <w:ilvl w:val="0"/>
          <w:numId w:val="1"/>
        </w:numPr>
      </w:pPr>
      <w:r>
        <w:t>Level 2: example: when the line is in the sand.</w:t>
      </w:r>
    </w:p>
    <w:p w14:paraId="6056ED6F" w14:textId="018B0056" w:rsidR="00E06348" w:rsidRDefault="00E06348" w:rsidP="00E06348">
      <w:pPr>
        <w:pStyle w:val="ListParagraph"/>
        <w:numPr>
          <w:ilvl w:val="0"/>
          <w:numId w:val="1"/>
        </w:numPr>
      </w:pPr>
      <w:r>
        <w:t>Level 3: example: when the deep line is drawn in the stone.</w:t>
      </w:r>
    </w:p>
    <w:p w14:paraId="12F7F83F" w14:textId="77777777" w:rsidR="00E06348" w:rsidRDefault="00E06348" w:rsidP="00E06348"/>
    <w:p w14:paraId="2F3A1702" w14:textId="44D537A9" w:rsidR="00E06348" w:rsidRDefault="00E06348" w:rsidP="00E06348">
      <w:r>
        <w:t>When we have Brain in dullness scanning, what to do?</w:t>
      </w:r>
    </w:p>
    <w:p w14:paraId="08F00132" w14:textId="77777777" w:rsidR="00E06348" w:rsidRDefault="00E06348" w:rsidP="00E06348">
      <w:r>
        <w:t>If we have dullness, look at with equanimity and if the mind is too much wondering then look at the breath. It is recommend to use breath only when we start and be equanimity while in the scanning of the body.</w:t>
      </w:r>
    </w:p>
    <w:p w14:paraId="6453C23B" w14:textId="77777777" w:rsidR="00E06348" w:rsidRDefault="00E06348" w:rsidP="00E06348"/>
    <w:p w14:paraId="628ED213" w14:textId="77777777" w:rsidR="00FC3015" w:rsidRDefault="00FC3015" w:rsidP="00E06348">
      <w:r>
        <w:t>In busy conditions, where should we check the sensation?</w:t>
      </w:r>
    </w:p>
    <w:p w14:paraId="400A1E0C" w14:textId="77777777" w:rsidR="00FC3015" w:rsidRDefault="00FC3015" w:rsidP="00E06348">
      <w:r>
        <w:t>In busy condition, we can check sensation anywhere in the body. Its not limited to one place.</w:t>
      </w:r>
    </w:p>
    <w:p w14:paraId="3CD4E134" w14:textId="77777777" w:rsidR="00FC3015" w:rsidRDefault="00FC3015" w:rsidP="00E06348"/>
    <w:p w14:paraId="157F07D0" w14:textId="77777777" w:rsidR="00FC3015" w:rsidRDefault="00FC3015" w:rsidP="00E06348">
      <w:r>
        <w:t>Important parts:</w:t>
      </w:r>
    </w:p>
    <w:p w14:paraId="0AF797F1" w14:textId="77777777" w:rsidR="00FC3015" w:rsidRDefault="00FC3015" w:rsidP="00E06348">
      <w:r>
        <w:t>Observation</w:t>
      </w:r>
    </w:p>
    <w:p w14:paraId="0BA9C0D5" w14:textId="77777777" w:rsidR="00FC3015" w:rsidRDefault="00FC3015" w:rsidP="00E06348">
      <w:r>
        <w:t>Awareness</w:t>
      </w:r>
    </w:p>
    <w:p w14:paraId="5B7619CF" w14:textId="77777777" w:rsidR="00FC3015" w:rsidRDefault="00FC3015" w:rsidP="00E06348">
      <w:r>
        <w:t>Equanimity</w:t>
      </w:r>
    </w:p>
    <w:p w14:paraId="6561A568" w14:textId="77777777" w:rsidR="00FC3015" w:rsidRDefault="00FC3015" w:rsidP="00E06348">
      <w:r>
        <w:t>Impermanence</w:t>
      </w:r>
    </w:p>
    <w:p w14:paraId="4BC3F9C6" w14:textId="77777777" w:rsidR="00FC3015" w:rsidRDefault="00FC3015" w:rsidP="00E06348">
      <w:r>
        <w:t>Persistence</w:t>
      </w:r>
    </w:p>
    <w:p w14:paraId="3A987A0D" w14:textId="77777777" w:rsidR="00FC3015" w:rsidRDefault="00FC3015" w:rsidP="00E06348"/>
    <w:p w14:paraId="5C68D66E" w14:textId="77777777" w:rsidR="00FC3015" w:rsidRDefault="00FC3015" w:rsidP="00E06348">
      <w:r>
        <w:t>Where do we check the breath to start the meditation?</w:t>
      </w:r>
    </w:p>
    <w:p w14:paraId="217FA210" w14:textId="38DC04D2" w:rsidR="00E06348" w:rsidRDefault="00FC3015" w:rsidP="00E06348">
      <w:r>
        <w:t>Check the breath between upper lips to the front part of nose. A very limited place around the nose.</w:t>
      </w:r>
    </w:p>
    <w:p w14:paraId="1CA92192" w14:textId="77777777" w:rsidR="00FC3015" w:rsidRDefault="00FC3015" w:rsidP="00E06348"/>
    <w:p w14:paraId="16FB392E" w14:textId="347CE358" w:rsidR="00FC3015" w:rsidRDefault="00FC3015" w:rsidP="00E06348">
      <w:r>
        <w:lastRenderedPageBreak/>
        <w:t>Why it is very hard to observe same level of the vibration at the home?</w:t>
      </w:r>
    </w:p>
    <w:p w14:paraId="13AE4423" w14:textId="3EDF527C" w:rsidR="00FC3015" w:rsidRDefault="00FC3015" w:rsidP="00E06348">
      <w:r>
        <w:t>No issue, be in equanimity with the meditation, don’t cling for anything.</w:t>
      </w:r>
    </w:p>
    <w:p w14:paraId="2E457C75" w14:textId="77777777" w:rsidR="000C2EE4" w:rsidRDefault="000C2EE4" w:rsidP="00E06348"/>
    <w:p w14:paraId="1D6530A9" w14:textId="6BD5EA0F" w:rsidR="000C2EE4" w:rsidRDefault="000C2EE4" w:rsidP="00E06348">
      <w:r>
        <w:t>Why Anapana?</w:t>
      </w:r>
    </w:p>
    <w:p w14:paraId="606784EF" w14:textId="54ED13E4" w:rsidR="000C2EE4" w:rsidRDefault="000C2EE4" w:rsidP="00E06348">
      <w:r>
        <w:t>Why sensation?</w:t>
      </w:r>
    </w:p>
    <w:p w14:paraId="5A1FF838" w14:textId="2FFAEA00" w:rsidR="000C2EE4" w:rsidRDefault="000C2EE4" w:rsidP="00E06348">
      <w:r>
        <w:t>What is Vipassana?</w:t>
      </w:r>
    </w:p>
    <w:p w14:paraId="42BDD93D" w14:textId="02964D53" w:rsidR="003E641B" w:rsidRDefault="003E641B" w:rsidP="00E06348">
      <w:r>
        <w:t>Why Suttas?</w:t>
      </w:r>
    </w:p>
    <w:p w14:paraId="5033DAD0" w14:textId="77777777" w:rsidR="00213437" w:rsidRDefault="00213437" w:rsidP="00E06348"/>
    <w:p w14:paraId="68CE041B" w14:textId="6500FCE0" w:rsidR="00213437" w:rsidRDefault="00213437" w:rsidP="00E06348">
      <w:r>
        <w:t>Satipattana Sutta</w:t>
      </w:r>
    </w:p>
    <w:p w14:paraId="6F181770" w14:textId="7D5AC02A" w:rsidR="00213437" w:rsidRDefault="00213437" w:rsidP="00E06348">
      <w:r>
        <w:t>Kaya</w:t>
      </w:r>
    </w:p>
    <w:p w14:paraId="542DBA4B" w14:textId="065F15CF" w:rsidR="00213437" w:rsidRDefault="00213437" w:rsidP="00E06348">
      <w:r>
        <w:t>Citta</w:t>
      </w:r>
    </w:p>
    <w:p w14:paraId="391797D8" w14:textId="09C5ABD7" w:rsidR="00213437" w:rsidRDefault="00213437" w:rsidP="00E06348">
      <w:r>
        <w:t>Dhamma</w:t>
      </w:r>
    </w:p>
    <w:p w14:paraId="55DD0F61" w14:textId="087D8924" w:rsidR="00213437" w:rsidRDefault="00213437" w:rsidP="00E06348">
      <w:r>
        <w:t>Bedana</w:t>
      </w:r>
    </w:p>
    <w:sectPr w:rsidR="00213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3D4BEF"/>
    <w:multiLevelType w:val="hybridMultilevel"/>
    <w:tmpl w:val="0076F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729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ED7"/>
    <w:rsid w:val="000C2EE4"/>
    <w:rsid w:val="001D7A0A"/>
    <w:rsid w:val="00213437"/>
    <w:rsid w:val="003E641B"/>
    <w:rsid w:val="00406ED7"/>
    <w:rsid w:val="009518C1"/>
    <w:rsid w:val="00C06CD6"/>
    <w:rsid w:val="00C41BCB"/>
    <w:rsid w:val="00E06348"/>
    <w:rsid w:val="00ED4427"/>
    <w:rsid w:val="00FC3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0274"/>
  <w15:chartTrackingRefBased/>
  <w15:docId w15:val="{5A6A8DBC-F871-45FB-A7EA-70D15DB3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E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06E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06E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06E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06E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6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E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06E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06E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06E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06E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ED7"/>
    <w:rPr>
      <w:rFonts w:eastAsiaTheme="majorEastAsia" w:cstheme="majorBidi"/>
      <w:color w:val="272727" w:themeColor="text1" w:themeTint="D8"/>
    </w:rPr>
  </w:style>
  <w:style w:type="paragraph" w:styleId="Title">
    <w:name w:val="Title"/>
    <w:basedOn w:val="Normal"/>
    <w:next w:val="Normal"/>
    <w:link w:val="TitleChar"/>
    <w:uiPriority w:val="10"/>
    <w:qFormat/>
    <w:rsid w:val="0040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ED7"/>
    <w:pPr>
      <w:spacing w:before="160"/>
      <w:jc w:val="center"/>
    </w:pPr>
    <w:rPr>
      <w:i/>
      <w:iCs/>
      <w:color w:val="404040" w:themeColor="text1" w:themeTint="BF"/>
    </w:rPr>
  </w:style>
  <w:style w:type="character" w:customStyle="1" w:styleId="QuoteChar">
    <w:name w:val="Quote Char"/>
    <w:basedOn w:val="DefaultParagraphFont"/>
    <w:link w:val="Quote"/>
    <w:uiPriority w:val="29"/>
    <w:rsid w:val="00406ED7"/>
    <w:rPr>
      <w:i/>
      <w:iCs/>
      <w:color w:val="404040" w:themeColor="text1" w:themeTint="BF"/>
    </w:rPr>
  </w:style>
  <w:style w:type="paragraph" w:styleId="ListParagraph">
    <w:name w:val="List Paragraph"/>
    <w:basedOn w:val="Normal"/>
    <w:uiPriority w:val="34"/>
    <w:qFormat/>
    <w:rsid w:val="00406ED7"/>
    <w:pPr>
      <w:ind w:left="720"/>
      <w:contextualSpacing/>
    </w:pPr>
  </w:style>
  <w:style w:type="character" w:styleId="IntenseEmphasis">
    <w:name w:val="Intense Emphasis"/>
    <w:basedOn w:val="DefaultParagraphFont"/>
    <w:uiPriority w:val="21"/>
    <w:qFormat/>
    <w:rsid w:val="00406ED7"/>
    <w:rPr>
      <w:i/>
      <w:iCs/>
      <w:color w:val="2E74B5" w:themeColor="accent1" w:themeShade="BF"/>
    </w:rPr>
  </w:style>
  <w:style w:type="paragraph" w:styleId="IntenseQuote">
    <w:name w:val="Intense Quote"/>
    <w:basedOn w:val="Normal"/>
    <w:next w:val="Normal"/>
    <w:link w:val="IntenseQuoteChar"/>
    <w:uiPriority w:val="30"/>
    <w:qFormat/>
    <w:rsid w:val="00406E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6ED7"/>
    <w:rPr>
      <w:i/>
      <w:iCs/>
      <w:color w:val="2E74B5" w:themeColor="accent1" w:themeShade="BF"/>
    </w:rPr>
  </w:style>
  <w:style w:type="character" w:styleId="IntenseReference">
    <w:name w:val="Intense Reference"/>
    <w:basedOn w:val="DefaultParagraphFont"/>
    <w:uiPriority w:val="32"/>
    <w:qFormat/>
    <w:rsid w:val="00406E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dc:creator>
  <cp:keywords/>
  <dc:description/>
  <cp:lastModifiedBy>Nir</cp:lastModifiedBy>
  <cp:revision>5</cp:revision>
  <dcterms:created xsi:type="dcterms:W3CDTF">2026-02-26T22:25:00Z</dcterms:created>
  <dcterms:modified xsi:type="dcterms:W3CDTF">2026-07-13T10:48:00Z</dcterms:modified>
</cp:coreProperties>
</file>