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78D34" w14:textId="77777777" w:rsidR="00D177AA" w:rsidRPr="00BC0891" w:rsidRDefault="00D177AA" w:rsidP="00D177AA">
      <w:pPr>
        <w:spacing w:line="360" w:lineRule="auto"/>
        <w:jc w:val="center"/>
        <w:rPr>
          <w:rFonts w:ascii="Times New Roman" w:hAnsi="Times New Roman" w:cs="Times New Roman"/>
          <w:b/>
          <w:sz w:val="28"/>
          <w:szCs w:val="28"/>
        </w:rPr>
      </w:pPr>
      <w:r w:rsidRPr="00BC0891">
        <w:rPr>
          <w:rFonts w:ascii="Times New Roman" w:hAnsi="Times New Roman" w:cs="Times New Roman"/>
          <w:b/>
          <w:sz w:val="28"/>
          <w:szCs w:val="28"/>
        </w:rPr>
        <w:t>“Impact of Reforms on Staying Operational in Indian Higher Education”</w:t>
      </w:r>
    </w:p>
    <w:p w14:paraId="5FA0D7A9" w14:textId="77777777" w:rsidR="007F1306" w:rsidRDefault="007F1306"/>
    <w:p w14:paraId="387E4B15" w14:textId="77777777" w:rsidR="00D177AA" w:rsidRDefault="00D177AA"/>
    <w:p w14:paraId="6013328D" w14:textId="77777777" w:rsidR="00D25855" w:rsidRDefault="00D177AA" w:rsidP="00D177AA">
      <w:pPr>
        <w:spacing w:line="360" w:lineRule="auto"/>
        <w:jc w:val="both"/>
        <w:rPr>
          <w:rFonts w:ascii="Times New Roman" w:hAnsi="Times New Roman" w:cs="Times New Roman"/>
        </w:rPr>
      </w:pPr>
      <w:r w:rsidRPr="0069544F">
        <w:rPr>
          <w:rFonts w:ascii="Times New Roman" w:hAnsi="Times New Roman" w:cs="Times New Roman"/>
        </w:rPr>
        <w:t>India is a country blessed with a ‘young’ demographic</w:t>
      </w:r>
      <w:r>
        <w:rPr>
          <w:rFonts w:ascii="Times New Roman" w:hAnsi="Times New Roman" w:cs="Times New Roman"/>
        </w:rPr>
        <w:t>.</w:t>
      </w:r>
      <w:r w:rsidRPr="0069544F">
        <w:rPr>
          <w:rFonts w:ascii="Times New Roman" w:hAnsi="Times New Roman" w:cs="Times New Roman"/>
        </w:rPr>
        <w:t xml:space="preserve"> It is estimated that by 2020, the average age of an Indian will be 29 years</w:t>
      </w:r>
      <w:r>
        <w:rPr>
          <w:rFonts w:ascii="Times New Roman" w:hAnsi="Times New Roman" w:cs="Times New Roman"/>
        </w:rPr>
        <w:t>. O</w:t>
      </w:r>
      <w:r w:rsidRPr="0069544F">
        <w:rPr>
          <w:rFonts w:ascii="Times New Roman" w:hAnsi="Times New Roman" w:cs="Times New Roman"/>
        </w:rPr>
        <w:t xml:space="preserve">ver 65% of the population </w:t>
      </w:r>
      <w:r>
        <w:rPr>
          <w:rFonts w:ascii="Times New Roman" w:hAnsi="Times New Roman" w:cs="Times New Roman"/>
        </w:rPr>
        <w:t>will be less than 35 years old. According to the 2011 census, about 30% of our population is under 15 years old. This demographic represents the next generation and essentially, the future of our nation. D</w:t>
      </w:r>
      <w:r w:rsidRPr="0069544F">
        <w:rPr>
          <w:rFonts w:ascii="Times New Roman" w:hAnsi="Times New Roman" w:cs="Times New Roman"/>
        </w:rPr>
        <w:t xml:space="preserve">evelopment of </w:t>
      </w:r>
      <w:r>
        <w:rPr>
          <w:rFonts w:ascii="Times New Roman" w:hAnsi="Times New Roman" w:cs="Times New Roman"/>
        </w:rPr>
        <w:t xml:space="preserve">our Human Resources, forecast as our biggest </w:t>
      </w:r>
      <w:r w:rsidR="00D25855">
        <w:rPr>
          <w:rFonts w:ascii="Times New Roman" w:hAnsi="Times New Roman" w:cs="Times New Roman"/>
        </w:rPr>
        <w:t>asset</w:t>
      </w:r>
      <w:r>
        <w:rPr>
          <w:rFonts w:ascii="Times New Roman" w:hAnsi="Times New Roman" w:cs="Times New Roman"/>
        </w:rPr>
        <w:t xml:space="preserve"> in the </w:t>
      </w:r>
      <w:proofErr w:type="gramStart"/>
      <w:r>
        <w:rPr>
          <w:rFonts w:ascii="Times New Roman" w:hAnsi="Times New Roman" w:cs="Times New Roman"/>
        </w:rPr>
        <w:t>coming</w:t>
      </w:r>
      <w:proofErr w:type="gramEnd"/>
      <w:r>
        <w:rPr>
          <w:rFonts w:ascii="Times New Roman" w:hAnsi="Times New Roman" w:cs="Times New Roman"/>
        </w:rPr>
        <w:t xml:space="preserve"> decades, especially this group</w:t>
      </w:r>
      <w:r w:rsidRPr="0069544F">
        <w:rPr>
          <w:rFonts w:ascii="Times New Roman" w:hAnsi="Times New Roman" w:cs="Times New Roman"/>
        </w:rPr>
        <w:t xml:space="preserve"> is of crucial importance for </w:t>
      </w:r>
      <w:r>
        <w:rPr>
          <w:rFonts w:ascii="Times New Roman" w:hAnsi="Times New Roman" w:cs="Times New Roman"/>
        </w:rPr>
        <w:t>the progress of our nation</w:t>
      </w:r>
      <w:r w:rsidRPr="0069544F">
        <w:rPr>
          <w:rFonts w:ascii="Times New Roman" w:hAnsi="Times New Roman" w:cs="Times New Roman"/>
        </w:rPr>
        <w:t>.</w:t>
      </w:r>
    </w:p>
    <w:p w14:paraId="5B8747D4" w14:textId="77777777" w:rsidR="00D25855" w:rsidRDefault="00D25855" w:rsidP="00D25855">
      <w:pPr>
        <w:spacing w:line="360" w:lineRule="auto"/>
        <w:jc w:val="both"/>
        <w:rPr>
          <w:rFonts w:ascii="Times New Roman" w:hAnsi="Times New Roman" w:cs="Times New Roman"/>
        </w:rPr>
      </w:pPr>
      <w:r>
        <w:rPr>
          <w:rFonts w:ascii="Times New Roman" w:hAnsi="Times New Roman" w:cs="Times New Roman"/>
        </w:rPr>
        <w:t xml:space="preserve">India has always given special consideration to nurturing and developing our youth and children. Our </w:t>
      </w:r>
      <w:r w:rsidRPr="0069544F">
        <w:rPr>
          <w:rFonts w:ascii="Times New Roman" w:hAnsi="Times New Roman" w:cs="Times New Roman"/>
        </w:rPr>
        <w:t xml:space="preserve">Five Year </w:t>
      </w:r>
      <w:r>
        <w:rPr>
          <w:rFonts w:ascii="Times New Roman" w:hAnsi="Times New Roman" w:cs="Times New Roman"/>
        </w:rPr>
        <w:t>P</w:t>
      </w:r>
      <w:r w:rsidRPr="0069544F">
        <w:rPr>
          <w:rFonts w:ascii="Times New Roman" w:hAnsi="Times New Roman" w:cs="Times New Roman"/>
        </w:rPr>
        <w:t>lans bear tes</w:t>
      </w:r>
      <w:r>
        <w:rPr>
          <w:rFonts w:ascii="Times New Roman" w:hAnsi="Times New Roman" w:cs="Times New Roman"/>
        </w:rPr>
        <w:t xml:space="preserve">tament to the attention paid to </w:t>
      </w:r>
      <w:r w:rsidRPr="0069544F">
        <w:rPr>
          <w:rFonts w:ascii="Times New Roman" w:hAnsi="Times New Roman" w:cs="Times New Roman"/>
        </w:rPr>
        <w:t xml:space="preserve">grooming of our present and future workforce by governing agencies with special </w:t>
      </w:r>
      <w:r>
        <w:rPr>
          <w:rFonts w:ascii="Times New Roman" w:hAnsi="Times New Roman" w:cs="Times New Roman"/>
        </w:rPr>
        <w:t>emphasis on higher education,</w:t>
      </w:r>
      <w:r w:rsidRPr="0069544F">
        <w:rPr>
          <w:rFonts w:ascii="Times New Roman" w:hAnsi="Times New Roman" w:cs="Times New Roman"/>
        </w:rPr>
        <w:t xml:space="preserve"> </w:t>
      </w:r>
      <w:r>
        <w:rPr>
          <w:rFonts w:ascii="Times New Roman" w:hAnsi="Times New Roman" w:cs="Times New Roman"/>
        </w:rPr>
        <w:t>i</w:t>
      </w:r>
      <w:r w:rsidRPr="0069544F">
        <w:rPr>
          <w:rFonts w:ascii="Times New Roman" w:hAnsi="Times New Roman" w:cs="Times New Roman"/>
        </w:rPr>
        <w:t>mproving the employabi</w:t>
      </w:r>
      <w:r>
        <w:rPr>
          <w:rFonts w:ascii="Times New Roman" w:hAnsi="Times New Roman" w:cs="Times New Roman"/>
        </w:rPr>
        <w:t>lity of</w:t>
      </w:r>
      <w:r w:rsidRPr="0069544F">
        <w:rPr>
          <w:rFonts w:ascii="Times New Roman" w:hAnsi="Times New Roman" w:cs="Times New Roman"/>
        </w:rPr>
        <w:t xml:space="preserve"> youth through a variety of strategies including greater enrollment in higher education, increasing access to professional programs</w:t>
      </w:r>
      <w:r>
        <w:rPr>
          <w:rFonts w:ascii="Times New Roman" w:hAnsi="Times New Roman" w:cs="Times New Roman"/>
        </w:rPr>
        <w:t>,</w:t>
      </w:r>
      <w:r w:rsidRPr="008F67EC">
        <w:rPr>
          <w:rFonts w:ascii="Times New Roman" w:hAnsi="Times New Roman" w:cs="Times New Roman"/>
        </w:rPr>
        <w:t xml:space="preserve"> </w:t>
      </w:r>
      <w:r w:rsidRPr="0069544F">
        <w:rPr>
          <w:rFonts w:ascii="Times New Roman" w:hAnsi="Times New Roman" w:cs="Times New Roman"/>
        </w:rPr>
        <w:t>cr</w:t>
      </w:r>
      <w:r>
        <w:rPr>
          <w:rFonts w:ascii="Times New Roman" w:hAnsi="Times New Roman" w:cs="Times New Roman"/>
        </w:rPr>
        <w:t>eating training opportunities</w:t>
      </w:r>
      <w:r w:rsidRPr="0069544F">
        <w:rPr>
          <w:rFonts w:ascii="Times New Roman" w:hAnsi="Times New Roman" w:cs="Times New Roman"/>
        </w:rPr>
        <w:t xml:space="preserve"> and improving existing system and infrastructure.</w:t>
      </w:r>
      <w:r>
        <w:rPr>
          <w:rFonts w:ascii="Times New Roman" w:hAnsi="Times New Roman" w:cs="Times New Roman"/>
        </w:rPr>
        <w:t xml:space="preserve"> </w:t>
      </w:r>
    </w:p>
    <w:p w14:paraId="6FDB6C79" w14:textId="3232DA77" w:rsidR="00235700" w:rsidRDefault="00235700" w:rsidP="00D25855">
      <w:pPr>
        <w:spacing w:line="360" w:lineRule="auto"/>
        <w:jc w:val="both"/>
        <w:rPr>
          <w:rFonts w:ascii="Times New Roman" w:hAnsi="Times New Roman" w:cs="Times New Roman"/>
        </w:rPr>
      </w:pPr>
      <w:r>
        <w:rPr>
          <w:rFonts w:ascii="Times New Roman" w:hAnsi="Times New Roman" w:cs="Times New Roman"/>
        </w:rPr>
        <w:t>Indeed, a study of the UGC report titled ‘Inclusive and Qualitative Expansion of Higher Education’ reveals the intent of the Government of India and various University leadership in tackling the problems, challenges and ambitions for expanding and improving the education system and equipping the gen</w:t>
      </w:r>
      <w:r w:rsidR="00A234C7">
        <w:rPr>
          <w:rFonts w:ascii="Times New Roman" w:hAnsi="Times New Roman" w:cs="Times New Roman"/>
        </w:rPr>
        <w:t>e</w:t>
      </w:r>
      <w:r>
        <w:rPr>
          <w:rFonts w:ascii="Times New Roman" w:hAnsi="Times New Roman" w:cs="Times New Roman"/>
        </w:rPr>
        <w:t xml:space="preserve">rations to come with </w:t>
      </w:r>
      <w:r w:rsidR="00A234C7">
        <w:rPr>
          <w:rFonts w:ascii="Times New Roman" w:hAnsi="Times New Roman" w:cs="Times New Roman"/>
        </w:rPr>
        <w:t>skills and credentials for a glorious future</w:t>
      </w:r>
      <w:r w:rsidR="00E135F2">
        <w:rPr>
          <w:rFonts w:ascii="Times New Roman" w:hAnsi="Times New Roman" w:cs="Times New Roman"/>
        </w:rPr>
        <w:t>. F</w:t>
      </w:r>
      <w:r w:rsidR="00A234C7">
        <w:rPr>
          <w:rFonts w:ascii="Times New Roman" w:hAnsi="Times New Roman" w:cs="Times New Roman"/>
        </w:rPr>
        <w:t xml:space="preserve">urthermore, India has a ‘young population’ in </w:t>
      </w:r>
      <w:r w:rsidR="00E135F2">
        <w:rPr>
          <w:rFonts w:ascii="Times New Roman" w:hAnsi="Times New Roman" w:cs="Times New Roman"/>
        </w:rPr>
        <w:t xml:space="preserve">stark </w:t>
      </w:r>
      <w:r w:rsidR="00A234C7">
        <w:rPr>
          <w:rFonts w:ascii="Times New Roman" w:hAnsi="Times New Roman" w:cs="Times New Roman"/>
        </w:rPr>
        <w:t>co</w:t>
      </w:r>
      <w:r w:rsidR="00E135F2">
        <w:rPr>
          <w:rFonts w:ascii="Times New Roman" w:hAnsi="Times New Roman" w:cs="Times New Roman"/>
        </w:rPr>
        <w:t xml:space="preserve">ntrast to the world trend of </w:t>
      </w:r>
      <w:proofErr w:type="gramStart"/>
      <w:r w:rsidR="00E135F2">
        <w:rPr>
          <w:rFonts w:ascii="Times New Roman" w:hAnsi="Times New Roman" w:cs="Times New Roman"/>
        </w:rPr>
        <w:t xml:space="preserve">an </w:t>
      </w:r>
      <w:r w:rsidR="001324C7">
        <w:rPr>
          <w:rFonts w:ascii="Times New Roman" w:hAnsi="Times New Roman" w:cs="Times New Roman"/>
        </w:rPr>
        <w:t>‘aging</w:t>
      </w:r>
      <w:proofErr w:type="gramEnd"/>
      <w:r w:rsidR="001324C7">
        <w:rPr>
          <w:rFonts w:ascii="Times New Roman" w:hAnsi="Times New Roman" w:cs="Times New Roman"/>
        </w:rPr>
        <w:t xml:space="preserve"> population’. </w:t>
      </w:r>
      <w:r w:rsidR="002575F8">
        <w:rPr>
          <w:rFonts w:ascii="Times New Roman" w:hAnsi="Times New Roman" w:cs="Times New Roman"/>
        </w:rPr>
        <w:t>Translating into</w:t>
      </w:r>
      <w:r w:rsidR="001324C7">
        <w:rPr>
          <w:rFonts w:ascii="Times New Roman" w:hAnsi="Times New Roman" w:cs="Times New Roman"/>
        </w:rPr>
        <w:t xml:space="preserve"> numbers, (source: EY report at FICCI Higher Education Summit)</w:t>
      </w:r>
      <w:r w:rsidR="002575F8">
        <w:rPr>
          <w:rFonts w:ascii="Times New Roman" w:hAnsi="Times New Roman" w:cs="Times New Roman"/>
        </w:rPr>
        <w:t>,</w:t>
      </w:r>
      <w:r w:rsidR="001324C7">
        <w:rPr>
          <w:rFonts w:ascii="Times New Roman" w:hAnsi="Times New Roman" w:cs="Times New Roman"/>
        </w:rPr>
        <w:t xml:space="preserve"> </w:t>
      </w:r>
      <w:r w:rsidR="002575F8">
        <w:rPr>
          <w:rFonts w:ascii="Times New Roman" w:hAnsi="Times New Roman" w:cs="Times New Roman"/>
        </w:rPr>
        <w:t>we have</w:t>
      </w:r>
      <w:r w:rsidR="001324C7">
        <w:rPr>
          <w:rFonts w:ascii="Times New Roman" w:hAnsi="Times New Roman" w:cs="Times New Roman"/>
        </w:rPr>
        <w:t xml:space="preserve"> nearly 140 million people in the college-going age group, </w:t>
      </w:r>
      <w:r w:rsidR="002575F8">
        <w:rPr>
          <w:rFonts w:ascii="Times New Roman" w:hAnsi="Times New Roman" w:cs="Times New Roman"/>
        </w:rPr>
        <w:t xml:space="preserve">meaning </w:t>
      </w:r>
      <w:r w:rsidR="001324C7">
        <w:rPr>
          <w:rFonts w:ascii="Times New Roman" w:hAnsi="Times New Roman" w:cs="Times New Roman"/>
        </w:rPr>
        <w:t>one in every four graduates in the world, will be a product of Indi</w:t>
      </w:r>
      <w:r w:rsidR="002575F8">
        <w:rPr>
          <w:rFonts w:ascii="Times New Roman" w:hAnsi="Times New Roman" w:cs="Times New Roman"/>
        </w:rPr>
        <w:t>an higher education system. Consequently,</w:t>
      </w:r>
      <w:r w:rsidR="001324C7">
        <w:rPr>
          <w:rFonts w:ascii="Times New Roman" w:hAnsi="Times New Roman" w:cs="Times New Roman"/>
        </w:rPr>
        <w:t xml:space="preserve"> </w:t>
      </w:r>
      <w:r w:rsidR="00E135F2">
        <w:rPr>
          <w:rFonts w:ascii="Times New Roman" w:hAnsi="Times New Roman" w:cs="Times New Roman"/>
        </w:rPr>
        <w:t>the world</w:t>
      </w:r>
      <w:r w:rsidR="00A234C7">
        <w:rPr>
          <w:rFonts w:ascii="Times New Roman" w:hAnsi="Times New Roman" w:cs="Times New Roman"/>
        </w:rPr>
        <w:t xml:space="preserve"> and </w:t>
      </w:r>
      <w:r w:rsidR="00E135F2">
        <w:rPr>
          <w:rFonts w:ascii="Times New Roman" w:hAnsi="Times New Roman" w:cs="Times New Roman"/>
        </w:rPr>
        <w:t xml:space="preserve">several large </w:t>
      </w:r>
      <w:r w:rsidR="00A234C7">
        <w:rPr>
          <w:rFonts w:ascii="Times New Roman" w:hAnsi="Times New Roman" w:cs="Times New Roman"/>
        </w:rPr>
        <w:t xml:space="preserve">corporations </w:t>
      </w:r>
      <w:r w:rsidR="002575F8">
        <w:rPr>
          <w:rFonts w:ascii="Times New Roman" w:hAnsi="Times New Roman" w:cs="Times New Roman"/>
        </w:rPr>
        <w:t>are</w:t>
      </w:r>
      <w:r w:rsidR="00E135F2">
        <w:rPr>
          <w:rFonts w:ascii="Times New Roman" w:hAnsi="Times New Roman" w:cs="Times New Roman"/>
        </w:rPr>
        <w:t xml:space="preserve"> view</w:t>
      </w:r>
      <w:r w:rsidR="002575F8">
        <w:rPr>
          <w:rFonts w:ascii="Times New Roman" w:hAnsi="Times New Roman" w:cs="Times New Roman"/>
        </w:rPr>
        <w:t>ing</w:t>
      </w:r>
      <w:r w:rsidR="00A234C7">
        <w:rPr>
          <w:rFonts w:ascii="Times New Roman" w:hAnsi="Times New Roman" w:cs="Times New Roman"/>
        </w:rPr>
        <w:t xml:space="preserve"> </w:t>
      </w:r>
      <w:r w:rsidR="00E135F2">
        <w:rPr>
          <w:rFonts w:ascii="Times New Roman" w:hAnsi="Times New Roman" w:cs="Times New Roman"/>
        </w:rPr>
        <w:t xml:space="preserve">our </w:t>
      </w:r>
      <w:r w:rsidR="00A234C7">
        <w:rPr>
          <w:rFonts w:ascii="Times New Roman" w:hAnsi="Times New Roman" w:cs="Times New Roman"/>
        </w:rPr>
        <w:t xml:space="preserve">talent </w:t>
      </w:r>
      <w:r w:rsidR="003D6F3F">
        <w:rPr>
          <w:rFonts w:ascii="Times New Roman" w:hAnsi="Times New Roman" w:cs="Times New Roman"/>
        </w:rPr>
        <w:t xml:space="preserve">pool </w:t>
      </w:r>
      <w:r w:rsidR="001324C7">
        <w:rPr>
          <w:rFonts w:ascii="Times New Roman" w:hAnsi="Times New Roman" w:cs="Times New Roman"/>
        </w:rPr>
        <w:t xml:space="preserve">with </w:t>
      </w:r>
      <w:r w:rsidR="00E135F2">
        <w:rPr>
          <w:rFonts w:ascii="Times New Roman" w:hAnsi="Times New Roman" w:cs="Times New Roman"/>
        </w:rPr>
        <w:t>great scrutiny</w:t>
      </w:r>
      <w:r w:rsidR="002575F8">
        <w:rPr>
          <w:rFonts w:ascii="Times New Roman" w:hAnsi="Times New Roman" w:cs="Times New Roman"/>
        </w:rPr>
        <w:t xml:space="preserve"> as a potential global supplier of skilled manpower</w:t>
      </w:r>
      <w:r w:rsidR="00A234C7">
        <w:rPr>
          <w:rFonts w:ascii="Times New Roman" w:hAnsi="Times New Roman" w:cs="Times New Roman"/>
        </w:rPr>
        <w:t>.</w:t>
      </w:r>
      <w:r w:rsidR="001324C7">
        <w:rPr>
          <w:rFonts w:ascii="Times New Roman" w:hAnsi="Times New Roman" w:cs="Times New Roman"/>
        </w:rPr>
        <w:t xml:space="preserve"> </w:t>
      </w:r>
    </w:p>
    <w:p w14:paraId="4FDD63B4" w14:textId="47410169" w:rsidR="007D36D6" w:rsidRDefault="00A234C7" w:rsidP="00D25855">
      <w:pPr>
        <w:spacing w:line="360" w:lineRule="auto"/>
        <w:jc w:val="both"/>
        <w:rPr>
          <w:rFonts w:ascii="Times New Roman" w:hAnsi="Times New Roman" w:cs="Times New Roman"/>
        </w:rPr>
      </w:pPr>
      <w:r>
        <w:rPr>
          <w:rFonts w:ascii="Times New Roman" w:hAnsi="Times New Roman" w:cs="Times New Roman"/>
        </w:rPr>
        <w:t xml:space="preserve">In the light of this keen interest and the </w:t>
      </w:r>
      <w:r w:rsidR="00E135F2">
        <w:rPr>
          <w:rFonts w:ascii="Times New Roman" w:hAnsi="Times New Roman" w:cs="Times New Roman"/>
        </w:rPr>
        <w:t>many recent</w:t>
      </w:r>
      <w:r>
        <w:rPr>
          <w:rFonts w:ascii="Times New Roman" w:hAnsi="Times New Roman" w:cs="Times New Roman"/>
        </w:rPr>
        <w:t xml:space="preserve"> reforms that have been introduced, this</w:t>
      </w:r>
      <w:r w:rsidRPr="0069544F">
        <w:rPr>
          <w:rFonts w:ascii="Times New Roman" w:hAnsi="Times New Roman" w:cs="Times New Roman"/>
        </w:rPr>
        <w:t xml:space="preserve"> research attempts to investigate the ease of conducting business in the sphere of education. </w:t>
      </w:r>
      <w:r>
        <w:rPr>
          <w:rFonts w:ascii="Times New Roman" w:hAnsi="Times New Roman" w:cs="Times New Roman"/>
        </w:rPr>
        <w:t xml:space="preserve">This research paper </w:t>
      </w:r>
      <w:r w:rsidRPr="0069544F">
        <w:rPr>
          <w:rFonts w:ascii="Times New Roman" w:hAnsi="Times New Roman" w:cs="Times New Roman"/>
        </w:rPr>
        <w:t xml:space="preserve">will be studying the ease or difficulty of setting up a </w:t>
      </w:r>
      <w:r w:rsidRPr="0069544F">
        <w:rPr>
          <w:rFonts w:ascii="Times New Roman" w:hAnsi="Times New Roman" w:cs="Times New Roman"/>
        </w:rPr>
        <w:lastRenderedPageBreak/>
        <w:t xml:space="preserve">higher education program, compliance with Standards and Governing bodies, operation in current context and staying operational for both </w:t>
      </w:r>
      <w:r w:rsidR="00E135F2">
        <w:rPr>
          <w:rFonts w:ascii="Times New Roman" w:hAnsi="Times New Roman" w:cs="Times New Roman"/>
        </w:rPr>
        <w:t>private</w:t>
      </w:r>
      <w:r w:rsidRPr="0069544F">
        <w:rPr>
          <w:rFonts w:ascii="Times New Roman" w:hAnsi="Times New Roman" w:cs="Times New Roman"/>
        </w:rPr>
        <w:t xml:space="preserve"> and </w:t>
      </w:r>
      <w:r w:rsidR="00E135F2">
        <w:rPr>
          <w:rFonts w:ascii="Times New Roman" w:hAnsi="Times New Roman" w:cs="Times New Roman"/>
        </w:rPr>
        <w:t>aided</w:t>
      </w:r>
      <w:r w:rsidRPr="0069544F">
        <w:rPr>
          <w:rFonts w:ascii="Times New Roman" w:hAnsi="Times New Roman" w:cs="Times New Roman"/>
        </w:rPr>
        <w:t xml:space="preserve"> bodies. </w:t>
      </w:r>
      <w:r>
        <w:rPr>
          <w:rFonts w:ascii="Times New Roman" w:hAnsi="Times New Roman" w:cs="Times New Roman"/>
        </w:rPr>
        <w:t>The</w:t>
      </w:r>
      <w:r w:rsidRPr="0069544F">
        <w:rPr>
          <w:rFonts w:ascii="Times New Roman" w:hAnsi="Times New Roman" w:cs="Times New Roman"/>
        </w:rPr>
        <w:t xml:space="preserve"> scope</w:t>
      </w:r>
      <w:r>
        <w:rPr>
          <w:rFonts w:ascii="Times New Roman" w:hAnsi="Times New Roman" w:cs="Times New Roman"/>
        </w:rPr>
        <w:t xml:space="preserve"> of the research</w:t>
      </w:r>
      <w:r w:rsidRPr="0069544F">
        <w:rPr>
          <w:rFonts w:ascii="Times New Roman" w:hAnsi="Times New Roman" w:cs="Times New Roman"/>
        </w:rPr>
        <w:t xml:space="preserve"> </w:t>
      </w:r>
      <w:r w:rsidR="00E135F2">
        <w:rPr>
          <w:rFonts w:ascii="Times New Roman" w:hAnsi="Times New Roman" w:cs="Times New Roman"/>
        </w:rPr>
        <w:t>is</w:t>
      </w:r>
      <w:r w:rsidRPr="0069544F">
        <w:rPr>
          <w:rFonts w:ascii="Times New Roman" w:hAnsi="Times New Roman" w:cs="Times New Roman"/>
        </w:rPr>
        <w:t xml:space="preserve"> limited to only national institutions and exclude</w:t>
      </w:r>
      <w:r w:rsidR="00846476">
        <w:rPr>
          <w:rFonts w:ascii="Times New Roman" w:hAnsi="Times New Roman" w:cs="Times New Roman"/>
        </w:rPr>
        <w:t>s</w:t>
      </w:r>
      <w:r w:rsidRPr="0069544F">
        <w:rPr>
          <w:rFonts w:ascii="Times New Roman" w:hAnsi="Times New Roman" w:cs="Times New Roman"/>
        </w:rPr>
        <w:t xml:space="preserve"> partnership programs.</w:t>
      </w:r>
    </w:p>
    <w:p w14:paraId="611F6603" w14:textId="77777777" w:rsidR="003D6F3F" w:rsidRDefault="003D6F3F" w:rsidP="00D25855">
      <w:pPr>
        <w:spacing w:line="360" w:lineRule="auto"/>
        <w:jc w:val="both"/>
        <w:rPr>
          <w:rFonts w:ascii="Times New Roman" w:hAnsi="Times New Roman" w:cs="Times New Roman"/>
        </w:rPr>
      </w:pPr>
    </w:p>
    <w:p w14:paraId="23DFFEF9" w14:textId="29263DA7" w:rsidR="00846476" w:rsidRDefault="003D6F3F" w:rsidP="00D25855">
      <w:pPr>
        <w:spacing w:line="360" w:lineRule="auto"/>
        <w:jc w:val="both"/>
        <w:rPr>
          <w:rFonts w:ascii="Times New Roman" w:hAnsi="Times New Roman" w:cs="Times New Roman"/>
        </w:rPr>
      </w:pPr>
      <w:r>
        <w:rPr>
          <w:rFonts w:ascii="Times New Roman" w:hAnsi="Times New Roman" w:cs="Times New Roman"/>
        </w:rPr>
        <w:t xml:space="preserve">Higher Education </w:t>
      </w:r>
      <w:r w:rsidR="005C4745">
        <w:rPr>
          <w:rFonts w:ascii="Times New Roman" w:hAnsi="Times New Roman" w:cs="Times New Roman"/>
        </w:rPr>
        <w:t>Landscape</w:t>
      </w:r>
      <w:r>
        <w:rPr>
          <w:rFonts w:ascii="Times New Roman" w:hAnsi="Times New Roman" w:cs="Times New Roman"/>
        </w:rPr>
        <w:t>- Key Facts and Figures:</w:t>
      </w:r>
    </w:p>
    <w:p w14:paraId="4D19D9DD" w14:textId="534A8B6A" w:rsidR="003D6F3F" w:rsidRDefault="00C6536D" w:rsidP="00C6536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India has </w:t>
      </w:r>
      <w:r w:rsidR="00415B80">
        <w:rPr>
          <w:rFonts w:ascii="Times New Roman" w:hAnsi="Times New Roman" w:cs="Times New Roman"/>
        </w:rPr>
        <w:t>over 600</w:t>
      </w:r>
      <w:r>
        <w:rPr>
          <w:rFonts w:ascii="Times New Roman" w:hAnsi="Times New Roman" w:cs="Times New Roman"/>
        </w:rPr>
        <w:t xml:space="preserve"> Universities, </w:t>
      </w:r>
      <w:r w:rsidR="00415B80">
        <w:rPr>
          <w:rFonts w:ascii="Times New Roman" w:hAnsi="Times New Roman" w:cs="Times New Roman"/>
        </w:rPr>
        <w:t xml:space="preserve">with over 33000 colleges and around 13000 </w:t>
      </w:r>
      <w:r w:rsidR="00175D39">
        <w:rPr>
          <w:rFonts w:ascii="Times New Roman" w:hAnsi="Times New Roman" w:cs="Times New Roman"/>
        </w:rPr>
        <w:t>diploma-granting</w:t>
      </w:r>
      <w:r w:rsidR="00415B80">
        <w:rPr>
          <w:rFonts w:ascii="Times New Roman" w:hAnsi="Times New Roman" w:cs="Times New Roman"/>
        </w:rPr>
        <w:t xml:space="preserve"> institutions</w:t>
      </w:r>
      <w:r w:rsidR="00175D39">
        <w:rPr>
          <w:rFonts w:ascii="Times New Roman" w:hAnsi="Times New Roman" w:cs="Times New Roman"/>
        </w:rPr>
        <w:t xml:space="preserve">. Collectively, they serve </w:t>
      </w:r>
      <w:r w:rsidR="005C4745">
        <w:rPr>
          <w:rFonts w:ascii="Times New Roman" w:hAnsi="Times New Roman" w:cs="Times New Roman"/>
        </w:rPr>
        <w:t>over 14million students.</w:t>
      </w:r>
    </w:p>
    <w:p w14:paraId="07609E80" w14:textId="3684CCD8" w:rsidR="00C6536D" w:rsidRDefault="00415B80" w:rsidP="00C6536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However, d</w:t>
      </w:r>
      <w:r w:rsidR="00AF5495">
        <w:rPr>
          <w:rFonts w:ascii="Times New Roman" w:hAnsi="Times New Roman" w:cs="Times New Roman"/>
        </w:rPr>
        <w:t>espite doubling in the last decade, our nation’s current GER is less than 15% and</w:t>
      </w:r>
      <w:r w:rsidR="008E7476">
        <w:rPr>
          <w:rFonts w:ascii="Times New Roman" w:hAnsi="Times New Roman" w:cs="Times New Roman"/>
        </w:rPr>
        <w:t xml:space="preserve"> thus, far below world standard</w:t>
      </w:r>
      <w:r w:rsidR="005A17A8">
        <w:rPr>
          <w:rFonts w:ascii="Times New Roman" w:hAnsi="Times New Roman" w:cs="Times New Roman"/>
        </w:rPr>
        <w:t xml:space="preserve"> (about 24%)</w:t>
      </w:r>
      <w:r w:rsidR="00AF5495">
        <w:rPr>
          <w:rFonts w:ascii="Times New Roman" w:hAnsi="Times New Roman" w:cs="Times New Roman"/>
        </w:rPr>
        <w:t>.</w:t>
      </w:r>
      <w:r>
        <w:rPr>
          <w:rFonts w:ascii="Times New Roman" w:hAnsi="Times New Roman" w:cs="Times New Roman"/>
        </w:rPr>
        <w:t xml:space="preserve"> We </w:t>
      </w:r>
      <w:r w:rsidR="005A17A8">
        <w:rPr>
          <w:rFonts w:ascii="Times New Roman" w:hAnsi="Times New Roman" w:cs="Times New Roman"/>
        </w:rPr>
        <w:t xml:space="preserve">even </w:t>
      </w:r>
      <w:r>
        <w:rPr>
          <w:rFonts w:ascii="Times New Roman" w:hAnsi="Times New Roman" w:cs="Times New Roman"/>
        </w:rPr>
        <w:t xml:space="preserve">trail behind competing developing countries like China, Malaysia, </w:t>
      </w:r>
      <w:proofErr w:type="spellStart"/>
      <w:r>
        <w:rPr>
          <w:rFonts w:ascii="Times New Roman" w:hAnsi="Times New Roman" w:cs="Times New Roman"/>
        </w:rPr>
        <w:t>Phillipines</w:t>
      </w:r>
      <w:proofErr w:type="spellEnd"/>
      <w:r>
        <w:rPr>
          <w:rFonts w:ascii="Times New Roman" w:hAnsi="Times New Roman" w:cs="Times New Roman"/>
        </w:rPr>
        <w:t xml:space="preserve"> and Brazil</w:t>
      </w:r>
      <w:r w:rsidR="005A17A8">
        <w:rPr>
          <w:rFonts w:ascii="Times New Roman" w:hAnsi="Times New Roman" w:cs="Times New Roman"/>
        </w:rPr>
        <w:t>.</w:t>
      </w:r>
    </w:p>
    <w:p w14:paraId="512C280A" w14:textId="607EBC57" w:rsidR="00AF5495" w:rsidRDefault="00AF5495" w:rsidP="00C6536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The targeted GER of 30% by 2020 equals about 24million new enrollments.</w:t>
      </w:r>
      <w:r w:rsidR="005A17A8">
        <w:rPr>
          <w:rFonts w:ascii="Times New Roman" w:hAnsi="Times New Roman" w:cs="Times New Roman"/>
        </w:rPr>
        <w:t xml:space="preserve"> Expansion objectives to accommodate these numbers as outlined by the UGC include establishment of new universities and colleges, and increasing intake capacities of existing institutions.</w:t>
      </w:r>
    </w:p>
    <w:p w14:paraId="02467908" w14:textId="024657DF" w:rsidR="00BA1547" w:rsidRPr="00BA1547" w:rsidRDefault="00415B80" w:rsidP="00BA1547">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The current GDP spending on education is about 3.8% </w:t>
      </w:r>
      <w:r w:rsidR="00BA1547">
        <w:rPr>
          <w:rFonts w:ascii="Times New Roman" w:hAnsi="Times New Roman" w:cs="Times New Roman"/>
        </w:rPr>
        <w:t>- less than the world average (about 4.4% as per UNESCO data).</w:t>
      </w:r>
    </w:p>
    <w:p w14:paraId="70858DA6" w14:textId="22B622F9" w:rsidR="00415B80" w:rsidRDefault="005C4745" w:rsidP="00C6536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Private players account for 60% of total institutes and 64% of student enrollment.</w:t>
      </w:r>
    </w:p>
    <w:p w14:paraId="40686460" w14:textId="0CFD3892" w:rsidR="005C4745" w:rsidRDefault="005C4745" w:rsidP="00C6536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Universities awarding degrees are classified as 5 types: Central University</w:t>
      </w:r>
      <w:r w:rsidR="00175D39">
        <w:rPr>
          <w:rFonts w:ascii="Times New Roman" w:hAnsi="Times New Roman" w:cs="Times New Roman"/>
        </w:rPr>
        <w:t>, State University, Private University, Deemed University and Institute of National Importance.</w:t>
      </w:r>
    </w:p>
    <w:p w14:paraId="4AC1EF11" w14:textId="6BFB1C44" w:rsidR="00175D39" w:rsidRDefault="00175D39" w:rsidP="00C6536D">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The regulatory framework is multi-layered with three sets of operating regulations- University, College and Council (as per the course).</w:t>
      </w:r>
    </w:p>
    <w:p w14:paraId="71EED1E1" w14:textId="1D6400E2" w:rsidR="003D6F3F" w:rsidRPr="008E7476" w:rsidRDefault="00175D39" w:rsidP="00D25855">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There are two accreditation institutions – the National Board of Accreditation (NBA) and the National Assessment and Accreditation Council (NAAC). The UGC Regulations, 2012 mandates that all higher educational institutions be accredited by an accreditation agency.</w:t>
      </w:r>
    </w:p>
    <w:p w14:paraId="7B7B8581" w14:textId="77777777" w:rsidR="008E7476" w:rsidRDefault="008E7476" w:rsidP="00D25855">
      <w:pPr>
        <w:spacing w:line="360" w:lineRule="auto"/>
        <w:jc w:val="both"/>
        <w:rPr>
          <w:rFonts w:ascii="Times New Roman" w:hAnsi="Times New Roman" w:cs="Times New Roman"/>
        </w:rPr>
      </w:pPr>
    </w:p>
    <w:p w14:paraId="2082B086" w14:textId="50BAD706" w:rsidR="008E7476" w:rsidRDefault="008E7476" w:rsidP="00D25855">
      <w:pPr>
        <w:spacing w:line="360" w:lineRule="auto"/>
        <w:jc w:val="both"/>
        <w:rPr>
          <w:rFonts w:ascii="Times New Roman" w:hAnsi="Times New Roman" w:cs="Times New Roman"/>
        </w:rPr>
      </w:pPr>
      <w:r>
        <w:rPr>
          <w:rFonts w:ascii="Times New Roman" w:hAnsi="Times New Roman" w:cs="Times New Roman"/>
        </w:rPr>
        <w:t>Research Investigation- Part 1:</w:t>
      </w:r>
    </w:p>
    <w:p w14:paraId="63456A86" w14:textId="5D9C2D19" w:rsidR="00846476" w:rsidRDefault="008F4406" w:rsidP="00D25855">
      <w:pPr>
        <w:spacing w:line="360" w:lineRule="auto"/>
        <w:jc w:val="both"/>
        <w:rPr>
          <w:rFonts w:ascii="Times New Roman" w:hAnsi="Times New Roman" w:cs="Times New Roman"/>
        </w:rPr>
      </w:pPr>
      <w:r>
        <w:rPr>
          <w:rFonts w:ascii="Times New Roman" w:hAnsi="Times New Roman" w:cs="Times New Roman"/>
        </w:rPr>
        <w:t xml:space="preserve">Modes for </w:t>
      </w:r>
      <w:r w:rsidR="008E7476">
        <w:rPr>
          <w:rFonts w:ascii="Times New Roman" w:hAnsi="Times New Roman" w:cs="Times New Roman"/>
        </w:rPr>
        <w:t>Setting Up Institutions:</w:t>
      </w:r>
    </w:p>
    <w:p w14:paraId="09F78298" w14:textId="77777777" w:rsidR="00093A42" w:rsidRDefault="008E7476" w:rsidP="00D25855">
      <w:pPr>
        <w:spacing w:line="360" w:lineRule="auto"/>
        <w:jc w:val="both"/>
        <w:rPr>
          <w:rFonts w:ascii="Times New Roman" w:hAnsi="Times New Roman" w:cs="Times New Roman"/>
        </w:rPr>
      </w:pPr>
      <w:r>
        <w:rPr>
          <w:rFonts w:ascii="Times New Roman" w:hAnsi="Times New Roman" w:cs="Times New Roman"/>
        </w:rPr>
        <w:t>Government:</w:t>
      </w:r>
      <w:r w:rsidR="00424454">
        <w:rPr>
          <w:rFonts w:ascii="Times New Roman" w:hAnsi="Times New Roman" w:cs="Times New Roman"/>
        </w:rPr>
        <w:t xml:space="preserve"> </w:t>
      </w:r>
    </w:p>
    <w:p w14:paraId="65434D23" w14:textId="00E5C8F1" w:rsidR="008E7476" w:rsidRDefault="00424454" w:rsidP="00D25855">
      <w:pPr>
        <w:spacing w:line="360" w:lineRule="auto"/>
        <w:jc w:val="both"/>
        <w:rPr>
          <w:rFonts w:ascii="Times New Roman" w:hAnsi="Times New Roman" w:cs="Times New Roman"/>
        </w:rPr>
      </w:pPr>
      <w:r>
        <w:rPr>
          <w:rFonts w:ascii="Times New Roman" w:hAnsi="Times New Roman" w:cs="Times New Roman"/>
        </w:rPr>
        <w:t xml:space="preserve">The GOI sets up </w:t>
      </w:r>
      <w:proofErr w:type="gramStart"/>
      <w:r>
        <w:rPr>
          <w:rFonts w:ascii="Times New Roman" w:hAnsi="Times New Roman" w:cs="Times New Roman"/>
        </w:rPr>
        <w:t>in</w:t>
      </w:r>
      <w:r w:rsidR="00DE0032">
        <w:rPr>
          <w:rFonts w:ascii="Times New Roman" w:hAnsi="Times New Roman" w:cs="Times New Roman"/>
        </w:rPr>
        <w:t>stitutes,</w:t>
      </w:r>
      <w:proofErr w:type="gramEnd"/>
      <w:r>
        <w:rPr>
          <w:rFonts w:ascii="Times New Roman" w:hAnsi="Times New Roman" w:cs="Times New Roman"/>
        </w:rPr>
        <w:t xml:space="preserve"> Universities </w:t>
      </w:r>
      <w:r w:rsidR="00DE0032">
        <w:rPr>
          <w:rFonts w:ascii="Times New Roman" w:hAnsi="Times New Roman" w:cs="Times New Roman"/>
        </w:rPr>
        <w:t xml:space="preserve">and Deemed Universities </w:t>
      </w:r>
      <w:r w:rsidR="00B1593E">
        <w:rPr>
          <w:rFonts w:ascii="Times New Roman" w:hAnsi="Times New Roman" w:cs="Times New Roman"/>
        </w:rPr>
        <w:t xml:space="preserve">based on need </w:t>
      </w:r>
      <w:r>
        <w:rPr>
          <w:rFonts w:ascii="Times New Roman" w:hAnsi="Times New Roman" w:cs="Times New Roman"/>
        </w:rPr>
        <w:t xml:space="preserve">and also converts existing </w:t>
      </w:r>
      <w:r w:rsidR="00B1593E">
        <w:rPr>
          <w:rFonts w:ascii="Times New Roman" w:hAnsi="Times New Roman" w:cs="Times New Roman"/>
        </w:rPr>
        <w:t>bodies</w:t>
      </w:r>
      <w:r>
        <w:rPr>
          <w:rFonts w:ascii="Times New Roman" w:hAnsi="Times New Roman" w:cs="Times New Roman"/>
        </w:rPr>
        <w:t xml:space="preserve"> into </w:t>
      </w:r>
      <w:r w:rsidR="00CA3F87">
        <w:rPr>
          <w:rFonts w:ascii="Times New Roman" w:hAnsi="Times New Roman" w:cs="Times New Roman"/>
        </w:rPr>
        <w:t>Institutes of National Importance by passing related bills in the Parliament.</w:t>
      </w:r>
    </w:p>
    <w:p w14:paraId="4B194291" w14:textId="4AD12B8F" w:rsidR="008E7476" w:rsidRDefault="008E7476" w:rsidP="00D25855">
      <w:pPr>
        <w:spacing w:line="360" w:lineRule="auto"/>
        <w:jc w:val="both"/>
        <w:rPr>
          <w:rFonts w:ascii="Times New Roman" w:hAnsi="Times New Roman" w:cs="Times New Roman"/>
        </w:rPr>
      </w:pPr>
      <w:r>
        <w:rPr>
          <w:rFonts w:ascii="Times New Roman" w:hAnsi="Times New Roman" w:cs="Times New Roman"/>
        </w:rPr>
        <w:t>Private</w:t>
      </w:r>
      <w:r w:rsidR="00AF5480">
        <w:rPr>
          <w:rFonts w:ascii="Times New Roman" w:hAnsi="Times New Roman" w:cs="Times New Roman"/>
        </w:rPr>
        <w:t xml:space="preserve"> Players</w:t>
      </w:r>
      <w:r>
        <w:rPr>
          <w:rFonts w:ascii="Times New Roman" w:hAnsi="Times New Roman" w:cs="Times New Roman"/>
        </w:rPr>
        <w:t>:</w:t>
      </w:r>
    </w:p>
    <w:p w14:paraId="71122853" w14:textId="7C54586C" w:rsidR="008E7476" w:rsidRDefault="008E7476" w:rsidP="00D25855">
      <w:pPr>
        <w:spacing w:line="360" w:lineRule="auto"/>
        <w:jc w:val="both"/>
        <w:rPr>
          <w:rFonts w:ascii="Times New Roman" w:hAnsi="Times New Roman" w:cs="Times New Roman"/>
        </w:rPr>
      </w:pPr>
      <w:r>
        <w:rPr>
          <w:rFonts w:ascii="Times New Roman" w:hAnsi="Times New Roman" w:cs="Times New Roman"/>
        </w:rPr>
        <w:t>There are three way</w:t>
      </w:r>
      <w:r w:rsidR="00AF5480">
        <w:rPr>
          <w:rFonts w:ascii="Times New Roman" w:hAnsi="Times New Roman" w:cs="Times New Roman"/>
        </w:rPr>
        <w:t>s to set up an institution</w:t>
      </w:r>
      <w:r>
        <w:rPr>
          <w:rFonts w:ascii="Times New Roman" w:hAnsi="Times New Roman" w:cs="Times New Roman"/>
        </w:rPr>
        <w:t xml:space="preserve"> of higher education in India</w:t>
      </w:r>
      <w:r w:rsidR="00AF5480">
        <w:rPr>
          <w:rFonts w:ascii="Times New Roman" w:hAnsi="Times New Roman" w:cs="Times New Roman"/>
        </w:rPr>
        <w:t>:</w:t>
      </w:r>
    </w:p>
    <w:p w14:paraId="5580DE65" w14:textId="57A2F197" w:rsidR="00AF5480" w:rsidRDefault="00AF5480" w:rsidP="00AF5480">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As a private university in a state through legislative route with differences existing in the various states- some have Umbrella Acts for all private players (e.g. Haryana) or separate Act for each institution (e.g. UP) or both (e.g. Rajasthan). Only 20 states however, have passed legislation to facilitate setting up of private universities.</w:t>
      </w:r>
      <w:r w:rsidR="00DE0032">
        <w:rPr>
          <w:rFonts w:ascii="Times New Roman" w:hAnsi="Times New Roman" w:cs="Times New Roman"/>
        </w:rPr>
        <w:t xml:space="preserve"> Also, they need to obtain recognition from UGC and do not have the power to affiliate colleges which are run by a different trust.</w:t>
      </w:r>
    </w:p>
    <w:p w14:paraId="76B50ABF" w14:textId="01AB9E35" w:rsidR="00AF5480" w:rsidRDefault="00AF5480" w:rsidP="00AF5480">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Deemed University status conferred by Central Gove</w:t>
      </w:r>
      <w:r w:rsidR="009E1DA6">
        <w:rPr>
          <w:rFonts w:ascii="Times New Roman" w:hAnsi="Times New Roman" w:cs="Times New Roman"/>
        </w:rPr>
        <w:t xml:space="preserve">rnment on recommendation of UGC with two categories- General and </w:t>
      </w:r>
      <w:proofErr w:type="spellStart"/>
      <w:r w:rsidR="009E1DA6">
        <w:rPr>
          <w:rFonts w:ascii="Times New Roman" w:hAnsi="Times New Roman" w:cs="Times New Roman"/>
        </w:rPr>
        <w:t>DeNovo</w:t>
      </w:r>
      <w:proofErr w:type="spellEnd"/>
      <w:r w:rsidR="009E1DA6">
        <w:rPr>
          <w:rFonts w:ascii="Times New Roman" w:hAnsi="Times New Roman" w:cs="Times New Roman"/>
        </w:rPr>
        <w:t xml:space="preserve"> for established and new institutions respectively.  Of note, is the fact that no Deemed University status has been awarded since </w:t>
      </w:r>
      <w:proofErr w:type="gramStart"/>
      <w:r w:rsidR="009E1DA6">
        <w:rPr>
          <w:rFonts w:ascii="Times New Roman" w:hAnsi="Times New Roman" w:cs="Times New Roman"/>
        </w:rPr>
        <w:t>2009.</w:t>
      </w:r>
      <w:proofErr w:type="gramEnd"/>
    </w:p>
    <w:p w14:paraId="2FE10410" w14:textId="03A523B5" w:rsidR="009E1DA6" w:rsidRDefault="009E1DA6" w:rsidP="00AF5480">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Private College affiliated to Government University where the college has to comply with rules prescribed by the said University and cannot start admission without first </w:t>
      </w:r>
      <w:proofErr w:type="gramStart"/>
      <w:r>
        <w:rPr>
          <w:rFonts w:ascii="Times New Roman" w:hAnsi="Times New Roman" w:cs="Times New Roman"/>
        </w:rPr>
        <w:t>securing</w:t>
      </w:r>
      <w:proofErr w:type="gramEnd"/>
      <w:r>
        <w:rPr>
          <w:rFonts w:ascii="Times New Roman" w:hAnsi="Times New Roman" w:cs="Times New Roman"/>
        </w:rPr>
        <w:t xml:space="preserve"> the affiliation.</w:t>
      </w:r>
    </w:p>
    <w:p w14:paraId="4B7B11FD" w14:textId="77777777" w:rsidR="008F4406" w:rsidRDefault="008F4406" w:rsidP="008F4406">
      <w:pPr>
        <w:spacing w:line="360" w:lineRule="auto"/>
        <w:jc w:val="both"/>
        <w:rPr>
          <w:rFonts w:ascii="Times New Roman" w:hAnsi="Times New Roman" w:cs="Times New Roman"/>
        </w:rPr>
      </w:pPr>
    </w:p>
    <w:p w14:paraId="3BE2F4EE" w14:textId="27674DCB" w:rsidR="008F4406" w:rsidRDefault="00DE0032" w:rsidP="008F4406">
      <w:pPr>
        <w:spacing w:line="360" w:lineRule="auto"/>
        <w:jc w:val="both"/>
        <w:rPr>
          <w:rFonts w:ascii="Times New Roman" w:hAnsi="Times New Roman" w:cs="Times New Roman"/>
        </w:rPr>
      </w:pPr>
      <w:r>
        <w:rPr>
          <w:rFonts w:ascii="Times New Roman" w:hAnsi="Times New Roman" w:cs="Times New Roman"/>
        </w:rPr>
        <w:t>Key Challenges:</w:t>
      </w:r>
    </w:p>
    <w:p w14:paraId="41201C58" w14:textId="477E7666" w:rsidR="00DE0032" w:rsidRDefault="0091071A" w:rsidP="0091071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Since, education is under the purview of both the Centre and the States, establishment process is lengthy and constraining with the entire process being opaque and cumbersome.</w:t>
      </w:r>
    </w:p>
    <w:p w14:paraId="59910517" w14:textId="50C5EC17" w:rsidR="0091071A" w:rsidRDefault="0091071A" w:rsidP="0091071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Only ‘non-profit’ entities such as a society, Trust or Section 25 </w:t>
      </w:r>
      <w:proofErr w:type="gramStart"/>
      <w:r>
        <w:rPr>
          <w:rFonts w:ascii="Times New Roman" w:hAnsi="Times New Roman" w:cs="Times New Roman"/>
        </w:rPr>
        <w:t>company</w:t>
      </w:r>
      <w:proofErr w:type="gramEnd"/>
      <w:r>
        <w:rPr>
          <w:rFonts w:ascii="Times New Roman" w:hAnsi="Times New Roman" w:cs="Times New Roman"/>
        </w:rPr>
        <w:t xml:space="preserve"> can set up an educational institution. </w:t>
      </w:r>
      <w:r w:rsidR="004C7E39">
        <w:rPr>
          <w:rFonts w:ascii="Times New Roman" w:hAnsi="Times New Roman" w:cs="Times New Roman"/>
        </w:rPr>
        <w:t xml:space="preserve">In addition, corpus funds need to </w:t>
      </w:r>
      <w:proofErr w:type="gramStart"/>
      <w:r w:rsidR="004C7E39">
        <w:rPr>
          <w:rFonts w:ascii="Times New Roman" w:hAnsi="Times New Roman" w:cs="Times New Roman"/>
        </w:rPr>
        <w:t>maintained</w:t>
      </w:r>
      <w:proofErr w:type="gramEnd"/>
      <w:r w:rsidR="004C7E39">
        <w:rPr>
          <w:rFonts w:ascii="Times New Roman" w:hAnsi="Times New Roman" w:cs="Times New Roman"/>
        </w:rPr>
        <w:t xml:space="preserve"> according to the governing laws and norms of regulatory bodies. </w:t>
      </w:r>
      <w:r>
        <w:rPr>
          <w:rFonts w:ascii="Times New Roman" w:hAnsi="Times New Roman" w:cs="Times New Roman"/>
        </w:rPr>
        <w:t xml:space="preserve">This creates financial hurdles </w:t>
      </w:r>
      <w:r w:rsidR="00105402">
        <w:rPr>
          <w:rFonts w:ascii="Times New Roman" w:hAnsi="Times New Roman" w:cs="Times New Roman"/>
        </w:rPr>
        <w:t xml:space="preserve">forcing even well intentioned players to indulge in spurious dealings. </w:t>
      </w:r>
    </w:p>
    <w:p w14:paraId="14B2A988" w14:textId="07F34791" w:rsidR="00105402" w:rsidRDefault="00A812CC" w:rsidP="0091071A">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 xml:space="preserve">Contiguous land requirements, </w:t>
      </w:r>
      <w:r w:rsidR="00526AD8">
        <w:rPr>
          <w:rFonts w:ascii="Times New Roman" w:hAnsi="Times New Roman" w:cs="Times New Roman"/>
        </w:rPr>
        <w:t xml:space="preserve">usually within the relevant </w:t>
      </w:r>
      <w:r w:rsidR="004C7E39">
        <w:rPr>
          <w:rFonts w:ascii="Times New Roman" w:hAnsi="Times New Roman" w:cs="Times New Roman"/>
        </w:rPr>
        <w:t xml:space="preserve">jurisdiction, </w:t>
      </w:r>
      <w:r>
        <w:rPr>
          <w:rFonts w:ascii="Times New Roman" w:hAnsi="Times New Roman" w:cs="Times New Roman"/>
        </w:rPr>
        <w:t>which must be obtained from government bodies, are capital and time intensive affairs that are a serious impediment to creating new educational institutions.</w:t>
      </w:r>
      <w:r w:rsidR="004C7E39">
        <w:rPr>
          <w:rFonts w:ascii="Times New Roman" w:hAnsi="Times New Roman" w:cs="Times New Roman"/>
        </w:rPr>
        <w:t xml:space="preserve"> Regulatory councils and governing bodies set different specifications making the lack of uniformity confusing.</w:t>
      </w:r>
    </w:p>
    <w:p w14:paraId="0586D6A1" w14:textId="0C6E2427" w:rsidR="008E7476" w:rsidRDefault="00A812CC" w:rsidP="00D25855">
      <w:pPr>
        <w:pStyle w:val="ListParagraph"/>
        <w:numPr>
          <w:ilvl w:val="0"/>
          <w:numId w:val="3"/>
        </w:numPr>
        <w:spacing w:line="360" w:lineRule="auto"/>
        <w:jc w:val="both"/>
        <w:rPr>
          <w:rFonts w:ascii="Times New Roman" w:hAnsi="Times New Roman" w:cs="Times New Roman"/>
        </w:rPr>
      </w:pPr>
      <w:r w:rsidRPr="009B3077">
        <w:rPr>
          <w:rFonts w:ascii="Times New Roman" w:hAnsi="Times New Roman" w:cs="Times New Roman"/>
        </w:rPr>
        <w:t xml:space="preserve">Other impositions of facilities and infrastructure and mandated undertakings based on </w:t>
      </w:r>
      <w:r w:rsidR="009B3077" w:rsidRPr="009B3077">
        <w:rPr>
          <w:rFonts w:ascii="Times New Roman" w:hAnsi="Times New Roman" w:cs="Times New Roman"/>
        </w:rPr>
        <w:t>archaic laws are seen as outdated and restricting. For instance, management institutes require digital labs equipped with computers for the students with a prescribed student to computer ratio. This is seen as unnecessary or too stringent given that these student</w:t>
      </w:r>
      <w:r w:rsidR="009B3077">
        <w:rPr>
          <w:rFonts w:ascii="Times New Roman" w:hAnsi="Times New Roman" w:cs="Times New Roman"/>
        </w:rPr>
        <w:t>s</w:t>
      </w:r>
      <w:r w:rsidR="009B3077" w:rsidRPr="009B3077">
        <w:rPr>
          <w:rFonts w:ascii="Times New Roman" w:hAnsi="Times New Roman" w:cs="Times New Roman"/>
        </w:rPr>
        <w:t xml:space="preserve"> predominantly </w:t>
      </w:r>
      <w:r w:rsidR="009B3077">
        <w:rPr>
          <w:rFonts w:ascii="Times New Roman" w:hAnsi="Times New Roman" w:cs="Times New Roman"/>
        </w:rPr>
        <w:t>use</w:t>
      </w:r>
      <w:r w:rsidR="009B3077" w:rsidRPr="009B3077">
        <w:rPr>
          <w:rFonts w:ascii="Times New Roman" w:hAnsi="Times New Roman" w:cs="Times New Roman"/>
        </w:rPr>
        <w:t xml:space="preserve"> laptops and merely </w:t>
      </w:r>
      <w:r w:rsidR="009B3077">
        <w:rPr>
          <w:rFonts w:ascii="Times New Roman" w:hAnsi="Times New Roman" w:cs="Times New Roman"/>
        </w:rPr>
        <w:t xml:space="preserve">require </w:t>
      </w:r>
      <w:r w:rsidR="009B3077" w:rsidRPr="009B3077">
        <w:rPr>
          <w:rFonts w:ascii="Times New Roman" w:hAnsi="Times New Roman" w:cs="Times New Roman"/>
        </w:rPr>
        <w:t xml:space="preserve">Internet access. </w:t>
      </w:r>
    </w:p>
    <w:p w14:paraId="786DAB2E" w14:textId="57CC0EA8" w:rsidR="009B3077" w:rsidRDefault="00526AD8" w:rsidP="00D25855">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Subjective rules/ affiliation norms, lack of transparency and multiplicity of regulatory bodies further hinder the setting up, especially for new players</w:t>
      </w:r>
      <w:r w:rsidR="00F309C5">
        <w:rPr>
          <w:rFonts w:ascii="Times New Roman" w:hAnsi="Times New Roman" w:cs="Times New Roman"/>
        </w:rPr>
        <w:t>,</w:t>
      </w:r>
      <w:r>
        <w:rPr>
          <w:rFonts w:ascii="Times New Roman" w:hAnsi="Times New Roman" w:cs="Times New Roman"/>
        </w:rPr>
        <w:t xml:space="preserve"> given the high financial </w:t>
      </w:r>
      <w:r w:rsidR="00F309C5">
        <w:rPr>
          <w:rFonts w:ascii="Times New Roman" w:hAnsi="Times New Roman" w:cs="Times New Roman"/>
        </w:rPr>
        <w:t>barriers.</w:t>
      </w:r>
      <w:r>
        <w:rPr>
          <w:rFonts w:ascii="Times New Roman" w:hAnsi="Times New Roman" w:cs="Times New Roman"/>
        </w:rPr>
        <w:t xml:space="preserve"> </w:t>
      </w:r>
    </w:p>
    <w:p w14:paraId="4A5B17C6" w14:textId="77777777" w:rsidR="00F309C5" w:rsidRDefault="00F309C5" w:rsidP="00F309C5">
      <w:pPr>
        <w:spacing w:line="360" w:lineRule="auto"/>
        <w:jc w:val="both"/>
        <w:rPr>
          <w:rFonts w:ascii="Times New Roman" w:hAnsi="Times New Roman" w:cs="Times New Roman"/>
        </w:rPr>
      </w:pPr>
    </w:p>
    <w:p w14:paraId="7885FF84" w14:textId="4D8E0432" w:rsidR="00F309C5" w:rsidRDefault="00F309C5" w:rsidP="00F309C5">
      <w:pPr>
        <w:spacing w:line="360" w:lineRule="auto"/>
        <w:jc w:val="both"/>
        <w:rPr>
          <w:rFonts w:ascii="Times New Roman" w:hAnsi="Times New Roman" w:cs="Times New Roman"/>
        </w:rPr>
      </w:pPr>
      <w:r>
        <w:rPr>
          <w:rFonts w:ascii="Times New Roman" w:hAnsi="Times New Roman" w:cs="Times New Roman"/>
        </w:rPr>
        <w:t>Reforms</w:t>
      </w:r>
      <w:r w:rsidR="00CB59F0">
        <w:rPr>
          <w:rFonts w:ascii="Times New Roman" w:hAnsi="Times New Roman" w:cs="Times New Roman"/>
        </w:rPr>
        <w:t>, Policies</w:t>
      </w:r>
      <w:r>
        <w:rPr>
          <w:rFonts w:ascii="Times New Roman" w:hAnsi="Times New Roman" w:cs="Times New Roman"/>
        </w:rPr>
        <w:t xml:space="preserve"> and Impact:</w:t>
      </w:r>
    </w:p>
    <w:p w14:paraId="47A86DED" w14:textId="03E04399" w:rsidR="00F309C5" w:rsidRDefault="00F309C5" w:rsidP="00F309C5">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UGC has proposed structural amendments to Centr</w:t>
      </w:r>
      <w:r w:rsidR="00CB59F0">
        <w:rPr>
          <w:rFonts w:ascii="Times New Roman" w:hAnsi="Times New Roman" w:cs="Times New Roman"/>
        </w:rPr>
        <w:t xml:space="preserve">al and State Universities Acts and also bring about an effective mechanism to coordinate the regulatory framework. </w:t>
      </w:r>
    </w:p>
    <w:p w14:paraId="38A2D7A2" w14:textId="77777777" w:rsidR="00452DBC" w:rsidRDefault="0043312F" w:rsidP="00F309C5">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With 14 new autonomous public research institutes initiated by 11</w:t>
      </w:r>
      <w:r w:rsidRPr="0043312F">
        <w:rPr>
          <w:rFonts w:ascii="Times New Roman" w:hAnsi="Times New Roman" w:cs="Times New Roman"/>
          <w:vertAlign w:val="superscript"/>
        </w:rPr>
        <w:t>th</w:t>
      </w:r>
      <w:r>
        <w:rPr>
          <w:rFonts w:ascii="Times New Roman" w:hAnsi="Times New Roman" w:cs="Times New Roman"/>
        </w:rPr>
        <w:t xml:space="preserve"> FYP and seven more in the 12</w:t>
      </w:r>
      <w:r w:rsidRPr="0043312F">
        <w:rPr>
          <w:rFonts w:ascii="Times New Roman" w:hAnsi="Times New Roman" w:cs="Times New Roman"/>
          <w:vertAlign w:val="superscript"/>
        </w:rPr>
        <w:t>th</w:t>
      </w:r>
      <w:r w:rsidR="009644BD">
        <w:rPr>
          <w:rFonts w:ascii="Times New Roman" w:hAnsi="Times New Roman" w:cs="Times New Roman"/>
        </w:rPr>
        <w:t xml:space="preserve"> FYP, and proposed financial assistance for colleges in identified Educationally Backward Districts</w:t>
      </w:r>
      <w:proofErr w:type="gramStart"/>
      <w:r w:rsidR="009644BD">
        <w:rPr>
          <w:rFonts w:ascii="Times New Roman" w:hAnsi="Times New Roman" w:cs="Times New Roman"/>
        </w:rPr>
        <w:t>;</w:t>
      </w:r>
      <w:proofErr w:type="gramEnd"/>
      <w:r w:rsidR="009644BD">
        <w:rPr>
          <w:rFonts w:ascii="Times New Roman" w:hAnsi="Times New Roman" w:cs="Times New Roman"/>
        </w:rPr>
        <w:t xml:space="preserve"> GOI is trying to fulfill its goal of access and equity with regards to education. </w:t>
      </w:r>
    </w:p>
    <w:p w14:paraId="02668CBF" w14:textId="3D6A90E7" w:rsidR="0043312F" w:rsidRDefault="009644BD" w:rsidP="00F309C5">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A target of 10million additional seats has been set in the 12</w:t>
      </w:r>
      <w:r w:rsidRPr="009644BD">
        <w:rPr>
          <w:rFonts w:ascii="Times New Roman" w:hAnsi="Times New Roman" w:cs="Times New Roman"/>
          <w:vertAlign w:val="superscript"/>
        </w:rPr>
        <w:t>th</w:t>
      </w:r>
      <w:r>
        <w:rPr>
          <w:rFonts w:ascii="Times New Roman" w:hAnsi="Times New Roman" w:cs="Times New Roman"/>
        </w:rPr>
        <w:t xml:space="preserve"> FYP</w:t>
      </w:r>
      <w:r w:rsidR="00452DBC">
        <w:rPr>
          <w:rFonts w:ascii="Times New Roman" w:hAnsi="Times New Roman" w:cs="Times New Roman"/>
        </w:rPr>
        <w:t xml:space="preserve"> to significantly increase GER.</w:t>
      </w:r>
    </w:p>
    <w:p w14:paraId="12395B27" w14:textId="1F36F984" w:rsidR="00452DBC" w:rsidRDefault="00452DBC" w:rsidP="00F309C5">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GOI is actively pursuing Public Private Partnership (PPP) with different models like Basic Infrastructure Model, Outsourcing Model, Equity/Hybrid Model and Reverse Outsourcing Model to tackle the investment barriers.</w:t>
      </w:r>
    </w:p>
    <w:p w14:paraId="16E9EB90" w14:textId="244D0A0E" w:rsidR="00E14F58" w:rsidRDefault="000E2A2F" w:rsidP="00E14F58">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The recent </w:t>
      </w:r>
      <w:r w:rsidR="00E14F58">
        <w:rPr>
          <w:rFonts w:ascii="Times New Roman" w:hAnsi="Times New Roman" w:cs="Times New Roman"/>
        </w:rPr>
        <w:t xml:space="preserve">UGE (Institutions Deemed to be Universities) (Third Amendment) Regulations 2016 (UGC notification in February 2016) </w:t>
      </w:r>
      <w:r>
        <w:rPr>
          <w:rFonts w:ascii="Times New Roman" w:hAnsi="Times New Roman" w:cs="Times New Roman"/>
        </w:rPr>
        <w:t xml:space="preserve">aims to reduce subjectivity and government interference. The Act has relaxed </w:t>
      </w:r>
      <w:r w:rsidR="00E14F58">
        <w:rPr>
          <w:rFonts w:ascii="Times New Roman" w:hAnsi="Times New Roman" w:cs="Times New Roman"/>
        </w:rPr>
        <w:t xml:space="preserve">land norms </w:t>
      </w:r>
      <w:r w:rsidR="00A3708D">
        <w:rPr>
          <w:rFonts w:ascii="Times New Roman" w:hAnsi="Times New Roman" w:cs="Times New Roman"/>
        </w:rPr>
        <w:t>and limitations</w:t>
      </w:r>
      <w:r>
        <w:rPr>
          <w:rFonts w:ascii="Times New Roman" w:hAnsi="Times New Roman" w:cs="Times New Roman"/>
        </w:rPr>
        <w:t xml:space="preserve"> on off-campus centers</w:t>
      </w:r>
      <w:r w:rsidR="00E14F58">
        <w:rPr>
          <w:rFonts w:ascii="Times New Roman" w:hAnsi="Times New Roman" w:cs="Times New Roman"/>
        </w:rPr>
        <w:t>, removed restrictions on appointment of Chancellors,</w:t>
      </w:r>
      <w:r>
        <w:rPr>
          <w:rFonts w:ascii="Times New Roman" w:hAnsi="Times New Roman" w:cs="Times New Roman"/>
        </w:rPr>
        <w:t xml:space="preserve"> and </w:t>
      </w:r>
      <w:r w:rsidR="00E14F58">
        <w:rPr>
          <w:rFonts w:ascii="Times New Roman" w:hAnsi="Times New Roman" w:cs="Times New Roman"/>
        </w:rPr>
        <w:t>made the</w:t>
      </w:r>
      <w:r>
        <w:rPr>
          <w:rFonts w:ascii="Times New Roman" w:hAnsi="Times New Roman" w:cs="Times New Roman"/>
        </w:rPr>
        <w:t xml:space="preserve"> </w:t>
      </w:r>
      <w:r w:rsidR="00E14F58">
        <w:rPr>
          <w:rFonts w:ascii="Times New Roman" w:hAnsi="Times New Roman" w:cs="Times New Roman"/>
        </w:rPr>
        <w:t>criteria</w:t>
      </w:r>
      <w:r>
        <w:rPr>
          <w:rFonts w:ascii="Times New Roman" w:hAnsi="Times New Roman" w:cs="Times New Roman"/>
        </w:rPr>
        <w:t xml:space="preserve"> for receiving ‘Deemed University’ status</w:t>
      </w:r>
      <w:r w:rsidR="00E14F58">
        <w:rPr>
          <w:rFonts w:ascii="Times New Roman" w:hAnsi="Times New Roman" w:cs="Times New Roman"/>
        </w:rPr>
        <w:t xml:space="preserve"> more flexible</w:t>
      </w:r>
      <w:r>
        <w:rPr>
          <w:rFonts w:ascii="Times New Roman" w:hAnsi="Times New Roman" w:cs="Times New Roman"/>
        </w:rPr>
        <w:t>.</w:t>
      </w:r>
    </w:p>
    <w:p w14:paraId="105A7E38" w14:textId="750824F1" w:rsidR="00E14F58" w:rsidRDefault="00E14F58" w:rsidP="00E14F58">
      <w:pPr>
        <w:spacing w:line="360" w:lineRule="auto"/>
        <w:jc w:val="both"/>
        <w:rPr>
          <w:rFonts w:ascii="Times New Roman" w:hAnsi="Times New Roman" w:cs="Times New Roman"/>
        </w:rPr>
      </w:pPr>
      <w:r>
        <w:rPr>
          <w:rFonts w:ascii="Times New Roman" w:hAnsi="Times New Roman" w:cs="Times New Roman"/>
        </w:rPr>
        <w:t>Research Part 2:</w:t>
      </w:r>
    </w:p>
    <w:p w14:paraId="4A31D6BE" w14:textId="06EE9A62" w:rsidR="00E14F58" w:rsidRDefault="00E14F58" w:rsidP="00E14F58">
      <w:pPr>
        <w:spacing w:line="360" w:lineRule="auto"/>
        <w:jc w:val="both"/>
        <w:rPr>
          <w:rFonts w:ascii="Times New Roman" w:hAnsi="Times New Roman" w:cs="Times New Roman"/>
        </w:rPr>
      </w:pPr>
      <w:r>
        <w:rPr>
          <w:rFonts w:ascii="Times New Roman" w:hAnsi="Times New Roman" w:cs="Times New Roman"/>
        </w:rPr>
        <w:t>Operation:</w:t>
      </w:r>
    </w:p>
    <w:p w14:paraId="54603AA7" w14:textId="77777777" w:rsidR="008779BC" w:rsidRDefault="00A50416" w:rsidP="00E14F58">
      <w:pPr>
        <w:spacing w:line="360" w:lineRule="auto"/>
        <w:jc w:val="both"/>
        <w:rPr>
          <w:rFonts w:ascii="Times New Roman" w:hAnsi="Times New Roman" w:cs="Times New Roman"/>
        </w:rPr>
      </w:pPr>
      <w:r>
        <w:rPr>
          <w:rFonts w:ascii="Times New Roman" w:hAnsi="Times New Roman" w:cs="Times New Roman"/>
        </w:rPr>
        <w:t>Under the Indian constitution, education comes under the Concurrent list. This means it is both a Central and State subject.</w:t>
      </w:r>
      <w:r w:rsidR="00F319A2">
        <w:rPr>
          <w:rFonts w:ascii="Times New Roman" w:hAnsi="Times New Roman" w:cs="Times New Roman"/>
        </w:rPr>
        <w:t xml:space="preserve"> So, universities and colleges have to abide by multiple laws, Acts, governing bodies and regulatory councils, accreditation agencies as well as central regulations as applicable. </w:t>
      </w:r>
      <w:proofErr w:type="gramStart"/>
      <w:r w:rsidR="00F319A2">
        <w:rPr>
          <w:rFonts w:ascii="Times New Roman" w:hAnsi="Times New Roman" w:cs="Times New Roman"/>
        </w:rPr>
        <w:t>E.g. FDI, IGNOU Act, Income Tax Act, State Public Trusts Act, etc.</w:t>
      </w:r>
      <w:proofErr w:type="gramEnd"/>
      <w:r w:rsidR="00F319A2">
        <w:rPr>
          <w:rFonts w:ascii="Times New Roman" w:hAnsi="Times New Roman" w:cs="Times New Roman"/>
        </w:rPr>
        <w:t xml:space="preserve"> </w:t>
      </w:r>
      <w:r w:rsidR="008779BC">
        <w:rPr>
          <w:rFonts w:ascii="Times New Roman" w:hAnsi="Times New Roman" w:cs="Times New Roman"/>
        </w:rPr>
        <w:t>This o</w:t>
      </w:r>
      <w:r w:rsidR="00A3708D">
        <w:rPr>
          <w:rFonts w:ascii="Times New Roman" w:hAnsi="Times New Roman" w:cs="Times New Roman"/>
        </w:rPr>
        <w:t xml:space="preserve">ver regulation and under governance is </w:t>
      </w:r>
      <w:r w:rsidR="008779BC">
        <w:rPr>
          <w:rFonts w:ascii="Times New Roman" w:hAnsi="Times New Roman" w:cs="Times New Roman"/>
        </w:rPr>
        <w:t>detrimental in improving the state of education in the country.</w:t>
      </w:r>
    </w:p>
    <w:p w14:paraId="596A7DD9" w14:textId="61D98F72" w:rsidR="008779BC" w:rsidRDefault="008779BC" w:rsidP="00E14F58">
      <w:pPr>
        <w:spacing w:line="360" w:lineRule="auto"/>
        <w:jc w:val="both"/>
        <w:rPr>
          <w:rFonts w:ascii="Times New Roman" w:hAnsi="Times New Roman" w:cs="Times New Roman"/>
        </w:rPr>
      </w:pPr>
      <w:r>
        <w:rPr>
          <w:rFonts w:ascii="Times New Roman" w:hAnsi="Times New Roman" w:cs="Times New Roman"/>
        </w:rPr>
        <w:t>This research has looked at several parameters that are key elements in operation of any educational entity.</w:t>
      </w:r>
    </w:p>
    <w:p w14:paraId="45BAE39A" w14:textId="7B10076F" w:rsidR="00E67951" w:rsidRDefault="00E67951" w:rsidP="00E14F58">
      <w:pPr>
        <w:spacing w:line="360" w:lineRule="auto"/>
        <w:jc w:val="both"/>
        <w:rPr>
          <w:rFonts w:ascii="Times New Roman" w:hAnsi="Times New Roman" w:cs="Times New Roman"/>
        </w:rPr>
      </w:pPr>
      <w:r>
        <w:rPr>
          <w:rFonts w:ascii="Times New Roman" w:hAnsi="Times New Roman" w:cs="Times New Roman"/>
        </w:rPr>
        <w:t xml:space="preserve">Finances: The high capital investment for operation of educational institutions coupled with compulsory ‘not-for-profit’ motive is a major barrier to operating costs for most colleges and universities. Restrictions on fees, </w:t>
      </w:r>
      <w:r w:rsidR="00B306B3">
        <w:rPr>
          <w:rFonts w:ascii="Times New Roman" w:hAnsi="Times New Roman" w:cs="Times New Roman"/>
        </w:rPr>
        <w:t>mandatory land and facilities investment and complicated taxation laws add up to these costs.</w:t>
      </w:r>
    </w:p>
    <w:p w14:paraId="7260F462" w14:textId="3808EE2E" w:rsidR="008779BC" w:rsidRDefault="008779BC" w:rsidP="00E14F58">
      <w:pPr>
        <w:spacing w:line="360" w:lineRule="auto"/>
        <w:jc w:val="both"/>
        <w:rPr>
          <w:rFonts w:ascii="Times New Roman" w:hAnsi="Times New Roman" w:cs="Times New Roman"/>
        </w:rPr>
      </w:pPr>
      <w:r>
        <w:rPr>
          <w:rFonts w:ascii="Times New Roman" w:hAnsi="Times New Roman" w:cs="Times New Roman"/>
        </w:rPr>
        <w:t>Curriculum and Pedagogy:</w:t>
      </w:r>
      <w:r w:rsidR="008506B0">
        <w:rPr>
          <w:rFonts w:ascii="Times New Roman" w:hAnsi="Times New Roman" w:cs="Times New Roman"/>
        </w:rPr>
        <w:t xml:space="preserve"> </w:t>
      </w:r>
      <w:bookmarkStart w:id="0" w:name="_GoBack"/>
      <w:bookmarkEnd w:id="0"/>
    </w:p>
    <w:p w14:paraId="4120C436" w14:textId="1D0D69C1" w:rsidR="008779BC" w:rsidRDefault="008779BC" w:rsidP="00E14F58">
      <w:pPr>
        <w:spacing w:line="360" w:lineRule="auto"/>
        <w:jc w:val="both"/>
        <w:rPr>
          <w:rFonts w:ascii="Times New Roman" w:hAnsi="Times New Roman" w:cs="Times New Roman"/>
        </w:rPr>
      </w:pPr>
      <w:r>
        <w:rPr>
          <w:rFonts w:ascii="Times New Roman" w:hAnsi="Times New Roman" w:cs="Times New Roman"/>
        </w:rPr>
        <w:t>Faculty:</w:t>
      </w:r>
    </w:p>
    <w:p w14:paraId="21142648" w14:textId="388BD11E" w:rsidR="008779BC" w:rsidRDefault="008779BC" w:rsidP="00E14F58">
      <w:pPr>
        <w:spacing w:line="360" w:lineRule="auto"/>
        <w:jc w:val="both"/>
        <w:rPr>
          <w:rFonts w:ascii="Times New Roman" w:hAnsi="Times New Roman" w:cs="Times New Roman"/>
        </w:rPr>
      </w:pPr>
      <w:r>
        <w:rPr>
          <w:rFonts w:ascii="Times New Roman" w:hAnsi="Times New Roman" w:cs="Times New Roman"/>
        </w:rPr>
        <w:t>Accreditation:</w:t>
      </w:r>
    </w:p>
    <w:p w14:paraId="269EE389" w14:textId="0F6F6E4C" w:rsidR="008779BC" w:rsidRDefault="008779BC" w:rsidP="00E14F58">
      <w:pPr>
        <w:spacing w:line="360" w:lineRule="auto"/>
        <w:jc w:val="both"/>
        <w:rPr>
          <w:rFonts w:ascii="Times New Roman" w:hAnsi="Times New Roman" w:cs="Times New Roman"/>
        </w:rPr>
      </w:pPr>
      <w:r>
        <w:rPr>
          <w:rFonts w:ascii="Times New Roman" w:hAnsi="Times New Roman" w:cs="Times New Roman"/>
        </w:rPr>
        <w:t>Industry Partnerships:</w:t>
      </w:r>
    </w:p>
    <w:p w14:paraId="77FBEAC8" w14:textId="77777777" w:rsidR="00E67951" w:rsidRDefault="00E67951" w:rsidP="00E14F58">
      <w:pPr>
        <w:spacing w:line="360" w:lineRule="auto"/>
        <w:jc w:val="both"/>
        <w:rPr>
          <w:rFonts w:ascii="Times New Roman" w:hAnsi="Times New Roman" w:cs="Times New Roman"/>
        </w:rPr>
      </w:pPr>
    </w:p>
    <w:p w14:paraId="0BA979EA" w14:textId="77777777" w:rsidR="00F319A2" w:rsidRPr="00E14F58" w:rsidRDefault="00F319A2" w:rsidP="00E14F58">
      <w:pPr>
        <w:spacing w:line="360" w:lineRule="auto"/>
        <w:jc w:val="both"/>
        <w:rPr>
          <w:rFonts w:ascii="Times New Roman" w:hAnsi="Times New Roman" w:cs="Times New Roman"/>
        </w:rPr>
      </w:pPr>
    </w:p>
    <w:p w14:paraId="7B46D311" w14:textId="77777777" w:rsidR="00D25855" w:rsidRDefault="00D25855" w:rsidP="00D177AA">
      <w:pPr>
        <w:spacing w:line="360" w:lineRule="auto"/>
        <w:jc w:val="both"/>
        <w:rPr>
          <w:rFonts w:ascii="Times New Roman" w:hAnsi="Times New Roman" w:cs="Times New Roman"/>
        </w:rPr>
      </w:pPr>
    </w:p>
    <w:p w14:paraId="671C3BD8" w14:textId="77777777" w:rsidR="00D25855" w:rsidRDefault="00D25855" w:rsidP="00D177AA">
      <w:pPr>
        <w:spacing w:line="360" w:lineRule="auto"/>
        <w:jc w:val="both"/>
        <w:rPr>
          <w:rFonts w:ascii="Times New Roman" w:hAnsi="Times New Roman" w:cs="Times New Roman"/>
        </w:rPr>
      </w:pPr>
    </w:p>
    <w:p w14:paraId="4130B34C" w14:textId="77777777" w:rsidR="00D177AA" w:rsidRPr="0069544F" w:rsidRDefault="00D177AA" w:rsidP="00D177AA">
      <w:pPr>
        <w:spacing w:line="360" w:lineRule="auto"/>
        <w:jc w:val="both"/>
        <w:rPr>
          <w:rFonts w:ascii="Times New Roman" w:hAnsi="Times New Roman" w:cs="Times New Roman"/>
        </w:rPr>
      </w:pPr>
    </w:p>
    <w:p w14:paraId="045B3EAF" w14:textId="77777777" w:rsidR="00D177AA" w:rsidRDefault="00D177AA"/>
    <w:p w14:paraId="3B806B68" w14:textId="77777777" w:rsidR="00D177AA" w:rsidRDefault="00D177AA"/>
    <w:sectPr w:rsidR="00D177AA" w:rsidSect="00AE70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27C2D"/>
    <w:multiLevelType w:val="hybridMultilevel"/>
    <w:tmpl w:val="245EA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53792"/>
    <w:multiLevelType w:val="hybridMultilevel"/>
    <w:tmpl w:val="1D6AE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00654"/>
    <w:multiLevelType w:val="hybridMultilevel"/>
    <w:tmpl w:val="EA322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BA1B66"/>
    <w:multiLevelType w:val="hybridMultilevel"/>
    <w:tmpl w:val="A186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7AA"/>
    <w:rsid w:val="00093A42"/>
    <w:rsid w:val="000E2A2F"/>
    <w:rsid w:val="00105402"/>
    <w:rsid w:val="001324C7"/>
    <w:rsid w:val="00175D39"/>
    <w:rsid w:val="00235700"/>
    <w:rsid w:val="002575F8"/>
    <w:rsid w:val="003D6F3F"/>
    <w:rsid w:val="00415B80"/>
    <w:rsid w:val="00424454"/>
    <w:rsid w:val="0043312F"/>
    <w:rsid w:val="00452DBC"/>
    <w:rsid w:val="004C7E39"/>
    <w:rsid w:val="00526AD8"/>
    <w:rsid w:val="00564464"/>
    <w:rsid w:val="005A17A8"/>
    <w:rsid w:val="005C4745"/>
    <w:rsid w:val="007D36D6"/>
    <w:rsid w:val="007F1306"/>
    <w:rsid w:val="00846476"/>
    <w:rsid w:val="008506B0"/>
    <w:rsid w:val="008779BC"/>
    <w:rsid w:val="008E7476"/>
    <w:rsid w:val="008F4406"/>
    <w:rsid w:val="0091071A"/>
    <w:rsid w:val="009354AF"/>
    <w:rsid w:val="009644BD"/>
    <w:rsid w:val="009B3077"/>
    <w:rsid w:val="009E1DA6"/>
    <w:rsid w:val="00A234C7"/>
    <w:rsid w:val="00A3708D"/>
    <w:rsid w:val="00A50416"/>
    <w:rsid w:val="00A812CC"/>
    <w:rsid w:val="00AE703B"/>
    <w:rsid w:val="00AF5480"/>
    <w:rsid w:val="00AF5495"/>
    <w:rsid w:val="00B1593E"/>
    <w:rsid w:val="00B306B3"/>
    <w:rsid w:val="00BA1547"/>
    <w:rsid w:val="00C6536D"/>
    <w:rsid w:val="00CA3F87"/>
    <w:rsid w:val="00CB59F0"/>
    <w:rsid w:val="00D177AA"/>
    <w:rsid w:val="00D25855"/>
    <w:rsid w:val="00DA7057"/>
    <w:rsid w:val="00DE0032"/>
    <w:rsid w:val="00E135F2"/>
    <w:rsid w:val="00E14F58"/>
    <w:rsid w:val="00E67951"/>
    <w:rsid w:val="00F309C5"/>
    <w:rsid w:val="00F319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444A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3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7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1335</Words>
  <Characters>7615</Characters>
  <Application>Microsoft Macintosh Word</Application>
  <DocSecurity>0</DocSecurity>
  <Lines>63</Lines>
  <Paragraphs>17</Paragraphs>
  <ScaleCrop>false</ScaleCrop>
  <Company/>
  <LinksUpToDate>false</LinksUpToDate>
  <CharactersWithSpaces>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Ranganathan</dc:creator>
  <cp:keywords/>
  <dc:description/>
  <cp:lastModifiedBy>Sriram Ranganathan</cp:lastModifiedBy>
  <cp:revision>9</cp:revision>
  <dcterms:created xsi:type="dcterms:W3CDTF">2016-11-03T15:09:00Z</dcterms:created>
  <dcterms:modified xsi:type="dcterms:W3CDTF">2016-11-03T21:07:00Z</dcterms:modified>
</cp:coreProperties>
</file>