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2595" w14:textId="613BA3B7" w:rsidR="00751F6D" w:rsidRDefault="00A3450E" w:rsidP="00751F6D">
      <w:pPr>
        <w:rPr>
          <w:b/>
          <w:bCs/>
        </w:rPr>
      </w:pPr>
      <w:r>
        <w:rPr>
          <w:b/>
          <w:bCs/>
        </w:rPr>
        <w:t xml:space="preserve">How </w:t>
      </w:r>
      <w:r w:rsidRPr="00751F6D">
        <w:rPr>
          <w:b/>
          <w:bCs/>
        </w:rPr>
        <w:t>RetainIQ</w:t>
      </w:r>
      <w:r>
        <w:rPr>
          <w:b/>
          <w:bCs/>
        </w:rPr>
        <w:t xml:space="preserve"> differs from existing tools:</w:t>
      </w:r>
    </w:p>
    <w:p w14:paraId="73B231A2" w14:textId="77777777" w:rsidR="00A3450E" w:rsidRPr="00751F6D" w:rsidRDefault="00A3450E" w:rsidP="00751F6D">
      <w:pPr>
        <w:rPr>
          <w:b/>
          <w:bCs/>
        </w:rPr>
      </w:pPr>
    </w:p>
    <w:tbl>
      <w:tblPr>
        <w:tblStyle w:val="TableGridLight"/>
        <w:tblpPr w:leftFromText="180" w:rightFromText="180" w:horzAnchor="margin" w:tblpY="670"/>
        <w:tblW w:w="9088" w:type="dxa"/>
        <w:tblLook w:val="04A0" w:firstRow="1" w:lastRow="0" w:firstColumn="1" w:lastColumn="0" w:noHBand="0" w:noVBand="1"/>
      </w:tblPr>
      <w:tblGrid>
        <w:gridCol w:w="1385"/>
        <w:gridCol w:w="2445"/>
        <w:gridCol w:w="2379"/>
        <w:gridCol w:w="2879"/>
      </w:tblGrid>
      <w:tr w:rsidR="00751F6D" w:rsidRPr="00751F6D" w14:paraId="1829F4C0" w14:textId="77777777" w:rsidTr="00751F6D">
        <w:trPr>
          <w:trHeight w:val="1513"/>
        </w:trPr>
        <w:tc>
          <w:tcPr>
            <w:tcW w:w="0" w:type="auto"/>
            <w:hideMark/>
          </w:tcPr>
          <w:p w14:paraId="72D9ADF3" w14:textId="77777777" w:rsidR="00751F6D" w:rsidRPr="00751F6D" w:rsidRDefault="00751F6D" w:rsidP="00751F6D">
            <w:pPr>
              <w:spacing w:after="160" w:line="278" w:lineRule="auto"/>
              <w:rPr>
                <w:b/>
                <w:bCs/>
              </w:rPr>
            </w:pPr>
            <w:r w:rsidRPr="00751F6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3F347E7" w14:textId="77777777" w:rsidR="00751F6D" w:rsidRPr="00751F6D" w:rsidRDefault="00751F6D" w:rsidP="00751F6D">
            <w:pPr>
              <w:spacing w:after="160" w:line="278" w:lineRule="auto"/>
              <w:rPr>
                <w:b/>
                <w:bCs/>
              </w:rPr>
            </w:pPr>
            <w:r w:rsidRPr="00751F6D">
              <w:rPr>
                <w:b/>
                <w:bCs/>
              </w:rPr>
              <w:t>Traditional HR Tools (</w:t>
            </w:r>
            <w:proofErr w:type="spellStart"/>
            <w:r w:rsidRPr="00751F6D">
              <w:rPr>
                <w:b/>
                <w:bCs/>
              </w:rPr>
              <w:t>Visier</w:t>
            </w:r>
            <w:proofErr w:type="spellEnd"/>
            <w:r w:rsidRPr="00751F6D">
              <w:rPr>
                <w:b/>
                <w:bCs/>
              </w:rPr>
              <w:t>, Lattice, Workday)</w:t>
            </w:r>
          </w:p>
        </w:tc>
        <w:tc>
          <w:tcPr>
            <w:tcW w:w="0" w:type="auto"/>
            <w:hideMark/>
          </w:tcPr>
          <w:p w14:paraId="471A2FE0" w14:textId="77777777" w:rsidR="00751F6D" w:rsidRPr="00751F6D" w:rsidRDefault="00751F6D" w:rsidP="00751F6D">
            <w:pPr>
              <w:spacing w:after="160" w:line="278" w:lineRule="auto"/>
              <w:rPr>
                <w:b/>
                <w:bCs/>
              </w:rPr>
            </w:pPr>
            <w:r w:rsidRPr="00751F6D">
              <w:rPr>
                <w:b/>
                <w:bCs/>
              </w:rPr>
              <w:t>Generic HR Chatbots</w:t>
            </w:r>
          </w:p>
        </w:tc>
        <w:tc>
          <w:tcPr>
            <w:tcW w:w="0" w:type="auto"/>
            <w:hideMark/>
          </w:tcPr>
          <w:p w14:paraId="52AB7EBD" w14:textId="77777777" w:rsidR="00751F6D" w:rsidRPr="00751F6D" w:rsidRDefault="00751F6D" w:rsidP="00751F6D">
            <w:pPr>
              <w:spacing w:after="160" w:line="278" w:lineRule="auto"/>
              <w:rPr>
                <w:b/>
                <w:bCs/>
              </w:rPr>
            </w:pPr>
            <w:r w:rsidRPr="00751F6D">
              <w:rPr>
                <w:b/>
                <w:bCs/>
              </w:rPr>
              <w:t>RetainIQ (Your Solution)</w:t>
            </w:r>
          </w:p>
        </w:tc>
      </w:tr>
      <w:tr w:rsidR="00751F6D" w:rsidRPr="00751F6D" w14:paraId="59434CB2" w14:textId="77777777" w:rsidTr="00751F6D">
        <w:trPr>
          <w:trHeight w:val="1086"/>
        </w:trPr>
        <w:tc>
          <w:tcPr>
            <w:tcW w:w="0" w:type="auto"/>
            <w:hideMark/>
          </w:tcPr>
          <w:p w14:paraId="1C9F264B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hideMark/>
          </w:tcPr>
          <w:p w14:paraId="208CDC19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Passive Dashboards &amp; Reporting</w:t>
            </w:r>
          </w:p>
        </w:tc>
        <w:tc>
          <w:tcPr>
            <w:tcW w:w="0" w:type="auto"/>
            <w:hideMark/>
          </w:tcPr>
          <w:p w14:paraId="56E45E2F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Answering FAQ Policy Questions</w:t>
            </w:r>
          </w:p>
        </w:tc>
        <w:tc>
          <w:tcPr>
            <w:tcW w:w="0" w:type="auto"/>
            <w:hideMark/>
          </w:tcPr>
          <w:p w14:paraId="11FE0645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Autonomous Retention &amp; Mobility Orchestration</w:t>
            </w:r>
          </w:p>
        </w:tc>
      </w:tr>
      <w:tr w:rsidR="00751F6D" w:rsidRPr="00751F6D" w14:paraId="2B0BAF86" w14:textId="77777777" w:rsidTr="00751F6D">
        <w:trPr>
          <w:trHeight w:val="1073"/>
        </w:trPr>
        <w:tc>
          <w:tcPr>
            <w:tcW w:w="0" w:type="auto"/>
            <w:hideMark/>
          </w:tcPr>
          <w:p w14:paraId="05E23B62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Data Sources</w:t>
            </w:r>
          </w:p>
        </w:tc>
        <w:tc>
          <w:tcPr>
            <w:tcW w:w="0" w:type="auto"/>
            <w:hideMark/>
          </w:tcPr>
          <w:p w14:paraId="530CD599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Siloed (Usually just HRIS or just Surveys)</w:t>
            </w:r>
          </w:p>
        </w:tc>
        <w:tc>
          <w:tcPr>
            <w:tcW w:w="0" w:type="auto"/>
            <w:hideMark/>
          </w:tcPr>
          <w:p w14:paraId="2E6B34DC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User text input only</w:t>
            </w:r>
          </w:p>
        </w:tc>
        <w:tc>
          <w:tcPr>
            <w:tcW w:w="0" w:type="auto"/>
            <w:hideMark/>
          </w:tcPr>
          <w:p w14:paraId="61D7B370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Cross-Vector</w:t>
            </w:r>
            <w:r w:rsidRPr="00751F6D">
              <w:t xml:space="preserve"> (Attendance + Sentiment + Skills)</w:t>
            </w:r>
          </w:p>
        </w:tc>
      </w:tr>
      <w:tr w:rsidR="00751F6D" w:rsidRPr="00751F6D" w14:paraId="56A45D64" w14:textId="77777777" w:rsidTr="00751F6D">
        <w:trPr>
          <w:trHeight w:val="1073"/>
        </w:trPr>
        <w:tc>
          <w:tcPr>
            <w:tcW w:w="0" w:type="auto"/>
            <w:hideMark/>
          </w:tcPr>
          <w:p w14:paraId="7A59675E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AI Output</w:t>
            </w:r>
          </w:p>
        </w:tc>
        <w:tc>
          <w:tcPr>
            <w:tcW w:w="0" w:type="auto"/>
            <w:hideMark/>
          </w:tcPr>
          <w:p w14:paraId="52DF6A1F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Charts, Graphs, or Unstructured Text</w:t>
            </w:r>
          </w:p>
        </w:tc>
        <w:tc>
          <w:tcPr>
            <w:tcW w:w="0" w:type="auto"/>
            <w:hideMark/>
          </w:tcPr>
          <w:p w14:paraId="5FF71388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Conversational, prone to hallucination</w:t>
            </w:r>
          </w:p>
        </w:tc>
        <w:tc>
          <w:tcPr>
            <w:tcW w:w="0" w:type="auto"/>
            <w:hideMark/>
          </w:tcPr>
          <w:p w14:paraId="24B5344E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Zero-Hallucination, Deterministic JSON</w:t>
            </w:r>
          </w:p>
        </w:tc>
      </w:tr>
      <w:tr w:rsidR="00751F6D" w:rsidRPr="00751F6D" w14:paraId="38E0DF83" w14:textId="77777777" w:rsidTr="00751F6D">
        <w:trPr>
          <w:trHeight w:val="1526"/>
        </w:trPr>
        <w:tc>
          <w:tcPr>
            <w:tcW w:w="0" w:type="auto"/>
            <w:hideMark/>
          </w:tcPr>
          <w:p w14:paraId="7A9FA2FC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Action Taken</w:t>
            </w:r>
          </w:p>
        </w:tc>
        <w:tc>
          <w:tcPr>
            <w:tcW w:w="0" w:type="auto"/>
            <w:hideMark/>
          </w:tcPr>
          <w:p w14:paraId="593C9FB2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Manual (HR must figure out next steps)</w:t>
            </w:r>
          </w:p>
        </w:tc>
        <w:tc>
          <w:tcPr>
            <w:tcW w:w="0" w:type="auto"/>
            <w:hideMark/>
          </w:tcPr>
          <w:p w14:paraId="05C75D23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None (Just provides information)</w:t>
            </w:r>
          </w:p>
        </w:tc>
        <w:tc>
          <w:tcPr>
            <w:tcW w:w="0" w:type="auto"/>
            <w:hideMark/>
          </w:tcPr>
          <w:p w14:paraId="4C4CC9A7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Automated</w:t>
            </w:r>
            <w:r w:rsidRPr="00751F6D">
              <w:t xml:space="preserve"> (</w:t>
            </w:r>
            <w:proofErr w:type="spellStart"/>
            <w:r w:rsidRPr="00751F6D">
              <w:t>EnterPro</w:t>
            </w:r>
            <w:proofErr w:type="spellEnd"/>
            <w:r w:rsidRPr="00751F6D">
              <w:t xml:space="preserve"> triggers approvals, upskilling, mentoring)</w:t>
            </w:r>
          </w:p>
        </w:tc>
      </w:tr>
      <w:tr w:rsidR="00751F6D" w:rsidRPr="00751F6D" w14:paraId="0E82FDD8" w14:textId="77777777" w:rsidTr="00751F6D">
        <w:trPr>
          <w:trHeight w:val="1513"/>
        </w:trPr>
        <w:tc>
          <w:tcPr>
            <w:tcW w:w="0" w:type="auto"/>
            <w:hideMark/>
          </w:tcPr>
          <w:p w14:paraId="25EB883F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Timing</w:t>
            </w:r>
          </w:p>
        </w:tc>
        <w:tc>
          <w:tcPr>
            <w:tcW w:w="0" w:type="auto"/>
            <w:hideMark/>
          </w:tcPr>
          <w:p w14:paraId="57D6A2B1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Reactive (Often after resignation or annual review)</w:t>
            </w:r>
          </w:p>
        </w:tc>
        <w:tc>
          <w:tcPr>
            <w:tcW w:w="0" w:type="auto"/>
            <w:hideMark/>
          </w:tcPr>
          <w:p w14:paraId="602C36EB" w14:textId="77777777" w:rsidR="00751F6D" w:rsidRPr="00751F6D" w:rsidRDefault="00751F6D" w:rsidP="00751F6D">
            <w:pPr>
              <w:spacing w:after="160" w:line="278" w:lineRule="auto"/>
            </w:pPr>
            <w:r w:rsidRPr="00751F6D">
              <w:t>On-demand (When user asks)</w:t>
            </w:r>
          </w:p>
        </w:tc>
        <w:tc>
          <w:tcPr>
            <w:tcW w:w="0" w:type="auto"/>
            <w:hideMark/>
          </w:tcPr>
          <w:p w14:paraId="1B43AE50" w14:textId="77777777" w:rsidR="00751F6D" w:rsidRPr="00751F6D" w:rsidRDefault="00751F6D" w:rsidP="00751F6D">
            <w:pPr>
              <w:spacing w:after="160" w:line="278" w:lineRule="auto"/>
            </w:pPr>
            <w:r w:rsidRPr="00751F6D">
              <w:rPr>
                <w:b/>
                <w:bCs/>
              </w:rPr>
              <w:t>Proactive</w:t>
            </w:r>
            <w:r w:rsidRPr="00751F6D">
              <w:t xml:space="preserve"> (Spots silent burnout 90 days in advance)</w:t>
            </w:r>
          </w:p>
        </w:tc>
      </w:tr>
    </w:tbl>
    <w:p w14:paraId="10DF910E" w14:textId="77777777" w:rsidR="00751F6D" w:rsidRDefault="00751F6D"/>
    <w:sectPr w:rsidR="0075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6D"/>
    <w:rsid w:val="00751F6D"/>
    <w:rsid w:val="00A3450E"/>
    <w:rsid w:val="00EF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6967"/>
  <w15:chartTrackingRefBased/>
  <w15:docId w15:val="{088A977A-70B6-416E-9D32-029B059C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51F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1F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51F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janupavithra2006@gmail.com</dc:creator>
  <cp:keywords/>
  <dc:description/>
  <cp:lastModifiedBy>janupavithra2006@gmail.com</cp:lastModifiedBy>
  <cp:revision>1</cp:revision>
  <dcterms:created xsi:type="dcterms:W3CDTF">2026-09-18T05:55:00Z</dcterms:created>
  <dcterms:modified xsi:type="dcterms:W3CDTF">2026-09-18T06:16:00Z</dcterms:modified>
</cp:coreProperties>
</file>