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865120" cy="132588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and Applied Science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BTech ICT Semester VI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CSE523 Machine Learning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Progress Report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7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Binary Beasts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400"/>
      </w:tblPr>
      <w:tblGrid>
        <w:gridCol w:w="5442"/>
        <w:gridCol w:w="3918"/>
        <w:tblGridChange w:id="0">
          <w:tblGrid>
            <w:gridCol w:w="5442"/>
            <w:gridCol w:w="3918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Frency Chauhan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AU1841105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Nirva Sangani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AU1841074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Yagnik Hingrajiya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AU1841094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Vijay Rana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AU1841107</w:t>
            </w:r>
          </w:p>
        </w:tc>
      </w:tr>
    </w:tbl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performed this week: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started implementing the linear regression model this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Outcomes of the tasks performed: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haven’t finished implementation as we are facing some errors while implementing so there are no solid outcomes from this week’s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upcoming week, we will finish with the implementation of Linear Regression model and </w:t>
      </w:r>
      <w:r w:rsidDel="00000000" w:rsidR="00000000" w:rsidRPr="00000000">
        <w:rPr>
          <w:sz w:val="24"/>
          <w:szCs w:val="24"/>
          <w:rtl w:val="0"/>
        </w:rPr>
        <w:t xml:space="preserve">use Ridge and Lasso regression models to regularise the linear regression and compare mean square errors of these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D62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62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BzWwfNJTpy4IIBPP0hrzT5t3fA==">AMUW2mVcCcHZwDRVBEyl0KeqOSmEjSS3K3heyG0Y9YOdchcPjHjwzZG2nO9V66AAlpoYIVNPaxG5EIxi/YtFBigqMmzToD326gG5VP2giKt9sG93ZyiwpcI=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2021-03-09T13:51:00Z</dcterms:created>
  <dc:creator>frencykchauhan@gmail.com</dc:creator>
</cp:coreProperties>
</file>