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F3B5F" w:rsidRPr="00ED4E00" w14:paraId="64D1CA17" w14:textId="77777777" w:rsidTr="002D3290">
        <w:tc>
          <w:tcPr>
            <w:tcW w:w="9026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tcMar>
              <w:top w:w="400" w:type="dxa"/>
              <w:left w:w="300" w:type="dxa"/>
              <w:bottom w:w="400" w:type="dxa"/>
              <w:right w:w="300" w:type="dxa"/>
            </w:tcMar>
          </w:tcPr>
          <w:p w14:paraId="4EE02BF7" w14:textId="77777777" w:rsidR="00DF3B5F" w:rsidRPr="00295FC6" w:rsidRDefault="00DF3B5F" w:rsidP="002D3290">
            <w:pPr>
              <w:spacing w:after="80"/>
              <w:jc w:val="center"/>
              <w:rPr>
                <w:color w:val="156082" w:themeColor="accent1"/>
                <w:lang w:val="pt-PT"/>
              </w:rPr>
            </w:pPr>
            <w:r w:rsidRPr="00295FC6">
              <w:rPr>
                <w:b/>
                <w:bCs/>
                <w:color w:val="156082" w:themeColor="accent1"/>
                <w:sz w:val="96"/>
                <w:szCs w:val="96"/>
                <w:lang w:val="pt-PT"/>
              </w:rPr>
              <w:t>NIS2PME</w:t>
            </w:r>
          </w:p>
          <w:p w14:paraId="090375FB" w14:textId="77777777" w:rsidR="00DF3B5F" w:rsidRPr="00295FC6" w:rsidRDefault="00DF3B5F" w:rsidP="002D3290">
            <w:pPr>
              <w:jc w:val="center"/>
              <w:rPr>
                <w:lang w:val="pt-PT"/>
              </w:rPr>
            </w:pPr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 xml:space="preserve">Repositório de Políticas de </w:t>
            </w:r>
            <w:proofErr w:type="spellStart"/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>Cibersegurança</w:t>
            </w:r>
            <w:proofErr w:type="spellEnd"/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 xml:space="preserve"> para PME</w:t>
            </w:r>
          </w:p>
        </w:tc>
      </w:tr>
    </w:tbl>
    <w:p w14:paraId="5F42BF20" w14:textId="77777777" w:rsidR="00DF3B5F" w:rsidRPr="00295FC6" w:rsidRDefault="00DF3B5F" w:rsidP="00DF3B5F">
      <w:pPr>
        <w:spacing w:before="36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F3B5F" w14:paraId="2741B76C" w14:textId="77777777" w:rsidTr="002D3290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120" w:type="dxa"/>
              <w:left w:w="300" w:type="dxa"/>
              <w:bottom w:w="120" w:type="dxa"/>
              <w:right w:w="300" w:type="dxa"/>
            </w:tcMar>
          </w:tcPr>
          <w:p w14:paraId="1EAB289C" w14:textId="77777777" w:rsidR="00DF3B5F" w:rsidRDefault="00DF3B5F" w:rsidP="002D329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MODELO DE DOCUMENTO</w:t>
            </w:r>
          </w:p>
        </w:tc>
      </w:tr>
    </w:tbl>
    <w:p w14:paraId="1F268067" w14:textId="77777777" w:rsidR="00DF3B5F" w:rsidRDefault="00DF3B5F" w:rsidP="00DF3B5F">
      <w:pPr>
        <w:spacing w:before="360"/>
      </w:pPr>
    </w:p>
    <w:p w14:paraId="2318C4EA" w14:textId="37AAC08D" w:rsidR="00DF3B5F" w:rsidRPr="00295FC6" w:rsidRDefault="00DF3B5F" w:rsidP="00DF3B5F">
      <w:pPr>
        <w:jc w:val="center"/>
        <w:rPr>
          <w:lang w:val="pt-PT"/>
        </w:rPr>
      </w:pPr>
      <w:r w:rsidRPr="00295FC6">
        <w:rPr>
          <w:color w:val="555555"/>
          <w:sz w:val="20"/>
          <w:szCs w:val="20"/>
          <w:lang w:val="pt-PT"/>
        </w:rPr>
        <w:t xml:space="preserve">Alinhado com: </w:t>
      </w:r>
      <w:r w:rsidRPr="00295FC6">
        <w:rPr>
          <w:b/>
          <w:bCs/>
          <w:color w:val="1F4E79"/>
          <w:sz w:val="20"/>
          <w:szCs w:val="20"/>
          <w:lang w:val="pt-PT"/>
        </w:rPr>
        <w:t>DL 125/2025 (NIS2)</w:t>
      </w:r>
      <w:r w:rsidRPr="00295FC6">
        <w:rPr>
          <w:color w:val="AAAAAA"/>
          <w:sz w:val="20"/>
          <w:szCs w:val="20"/>
          <w:lang w:val="pt-PT"/>
        </w:rPr>
        <w:t xml:space="preserve"> </w:t>
      </w:r>
    </w:p>
    <w:p w14:paraId="08470227" w14:textId="77777777" w:rsidR="00DF3B5F" w:rsidRPr="00295FC6" w:rsidRDefault="00DF3B5F" w:rsidP="00DF3B5F">
      <w:pPr>
        <w:spacing w:before="320"/>
        <w:rPr>
          <w:lang w:val="pt-PT"/>
        </w:rPr>
      </w:pPr>
    </w:p>
    <w:p w14:paraId="272A4E0A" w14:textId="77777777" w:rsidR="00DF3B5F" w:rsidRPr="00295FC6" w:rsidRDefault="00DF3B5F" w:rsidP="00DF3B5F">
      <w:pPr>
        <w:pBdr>
          <w:bottom w:val="single" w:sz="6" w:space="1" w:color="D6E4F0"/>
        </w:pBdr>
        <w:rPr>
          <w:lang w:val="pt-PT"/>
        </w:rPr>
      </w:pPr>
    </w:p>
    <w:p w14:paraId="1D008E22" w14:textId="77777777" w:rsidR="00DF3B5F" w:rsidRPr="00295FC6" w:rsidRDefault="00DF3B5F" w:rsidP="00DF3B5F">
      <w:pPr>
        <w:spacing w:before="3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F3B5F" w:rsidRPr="00ED4E00" w14:paraId="5B56F6A8" w14:textId="77777777" w:rsidTr="002D3290">
        <w:trPr>
          <w:trHeight w:val="2464"/>
        </w:trPr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7F9FB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3959602E" w14:textId="77777777" w:rsidR="00DF3B5F" w:rsidRPr="00295FC6" w:rsidRDefault="00DF3B5F" w:rsidP="002D3290">
            <w:pPr>
              <w:spacing w:after="100"/>
              <w:jc w:val="center"/>
              <w:rPr>
                <w:lang w:val="pt-PT"/>
              </w:rPr>
            </w:pPr>
            <w:r w:rsidRPr="00295FC6">
              <w:rPr>
                <w:b/>
                <w:bCs/>
                <w:color w:val="1F4E79"/>
                <w:sz w:val="20"/>
                <w:szCs w:val="20"/>
                <w:lang w:val="pt-PT"/>
              </w:rPr>
              <w:t>AVISO DE UTILIZAÇÃO</w:t>
            </w:r>
          </w:p>
          <w:p w14:paraId="34CB9689" w14:textId="77777777" w:rsidR="00DF3B5F" w:rsidRPr="00295FC6" w:rsidRDefault="00DF3B5F" w:rsidP="002D3290">
            <w:pPr>
              <w:spacing w:after="80"/>
              <w:jc w:val="center"/>
              <w:rPr>
                <w:lang w:val="pt-PT"/>
              </w:rPr>
            </w:pPr>
            <w:r w:rsidRPr="00295FC6">
              <w:rPr>
                <w:sz w:val="19"/>
                <w:szCs w:val="19"/>
                <w:lang w:val="pt-PT"/>
              </w:rPr>
              <w:t xml:space="preserve">Os documentos do repositório NIS2PME são modelos de referência desenvolvidos para apoiar pequenas e médias empresas na implementação de práticas de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cibersegurança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alinhadas com o Decreto-Lei 125/2025 e a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Directiva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NIS2 (UE 2022/2555).</w:t>
            </w:r>
          </w:p>
          <w:p w14:paraId="015AC6BD" w14:textId="77777777" w:rsidR="00DF3B5F" w:rsidRPr="00295FC6" w:rsidRDefault="00DF3B5F" w:rsidP="002D3290">
            <w:pPr>
              <w:spacing w:after="80"/>
              <w:jc w:val="center"/>
              <w:rPr>
                <w:lang w:val="pt-PT"/>
              </w:rPr>
            </w:pPr>
            <w:r w:rsidRPr="00295FC6">
              <w:rPr>
                <w:sz w:val="19"/>
                <w:szCs w:val="19"/>
                <w:lang w:val="pt-PT"/>
              </w:rPr>
              <w:t xml:space="preserve">Estes modelos não constituem aconselhamento jurídico nem substituem a análise do enquadramento legal específico de cada organização. Antes de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adoptar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estes documentos, a organização deve adaptá-los à sua realidade, validar a sua adequação com os responsáveis de TI e, quando necessário, consultar um assessor jurídico especializado.</w:t>
            </w:r>
          </w:p>
          <w:p w14:paraId="1286E048" w14:textId="77777777" w:rsidR="00DF3B5F" w:rsidRPr="00295FC6" w:rsidRDefault="00DF3B5F" w:rsidP="002D3290">
            <w:pPr>
              <w:jc w:val="center"/>
              <w:rPr>
                <w:lang w:val="pt-PT"/>
              </w:rPr>
            </w:pPr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 xml:space="preserve">Todos os campos assinalados com [parênteses </w:t>
            </w:r>
            <w:proofErr w:type="spellStart"/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>rectos</w:t>
            </w:r>
            <w:proofErr w:type="spellEnd"/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>] devem ser substituídos pelos dados reais da organização.</w:t>
            </w:r>
          </w:p>
        </w:tc>
      </w:tr>
    </w:tbl>
    <w:p w14:paraId="324181D5" w14:textId="77777777" w:rsidR="00DF3B5F" w:rsidRPr="00295FC6" w:rsidRDefault="00DF3B5F" w:rsidP="00DF3B5F">
      <w:pPr>
        <w:spacing w:before="320"/>
        <w:rPr>
          <w:lang w:val="pt-PT"/>
        </w:rPr>
      </w:pPr>
    </w:p>
    <w:p w14:paraId="161E8EAA" w14:textId="77777777" w:rsidR="00DF3B5F" w:rsidRPr="00295FC6" w:rsidRDefault="00DF3B5F" w:rsidP="00DF3B5F">
      <w:pPr>
        <w:pBdr>
          <w:bottom w:val="single" w:sz="6" w:space="1" w:color="D6E4F0"/>
        </w:pBdr>
        <w:rPr>
          <w:lang w:val="pt-PT"/>
        </w:rPr>
      </w:pPr>
    </w:p>
    <w:p w14:paraId="2D53D1C5" w14:textId="77777777" w:rsidR="00DF3B5F" w:rsidRPr="00295FC6" w:rsidRDefault="00DF3B5F" w:rsidP="00DF3B5F">
      <w:pPr>
        <w:spacing w:before="320"/>
        <w:rPr>
          <w:lang w:val="pt-PT"/>
        </w:rPr>
      </w:pPr>
    </w:p>
    <w:p w14:paraId="03A34D62" w14:textId="77777777" w:rsidR="00DF3B5F" w:rsidRPr="00ED4E00" w:rsidRDefault="00DF3B5F" w:rsidP="00DF3B5F">
      <w:pPr>
        <w:jc w:val="center"/>
        <w:rPr>
          <w:lang w:val="pt-PT"/>
        </w:rPr>
      </w:pPr>
      <w:r w:rsidRPr="00ED4E00">
        <w:rPr>
          <w:b/>
          <w:bCs/>
          <w:color w:val="2E75B6"/>
          <w:sz w:val="18"/>
          <w:szCs w:val="18"/>
          <w:lang w:val="pt-PT"/>
        </w:rPr>
        <w:t>NIS2PME</w:t>
      </w:r>
      <w:r w:rsidRPr="00ED4E00">
        <w:rPr>
          <w:color w:val="888888"/>
          <w:sz w:val="18"/>
          <w:szCs w:val="18"/>
          <w:lang w:val="pt-PT"/>
        </w:rPr>
        <w:t xml:space="preserve">  |  Uso Interno  |  Confidencial</w:t>
      </w:r>
    </w:p>
    <w:p w14:paraId="34ED8EC8" w14:textId="588B6BD0" w:rsidR="00DF3B5F" w:rsidRDefault="00DF3B5F">
      <w:pPr>
        <w:rPr>
          <w:lang w:val="pt-PT"/>
        </w:rPr>
      </w:pPr>
      <w:r>
        <w:rPr>
          <w:lang w:val="pt-PT"/>
        </w:rPr>
        <w:br w:type="page"/>
      </w:r>
    </w:p>
    <w:p w14:paraId="77B3FC3A" w14:textId="77777777" w:rsidR="001C069E" w:rsidRPr="00DF3B5F" w:rsidRDefault="001C069E">
      <w:pPr>
        <w:spacing w:before="2400" w:after="400"/>
        <w:rPr>
          <w:lang w:val="pt-PT"/>
        </w:rPr>
      </w:pPr>
    </w:p>
    <w:p w14:paraId="188B6606" w14:textId="77777777" w:rsidR="001C069E" w:rsidRPr="00DF3B5F" w:rsidRDefault="00000000">
      <w:pPr>
        <w:spacing w:after="200"/>
        <w:jc w:val="center"/>
        <w:rPr>
          <w:lang w:val="pt-PT"/>
        </w:rPr>
      </w:pPr>
      <w:r w:rsidRPr="00DF3B5F">
        <w:rPr>
          <w:b/>
          <w:bCs/>
          <w:color w:val="1F4E79"/>
          <w:sz w:val="52"/>
          <w:szCs w:val="52"/>
          <w:lang w:val="pt-PT"/>
        </w:rPr>
        <w:t>[NOME DA ORGANIZAÇÃO]</w:t>
      </w:r>
    </w:p>
    <w:p w14:paraId="36D5C614" w14:textId="77777777" w:rsidR="001C069E" w:rsidRPr="00DF3B5F" w:rsidRDefault="00000000">
      <w:pPr>
        <w:spacing w:after="80"/>
        <w:jc w:val="center"/>
        <w:rPr>
          <w:lang w:val="pt-PT"/>
        </w:rPr>
      </w:pPr>
      <w:r w:rsidRPr="00DF3B5F">
        <w:rPr>
          <w:i/>
          <w:iCs/>
          <w:color w:val="888888"/>
          <w:lang w:val="pt-PT"/>
        </w:rPr>
        <w:t>[Morada | NIF | Contacto]</w:t>
      </w:r>
    </w:p>
    <w:p w14:paraId="421CB532" w14:textId="77777777" w:rsidR="001C069E" w:rsidRPr="00DF3B5F" w:rsidRDefault="001C069E">
      <w:pPr>
        <w:pBdr>
          <w:bottom w:val="single" w:sz="10" w:space="1" w:color="2E75B6"/>
        </w:pBdr>
        <w:spacing w:before="400" w:after="400"/>
        <w:rPr>
          <w:lang w:val="pt-PT"/>
        </w:rPr>
      </w:pPr>
    </w:p>
    <w:p w14:paraId="62602763" w14:textId="77777777" w:rsidR="001C069E" w:rsidRPr="00DF3B5F" w:rsidRDefault="00000000">
      <w:pPr>
        <w:spacing w:before="300" w:after="80"/>
        <w:jc w:val="center"/>
        <w:rPr>
          <w:lang w:val="pt-PT"/>
        </w:rPr>
      </w:pPr>
      <w:r w:rsidRPr="00DF3B5F">
        <w:rPr>
          <w:b/>
          <w:bCs/>
          <w:color w:val="1F4E79"/>
          <w:sz w:val="40"/>
          <w:szCs w:val="40"/>
          <w:lang w:val="pt-PT"/>
        </w:rPr>
        <w:t>POLÍTICA DE GESTÃO DE ACTIVOS</w:t>
      </w:r>
    </w:p>
    <w:p w14:paraId="1DD3F435" w14:textId="77777777" w:rsidR="001C069E" w:rsidRPr="00DF3B5F" w:rsidRDefault="00000000">
      <w:pPr>
        <w:spacing w:after="80"/>
        <w:jc w:val="center"/>
        <w:rPr>
          <w:lang w:val="pt-PT"/>
        </w:rPr>
      </w:pPr>
      <w:proofErr w:type="spellStart"/>
      <w:r w:rsidRPr="00DF3B5F">
        <w:rPr>
          <w:i/>
          <w:iCs/>
          <w:color w:val="2E75B6"/>
          <w:sz w:val="28"/>
          <w:szCs w:val="28"/>
          <w:lang w:val="pt-PT"/>
        </w:rPr>
        <w:t>Asset</w:t>
      </w:r>
      <w:proofErr w:type="spellEnd"/>
      <w:r w:rsidRPr="00DF3B5F">
        <w:rPr>
          <w:i/>
          <w:iCs/>
          <w:color w:val="2E75B6"/>
          <w:sz w:val="28"/>
          <w:szCs w:val="28"/>
          <w:lang w:val="pt-PT"/>
        </w:rPr>
        <w:t xml:space="preserve"> Management </w:t>
      </w:r>
      <w:proofErr w:type="spellStart"/>
      <w:r w:rsidRPr="00DF3B5F">
        <w:rPr>
          <w:i/>
          <w:iCs/>
          <w:color w:val="2E75B6"/>
          <w:sz w:val="28"/>
          <w:szCs w:val="28"/>
          <w:lang w:val="pt-PT"/>
        </w:rPr>
        <w:t>Policy</w:t>
      </w:r>
      <w:proofErr w:type="spellEnd"/>
    </w:p>
    <w:p w14:paraId="674C56AA" w14:textId="77777777" w:rsidR="001C069E" w:rsidRPr="00DF3B5F" w:rsidRDefault="001C069E">
      <w:pPr>
        <w:pBdr>
          <w:bottom w:val="single" w:sz="10" w:space="1" w:color="2E75B6"/>
        </w:pBdr>
        <w:spacing w:before="200" w:after="200"/>
        <w:rPr>
          <w:lang w:val="pt-PT"/>
        </w:rPr>
      </w:pPr>
    </w:p>
    <w:p w14:paraId="76A5A78C" w14:textId="77777777" w:rsidR="001C069E" w:rsidRPr="00DF3B5F" w:rsidRDefault="00000000">
      <w:pPr>
        <w:spacing w:before="200" w:after="80"/>
        <w:jc w:val="center"/>
        <w:rPr>
          <w:lang w:val="pt-PT"/>
        </w:rPr>
      </w:pPr>
      <w:r w:rsidRPr="00DF3B5F">
        <w:rPr>
          <w:color w:val="555555"/>
          <w:sz w:val="20"/>
          <w:szCs w:val="20"/>
          <w:lang w:val="pt-PT"/>
        </w:rPr>
        <w:t>Versão 1.0   |   [Data]   |   Classificação: Confidencial - Uso Interno</w:t>
      </w:r>
    </w:p>
    <w:p w14:paraId="4C19A65C" w14:textId="77777777" w:rsidR="001C069E" w:rsidRPr="00DF3B5F" w:rsidRDefault="00000000">
      <w:pPr>
        <w:spacing w:before="80" w:after="80"/>
        <w:jc w:val="center"/>
        <w:rPr>
          <w:lang w:val="pt-PT"/>
        </w:rPr>
      </w:pPr>
      <w:r w:rsidRPr="00DF3B5F">
        <w:rPr>
          <w:color w:val="777777"/>
          <w:sz w:val="18"/>
          <w:szCs w:val="18"/>
          <w:lang w:val="pt-PT"/>
        </w:rPr>
        <w:t xml:space="preserve">Alinhada com: NIS2 (UE 2022/2555) | DL 125/2025 | ISO/IEC 27002 | CIS </w:t>
      </w:r>
      <w:proofErr w:type="spellStart"/>
      <w:r w:rsidRPr="00DF3B5F">
        <w:rPr>
          <w:color w:val="777777"/>
          <w:sz w:val="18"/>
          <w:szCs w:val="18"/>
          <w:lang w:val="pt-PT"/>
        </w:rPr>
        <w:t>Controls</w:t>
      </w:r>
      <w:proofErr w:type="spellEnd"/>
      <w:r w:rsidRPr="00DF3B5F">
        <w:rPr>
          <w:color w:val="777777"/>
          <w:sz w:val="18"/>
          <w:szCs w:val="18"/>
          <w:lang w:val="pt-PT"/>
        </w:rPr>
        <w:t xml:space="preserve"> v8 | RGPD</w:t>
      </w:r>
    </w:p>
    <w:p w14:paraId="0F10050C" w14:textId="77777777" w:rsidR="001C069E" w:rsidRPr="00DF3B5F" w:rsidRDefault="001C069E">
      <w:pPr>
        <w:rPr>
          <w:lang w:val="pt-PT"/>
        </w:rPr>
        <w:sectPr w:rsidR="001C069E" w:rsidRPr="00DF3B5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49E46DE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lastRenderedPageBreak/>
        <w:t>1. Controlo do Documento</w:t>
      </w:r>
    </w:p>
    <w:p w14:paraId="7711A49D" w14:textId="77777777" w:rsidR="001C069E" w:rsidRPr="00DF3B5F" w:rsidRDefault="00000000">
      <w:pPr>
        <w:spacing w:before="60" w:after="120"/>
        <w:rPr>
          <w:lang w:val="pt-PT"/>
        </w:rPr>
      </w:pPr>
      <w:r w:rsidRPr="00DF3B5F">
        <w:rPr>
          <w:b/>
          <w:bCs/>
          <w:color w:val="1F4E79"/>
          <w:lang w:val="pt-PT"/>
        </w:rPr>
        <w:t>Informação do documento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1C069E" w14:paraId="1A93CD2C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4FF83" w14:textId="77777777" w:rsidR="001C069E" w:rsidRDefault="00000000">
            <w:r>
              <w:rPr>
                <w:b/>
                <w:bCs/>
                <w:color w:val="1F4E79"/>
                <w:sz w:val="20"/>
                <w:szCs w:val="20"/>
              </w:rPr>
              <w:t>Autor</w:t>
            </w:r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B34C2" w14:textId="77777777" w:rsidR="001C069E" w:rsidRDefault="00000000">
            <w:r>
              <w:rPr>
                <w:i/>
                <w:iCs/>
                <w:color w:val="888888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nome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1C069E" w14:paraId="4A0D6CAA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2CA88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Responsável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pelo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documento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08A10" w14:textId="77777777" w:rsidR="001C069E" w:rsidRDefault="00000000">
            <w:r>
              <w:rPr>
                <w:i/>
                <w:iCs/>
                <w:color w:val="888888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nome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 xml:space="preserve"> / 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função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1C069E" w14:paraId="7231A9AB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A255" w14:textId="77777777" w:rsidR="001C069E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Data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criação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651EC" w14:textId="77777777" w:rsidR="001C069E" w:rsidRDefault="00000000">
            <w:r>
              <w:rPr>
                <w:i/>
                <w:iCs/>
                <w:color w:val="888888"/>
                <w:sz w:val="20"/>
                <w:szCs w:val="20"/>
              </w:rPr>
              <w:t>[dd/mm/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aaaa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1C069E" w:rsidRPr="00ED4E00" w14:paraId="2935E070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6F1EA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Última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revisão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B9452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i/>
                <w:iCs/>
                <w:color w:val="888888"/>
                <w:sz w:val="20"/>
                <w:szCs w:val="20"/>
                <w:lang w:val="pt-PT"/>
              </w:rPr>
              <w:t>[</w:t>
            </w:r>
            <w:proofErr w:type="spellStart"/>
            <w:r w:rsidRPr="00DF3B5F">
              <w:rPr>
                <w:i/>
                <w:iCs/>
                <w:color w:val="888888"/>
                <w:sz w:val="20"/>
                <w:szCs w:val="20"/>
                <w:lang w:val="pt-PT"/>
              </w:rPr>
              <w:t>dd</w:t>
            </w:r>
            <w:proofErr w:type="spellEnd"/>
            <w:r w:rsidRPr="00DF3B5F">
              <w:rPr>
                <w:i/>
                <w:iCs/>
                <w:color w:val="888888"/>
                <w:sz w:val="20"/>
                <w:szCs w:val="20"/>
                <w:lang w:val="pt-PT"/>
              </w:rPr>
              <w:t>/mm/</w:t>
            </w:r>
            <w:proofErr w:type="spellStart"/>
            <w:r w:rsidRPr="00DF3B5F">
              <w:rPr>
                <w:i/>
                <w:iCs/>
                <w:color w:val="888888"/>
                <w:sz w:val="20"/>
                <w:szCs w:val="20"/>
                <w:lang w:val="pt-PT"/>
              </w:rPr>
              <w:t>aaaa</w:t>
            </w:r>
            <w:proofErr w:type="spellEnd"/>
            <w:r w:rsidRPr="00DF3B5F">
              <w:rPr>
                <w:i/>
                <w:iCs/>
                <w:color w:val="888888"/>
                <w:sz w:val="20"/>
                <w:szCs w:val="20"/>
                <w:lang w:val="pt-PT"/>
              </w:rPr>
              <w:t>] por [nome]</w:t>
            </w:r>
          </w:p>
        </w:tc>
      </w:tr>
      <w:tr w:rsidR="001C069E" w14:paraId="7A457647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E994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Próxima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revisão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091C8" w14:textId="77777777" w:rsidR="001C069E" w:rsidRDefault="00000000">
            <w:r>
              <w:rPr>
                <w:i/>
                <w:iCs/>
                <w:color w:val="888888"/>
                <w:sz w:val="20"/>
                <w:szCs w:val="20"/>
              </w:rPr>
              <w:t>[dd/mm/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aaaa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1C069E" w14:paraId="79294802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76CB7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28A1D" w14:textId="77777777" w:rsidR="001C069E" w:rsidRDefault="00000000">
            <w:r>
              <w:rPr>
                <w:i/>
                <w:iCs/>
                <w:color w:val="888888"/>
                <w:sz w:val="20"/>
                <w:szCs w:val="20"/>
              </w:rPr>
              <w:t>1.0</w:t>
            </w:r>
          </w:p>
        </w:tc>
      </w:tr>
      <w:tr w:rsidR="001C069E" w14:paraId="68DA0FE3" w14:textId="77777777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C6DE3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Classificação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06C5D" w14:textId="77777777" w:rsidR="001C069E" w:rsidRDefault="00000000"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Confidencial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 xml:space="preserve"> - Uso 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Interno</w:t>
            </w:r>
            <w:proofErr w:type="spellEnd"/>
          </w:p>
        </w:tc>
      </w:tr>
    </w:tbl>
    <w:p w14:paraId="10A06B15" w14:textId="77777777" w:rsidR="001C069E" w:rsidRDefault="00000000">
      <w:pPr>
        <w:spacing w:before="120" w:after="60"/>
      </w:pPr>
      <w:r>
        <w:rPr>
          <w:b/>
          <w:bCs/>
          <w:color w:val="1F4E79"/>
        </w:rPr>
        <w:t xml:space="preserve">Histórico de </w:t>
      </w:r>
      <w:proofErr w:type="spellStart"/>
      <w:r>
        <w:rPr>
          <w:b/>
          <w:bCs/>
          <w:color w:val="1F4E79"/>
        </w:rPr>
        <w:t>versões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2200"/>
        <w:gridCol w:w="3826"/>
      </w:tblGrid>
      <w:tr w:rsidR="001C069E" w14:paraId="4630D3ED" w14:textId="77777777"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8C284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  <w:proofErr w:type="spellEnd"/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B4382" w14:textId="77777777" w:rsidR="001C069E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Data</w:t>
            </w:r>
          </w:p>
        </w:tc>
        <w:tc>
          <w:tcPr>
            <w:tcW w:w="2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987F4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Aprovado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8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582F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Descrição</w:t>
            </w:r>
            <w:proofErr w:type="spellEnd"/>
          </w:p>
        </w:tc>
      </w:tr>
      <w:tr w:rsidR="001C069E" w14:paraId="4ED33B25" w14:textId="77777777"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EF533" w14:textId="77777777" w:rsidR="001C069E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19805" w14:textId="77777777" w:rsidR="001C069E" w:rsidRDefault="00000000">
            <w:r>
              <w:rPr>
                <w:sz w:val="20"/>
                <w:szCs w:val="20"/>
              </w:rPr>
              <w:t>[dd/mm/</w:t>
            </w:r>
            <w:proofErr w:type="spellStart"/>
            <w:r>
              <w:rPr>
                <w:sz w:val="20"/>
                <w:szCs w:val="20"/>
              </w:rPr>
              <w:t>aaaa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1C046" w14:textId="77777777" w:rsidR="001C069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nome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3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A09B4" w14:textId="77777777" w:rsidR="001C069E" w:rsidRDefault="00000000">
            <w:proofErr w:type="spellStart"/>
            <w:r>
              <w:rPr>
                <w:sz w:val="20"/>
                <w:szCs w:val="20"/>
              </w:rPr>
              <w:t>Versão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inicial</w:t>
            </w:r>
            <w:proofErr w:type="spellEnd"/>
          </w:p>
        </w:tc>
      </w:tr>
    </w:tbl>
    <w:p w14:paraId="1890E4EB" w14:textId="77777777" w:rsidR="001C069E" w:rsidRDefault="001C069E">
      <w:pPr>
        <w:pBdr>
          <w:bottom w:val="single" w:sz="6" w:space="1" w:color="2E75B6"/>
        </w:pBdr>
        <w:spacing w:before="80" w:after="80"/>
      </w:pPr>
    </w:p>
    <w:p w14:paraId="09AAC31F" w14:textId="77777777" w:rsidR="001C069E" w:rsidRDefault="00000000">
      <w:pPr>
        <w:pStyle w:val="Heading1"/>
      </w:pPr>
      <w:r>
        <w:t xml:space="preserve">2. </w:t>
      </w:r>
      <w:proofErr w:type="spellStart"/>
      <w:r>
        <w:t>Introdução</w:t>
      </w:r>
      <w:proofErr w:type="spellEnd"/>
      <w:r>
        <w:t xml:space="preserve"> e </w:t>
      </w:r>
      <w:proofErr w:type="spellStart"/>
      <w:r>
        <w:t>Objectivos</w:t>
      </w:r>
      <w:proofErr w:type="spellEnd"/>
    </w:p>
    <w:p w14:paraId="770C3521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Não é possível proteger aquilo que não se conhece. Antes de implementar qualquer controlo de segurança, é necessário saber quais 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existentes, onde estão, quem os utiliza e qual a sua importância para o funcionamento da organização.</w:t>
      </w:r>
    </w:p>
    <w:p w14:paraId="2A5F2E06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A presente Política de Gestão de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define as regras e procedimentos para a gestão do ciclo de vida dos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de informação, equipamentos e </w:t>
      </w: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 da </w:t>
      </w:r>
      <w:r w:rsidRPr="00DF3B5F">
        <w:rPr>
          <w:b/>
          <w:bCs/>
          <w:lang w:val="pt-PT"/>
        </w:rPr>
        <w:t>[ORGANIZAÇÃO]</w:t>
      </w:r>
      <w:r w:rsidRPr="00DF3B5F">
        <w:rPr>
          <w:lang w:val="pt-PT"/>
        </w:rPr>
        <w:t xml:space="preserve">, em conformidade com o DL 125/2025 (transposição da </w:t>
      </w:r>
      <w:proofErr w:type="spellStart"/>
      <w:r w:rsidRPr="00DF3B5F">
        <w:rPr>
          <w:lang w:val="pt-PT"/>
        </w:rPr>
        <w:t>Directiva</w:t>
      </w:r>
      <w:proofErr w:type="spellEnd"/>
      <w:r w:rsidRPr="00DF3B5F">
        <w:rPr>
          <w:lang w:val="pt-PT"/>
        </w:rPr>
        <w:t xml:space="preserve"> NIS2) e com o RGPD.</w:t>
      </w:r>
    </w:p>
    <w:p w14:paraId="2075598C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Uma boa gestão de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contribui para: redução de custos (evitar licenças desnecessárias e substituições não planeadas), segurança melhorada (conhecer o que existe na rede e quem o utiliza) e cumprimento regulatório (inventário </w:t>
      </w:r>
      <w:proofErr w:type="spellStart"/>
      <w:r w:rsidRPr="00DF3B5F">
        <w:rPr>
          <w:lang w:val="pt-PT"/>
        </w:rPr>
        <w:t>auditável</w:t>
      </w:r>
      <w:proofErr w:type="spellEnd"/>
      <w:r w:rsidRPr="00DF3B5F">
        <w:rPr>
          <w:lang w:val="pt-PT"/>
        </w:rP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:rsidRPr="00ED4E00" w14:paraId="0065B95A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F920A2" w14:textId="77777777" w:rsidR="001C069E" w:rsidRPr="00DF3B5F" w:rsidRDefault="00000000">
            <w:pPr>
              <w:spacing w:before="40" w:after="40"/>
              <w:rPr>
                <w:lang w:val="pt-PT"/>
              </w:rPr>
            </w:pPr>
            <w:r w:rsidRPr="00DF3B5F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3B5F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. 10.º, n.º 1 - As entidades devem identificar e documentar os sistemas de redes e de informação, incluindo as dependências e vulnerabilidades relevantes para a prestação dos seus serviços.</w:t>
            </w:r>
          </w:p>
        </w:tc>
      </w:tr>
    </w:tbl>
    <w:p w14:paraId="598464A5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4715FB90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t>3. Âmbito de Aplicação</w:t>
      </w:r>
    </w:p>
    <w:p w14:paraId="3160A193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Esta política aplica-se a todos 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da </w:t>
      </w:r>
      <w:r w:rsidRPr="00DF3B5F">
        <w:rPr>
          <w:b/>
          <w:bCs/>
          <w:lang w:val="pt-PT"/>
        </w:rPr>
        <w:t>[ORGANIZAÇÃO]</w:t>
      </w:r>
      <w:r w:rsidRPr="00DF3B5F">
        <w:rPr>
          <w:lang w:val="pt-PT"/>
        </w:rPr>
        <w:t>, incluindo:</w:t>
      </w:r>
    </w:p>
    <w:p w14:paraId="63234B35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Equipamentos: computadores, portáteis, servidores, tablets, smartphones, equipamentos de rede.</w:t>
      </w:r>
    </w:p>
    <w:p w14:paraId="5C09230B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: sistemas operativos, aplicações de negócio, serviços </w:t>
      </w:r>
      <w:proofErr w:type="spellStart"/>
      <w:r w:rsidRPr="00DF3B5F">
        <w:rPr>
          <w:i/>
          <w:iCs/>
          <w:lang w:val="pt-PT"/>
        </w:rPr>
        <w:t>cloud</w:t>
      </w:r>
      <w:proofErr w:type="spellEnd"/>
      <w:r w:rsidRPr="00DF3B5F">
        <w:rPr>
          <w:lang w:val="pt-PT"/>
        </w:rPr>
        <w:t xml:space="preserve"> (</w:t>
      </w:r>
      <w:r w:rsidRPr="00DF3B5F">
        <w:rPr>
          <w:i/>
          <w:iCs/>
          <w:lang w:val="pt-PT"/>
        </w:rPr>
        <w:t>SaaS</w:t>
      </w:r>
      <w:r w:rsidRPr="00DF3B5F">
        <w:rPr>
          <w:lang w:val="pt-PT"/>
        </w:rPr>
        <w:t xml:space="preserve">, </w:t>
      </w:r>
      <w:r w:rsidRPr="00DF3B5F">
        <w:rPr>
          <w:i/>
          <w:iCs/>
          <w:lang w:val="pt-PT"/>
        </w:rPr>
        <w:t>PaaS</w:t>
      </w:r>
      <w:r w:rsidRPr="00DF3B5F">
        <w:rPr>
          <w:lang w:val="pt-PT"/>
        </w:rPr>
        <w:t xml:space="preserve">, </w:t>
      </w:r>
      <w:r w:rsidRPr="00DF3B5F">
        <w:rPr>
          <w:i/>
          <w:iCs/>
          <w:lang w:val="pt-PT"/>
        </w:rPr>
        <w:t>IaaS</w:t>
      </w:r>
      <w:r w:rsidRPr="00DF3B5F">
        <w:rPr>
          <w:lang w:val="pt-PT"/>
        </w:rPr>
        <w:t>).</w:t>
      </w:r>
    </w:p>
    <w:p w14:paraId="65924153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Dados e informação: bases de dados, ficheiros, documentação, credenciais de acesso.</w:t>
      </w:r>
    </w:p>
    <w:p w14:paraId="36E0EF4F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 w:rsidRPr="00DF3B5F">
        <w:rPr>
          <w:lang w:val="pt-PT"/>
        </w:rPr>
        <w:lastRenderedPageBreak/>
        <w:t>Activos</w:t>
      </w:r>
      <w:proofErr w:type="spellEnd"/>
      <w:r w:rsidRPr="00DF3B5F">
        <w:rPr>
          <w:lang w:val="pt-PT"/>
        </w:rPr>
        <w:t xml:space="preserve"> administrativos: nomes de domínio, certificados digitais, chaves criptográficas.</w:t>
      </w:r>
    </w:p>
    <w:p w14:paraId="6E498196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Suportes de armazenamento: discos externos, </w:t>
      </w:r>
      <w:proofErr w:type="spellStart"/>
      <w:r w:rsidRPr="00DF3B5F">
        <w:rPr>
          <w:i/>
          <w:iCs/>
          <w:lang w:val="pt-PT"/>
        </w:rPr>
        <w:t>pens</w:t>
      </w:r>
      <w:proofErr w:type="spellEnd"/>
      <w:r w:rsidRPr="00DF3B5F">
        <w:rPr>
          <w:i/>
          <w:iCs/>
          <w:lang w:val="pt-PT"/>
        </w:rPr>
        <w:t xml:space="preserve"> USB</w:t>
      </w:r>
      <w:r w:rsidRPr="00DF3B5F">
        <w:rPr>
          <w:lang w:val="pt-PT"/>
        </w:rPr>
        <w:t>, cartões de memória.</w:t>
      </w:r>
    </w:p>
    <w:p w14:paraId="14FD5A2C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Esta política aplica-se a todos os colaboradores, prestadores e terceiros que utilizem, gerem ou mantenham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da organização.</w:t>
      </w:r>
    </w:p>
    <w:p w14:paraId="5678F511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795E7805" w14:textId="77777777" w:rsidR="001C069E" w:rsidRDefault="00000000">
      <w:pPr>
        <w:pStyle w:val="Heading1"/>
      </w:pPr>
      <w:r>
        <w:t xml:space="preserve">4. </w:t>
      </w:r>
      <w:proofErr w:type="spellStart"/>
      <w:r>
        <w:t>Definições</w:t>
      </w:r>
      <w:proofErr w:type="spellEnd"/>
    </w:p>
    <w:p w14:paraId="382F58C5" w14:textId="77777777" w:rsidR="001C069E" w:rsidRDefault="001C069E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1C069E" w14:paraId="433E679E" w14:textId="77777777"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D4846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  <w:proofErr w:type="spellEnd"/>
          </w:p>
        </w:tc>
        <w:tc>
          <w:tcPr>
            <w:tcW w:w="6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A5C93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  <w:proofErr w:type="spellEnd"/>
          </w:p>
        </w:tc>
      </w:tr>
      <w:tr w:rsidR="001C069E" w:rsidRPr="00ED4E00" w14:paraId="5C0BDF13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9E7BF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t>Activo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C71F1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Qualquer dado, sistema, equipamento, software, rede, nome de domínio, documentação ou outro recurso que tenha valor para a organização.</w:t>
            </w:r>
          </w:p>
        </w:tc>
      </w:tr>
      <w:tr w:rsidR="001C069E" w14:paraId="69CF6C93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9C267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t>Activo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primário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3D5D7" w14:textId="77777777" w:rsidR="001C069E" w:rsidRDefault="00000000">
            <w:r w:rsidRPr="00DF3B5F">
              <w:rPr>
                <w:sz w:val="20"/>
                <w:szCs w:val="20"/>
                <w:lang w:val="pt-PT"/>
              </w:rPr>
              <w:t xml:space="preserve">Informação, dados e processos de negócio essenciais ao funcionamento da organização. </w:t>
            </w:r>
            <w:r>
              <w:rPr>
                <w:sz w:val="20"/>
                <w:szCs w:val="20"/>
              </w:rPr>
              <w:t xml:space="preserve">Se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estiver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disponível</w:t>
            </w:r>
            <w:proofErr w:type="spellEnd"/>
            <w:r>
              <w:rPr>
                <w:sz w:val="20"/>
                <w:szCs w:val="20"/>
              </w:rPr>
              <w:t xml:space="preserve">, a </w:t>
            </w:r>
            <w:proofErr w:type="spellStart"/>
            <w:r>
              <w:rPr>
                <w:sz w:val="20"/>
                <w:szCs w:val="20"/>
              </w:rPr>
              <w:t>organização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consegue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operar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1C069E" w14:paraId="7626E917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2A94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t>Activo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secundário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F4E2C" w14:textId="77777777" w:rsidR="001C069E" w:rsidRDefault="00000000">
            <w:r w:rsidRPr="00DF3B5F">
              <w:rPr>
                <w:sz w:val="20"/>
                <w:szCs w:val="20"/>
                <w:lang w:val="pt-PT"/>
              </w:rPr>
              <w:t xml:space="preserve">Hardware, software, infraestrutura e serviços dos quais 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primários dependem. </w:t>
            </w:r>
            <w:r>
              <w:rPr>
                <w:sz w:val="20"/>
                <w:szCs w:val="20"/>
              </w:rPr>
              <w:t xml:space="preserve">Se </w:t>
            </w:r>
            <w:proofErr w:type="spellStart"/>
            <w:r>
              <w:rPr>
                <w:sz w:val="20"/>
                <w:szCs w:val="20"/>
              </w:rPr>
              <w:t>falhar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activos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primários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ficam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indisponíveis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1C069E" w:rsidRPr="00ED4E00" w14:paraId="2E995E83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901FA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t>Activo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crítico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DBFF1" w14:textId="77777777" w:rsidR="001C069E" w:rsidRPr="00DF3B5F" w:rsidRDefault="00000000">
            <w:pPr>
              <w:rPr>
                <w:lang w:val="pt-PT"/>
              </w:rPr>
            </w:pPr>
            <w:proofErr w:type="spellStart"/>
            <w:r w:rsidRPr="00DF3B5F">
              <w:rPr>
                <w:sz w:val="20"/>
                <w:szCs w:val="20"/>
                <w:lang w:val="pt-PT"/>
              </w:rPr>
              <w:t>Activo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cuja perda ou comprometimento causaria danos graves para a organização ou para terceiros.</w:t>
            </w:r>
          </w:p>
        </w:tc>
      </w:tr>
      <w:tr w:rsidR="001C069E" w:rsidRPr="00ED4E00" w14:paraId="739B5AB4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B98E3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Proprietário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do </w:t>
            </w:r>
            <w:proofErr w:type="spellStart"/>
            <w:r>
              <w:rPr>
                <w:b/>
                <w:bCs/>
                <w:sz w:val="20"/>
                <w:szCs w:val="20"/>
              </w:rPr>
              <w:t>activo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51960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Pessoa responsável pela gestão e segurança de um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específico.</w:t>
            </w:r>
          </w:p>
        </w:tc>
      </w:tr>
      <w:tr w:rsidR="001C069E" w:rsidRPr="00ED4E00" w14:paraId="69AD243F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39BA3" w14:textId="77777777" w:rsidR="001C069E" w:rsidRDefault="00000000">
            <w:r>
              <w:rPr>
                <w:b/>
                <w:bCs/>
                <w:sz w:val="20"/>
                <w:szCs w:val="20"/>
              </w:rPr>
              <w:t>EOL (End-of-Life)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67397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Estado de um equipamento ou software cujo fabricante já não disponibiliza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actualizações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de segurança.</w:t>
            </w:r>
          </w:p>
        </w:tc>
      </w:tr>
      <w:tr w:rsidR="001C069E" w:rsidRPr="00ED4E00" w14:paraId="3129409B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46E2A" w14:textId="77777777" w:rsidR="001C069E" w:rsidRDefault="00000000">
            <w:r>
              <w:rPr>
                <w:b/>
                <w:bCs/>
                <w:sz w:val="20"/>
                <w:szCs w:val="20"/>
              </w:rPr>
              <w:t xml:space="preserve">Dados </w:t>
            </w:r>
            <w:proofErr w:type="spellStart"/>
            <w:r>
              <w:rPr>
                <w:b/>
                <w:bCs/>
                <w:sz w:val="20"/>
                <w:szCs w:val="20"/>
              </w:rPr>
              <w:t>pessoais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30810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Informação que identifica ou pode identificar uma pessoa singular, sujeita ao RGPD.</w:t>
            </w:r>
          </w:p>
        </w:tc>
      </w:tr>
      <w:tr w:rsidR="001C069E" w:rsidRPr="00ED4E00" w14:paraId="3FDECD62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03847" w14:textId="77777777" w:rsidR="001C069E" w:rsidRDefault="00000000">
            <w:r>
              <w:rPr>
                <w:b/>
                <w:bCs/>
                <w:sz w:val="20"/>
                <w:szCs w:val="20"/>
              </w:rPr>
              <w:t xml:space="preserve">Abate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controlado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BB797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Processo formal e documentado de retirada de serviço de um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, com apagamento seguro dos dados.</w:t>
            </w:r>
          </w:p>
        </w:tc>
      </w:tr>
      <w:tr w:rsidR="001C069E" w:rsidRPr="00ED4E00" w14:paraId="30D08AFD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A04E9" w14:textId="77777777" w:rsidR="001C069E" w:rsidRDefault="00000000">
            <w:r>
              <w:rPr>
                <w:b/>
                <w:bCs/>
                <w:sz w:val="20"/>
                <w:szCs w:val="20"/>
              </w:rPr>
              <w:t xml:space="preserve">Abate </w:t>
            </w:r>
            <w:proofErr w:type="spellStart"/>
            <w:r>
              <w:rPr>
                <w:b/>
                <w:bCs/>
                <w:sz w:val="20"/>
                <w:szCs w:val="20"/>
              </w:rPr>
              <w:t>não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controlado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B5675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Perda, roubo ou desaparecimento não explicado de um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fora do processo formal.</w:t>
            </w:r>
          </w:p>
        </w:tc>
      </w:tr>
      <w:tr w:rsidR="001C069E" w:rsidRPr="00ED4E00" w14:paraId="6417D387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0E680" w14:textId="77777777" w:rsidR="001C069E" w:rsidRDefault="00000000">
            <w:r>
              <w:rPr>
                <w:b/>
                <w:bCs/>
                <w:sz w:val="20"/>
                <w:szCs w:val="20"/>
              </w:rPr>
              <w:t>Shadow IT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78721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Software ou serviços utilizados por colaboradores sem aprovação do Responsável de TI.</w:t>
            </w:r>
          </w:p>
        </w:tc>
      </w:tr>
    </w:tbl>
    <w:p w14:paraId="011ADA62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7E388A22" w14:textId="77777777" w:rsidR="001C069E" w:rsidRDefault="00000000">
      <w:pPr>
        <w:pStyle w:val="Heading1"/>
      </w:pPr>
      <w:r>
        <w:t xml:space="preserve">5. </w:t>
      </w:r>
      <w:proofErr w:type="spellStart"/>
      <w:r>
        <w:t>Papéis</w:t>
      </w:r>
      <w:proofErr w:type="spellEnd"/>
      <w:r>
        <w:t xml:space="preserve"> e </w:t>
      </w:r>
      <w:proofErr w:type="spellStart"/>
      <w:r>
        <w:t>Responsabilidades</w:t>
      </w:r>
      <w:proofErr w:type="spellEnd"/>
    </w:p>
    <w:p w14:paraId="5A1844D2" w14:textId="77777777" w:rsidR="001C069E" w:rsidRDefault="001C069E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1C069E" w14:paraId="0BA1EF51" w14:textId="77777777"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50514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  <w:proofErr w:type="spellEnd"/>
          </w:p>
        </w:tc>
        <w:tc>
          <w:tcPr>
            <w:tcW w:w="6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0B378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Responsabilidades</w:t>
            </w:r>
            <w:proofErr w:type="spellEnd"/>
          </w:p>
        </w:tc>
      </w:tr>
      <w:tr w:rsidR="001C069E" w:rsidRPr="00ED4E00" w14:paraId="156F9EC2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6BF7B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t>Administração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Gerência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AF59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Aprovar esta política e os recursos necessários. Ser informada de perdas, roubos ou incidentes que envolvam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críticos.</w:t>
            </w:r>
          </w:p>
        </w:tc>
      </w:tr>
      <w:tr w:rsidR="001C069E" w:rsidRPr="00ED4E00" w14:paraId="3C3A28FE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A3F81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b/>
                <w:bCs/>
                <w:sz w:val="20"/>
                <w:szCs w:val="20"/>
                <w:lang w:val="pt-PT"/>
              </w:rPr>
              <w:t>Responsável de TI (interno ou externo)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33F8F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Manter o inventário de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actualizado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. Executar e documentar manutenção preventiva e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correctiva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. Gerir o ciclo de vida dos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. Assegurar o apagamento seguro dos dados no abate.</w:t>
            </w:r>
          </w:p>
        </w:tc>
      </w:tr>
      <w:tr w:rsidR="001C069E" w:rsidRPr="00ED4E00" w14:paraId="62145CAD" w14:textId="77777777"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35C29" w14:textId="77777777" w:rsidR="001C069E" w:rsidRDefault="00000000">
            <w:r>
              <w:rPr>
                <w:b/>
                <w:bCs/>
                <w:sz w:val="20"/>
                <w:szCs w:val="20"/>
              </w:rPr>
              <w:lastRenderedPageBreak/>
              <w:t xml:space="preserve">Todos </w:t>
            </w:r>
            <w:proofErr w:type="spellStart"/>
            <w:r>
              <w:rPr>
                <w:b/>
                <w:bCs/>
                <w:sz w:val="20"/>
                <w:szCs w:val="20"/>
              </w:rPr>
              <w:t>os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colaboradores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5A1A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Utilizar 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com cuidado e apenas para fins autorizados. Reportar imediatamente perdas, roubos, avarias ou situações suspeitas ao Responsável de TI.</w:t>
            </w:r>
          </w:p>
        </w:tc>
      </w:tr>
    </w:tbl>
    <w:p w14:paraId="423452C2" w14:textId="77777777" w:rsidR="001C069E" w:rsidRPr="00DF3B5F" w:rsidRDefault="001C069E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:rsidRPr="00ED4E00" w14:paraId="79455243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57A441" w14:textId="77777777" w:rsidR="001C069E" w:rsidRPr="00DF3B5F" w:rsidRDefault="00000000">
            <w:pPr>
              <w:spacing w:before="40" w:after="40"/>
              <w:rPr>
                <w:lang w:val="pt-PT"/>
              </w:rPr>
            </w:pPr>
            <w:r w:rsidRPr="00DF3B5F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3B5F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. 8.º - O órgão de administração é responsável pela aprovação das políticas de gestão de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e pela supervisão da sua implementação.</w:t>
            </w:r>
          </w:p>
        </w:tc>
      </w:tr>
    </w:tbl>
    <w:p w14:paraId="7371CFE5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70417242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t xml:space="preserve">6. Ciclo de Vida dos </w:t>
      </w:r>
      <w:proofErr w:type="spellStart"/>
      <w:r w:rsidRPr="00DF3B5F">
        <w:rPr>
          <w:lang w:val="pt-PT"/>
        </w:rPr>
        <w:t>Activos</w:t>
      </w:r>
      <w:proofErr w:type="spellEnd"/>
    </w:p>
    <w:p w14:paraId="19C947BD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Cada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deve ser acompanhado desde a sua aquisição até ao abate. A tabela seguinte descreve as fases do ciclo de vida e as </w:t>
      </w:r>
      <w:proofErr w:type="spellStart"/>
      <w:r w:rsidRPr="00DF3B5F">
        <w:rPr>
          <w:lang w:val="pt-PT"/>
        </w:rPr>
        <w:t>acções</w:t>
      </w:r>
      <w:proofErr w:type="spellEnd"/>
      <w:r w:rsidRPr="00DF3B5F">
        <w:rPr>
          <w:lang w:val="pt-PT"/>
        </w:rPr>
        <w:t xml:space="preserve"> a realizar em cada uma:</w:t>
      </w:r>
    </w:p>
    <w:p w14:paraId="59D1D794" w14:textId="77777777" w:rsidR="001C069E" w:rsidRPr="00DF3B5F" w:rsidRDefault="001C069E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6"/>
        <w:gridCol w:w="1989"/>
        <w:gridCol w:w="4967"/>
        <w:gridCol w:w="1474"/>
      </w:tblGrid>
      <w:tr w:rsidR="001C069E" w14:paraId="7554C05C" w14:textId="77777777">
        <w:tc>
          <w:tcPr>
            <w:tcW w:w="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3243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2AF5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5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59AB9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que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fazer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D7B02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  <w:proofErr w:type="spellEnd"/>
          </w:p>
        </w:tc>
      </w:tr>
      <w:tr w:rsidR="001C069E" w14:paraId="3D8A81EC" w14:textId="77777777">
        <w:tc>
          <w:tcPr>
            <w:tcW w:w="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471F2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39BD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Aquisição</w:t>
            </w:r>
            <w:proofErr w:type="spellEnd"/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7E5EC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Novo equipamento ou software adquirido ou recebido por transferência. Registar imediatamente no inventário antes de ser colocado em funcionamento.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C558B" w14:textId="77777777" w:rsidR="001C069E" w:rsidRDefault="00000000">
            <w:pPr>
              <w:jc w:val="center"/>
            </w:pPr>
            <w:r>
              <w:rPr>
                <w:sz w:val="18"/>
                <w:szCs w:val="18"/>
              </w:rPr>
              <w:t>Resp. TI</w:t>
            </w:r>
          </w:p>
        </w:tc>
      </w:tr>
      <w:tr w:rsidR="001C069E" w14:paraId="3ADBE73E" w14:textId="77777777">
        <w:tc>
          <w:tcPr>
            <w:tcW w:w="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71F11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F8AF7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Inventário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contínuo</w:t>
            </w:r>
            <w:proofErr w:type="spellEnd"/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323FD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Identificar novos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ligados à rede ou em uso. Reconciliar o inventário periodicamente. Investigar discrepâncias.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856F0" w14:textId="77777777" w:rsidR="001C069E" w:rsidRDefault="00000000">
            <w:pPr>
              <w:jc w:val="center"/>
            </w:pPr>
            <w:r>
              <w:rPr>
                <w:sz w:val="18"/>
                <w:szCs w:val="18"/>
              </w:rPr>
              <w:t>Resp. TI</w:t>
            </w:r>
          </w:p>
        </w:tc>
      </w:tr>
      <w:tr w:rsidR="001C069E" w14:paraId="47C43B2A" w14:textId="77777777">
        <w:tc>
          <w:tcPr>
            <w:tcW w:w="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2F5E4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FE06E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Utilização</w:t>
            </w:r>
            <w:proofErr w:type="spellEnd"/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1A311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Utilização autorizada pelos utilizadores aprovados. Sujeita à Política de Utilização Aceitável e à Política de Controlo de Acessos.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9AB7B" w14:textId="77777777" w:rsidR="001C069E" w:rsidRDefault="00000000">
            <w:pPr>
              <w:jc w:val="center"/>
            </w:pPr>
            <w:r>
              <w:rPr>
                <w:sz w:val="18"/>
                <w:szCs w:val="18"/>
              </w:rPr>
              <w:t>Todos</w:t>
            </w:r>
          </w:p>
        </w:tc>
      </w:tr>
      <w:tr w:rsidR="001C069E" w14:paraId="00CF7B73" w14:textId="77777777">
        <w:tc>
          <w:tcPr>
            <w:tcW w:w="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E9DE9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CE3D1" w14:textId="77777777" w:rsidR="001C069E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Manutenção</w:t>
            </w:r>
            <w:proofErr w:type="spellEnd"/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C792E" w14:textId="77777777" w:rsidR="001C069E" w:rsidRDefault="00000000">
            <w:r w:rsidRPr="00DF3B5F">
              <w:rPr>
                <w:sz w:val="20"/>
                <w:szCs w:val="20"/>
                <w:lang w:val="pt-PT"/>
              </w:rPr>
              <w:t>Manutenção preventiva (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patches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actualizações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inspecções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) e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correctiva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(reparações, resposta a incidentes). </w:t>
            </w:r>
            <w:proofErr w:type="spellStart"/>
            <w:r>
              <w:rPr>
                <w:sz w:val="20"/>
                <w:szCs w:val="20"/>
              </w:rPr>
              <w:t>Todas</w:t>
            </w:r>
            <w:proofErr w:type="spellEnd"/>
            <w:r>
              <w:rPr>
                <w:sz w:val="20"/>
                <w:szCs w:val="20"/>
              </w:rPr>
              <w:t xml:space="preserve"> as </w:t>
            </w:r>
            <w:proofErr w:type="spellStart"/>
            <w:r>
              <w:rPr>
                <w:sz w:val="20"/>
                <w:szCs w:val="20"/>
              </w:rPr>
              <w:t>acções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documentadas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1B2A7" w14:textId="77777777" w:rsidR="001C069E" w:rsidRDefault="00000000">
            <w:pPr>
              <w:jc w:val="center"/>
            </w:pPr>
            <w:r>
              <w:rPr>
                <w:sz w:val="18"/>
                <w:szCs w:val="18"/>
              </w:rPr>
              <w:t>Resp. TI</w:t>
            </w:r>
          </w:p>
        </w:tc>
      </w:tr>
      <w:tr w:rsidR="001C069E" w14:paraId="7484ED2E" w14:textId="77777777">
        <w:tc>
          <w:tcPr>
            <w:tcW w:w="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FA8E5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F22EB" w14:textId="77777777" w:rsidR="001C069E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Abate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controlado</w:t>
            </w:r>
            <w:proofErr w:type="spellEnd"/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B92E3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Retirada formal de serviço: apagamento seguro dos dados,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actualização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do inventário, cancelamento de licenças e contratos.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ED3EC" w14:textId="77777777" w:rsidR="001C069E" w:rsidRDefault="00000000">
            <w:pPr>
              <w:jc w:val="center"/>
            </w:pPr>
            <w:r>
              <w:rPr>
                <w:sz w:val="18"/>
                <w:szCs w:val="18"/>
              </w:rPr>
              <w:t>Resp. TI</w:t>
            </w:r>
          </w:p>
        </w:tc>
      </w:tr>
      <w:tr w:rsidR="001C069E" w14:paraId="13ED3E0E" w14:textId="77777777">
        <w:tc>
          <w:tcPr>
            <w:tcW w:w="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C05DB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97E0B" w14:textId="77777777" w:rsidR="001C069E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Abate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não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controlado</w:t>
            </w:r>
            <w:proofErr w:type="spellEnd"/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563E2" w14:textId="77777777" w:rsidR="001C069E" w:rsidRDefault="00000000">
            <w:r w:rsidRPr="00DF3B5F">
              <w:rPr>
                <w:sz w:val="20"/>
                <w:szCs w:val="20"/>
                <w:lang w:val="pt-PT"/>
              </w:rPr>
              <w:t xml:space="preserve">Perda ou roubo: reportar imediatamente, revogar acessos, registar no inventário como perdido/roubado. </w:t>
            </w:r>
            <w:proofErr w:type="spellStart"/>
            <w:r>
              <w:rPr>
                <w:sz w:val="20"/>
                <w:szCs w:val="20"/>
              </w:rPr>
              <w:t>Avaliar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notificação</w:t>
            </w:r>
            <w:proofErr w:type="spellEnd"/>
            <w:r>
              <w:rPr>
                <w:sz w:val="20"/>
                <w:szCs w:val="20"/>
              </w:rPr>
              <w:t xml:space="preserve"> à CNPD se </w:t>
            </w:r>
            <w:proofErr w:type="spellStart"/>
            <w:r>
              <w:rPr>
                <w:sz w:val="20"/>
                <w:szCs w:val="20"/>
              </w:rPr>
              <w:t>houver</w:t>
            </w:r>
            <w:proofErr w:type="spellEnd"/>
            <w:r>
              <w:rPr>
                <w:sz w:val="20"/>
                <w:szCs w:val="20"/>
              </w:rPr>
              <w:t xml:space="preserve"> dados </w:t>
            </w:r>
            <w:proofErr w:type="spellStart"/>
            <w:r>
              <w:rPr>
                <w:sz w:val="20"/>
                <w:szCs w:val="20"/>
              </w:rPr>
              <w:t>pessoais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5A08F" w14:textId="77777777" w:rsidR="001C069E" w:rsidRDefault="00000000">
            <w:pPr>
              <w:jc w:val="center"/>
            </w:pPr>
            <w:r>
              <w:rPr>
                <w:sz w:val="18"/>
                <w:szCs w:val="18"/>
              </w:rPr>
              <w:t>Resp. TI + Adm.</w:t>
            </w:r>
          </w:p>
        </w:tc>
      </w:tr>
    </w:tbl>
    <w:p w14:paraId="0F726A18" w14:textId="77777777" w:rsidR="001C069E" w:rsidRDefault="001C069E">
      <w:pPr>
        <w:spacing w:before="12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14:paraId="0959919C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5CC761" w14:textId="77777777" w:rsidR="001C069E" w:rsidRDefault="00000000">
            <w:pPr>
              <w:spacing w:before="40" w:after="40"/>
            </w:pPr>
            <w:r w:rsidRPr="00DF3B5F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3B5F">
              <w:rPr>
                <w:sz w:val="20"/>
                <w:szCs w:val="20"/>
                <w:lang w:val="pt-PT"/>
              </w:rPr>
              <w:t xml:space="preserve">ISO/IEC 27002:2022, Controlo A.5.9 - Todos 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devem ser identificados e um inventário deve ser elaborado e mantido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actualizado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ao longo do ciclo de vida. </w:t>
            </w:r>
            <w:r>
              <w:rPr>
                <w:sz w:val="20"/>
                <w:szCs w:val="20"/>
              </w:rPr>
              <w:t xml:space="preserve">| CIS Controls v8, </w:t>
            </w:r>
            <w:proofErr w:type="spellStart"/>
            <w:r>
              <w:rPr>
                <w:sz w:val="20"/>
                <w:szCs w:val="20"/>
              </w:rPr>
              <w:t>Controlo</w:t>
            </w:r>
            <w:proofErr w:type="spellEnd"/>
            <w:r>
              <w:rPr>
                <w:sz w:val="20"/>
                <w:szCs w:val="20"/>
              </w:rPr>
              <w:t xml:space="preserve"> 1 e 2.</w:t>
            </w:r>
          </w:p>
        </w:tc>
      </w:tr>
    </w:tbl>
    <w:p w14:paraId="4C33B815" w14:textId="77777777" w:rsidR="001C069E" w:rsidRDefault="001C069E">
      <w:pPr>
        <w:pBdr>
          <w:bottom w:val="single" w:sz="6" w:space="1" w:color="2E75B6"/>
        </w:pBdr>
        <w:spacing w:before="80" w:after="80"/>
      </w:pPr>
    </w:p>
    <w:p w14:paraId="7729D01F" w14:textId="77777777" w:rsidR="001C069E" w:rsidRDefault="00000000">
      <w:pPr>
        <w:pStyle w:val="Heading1"/>
      </w:pPr>
      <w:r>
        <w:t xml:space="preserve">7. </w:t>
      </w:r>
      <w:proofErr w:type="spellStart"/>
      <w:r>
        <w:t>Inventário</w:t>
      </w:r>
      <w:proofErr w:type="spellEnd"/>
      <w:r>
        <w:t xml:space="preserve"> de Activos</w:t>
      </w:r>
    </w:p>
    <w:p w14:paraId="1A2234F1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Deve existir um inventário de todos 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da organização, mantido </w:t>
      </w:r>
      <w:proofErr w:type="spellStart"/>
      <w:r w:rsidRPr="00DF3B5F">
        <w:rPr>
          <w:lang w:val="pt-PT"/>
        </w:rPr>
        <w:t>actualizado</w:t>
      </w:r>
      <w:proofErr w:type="spellEnd"/>
      <w:r w:rsidRPr="00DF3B5F">
        <w:rPr>
          <w:lang w:val="pt-PT"/>
        </w:rPr>
        <w:t xml:space="preserve"> pelo Responsável de TI e revisto pelo menos semestralmente. O inventário deve ser </w:t>
      </w:r>
      <w:proofErr w:type="spellStart"/>
      <w:r w:rsidRPr="00DF3B5F">
        <w:rPr>
          <w:lang w:val="pt-PT"/>
        </w:rPr>
        <w:t>auditável</w:t>
      </w:r>
      <w:proofErr w:type="spellEnd"/>
      <w:r w:rsidRPr="00DF3B5F">
        <w:rPr>
          <w:lang w:val="pt-PT"/>
        </w:rPr>
        <w:t xml:space="preserve"> e conservado em local seguro.</w:t>
      </w:r>
    </w:p>
    <w:p w14:paraId="2D55C8CF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lastRenderedPageBreak/>
        <w:t xml:space="preserve">7.1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Primários</w:t>
      </w:r>
    </w:p>
    <w:p w14:paraId="4F057D12" w14:textId="77777777" w:rsidR="001C069E" w:rsidRDefault="00000000">
      <w:pPr>
        <w:spacing w:before="80" w:after="80"/>
      </w:pPr>
      <w:r w:rsidRPr="00DF3B5F">
        <w:rPr>
          <w:lang w:val="pt-PT"/>
        </w:rPr>
        <w:t xml:space="preserve">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primários são os dados e processos de negócio essenciais ao funcionamento da organização. </w:t>
      </w:r>
      <w:proofErr w:type="spellStart"/>
      <w:r>
        <w:t>Exemplos</w:t>
      </w:r>
      <w:proofErr w:type="spellEnd"/>
      <w:r>
        <w:t xml:space="preserve"> </w:t>
      </w:r>
      <w:proofErr w:type="spellStart"/>
      <w:r>
        <w:t>típicos</w:t>
      </w:r>
      <w:proofErr w:type="spellEnd"/>
      <w:r>
        <w:t xml:space="preserve"> (</w:t>
      </w:r>
      <w:proofErr w:type="spellStart"/>
      <w:r>
        <w:t>adaptar</w:t>
      </w:r>
      <w:proofErr w:type="spellEnd"/>
      <w:r>
        <w:t xml:space="preserve"> à </w:t>
      </w:r>
      <w:proofErr w:type="spellStart"/>
      <w:r>
        <w:t>realidade</w:t>
      </w:r>
      <w:proofErr w:type="spellEnd"/>
      <w:r>
        <w:t xml:space="preserve"> da </w:t>
      </w:r>
      <w:proofErr w:type="spellStart"/>
      <w:r>
        <w:t>organização</w:t>
      </w:r>
      <w:proofErr w:type="spellEnd"/>
      <w:r>
        <w:t>):</w:t>
      </w:r>
    </w:p>
    <w:p w14:paraId="209C0D82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Dados de clientes, contratos, encomendas e </w:t>
      </w:r>
      <w:proofErr w:type="spellStart"/>
      <w:r w:rsidRPr="00DF3B5F">
        <w:rPr>
          <w:lang w:val="pt-PT"/>
        </w:rPr>
        <w:t>projectos</w:t>
      </w:r>
      <w:proofErr w:type="spellEnd"/>
      <w:r w:rsidRPr="00DF3B5F">
        <w:rPr>
          <w:lang w:val="pt-PT"/>
        </w:rPr>
        <w:t>.</w:t>
      </w:r>
    </w:p>
    <w:p w14:paraId="1DBEF245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Dados pessoais de colaboradores (sujeitos ao RGPD).</w:t>
      </w:r>
    </w:p>
    <w:p w14:paraId="416103D4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Credenciais de acesso a sistemas bancários e plataformas críticas.</w:t>
      </w:r>
    </w:p>
    <w:p w14:paraId="41DCAFC9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Código fonte de produtos ou tecnologias proprietárias.</w:t>
      </w:r>
    </w:p>
    <w:p w14:paraId="4A508EB5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Toda a informação classificada como Confidencial ou Crítica.</w:t>
      </w:r>
    </w:p>
    <w:p w14:paraId="0F7F83AF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Processos de negócio críticos documentados.</w:t>
      </w:r>
    </w:p>
    <w:p w14:paraId="29EB8074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alojados externamente (</w:t>
      </w:r>
      <w:proofErr w:type="spellStart"/>
      <w:r w:rsidRPr="00DF3B5F">
        <w:rPr>
          <w:i/>
          <w:iCs/>
          <w:lang w:val="pt-PT"/>
        </w:rPr>
        <w:t>cloud</w:t>
      </w:r>
      <w:proofErr w:type="spellEnd"/>
      <w:r w:rsidRPr="00DF3B5F">
        <w:rPr>
          <w:lang w:val="pt-PT"/>
        </w:rPr>
        <w:t xml:space="preserve">, </w:t>
      </w:r>
      <w:r w:rsidRPr="00DF3B5F">
        <w:rPr>
          <w:i/>
          <w:iCs/>
          <w:lang w:val="pt-PT"/>
        </w:rPr>
        <w:t>SaaS</w:t>
      </w:r>
      <w:r w:rsidRPr="00DF3B5F">
        <w:rPr>
          <w:lang w:val="pt-PT"/>
        </w:rPr>
        <w:t>) devem igualmente ter um proprietário interno e constar do inventário.</w:t>
      </w:r>
    </w:p>
    <w:p w14:paraId="4AABBE9A" w14:textId="77777777" w:rsidR="001C069E" w:rsidRPr="00DF3B5F" w:rsidRDefault="001C069E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:rsidRPr="00ED4E00" w14:paraId="7B58EE1E" w14:textId="77777777">
        <w:tc>
          <w:tcPr>
            <w:tcW w:w="9026" w:type="dxa"/>
            <w:tcBorders>
              <w:top w:val="single" w:sz="6" w:space="0" w:color="FFC107"/>
              <w:left w:val="single" w:sz="6" w:space="0" w:color="FFC107"/>
              <w:bottom w:val="single" w:sz="6" w:space="0" w:color="FFC107"/>
              <w:right w:val="single" w:sz="6" w:space="0" w:color="FFC107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BBF954" w14:textId="77777777" w:rsidR="001C069E" w:rsidRPr="00DF3B5F" w:rsidRDefault="00000000">
            <w:pPr>
              <w:spacing w:before="40" w:after="40"/>
              <w:rPr>
                <w:lang w:val="pt-PT"/>
              </w:rPr>
            </w:pPr>
            <w:r w:rsidRPr="00DF3B5F">
              <w:rPr>
                <w:b/>
                <w:bCs/>
                <w:color w:val="7D5200"/>
                <w:sz w:val="20"/>
                <w:szCs w:val="20"/>
                <w:lang w:val="pt-PT"/>
              </w:rPr>
              <w:t xml:space="preserve">Nota importante: </w:t>
            </w:r>
            <w:r w:rsidRPr="00DF3B5F">
              <w:rPr>
                <w:sz w:val="20"/>
                <w:szCs w:val="20"/>
                <w:lang w:val="pt-PT"/>
              </w:rPr>
              <w:t xml:space="preserve">Não esquecer de incluir no inventário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administrativos frequentemente ignorados: nomes de domínio, certificados digitais e chaves privadas criptográficas. A expiração não gerida de um certificado ou a perda de controlo de um nome de domínio podem ter consequências graves de segurança e operacionais.</w:t>
            </w:r>
          </w:p>
        </w:tc>
      </w:tr>
    </w:tbl>
    <w:p w14:paraId="1DB3F69A" w14:textId="77777777" w:rsidR="001C069E" w:rsidRPr="00DF3B5F" w:rsidRDefault="001C069E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8"/>
        <w:gridCol w:w="1795"/>
        <w:gridCol w:w="2205"/>
        <w:gridCol w:w="1508"/>
        <w:gridCol w:w="1306"/>
        <w:gridCol w:w="1374"/>
      </w:tblGrid>
      <w:tr w:rsidR="001C069E" w14:paraId="0E5ED75A" w14:textId="77777777">
        <w:tc>
          <w:tcPr>
            <w:tcW w:w="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8359C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D55FA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Nome do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activo</w:t>
            </w:r>
            <w:proofErr w:type="spellEnd"/>
          </w:p>
        </w:tc>
        <w:tc>
          <w:tcPr>
            <w:tcW w:w="2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8030D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Localização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A0282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Proprietário</w:t>
            </w:r>
            <w:proofErr w:type="spellEnd"/>
          </w:p>
        </w:tc>
        <w:tc>
          <w:tcPr>
            <w:tcW w:w="13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F1EA6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Dados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pessoais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1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7B606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Fornecedor</w:t>
            </w:r>
            <w:proofErr w:type="spellEnd"/>
          </w:p>
        </w:tc>
      </w:tr>
      <w:tr w:rsidR="001C069E" w14:paraId="054BB089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62FF" w14:textId="77777777" w:rsidR="001C069E" w:rsidRDefault="00000000">
            <w:r>
              <w:rPr>
                <w:sz w:val="20"/>
                <w:szCs w:val="20"/>
              </w:rPr>
              <w:t>PA-001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ABF89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Base de dados de clientes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97A7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CRM com dados de todos os clientes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0B3F0" w14:textId="77777777" w:rsidR="001C069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Responsável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9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3E8F6" w14:textId="77777777" w:rsidR="001C069E" w:rsidRDefault="00000000">
            <w:r>
              <w:rPr>
                <w:sz w:val="20"/>
                <w:szCs w:val="20"/>
              </w:rPr>
              <w:t>Sim (RGPD)</w:t>
            </w:r>
          </w:p>
        </w:tc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CF910" w14:textId="77777777" w:rsidR="001C069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Fornecedor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</w:tr>
      <w:tr w:rsidR="001C069E" w14:paraId="1807617D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02374" w14:textId="77777777" w:rsidR="001C069E" w:rsidRDefault="001C069E"/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CEF02" w14:textId="77777777" w:rsidR="001C069E" w:rsidRDefault="001C069E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9FFB6" w14:textId="77777777" w:rsidR="001C069E" w:rsidRDefault="001C069E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3B6BF" w14:textId="77777777" w:rsidR="001C069E" w:rsidRDefault="001C069E"/>
        </w:tc>
        <w:tc>
          <w:tcPr>
            <w:tcW w:w="1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677C1" w14:textId="77777777" w:rsidR="001C069E" w:rsidRDefault="001C069E"/>
        </w:tc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140F" w14:textId="77777777" w:rsidR="001C069E" w:rsidRDefault="001C069E"/>
        </w:tc>
      </w:tr>
      <w:tr w:rsidR="001C069E" w14:paraId="096355B1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3AA4F" w14:textId="77777777" w:rsidR="001C069E" w:rsidRDefault="001C069E"/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997DA" w14:textId="77777777" w:rsidR="001C069E" w:rsidRDefault="001C069E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3697A" w14:textId="77777777" w:rsidR="001C069E" w:rsidRDefault="001C069E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3AA5" w14:textId="77777777" w:rsidR="001C069E" w:rsidRDefault="001C069E"/>
        </w:tc>
        <w:tc>
          <w:tcPr>
            <w:tcW w:w="1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0B729" w14:textId="77777777" w:rsidR="001C069E" w:rsidRDefault="001C069E"/>
        </w:tc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F9D53" w14:textId="77777777" w:rsidR="001C069E" w:rsidRDefault="001C069E"/>
        </w:tc>
      </w:tr>
      <w:tr w:rsidR="001C069E" w14:paraId="00E6AF7A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B274A" w14:textId="77777777" w:rsidR="001C069E" w:rsidRDefault="001C069E"/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F205D" w14:textId="77777777" w:rsidR="001C069E" w:rsidRDefault="001C069E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991DC" w14:textId="77777777" w:rsidR="001C069E" w:rsidRDefault="001C069E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D8B59" w14:textId="77777777" w:rsidR="001C069E" w:rsidRDefault="001C069E"/>
        </w:tc>
        <w:tc>
          <w:tcPr>
            <w:tcW w:w="1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BACA" w14:textId="77777777" w:rsidR="001C069E" w:rsidRDefault="001C069E"/>
        </w:tc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5889D" w14:textId="77777777" w:rsidR="001C069E" w:rsidRDefault="001C069E"/>
        </w:tc>
      </w:tr>
      <w:tr w:rsidR="001C069E" w14:paraId="5167B90B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696E4" w14:textId="77777777" w:rsidR="001C069E" w:rsidRDefault="001C069E"/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76BD1" w14:textId="77777777" w:rsidR="001C069E" w:rsidRDefault="001C069E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FFEBD" w14:textId="77777777" w:rsidR="001C069E" w:rsidRDefault="001C069E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C77A1" w14:textId="77777777" w:rsidR="001C069E" w:rsidRDefault="001C069E"/>
        </w:tc>
        <w:tc>
          <w:tcPr>
            <w:tcW w:w="1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65146" w14:textId="77777777" w:rsidR="001C069E" w:rsidRDefault="001C069E"/>
        </w:tc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8D8F3" w14:textId="77777777" w:rsidR="001C069E" w:rsidRDefault="001C069E"/>
        </w:tc>
      </w:tr>
    </w:tbl>
    <w:p w14:paraId="1332C1E0" w14:textId="77777777" w:rsidR="001C069E" w:rsidRDefault="001C069E">
      <w:pPr>
        <w:spacing w:before="12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:rsidRPr="00ED4E00" w14:paraId="65AC7FDF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4470EA" w14:textId="77777777" w:rsidR="001C069E" w:rsidRPr="00DF3B5F" w:rsidRDefault="00000000">
            <w:pPr>
              <w:spacing w:before="40" w:after="40"/>
              <w:rPr>
                <w:lang w:val="pt-PT"/>
              </w:rPr>
            </w:pPr>
            <w:r w:rsidRPr="00DF3B5F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RGPD: </w:t>
            </w:r>
            <w:r w:rsidRPr="00DF3B5F">
              <w:rPr>
                <w:sz w:val="20"/>
                <w:szCs w:val="20"/>
                <w:lang w:val="pt-PT"/>
              </w:rPr>
              <w:t xml:space="preserve">O inventário deve identificar claramente quais 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que contêm dados pessoais, servindo de base ao registo das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actividades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de tratamento (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. 30.º do RGPD).</w:t>
            </w:r>
          </w:p>
        </w:tc>
      </w:tr>
    </w:tbl>
    <w:p w14:paraId="25B27710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 xml:space="preserve">7.2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Secundários - Hardware</w:t>
      </w:r>
    </w:p>
    <w:p w14:paraId="4A8E6D9D" w14:textId="77777777" w:rsidR="001C069E" w:rsidRDefault="00000000">
      <w:pPr>
        <w:spacing w:before="80" w:after="80"/>
      </w:pPr>
      <w:r w:rsidRPr="00DF3B5F">
        <w:rPr>
          <w:lang w:val="pt-PT"/>
        </w:rPr>
        <w:t xml:space="preserve">O inventário de hardware deve cobrir todos os equipamentos físicos que suportam 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primários. </w:t>
      </w:r>
      <w:proofErr w:type="spellStart"/>
      <w:r>
        <w:t>Incluir</w:t>
      </w:r>
      <w:proofErr w:type="spellEnd"/>
      <w:r>
        <w:t xml:space="preserve">, no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campos </w:t>
      </w:r>
      <w:proofErr w:type="spellStart"/>
      <w:r>
        <w:t>abaixo</w:t>
      </w:r>
      <w:proofErr w:type="spellEnd"/>
      <w:r>
        <w:t>:</w:t>
      </w:r>
    </w:p>
    <w:p w14:paraId="551000D7" w14:textId="77777777" w:rsidR="001C069E" w:rsidRDefault="001C069E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0"/>
        <w:gridCol w:w="1175"/>
        <w:gridCol w:w="1851"/>
        <w:gridCol w:w="1096"/>
        <w:gridCol w:w="1199"/>
        <w:gridCol w:w="1096"/>
        <w:gridCol w:w="822"/>
        <w:gridCol w:w="907"/>
      </w:tblGrid>
      <w:tr w:rsidR="001C069E" w14:paraId="3EC47F23" w14:textId="77777777">
        <w:tc>
          <w:tcPr>
            <w:tcW w:w="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D2C05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E9595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D3FD6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Fabricante / Modelo</w:t>
            </w:r>
          </w:p>
        </w:tc>
        <w:tc>
          <w:tcPr>
            <w:tcW w:w="11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6ABE4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N.º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série</w:t>
            </w:r>
            <w:proofErr w:type="spellEnd"/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17AD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Utilizador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Local</w:t>
            </w:r>
          </w:p>
        </w:tc>
        <w:tc>
          <w:tcPr>
            <w:tcW w:w="11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23D7B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Garantia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até</w:t>
            </w:r>
            <w:proofErr w:type="spellEnd"/>
          </w:p>
        </w:tc>
        <w:tc>
          <w:tcPr>
            <w:tcW w:w="8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D9EA1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EOL?</w:t>
            </w:r>
          </w:p>
        </w:tc>
        <w:tc>
          <w:tcPr>
            <w:tcW w:w="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B6593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C069E" w14:paraId="1827DFB9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E272D" w14:textId="77777777" w:rsidR="001C069E" w:rsidRDefault="00000000">
            <w:r>
              <w:rPr>
                <w:sz w:val="20"/>
                <w:szCs w:val="20"/>
              </w:rPr>
              <w:t>HW-001</w:t>
            </w: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1AB6F" w14:textId="77777777" w:rsidR="001C069E" w:rsidRDefault="00000000">
            <w:proofErr w:type="spellStart"/>
            <w:r>
              <w:rPr>
                <w:sz w:val="20"/>
                <w:szCs w:val="20"/>
              </w:rPr>
              <w:t>Portátil</w:t>
            </w:r>
            <w:proofErr w:type="spellEnd"/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AA31B" w14:textId="77777777" w:rsidR="001C069E" w:rsidRDefault="00000000">
            <w:r>
              <w:rPr>
                <w:sz w:val="20"/>
                <w:szCs w:val="20"/>
              </w:rPr>
              <w:t>Dell Latitude 5540</w:t>
            </w:r>
          </w:p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01E39" w14:textId="77777777" w:rsidR="001C069E" w:rsidRDefault="00000000">
            <w:r>
              <w:rPr>
                <w:sz w:val="20"/>
                <w:szCs w:val="20"/>
              </w:rPr>
              <w:t>SN-XXXXXX</w:t>
            </w: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43B42" w14:textId="77777777" w:rsidR="001C069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Utilizador</w:t>
            </w:r>
            <w:proofErr w:type="spellEnd"/>
            <w:r>
              <w:rPr>
                <w:sz w:val="20"/>
                <w:szCs w:val="20"/>
              </w:rPr>
              <w:t xml:space="preserve">] / </w:t>
            </w:r>
            <w:proofErr w:type="spellStart"/>
            <w:r>
              <w:rPr>
                <w:sz w:val="20"/>
                <w:szCs w:val="20"/>
              </w:rPr>
              <w:t>Escritório</w:t>
            </w:r>
            <w:proofErr w:type="spellEnd"/>
          </w:p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248EA" w14:textId="77777777" w:rsidR="001C069E" w:rsidRDefault="00000000">
            <w:r>
              <w:rPr>
                <w:sz w:val="20"/>
                <w:szCs w:val="20"/>
              </w:rPr>
              <w:t>2027-06-30</w:t>
            </w:r>
          </w:p>
        </w:tc>
        <w:tc>
          <w:tcPr>
            <w:tcW w:w="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40F19" w14:textId="77777777" w:rsidR="001C069E" w:rsidRDefault="00000000"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426F8" w14:textId="77777777" w:rsidR="001C069E" w:rsidRDefault="00000000">
            <w:r>
              <w:rPr>
                <w:sz w:val="20"/>
                <w:szCs w:val="20"/>
              </w:rPr>
              <w:t xml:space="preserve">Em </w:t>
            </w:r>
            <w:proofErr w:type="spellStart"/>
            <w:r>
              <w:rPr>
                <w:sz w:val="20"/>
                <w:szCs w:val="20"/>
              </w:rPr>
              <w:t>serviço</w:t>
            </w:r>
            <w:proofErr w:type="spellEnd"/>
          </w:p>
        </w:tc>
      </w:tr>
      <w:tr w:rsidR="001C069E" w14:paraId="13B5B5DB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E77B3" w14:textId="77777777" w:rsidR="001C069E" w:rsidRDefault="001C069E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2F069" w14:textId="77777777" w:rsidR="001C069E" w:rsidRDefault="001C069E"/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DB295" w14:textId="77777777" w:rsidR="001C069E" w:rsidRDefault="001C069E"/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8A7B7" w14:textId="77777777" w:rsidR="001C069E" w:rsidRDefault="001C069E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6EA0D" w14:textId="77777777" w:rsidR="001C069E" w:rsidRDefault="001C069E"/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DD501" w14:textId="77777777" w:rsidR="001C069E" w:rsidRDefault="001C069E"/>
        </w:tc>
        <w:tc>
          <w:tcPr>
            <w:tcW w:w="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170DD" w14:textId="77777777" w:rsidR="001C069E" w:rsidRDefault="001C069E"/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9E89" w14:textId="77777777" w:rsidR="001C069E" w:rsidRDefault="001C069E"/>
        </w:tc>
      </w:tr>
      <w:tr w:rsidR="001C069E" w14:paraId="0E9D1F2E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E3BFF" w14:textId="77777777" w:rsidR="001C069E" w:rsidRDefault="001C069E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06A45" w14:textId="77777777" w:rsidR="001C069E" w:rsidRDefault="001C069E"/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9C198" w14:textId="77777777" w:rsidR="001C069E" w:rsidRDefault="001C069E"/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4A69C" w14:textId="77777777" w:rsidR="001C069E" w:rsidRDefault="001C069E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85F99" w14:textId="77777777" w:rsidR="001C069E" w:rsidRDefault="001C069E"/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861DF" w14:textId="77777777" w:rsidR="001C069E" w:rsidRDefault="001C069E"/>
        </w:tc>
        <w:tc>
          <w:tcPr>
            <w:tcW w:w="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F9A6D" w14:textId="77777777" w:rsidR="001C069E" w:rsidRDefault="001C069E"/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42F72" w14:textId="77777777" w:rsidR="001C069E" w:rsidRDefault="001C069E"/>
        </w:tc>
      </w:tr>
      <w:tr w:rsidR="001C069E" w14:paraId="2D20C864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1D771" w14:textId="77777777" w:rsidR="001C069E" w:rsidRDefault="001C069E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2D893" w14:textId="77777777" w:rsidR="001C069E" w:rsidRDefault="001C069E"/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B6708" w14:textId="77777777" w:rsidR="001C069E" w:rsidRDefault="001C069E"/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C597A" w14:textId="77777777" w:rsidR="001C069E" w:rsidRDefault="001C069E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1604E" w14:textId="77777777" w:rsidR="001C069E" w:rsidRDefault="001C069E"/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87902" w14:textId="77777777" w:rsidR="001C069E" w:rsidRDefault="001C069E"/>
        </w:tc>
        <w:tc>
          <w:tcPr>
            <w:tcW w:w="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387D" w14:textId="77777777" w:rsidR="001C069E" w:rsidRDefault="001C069E"/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EE981" w14:textId="77777777" w:rsidR="001C069E" w:rsidRDefault="001C069E"/>
        </w:tc>
      </w:tr>
      <w:tr w:rsidR="001C069E" w14:paraId="4A554630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46597" w14:textId="77777777" w:rsidR="001C069E" w:rsidRDefault="001C069E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A33B6" w14:textId="77777777" w:rsidR="001C069E" w:rsidRDefault="001C069E"/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EAF7F" w14:textId="77777777" w:rsidR="001C069E" w:rsidRDefault="001C069E"/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F8801" w14:textId="77777777" w:rsidR="001C069E" w:rsidRDefault="001C069E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18BA5" w14:textId="77777777" w:rsidR="001C069E" w:rsidRDefault="001C069E"/>
        </w:tc>
        <w:tc>
          <w:tcPr>
            <w:tcW w:w="11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70765" w14:textId="77777777" w:rsidR="001C069E" w:rsidRDefault="001C069E"/>
        </w:tc>
        <w:tc>
          <w:tcPr>
            <w:tcW w:w="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367FD" w14:textId="77777777" w:rsidR="001C069E" w:rsidRDefault="001C069E"/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91487" w14:textId="77777777" w:rsidR="001C069E" w:rsidRDefault="001C069E"/>
        </w:tc>
      </w:tr>
    </w:tbl>
    <w:p w14:paraId="4472780A" w14:textId="77777777" w:rsidR="001C069E" w:rsidRDefault="001C069E">
      <w:pPr>
        <w:spacing w:before="12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:rsidRPr="00ED4E00" w14:paraId="5AAFCD5C" w14:textId="77777777">
        <w:tc>
          <w:tcPr>
            <w:tcW w:w="9026" w:type="dxa"/>
            <w:tcBorders>
              <w:top w:val="single" w:sz="6" w:space="0" w:color="CC3300"/>
              <w:left w:val="single" w:sz="6" w:space="0" w:color="CC3300"/>
              <w:bottom w:val="single" w:sz="6" w:space="0" w:color="CC3300"/>
              <w:right w:val="single" w:sz="6" w:space="0" w:color="CC3300"/>
            </w:tcBorders>
            <w:shd w:val="clear" w:color="auto" w:fill="FFD7D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73FCA2" w14:textId="77777777" w:rsidR="001C069E" w:rsidRPr="00DF3B5F" w:rsidRDefault="00000000">
            <w:pPr>
              <w:spacing w:before="40" w:after="40"/>
              <w:rPr>
                <w:lang w:val="pt-PT"/>
              </w:rPr>
            </w:pPr>
            <w:r w:rsidRPr="00DF3B5F">
              <w:rPr>
                <w:b/>
                <w:bCs/>
                <w:color w:val="7D0000"/>
                <w:sz w:val="20"/>
                <w:szCs w:val="20"/>
                <w:lang w:val="pt-PT"/>
              </w:rPr>
              <w:t xml:space="preserve">Atenção - Hardware EOL: </w:t>
            </w:r>
            <w:r w:rsidRPr="00DF3B5F">
              <w:rPr>
                <w:sz w:val="20"/>
                <w:szCs w:val="20"/>
                <w:lang w:val="pt-PT"/>
              </w:rPr>
              <w:t>O hardware sem suporte do fabricante (</w:t>
            </w:r>
            <w:proofErr w:type="spellStart"/>
            <w:r w:rsidRPr="00DF3B5F">
              <w:rPr>
                <w:i/>
                <w:iCs/>
                <w:sz w:val="20"/>
                <w:szCs w:val="20"/>
                <w:lang w:val="pt-PT"/>
              </w:rPr>
              <w:t>End-of-Life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) deve ser identificado no inventário e tratado com prioridade. A ausência de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actualizações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de segurança torna o equipamento uma vulnerabilidade crítica. Deve existir um plano de substituição ou mitigação para cada equipamento EOL.</w:t>
            </w:r>
          </w:p>
        </w:tc>
      </w:tr>
    </w:tbl>
    <w:p w14:paraId="25661BAA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 xml:space="preserve">7.3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Secundários - Software</w:t>
      </w:r>
    </w:p>
    <w:p w14:paraId="5940090C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O inventário de </w:t>
      </w: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 deve cobrir todas as aplicações, sistemas operativos, serviços </w:t>
      </w:r>
      <w:proofErr w:type="spellStart"/>
      <w:r w:rsidRPr="00DF3B5F">
        <w:rPr>
          <w:i/>
          <w:iCs/>
          <w:lang w:val="pt-PT"/>
        </w:rPr>
        <w:t>cloud</w:t>
      </w:r>
      <w:proofErr w:type="spellEnd"/>
      <w:r w:rsidRPr="00DF3B5F">
        <w:rPr>
          <w:lang w:val="pt-PT"/>
        </w:rPr>
        <w:t xml:space="preserve"> e bibliotecas utilizadas. Distinguir claramente: </w:t>
      </w: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 autorizado, </w:t>
      </w: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 não autorizado (</w:t>
      </w:r>
      <w:proofErr w:type="spellStart"/>
      <w:r w:rsidRPr="00DF3B5F">
        <w:rPr>
          <w:i/>
          <w:iCs/>
          <w:lang w:val="pt-PT"/>
        </w:rPr>
        <w:t>shadow</w:t>
      </w:r>
      <w:proofErr w:type="spellEnd"/>
      <w:r w:rsidRPr="00DF3B5F">
        <w:rPr>
          <w:i/>
          <w:iCs/>
          <w:lang w:val="pt-PT"/>
        </w:rPr>
        <w:t xml:space="preserve"> IT</w:t>
      </w:r>
      <w:r w:rsidRPr="00DF3B5F">
        <w:rPr>
          <w:lang w:val="pt-PT"/>
        </w:rPr>
        <w:t xml:space="preserve">) e </w:t>
      </w: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 sem suporte (EOL).</w:t>
      </w:r>
    </w:p>
    <w:p w14:paraId="08A7E55C" w14:textId="77777777" w:rsidR="001C069E" w:rsidRPr="00DF3B5F" w:rsidRDefault="001C069E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2"/>
        <w:gridCol w:w="1777"/>
        <w:gridCol w:w="908"/>
        <w:gridCol w:w="1299"/>
        <w:gridCol w:w="1341"/>
        <w:gridCol w:w="1389"/>
        <w:gridCol w:w="1420"/>
      </w:tblGrid>
      <w:tr w:rsidR="001C069E" w14:paraId="241971F4" w14:textId="77777777">
        <w:tc>
          <w:tcPr>
            <w:tcW w:w="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69F4A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99B71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D3BC7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Versão</w:t>
            </w:r>
            <w:proofErr w:type="spellEnd"/>
          </w:p>
        </w:tc>
        <w:tc>
          <w:tcPr>
            <w:tcW w:w="13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B39B5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Licenças</w:t>
            </w:r>
            <w:proofErr w:type="spellEnd"/>
          </w:p>
        </w:tc>
        <w:tc>
          <w:tcPr>
            <w:tcW w:w="13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18455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Fornecedor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E97D5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Fim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suporte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(EOL)</w:t>
            </w:r>
          </w:p>
        </w:tc>
        <w:tc>
          <w:tcPr>
            <w:tcW w:w="1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39009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C069E" w14:paraId="5812F56A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55875" w14:textId="77777777" w:rsidR="001C069E" w:rsidRDefault="00000000">
            <w:r>
              <w:rPr>
                <w:sz w:val="20"/>
                <w:szCs w:val="20"/>
              </w:rPr>
              <w:t>SW-001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F70E6" w14:textId="77777777" w:rsidR="001C069E" w:rsidRDefault="00000000">
            <w:r>
              <w:rPr>
                <w:sz w:val="20"/>
                <w:szCs w:val="20"/>
              </w:rPr>
              <w:t>Microsoft 365</w:t>
            </w:r>
          </w:p>
        </w:tc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AECB6" w14:textId="77777777" w:rsidR="001C069E" w:rsidRDefault="00000000">
            <w:r>
              <w:rPr>
                <w:sz w:val="20"/>
                <w:szCs w:val="20"/>
              </w:rPr>
              <w:t>SaaS</w:t>
            </w:r>
          </w:p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7F510" w14:textId="77777777" w:rsidR="001C069E" w:rsidRDefault="00000000">
            <w:r>
              <w:rPr>
                <w:sz w:val="20"/>
                <w:szCs w:val="20"/>
              </w:rPr>
              <w:t xml:space="preserve">25 </w:t>
            </w:r>
            <w:proofErr w:type="spellStart"/>
            <w:r>
              <w:rPr>
                <w:sz w:val="20"/>
                <w:szCs w:val="20"/>
              </w:rPr>
              <w:t>utilizadores</w:t>
            </w:r>
            <w:proofErr w:type="spellEnd"/>
          </w:p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10C59" w14:textId="77777777" w:rsidR="001C069E" w:rsidRDefault="00000000">
            <w:r>
              <w:rPr>
                <w:sz w:val="20"/>
                <w:szCs w:val="20"/>
              </w:rPr>
              <w:t>Microsoft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3B29C" w14:textId="77777777" w:rsidR="001C069E" w:rsidRDefault="00000000">
            <w:proofErr w:type="spellStart"/>
            <w:r>
              <w:rPr>
                <w:sz w:val="20"/>
                <w:szCs w:val="20"/>
              </w:rPr>
              <w:t>Contínuo</w:t>
            </w:r>
            <w:proofErr w:type="spellEnd"/>
            <w:r>
              <w:rPr>
                <w:sz w:val="20"/>
                <w:szCs w:val="20"/>
              </w:rPr>
              <w:t xml:space="preserve"> (SaaS)</w:t>
            </w:r>
          </w:p>
        </w:tc>
        <w:tc>
          <w:tcPr>
            <w:tcW w:w="1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7EEDB" w14:textId="77777777" w:rsidR="001C069E" w:rsidRDefault="00000000">
            <w:proofErr w:type="spellStart"/>
            <w:r>
              <w:rPr>
                <w:sz w:val="20"/>
                <w:szCs w:val="20"/>
              </w:rPr>
              <w:t>Activo</w:t>
            </w:r>
            <w:proofErr w:type="spellEnd"/>
          </w:p>
        </w:tc>
      </w:tr>
      <w:tr w:rsidR="001C069E" w14:paraId="7DFA5422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DC3A3" w14:textId="77777777" w:rsidR="001C069E" w:rsidRDefault="00000000">
            <w:r>
              <w:rPr>
                <w:sz w:val="20"/>
                <w:szCs w:val="20"/>
              </w:rPr>
              <w:t>SW-002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4624" w14:textId="77777777" w:rsidR="001C069E" w:rsidRDefault="00000000">
            <w:r>
              <w:rPr>
                <w:sz w:val="20"/>
                <w:szCs w:val="20"/>
              </w:rPr>
              <w:t>Windows Server 2012 R2</w:t>
            </w:r>
          </w:p>
        </w:tc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AAB92" w14:textId="77777777" w:rsidR="001C069E" w:rsidRDefault="00000000">
            <w:r>
              <w:rPr>
                <w:sz w:val="20"/>
                <w:szCs w:val="20"/>
              </w:rPr>
              <w:t>6.3</w:t>
            </w:r>
          </w:p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4C75E" w14:textId="77777777" w:rsidR="001C069E" w:rsidRDefault="00000000">
            <w:r>
              <w:rPr>
                <w:sz w:val="20"/>
                <w:szCs w:val="20"/>
              </w:rPr>
              <w:t xml:space="preserve">2 </w:t>
            </w:r>
            <w:proofErr w:type="spellStart"/>
            <w:r>
              <w:rPr>
                <w:sz w:val="20"/>
                <w:szCs w:val="20"/>
              </w:rPr>
              <w:t>servidores</w:t>
            </w:r>
            <w:proofErr w:type="spellEnd"/>
          </w:p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15E5B" w14:textId="77777777" w:rsidR="001C069E" w:rsidRDefault="00000000">
            <w:r>
              <w:rPr>
                <w:sz w:val="20"/>
                <w:szCs w:val="20"/>
              </w:rPr>
              <w:t>Microsoft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D909E" w14:textId="77777777" w:rsidR="001C069E" w:rsidRDefault="00000000">
            <w:r>
              <w:rPr>
                <w:sz w:val="20"/>
                <w:szCs w:val="20"/>
              </w:rPr>
              <w:t>2023-10-10 (EOL)</w:t>
            </w:r>
          </w:p>
        </w:tc>
        <w:tc>
          <w:tcPr>
            <w:tcW w:w="1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1C2C8" w14:textId="77777777" w:rsidR="001C069E" w:rsidRDefault="00000000">
            <w:r>
              <w:rPr>
                <w:b/>
                <w:bCs/>
                <w:color w:val="CC0000"/>
                <w:sz w:val="20"/>
                <w:szCs w:val="20"/>
              </w:rPr>
              <w:t>MIGRAR URGENTE</w:t>
            </w:r>
          </w:p>
        </w:tc>
      </w:tr>
      <w:tr w:rsidR="001C069E" w14:paraId="072A97AD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AA89F" w14:textId="77777777" w:rsidR="001C069E" w:rsidRDefault="001C069E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39071" w14:textId="77777777" w:rsidR="001C069E" w:rsidRDefault="001C069E"/>
        </w:tc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8E6C4" w14:textId="77777777" w:rsidR="001C069E" w:rsidRDefault="001C069E"/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9AB06" w14:textId="77777777" w:rsidR="001C069E" w:rsidRDefault="001C069E"/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2B309" w14:textId="77777777" w:rsidR="001C069E" w:rsidRDefault="001C069E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B4067" w14:textId="77777777" w:rsidR="001C069E" w:rsidRDefault="001C069E"/>
        </w:tc>
        <w:tc>
          <w:tcPr>
            <w:tcW w:w="1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28AFA" w14:textId="77777777" w:rsidR="001C069E" w:rsidRDefault="001C069E"/>
        </w:tc>
      </w:tr>
      <w:tr w:rsidR="001C069E" w14:paraId="69306D20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98F42" w14:textId="77777777" w:rsidR="001C069E" w:rsidRDefault="001C069E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98E6C" w14:textId="77777777" w:rsidR="001C069E" w:rsidRDefault="001C069E"/>
        </w:tc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9AEF5" w14:textId="77777777" w:rsidR="001C069E" w:rsidRDefault="001C069E"/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9D23B" w14:textId="77777777" w:rsidR="001C069E" w:rsidRDefault="001C069E"/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30A7C" w14:textId="77777777" w:rsidR="001C069E" w:rsidRDefault="001C069E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603D9" w14:textId="77777777" w:rsidR="001C069E" w:rsidRDefault="001C069E"/>
        </w:tc>
        <w:tc>
          <w:tcPr>
            <w:tcW w:w="1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E7CA4" w14:textId="77777777" w:rsidR="001C069E" w:rsidRDefault="001C069E"/>
        </w:tc>
      </w:tr>
      <w:tr w:rsidR="001C069E" w14:paraId="7E8B7827" w14:textId="77777777"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764C2" w14:textId="77777777" w:rsidR="001C069E" w:rsidRDefault="001C069E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10AD1" w14:textId="77777777" w:rsidR="001C069E" w:rsidRDefault="001C069E"/>
        </w:tc>
        <w:tc>
          <w:tcPr>
            <w:tcW w:w="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8D170" w14:textId="77777777" w:rsidR="001C069E" w:rsidRDefault="001C069E"/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79A8B" w14:textId="77777777" w:rsidR="001C069E" w:rsidRDefault="001C069E"/>
        </w:tc>
        <w:tc>
          <w:tcPr>
            <w:tcW w:w="13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08CB5" w14:textId="77777777" w:rsidR="001C069E" w:rsidRDefault="001C069E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2B6CD" w14:textId="77777777" w:rsidR="001C069E" w:rsidRDefault="001C069E"/>
        </w:tc>
        <w:tc>
          <w:tcPr>
            <w:tcW w:w="1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B8F0C" w14:textId="77777777" w:rsidR="001C069E" w:rsidRDefault="001C069E"/>
        </w:tc>
      </w:tr>
    </w:tbl>
    <w:p w14:paraId="478D643B" w14:textId="77777777" w:rsidR="001C069E" w:rsidRDefault="001C069E">
      <w:pPr>
        <w:spacing w:before="120" w:after="80"/>
      </w:pPr>
    </w:p>
    <w:p w14:paraId="164B1336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 não autorizado (</w:t>
      </w:r>
      <w:proofErr w:type="spellStart"/>
      <w:r w:rsidRPr="00DF3B5F">
        <w:rPr>
          <w:i/>
          <w:iCs/>
          <w:lang w:val="pt-PT"/>
        </w:rPr>
        <w:t>shadow</w:t>
      </w:r>
      <w:proofErr w:type="spellEnd"/>
      <w:r w:rsidRPr="00DF3B5F">
        <w:rPr>
          <w:i/>
          <w:iCs/>
          <w:lang w:val="pt-PT"/>
        </w:rPr>
        <w:t xml:space="preserve"> IT</w:t>
      </w:r>
      <w:r w:rsidRPr="00DF3B5F">
        <w:rPr>
          <w:lang w:val="pt-PT"/>
        </w:rPr>
        <w:t>) deve ser identificado, avaliado e removido ou formalmente aprovado.</w:t>
      </w:r>
    </w:p>
    <w:p w14:paraId="592CC80C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 EOL deve ter um plano de migração com data-limite. Enquanto não migrado, aplicar medidas de </w:t>
      </w:r>
      <w:proofErr w:type="spellStart"/>
      <w:r w:rsidRPr="00DF3B5F">
        <w:rPr>
          <w:lang w:val="pt-PT"/>
        </w:rPr>
        <w:t>protecção</w:t>
      </w:r>
      <w:proofErr w:type="spellEnd"/>
      <w:r w:rsidRPr="00DF3B5F">
        <w:rPr>
          <w:lang w:val="pt-PT"/>
        </w:rPr>
        <w:t xml:space="preserve"> compensatórias (isolamento de rede, monitorização adicional).</w:t>
      </w:r>
    </w:p>
    <w:p w14:paraId="26034E80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Administradores externos de </w:t>
      </w:r>
      <w:r w:rsidRPr="00DF3B5F">
        <w:rPr>
          <w:i/>
          <w:iCs/>
          <w:lang w:val="pt-PT"/>
        </w:rPr>
        <w:t>SaaS</w:t>
      </w:r>
      <w:r w:rsidRPr="00DF3B5F">
        <w:rPr>
          <w:lang w:val="pt-PT"/>
        </w:rPr>
        <w:t xml:space="preserve"> devem cumprir os mesmos requisitos de segurança, assegurados contratualmente.</w:t>
      </w:r>
    </w:p>
    <w:p w14:paraId="67E74BAE" w14:textId="77777777" w:rsidR="001C069E" w:rsidRPr="00DF3B5F" w:rsidRDefault="001C069E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:rsidRPr="00ED4E00" w14:paraId="0E8FDB69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4F417B" w14:textId="77777777" w:rsidR="001C069E" w:rsidRPr="00DF3B5F" w:rsidRDefault="00000000">
            <w:pPr>
              <w:spacing w:before="40" w:after="40"/>
              <w:rPr>
                <w:lang w:val="pt-PT"/>
              </w:rPr>
            </w:pPr>
            <w:r w:rsidRPr="00DF3B5F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3B5F">
              <w:rPr>
                <w:sz w:val="20"/>
                <w:szCs w:val="20"/>
                <w:lang w:val="pt-PT"/>
              </w:rPr>
              <w:t xml:space="preserve">CIS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Controls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v8, Controlo 2 - Inventário de software autorizado; gestão de software não autorizado; gestão de licenças.</w:t>
            </w:r>
          </w:p>
        </w:tc>
      </w:tr>
    </w:tbl>
    <w:p w14:paraId="3FE108D0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371BD9D9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t xml:space="preserve">8. Classificação de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e Informação</w:t>
      </w:r>
    </w:p>
    <w:p w14:paraId="42811BD8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Todos 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de informação devem ser classificados de acordo com a sua sensibilidade. A classificação determina os controlos de segurança a aplicar. O proprietário do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é responsável por atribuir e manter a classificação </w:t>
      </w:r>
      <w:proofErr w:type="spellStart"/>
      <w:r w:rsidRPr="00DF3B5F">
        <w:rPr>
          <w:lang w:val="pt-PT"/>
        </w:rPr>
        <w:t>actualizada</w:t>
      </w:r>
      <w:proofErr w:type="spellEnd"/>
      <w:r w:rsidRPr="00DF3B5F">
        <w:rPr>
          <w:lang w:val="pt-PT"/>
        </w:rPr>
        <w:t>. Em caso de dúvida, atribuir sempre o nível mais elevado.</w:t>
      </w:r>
    </w:p>
    <w:p w14:paraId="6E160848" w14:textId="77777777" w:rsidR="001C069E" w:rsidRPr="00DF3B5F" w:rsidRDefault="001C069E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2"/>
        <w:gridCol w:w="2688"/>
        <w:gridCol w:w="1944"/>
        <w:gridCol w:w="2642"/>
      </w:tblGrid>
      <w:tr w:rsidR="001C069E" w14:paraId="2C4E7321" w14:textId="77777777">
        <w:tc>
          <w:tcPr>
            <w:tcW w:w="15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891B0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Nível</w:t>
            </w:r>
            <w:proofErr w:type="spellEnd"/>
          </w:p>
        </w:tc>
        <w:tc>
          <w:tcPr>
            <w:tcW w:w="2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9FD8F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exemplos</w:t>
            </w:r>
            <w:proofErr w:type="spellEnd"/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10AA7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Controlo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acesso</w:t>
            </w:r>
            <w:proofErr w:type="spellEnd"/>
          </w:p>
        </w:tc>
        <w:tc>
          <w:tcPr>
            <w:tcW w:w="27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268E2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Armazenamento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transmissão</w:t>
            </w:r>
            <w:proofErr w:type="spellEnd"/>
          </w:p>
        </w:tc>
      </w:tr>
      <w:tr w:rsidR="001C069E" w14:paraId="527CB21E" w14:textId="77777777"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38856" w14:textId="77777777" w:rsidR="001C069E" w:rsidRDefault="00000000">
            <w:r>
              <w:rPr>
                <w:b/>
                <w:bCs/>
                <w:sz w:val="20"/>
                <w:szCs w:val="20"/>
              </w:rPr>
              <w:t>PÚBLICO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232CC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Informação partilhável sem restrições. Ex: materiais de marketing, informação no website.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370A3" w14:textId="77777777" w:rsidR="001C069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Nenhum</w:t>
            </w:r>
            <w:proofErr w:type="spellEnd"/>
          </w:p>
        </w:tc>
        <w:tc>
          <w:tcPr>
            <w:tcW w:w="2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4DD5C" w14:textId="77777777" w:rsidR="001C069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Nenhum</w:t>
            </w:r>
            <w:proofErr w:type="spellEnd"/>
          </w:p>
        </w:tc>
      </w:tr>
      <w:tr w:rsidR="001C069E" w14:paraId="0F974209" w14:textId="77777777"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9FC60" w14:textId="77777777" w:rsidR="001C069E" w:rsidRDefault="00000000">
            <w:r>
              <w:rPr>
                <w:b/>
                <w:bCs/>
                <w:sz w:val="20"/>
                <w:szCs w:val="20"/>
              </w:rPr>
              <w:t>INTERNO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3A054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Para uso interno. Não partilhar externamente sem necessidade. Ex: procedimentos internos, comunicações internas.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A8BDB" w14:textId="77777777" w:rsidR="001C069E" w:rsidRDefault="00000000">
            <w:proofErr w:type="spellStart"/>
            <w:r>
              <w:rPr>
                <w:sz w:val="20"/>
                <w:szCs w:val="20"/>
              </w:rPr>
              <w:t>Controlo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básico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acesso</w:t>
            </w:r>
            <w:proofErr w:type="spellEnd"/>
          </w:p>
        </w:tc>
        <w:tc>
          <w:tcPr>
            <w:tcW w:w="2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44C7D" w14:textId="77777777" w:rsidR="001C069E" w:rsidRDefault="00000000">
            <w:proofErr w:type="spellStart"/>
            <w:r>
              <w:rPr>
                <w:sz w:val="20"/>
                <w:szCs w:val="20"/>
              </w:rPr>
              <w:t>Encriptação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recomendada</w:t>
            </w:r>
            <w:proofErr w:type="spellEnd"/>
          </w:p>
        </w:tc>
      </w:tr>
      <w:tr w:rsidR="001C069E" w14:paraId="677A184C" w14:textId="77777777"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D18F4" w14:textId="77777777" w:rsidR="001C069E" w:rsidRDefault="00000000">
            <w:r>
              <w:rPr>
                <w:b/>
                <w:bCs/>
                <w:sz w:val="20"/>
                <w:szCs w:val="20"/>
              </w:rPr>
              <w:t>CONFIDENCIAL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31FA2" w14:textId="77777777" w:rsidR="001C069E" w:rsidRDefault="00000000">
            <w:r w:rsidRPr="00DF3B5F">
              <w:rPr>
                <w:sz w:val="20"/>
                <w:szCs w:val="20"/>
                <w:lang w:val="pt-PT"/>
              </w:rPr>
              <w:t xml:space="preserve">Informação sensível cuja divulgação não autorizada causaria dano significativo. </w:t>
            </w:r>
            <w:r>
              <w:rPr>
                <w:sz w:val="20"/>
                <w:szCs w:val="20"/>
              </w:rPr>
              <w:t xml:space="preserve">Ex: dados </w:t>
            </w:r>
            <w:proofErr w:type="spellStart"/>
            <w:r>
              <w:rPr>
                <w:sz w:val="20"/>
                <w:szCs w:val="20"/>
              </w:rPr>
              <w:t>contratuais</w:t>
            </w:r>
            <w:proofErr w:type="spellEnd"/>
            <w:r>
              <w:rPr>
                <w:sz w:val="20"/>
                <w:szCs w:val="20"/>
              </w:rPr>
              <w:t xml:space="preserve">, dados </w:t>
            </w:r>
            <w:proofErr w:type="spellStart"/>
            <w:r>
              <w:rPr>
                <w:sz w:val="20"/>
                <w:szCs w:val="20"/>
              </w:rPr>
              <w:t>financeiros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credenciais</w:t>
            </w:r>
            <w:proofErr w:type="spellEnd"/>
            <w:r>
              <w:rPr>
                <w:sz w:val="20"/>
                <w:szCs w:val="20"/>
              </w:rPr>
              <w:t xml:space="preserve">, dados </w:t>
            </w:r>
            <w:proofErr w:type="spellStart"/>
            <w:r>
              <w:rPr>
                <w:sz w:val="20"/>
                <w:szCs w:val="20"/>
              </w:rPr>
              <w:t>pessoais</w:t>
            </w:r>
            <w:proofErr w:type="spellEnd"/>
            <w:r>
              <w:rPr>
                <w:sz w:val="20"/>
                <w:szCs w:val="20"/>
              </w:rPr>
              <w:t xml:space="preserve"> (RGPD).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15F45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Acesso restrito + registo de acessos</w:t>
            </w:r>
          </w:p>
        </w:tc>
        <w:tc>
          <w:tcPr>
            <w:tcW w:w="2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0B69A" w14:textId="77777777" w:rsidR="001C069E" w:rsidRDefault="00000000">
            <w:proofErr w:type="spellStart"/>
            <w:r>
              <w:rPr>
                <w:sz w:val="20"/>
                <w:szCs w:val="20"/>
              </w:rPr>
              <w:t>Encriptação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obrigatória</w:t>
            </w:r>
            <w:proofErr w:type="spellEnd"/>
          </w:p>
        </w:tc>
      </w:tr>
      <w:tr w:rsidR="001C069E" w14:paraId="10541F9E" w14:textId="77777777"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2FA18" w14:textId="77777777" w:rsidR="001C069E" w:rsidRDefault="00000000">
            <w:r>
              <w:rPr>
                <w:b/>
                <w:bCs/>
                <w:sz w:val="20"/>
                <w:szCs w:val="20"/>
              </w:rPr>
              <w:t>CRÍTICO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1466E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Informação altamente sensível cuja divulgação causaria danos graves. Ex: dados pessoais em grande escala, segredos industriais, chaves criptográficas.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7D062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Acesso estritamente necessário + autenticação forte</w:t>
            </w:r>
          </w:p>
        </w:tc>
        <w:tc>
          <w:tcPr>
            <w:tcW w:w="2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24B6B" w14:textId="77777777" w:rsidR="001C069E" w:rsidRDefault="00000000">
            <w:proofErr w:type="spellStart"/>
            <w:r>
              <w:rPr>
                <w:sz w:val="20"/>
                <w:szCs w:val="20"/>
              </w:rPr>
              <w:t>Encriptação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obrigatória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controlos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adicionais</w:t>
            </w:r>
            <w:proofErr w:type="spellEnd"/>
          </w:p>
        </w:tc>
      </w:tr>
    </w:tbl>
    <w:p w14:paraId="064D986A" w14:textId="77777777" w:rsidR="001C069E" w:rsidRDefault="001C069E">
      <w:pPr>
        <w:spacing w:before="12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:rsidRPr="00ED4E00" w14:paraId="56D14E7A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DCCDD5" w14:textId="77777777" w:rsidR="001C069E" w:rsidRPr="00DF3B5F" w:rsidRDefault="00000000">
            <w:pPr>
              <w:spacing w:before="40" w:after="40"/>
              <w:rPr>
                <w:lang w:val="pt-PT"/>
              </w:rPr>
            </w:pPr>
            <w:r w:rsidRPr="00DF3B5F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3B5F">
              <w:rPr>
                <w:sz w:val="20"/>
                <w:szCs w:val="20"/>
                <w:lang w:val="pt-PT"/>
              </w:rPr>
              <w:t xml:space="preserve">ISO/IEC 27002:2022, Controlo A.5.12 - A informação deve ser classificada de acordo com os requisitos legais, valor, criticidade e sensibilidade. 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com dados pessoais devem ser classificados no mínimo como Confidencial (RGPD,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. 5.º, al. f)).</w:t>
            </w:r>
          </w:p>
        </w:tc>
      </w:tr>
    </w:tbl>
    <w:p w14:paraId="36BC7FF4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7885811D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t xml:space="preserve">9. Utilização e Manutenção de </w:t>
      </w:r>
      <w:proofErr w:type="spellStart"/>
      <w:r w:rsidRPr="00DF3B5F">
        <w:rPr>
          <w:lang w:val="pt-PT"/>
        </w:rPr>
        <w:t>Activos</w:t>
      </w:r>
      <w:proofErr w:type="spellEnd"/>
    </w:p>
    <w:p w14:paraId="34B72EB2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>9.1 Utilização</w:t>
      </w:r>
    </w:p>
    <w:p w14:paraId="72873190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devem ser manuseados com cuidado e utilizados apenas para os fins para os quais foram atribuídos.</w:t>
      </w:r>
    </w:p>
    <w:p w14:paraId="4785456B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Devem ser realizadas </w:t>
      </w:r>
      <w:proofErr w:type="spellStart"/>
      <w:r w:rsidRPr="00DF3B5F">
        <w:rPr>
          <w:lang w:val="pt-PT"/>
        </w:rPr>
        <w:t>inspecções</w:t>
      </w:r>
      <w:proofErr w:type="spellEnd"/>
      <w:r w:rsidRPr="00DF3B5F">
        <w:rPr>
          <w:lang w:val="pt-PT"/>
        </w:rPr>
        <w:t xml:space="preserve"> presenciais ou remotas de cada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pelo menos semestralmente, salvo </w:t>
      </w:r>
      <w:proofErr w:type="spellStart"/>
      <w:r w:rsidRPr="00DF3B5F">
        <w:rPr>
          <w:lang w:val="pt-PT"/>
        </w:rPr>
        <w:t>excepção</w:t>
      </w:r>
      <w:proofErr w:type="spellEnd"/>
      <w:r w:rsidRPr="00DF3B5F">
        <w:rPr>
          <w:lang w:val="pt-PT"/>
        </w:rPr>
        <w:t xml:space="preserve"> autorizada.</w:t>
      </w:r>
    </w:p>
    <w:p w14:paraId="5EC4E71F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O proprietário do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é responsável por reportar avarias, subutilização ou perda ao Responsável de TI.</w:t>
      </w:r>
    </w:p>
    <w:p w14:paraId="42E37484" w14:textId="77777777" w:rsidR="001C069E" w:rsidRDefault="00000000">
      <w:pPr>
        <w:pStyle w:val="Heading2"/>
      </w:pPr>
      <w:r>
        <w:t xml:space="preserve">9.2 </w:t>
      </w:r>
      <w:proofErr w:type="spellStart"/>
      <w:r>
        <w:t>Manutenção</w:t>
      </w:r>
      <w:proofErr w:type="spellEnd"/>
      <w:r>
        <w:t xml:space="preserve"> </w:t>
      </w:r>
      <w:proofErr w:type="spellStart"/>
      <w:r>
        <w:t>Preventiva</w:t>
      </w:r>
      <w:proofErr w:type="spellEnd"/>
    </w:p>
    <w:p w14:paraId="2AF9C724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 w:rsidRPr="00DF3B5F">
        <w:rPr>
          <w:i/>
          <w:iCs/>
          <w:lang w:val="pt-PT"/>
        </w:rPr>
        <w:t>Patches</w:t>
      </w:r>
      <w:proofErr w:type="spellEnd"/>
      <w:r w:rsidRPr="00DF3B5F">
        <w:rPr>
          <w:lang w:val="pt-PT"/>
        </w:rPr>
        <w:t xml:space="preserve"> e </w:t>
      </w:r>
      <w:proofErr w:type="spellStart"/>
      <w:r w:rsidRPr="00DF3B5F">
        <w:rPr>
          <w:lang w:val="pt-PT"/>
        </w:rPr>
        <w:t>actualizações</w:t>
      </w:r>
      <w:proofErr w:type="spellEnd"/>
      <w:r w:rsidRPr="00DF3B5F">
        <w:rPr>
          <w:lang w:val="pt-PT"/>
        </w:rPr>
        <w:t xml:space="preserve"> de segurança devem ser aplicados regularmente, conforme a Política de Gestão de Vulnerabilidades e </w:t>
      </w:r>
      <w:proofErr w:type="spellStart"/>
      <w:r w:rsidRPr="00DF3B5F">
        <w:rPr>
          <w:i/>
          <w:iCs/>
          <w:lang w:val="pt-PT"/>
        </w:rPr>
        <w:t>Patches</w:t>
      </w:r>
      <w:proofErr w:type="spellEnd"/>
      <w:r w:rsidRPr="00DF3B5F">
        <w:rPr>
          <w:lang w:val="pt-PT"/>
        </w:rPr>
        <w:t>.</w:t>
      </w:r>
    </w:p>
    <w:p w14:paraId="4B598C17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 w:rsidRPr="00DF3B5F">
        <w:rPr>
          <w:lang w:val="pt-PT"/>
        </w:rPr>
        <w:t>Actualizações</w:t>
      </w:r>
      <w:proofErr w:type="spellEnd"/>
      <w:r w:rsidRPr="00DF3B5F">
        <w:rPr>
          <w:lang w:val="pt-PT"/>
        </w:rPr>
        <w:t xml:space="preserve"> de </w:t>
      </w:r>
      <w:proofErr w:type="spellStart"/>
      <w:r w:rsidRPr="00DF3B5F">
        <w:rPr>
          <w:i/>
          <w:iCs/>
          <w:lang w:val="pt-PT"/>
        </w:rPr>
        <w:t>firmware</w:t>
      </w:r>
      <w:proofErr w:type="spellEnd"/>
      <w:r w:rsidRPr="00DF3B5F">
        <w:rPr>
          <w:lang w:val="pt-PT"/>
        </w:rPr>
        <w:t xml:space="preserve"> de equipamentos de rede e críticos devem ser geridas pelo Responsável de TI.</w:t>
      </w:r>
    </w:p>
    <w:p w14:paraId="45602A4B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Todas as </w:t>
      </w:r>
      <w:proofErr w:type="spellStart"/>
      <w:r w:rsidRPr="00DF3B5F">
        <w:rPr>
          <w:lang w:val="pt-PT"/>
        </w:rPr>
        <w:t>actividades</w:t>
      </w:r>
      <w:proofErr w:type="spellEnd"/>
      <w:r w:rsidRPr="00DF3B5F">
        <w:rPr>
          <w:lang w:val="pt-PT"/>
        </w:rPr>
        <w:t xml:space="preserve"> de manutenção devem ser documentadas no registo do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>.</w:t>
      </w:r>
    </w:p>
    <w:p w14:paraId="15435438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Os contratos de manutenção e os </w:t>
      </w:r>
      <w:proofErr w:type="spellStart"/>
      <w:r w:rsidRPr="00DF3B5F">
        <w:rPr>
          <w:i/>
          <w:iCs/>
          <w:lang w:val="pt-PT"/>
        </w:rPr>
        <w:t>SLAs</w:t>
      </w:r>
      <w:proofErr w:type="spellEnd"/>
      <w:r w:rsidRPr="00DF3B5F">
        <w:rPr>
          <w:lang w:val="pt-PT"/>
        </w:rPr>
        <w:t xml:space="preserve"> de equipamentos críticos devem ser revistos anualmente e renovados atempadamente.</w:t>
      </w:r>
    </w:p>
    <w:p w14:paraId="53029B12" w14:textId="77777777" w:rsidR="001C069E" w:rsidRDefault="00000000">
      <w:pPr>
        <w:pStyle w:val="Heading2"/>
      </w:pPr>
      <w:r>
        <w:lastRenderedPageBreak/>
        <w:t xml:space="preserve">9.3 </w:t>
      </w:r>
      <w:proofErr w:type="spellStart"/>
      <w:r>
        <w:t>Manutenção</w:t>
      </w:r>
      <w:proofErr w:type="spellEnd"/>
      <w:r>
        <w:t xml:space="preserve"> </w:t>
      </w:r>
      <w:proofErr w:type="spellStart"/>
      <w:r>
        <w:t>Correctiva</w:t>
      </w:r>
      <w:proofErr w:type="spellEnd"/>
    </w:p>
    <w:p w14:paraId="2603DA42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Qualquer avaria, defeito ou incidente de segurança relacionado com um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deve ser tratado e documentado imediatamente.</w:t>
      </w:r>
    </w:p>
    <w:p w14:paraId="7CD8CBD9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Os incidentes de segurança envolvendo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devem ser reportados e geridos de acordo com o Plano de Resposta a Incidentes de </w:t>
      </w:r>
      <w:proofErr w:type="spellStart"/>
      <w:r w:rsidRPr="00DF3B5F">
        <w:rPr>
          <w:lang w:val="pt-PT"/>
        </w:rPr>
        <w:t>Cibersegurança</w:t>
      </w:r>
      <w:proofErr w:type="spellEnd"/>
      <w:r w:rsidRPr="00DF3B5F">
        <w:rPr>
          <w:lang w:val="pt-PT"/>
        </w:rPr>
        <w:t xml:space="preserve"> (PRIC).</w:t>
      </w:r>
    </w:p>
    <w:p w14:paraId="241134AD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As causas do incidente devem ser analisadas e </w:t>
      </w:r>
      <w:proofErr w:type="spellStart"/>
      <w:r w:rsidRPr="00DF3B5F">
        <w:rPr>
          <w:lang w:val="pt-PT"/>
        </w:rPr>
        <w:t>acções</w:t>
      </w:r>
      <w:proofErr w:type="spellEnd"/>
      <w:r w:rsidRPr="00DF3B5F">
        <w:rPr>
          <w:lang w:val="pt-PT"/>
        </w:rPr>
        <w:t xml:space="preserve"> </w:t>
      </w:r>
      <w:proofErr w:type="spellStart"/>
      <w:r w:rsidRPr="00DF3B5F">
        <w:rPr>
          <w:lang w:val="pt-PT"/>
        </w:rPr>
        <w:t>correctivas</w:t>
      </w:r>
      <w:proofErr w:type="spellEnd"/>
      <w:r w:rsidRPr="00DF3B5F">
        <w:rPr>
          <w:lang w:val="pt-PT"/>
        </w:rPr>
        <w:t xml:space="preserve"> implementadas para prevenir recorrência.</w:t>
      </w:r>
    </w:p>
    <w:p w14:paraId="431E999A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07F79119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t xml:space="preserve">10. Segurança dos </w:t>
      </w:r>
      <w:proofErr w:type="spellStart"/>
      <w:r w:rsidRPr="00DF3B5F">
        <w:rPr>
          <w:lang w:val="pt-PT"/>
        </w:rPr>
        <w:t>Activos</w:t>
      </w:r>
      <w:proofErr w:type="spellEnd"/>
    </w:p>
    <w:p w14:paraId="3F8631FE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>10.1 Segurança Física</w:t>
      </w:r>
    </w:p>
    <w:p w14:paraId="1A38A2CF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críticos devem ser fisicamente protegidos contra acesso não autorizado, roubo e danos. Esta </w:t>
      </w:r>
      <w:proofErr w:type="spellStart"/>
      <w:r w:rsidRPr="00DF3B5F">
        <w:rPr>
          <w:lang w:val="pt-PT"/>
        </w:rPr>
        <w:t>protecção</w:t>
      </w:r>
      <w:proofErr w:type="spellEnd"/>
      <w:r w:rsidRPr="00DF3B5F">
        <w:rPr>
          <w:lang w:val="pt-PT"/>
        </w:rPr>
        <w:t xml:space="preserve"> inclui controlos de acesso físico (fechaduras, videovigilância), armários seguros para suportes amovíveis e documentação sensível, e </w:t>
      </w:r>
      <w:proofErr w:type="spellStart"/>
      <w:r w:rsidRPr="00DF3B5F">
        <w:rPr>
          <w:lang w:val="pt-PT"/>
        </w:rPr>
        <w:t>protecção</w:t>
      </w:r>
      <w:proofErr w:type="spellEnd"/>
      <w:r w:rsidRPr="00DF3B5F">
        <w:rPr>
          <w:lang w:val="pt-PT"/>
        </w:rPr>
        <w:t xml:space="preserve"> ambiental (temperatura, humidade, incêndio).</w:t>
      </w:r>
    </w:p>
    <w:p w14:paraId="09CAA842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>10.2 Segurança de Rede</w:t>
      </w:r>
    </w:p>
    <w:p w14:paraId="3EA5A346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A segmentação de rede deve separar os sistemas críticos de outros segmentos. </w:t>
      </w:r>
      <w:proofErr w:type="spellStart"/>
      <w:r w:rsidRPr="00DF3B5F">
        <w:rPr>
          <w:i/>
          <w:iCs/>
          <w:lang w:val="pt-PT"/>
        </w:rPr>
        <w:t>Firewalls</w:t>
      </w:r>
      <w:proofErr w:type="spellEnd"/>
      <w:r w:rsidRPr="00DF3B5F">
        <w:rPr>
          <w:lang w:val="pt-PT"/>
        </w:rPr>
        <w:t xml:space="preserve"> e outros controlos de rede devem ser implementados conforme a Política de Segurança de Rede.</w:t>
      </w:r>
    </w:p>
    <w:p w14:paraId="73759037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>10.3 Controlo de Acessos</w:t>
      </w:r>
    </w:p>
    <w:p w14:paraId="002A7B61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O acesso aos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deve ser gerido de acordo com a Política de Controlo de Acessos. O princípio do menor privilégio aplica-se a todos 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>: cada utilizador deve ter apenas os acessos estritamente necessários para o seu trabalho.</w:t>
      </w:r>
    </w:p>
    <w:p w14:paraId="78CBF334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 xml:space="preserve">10.4 </w:t>
      </w:r>
      <w:proofErr w:type="spellStart"/>
      <w:r w:rsidRPr="00DF3B5F">
        <w:rPr>
          <w:lang w:val="pt-PT"/>
        </w:rPr>
        <w:t>Protecção</w:t>
      </w:r>
      <w:proofErr w:type="spellEnd"/>
      <w:r w:rsidRPr="00DF3B5F">
        <w:rPr>
          <w:lang w:val="pt-PT"/>
        </w:rPr>
        <w:t xml:space="preserve"> de Dados</w:t>
      </w:r>
    </w:p>
    <w:p w14:paraId="433E1039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>Os dados sensíveis e confidenciais devem ser encriptados em trânsito e em repouso. Cópias de segurança (</w:t>
      </w:r>
      <w:r w:rsidRPr="00DF3B5F">
        <w:rPr>
          <w:i/>
          <w:iCs/>
          <w:lang w:val="pt-PT"/>
        </w:rPr>
        <w:t>backups</w:t>
      </w:r>
      <w:r w:rsidRPr="00DF3B5F">
        <w:rPr>
          <w:lang w:val="pt-PT"/>
        </w:rPr>
        <w:t xml:space="preserve">) regulares dos dados críticos devem ser realizadas de acordo com a Política de </w:t>
      </w:r>
      <w:r w:rsidRPr="00DF3B5F">
        <w:rPr>
          <w:i/>
          <w:iCs/>
          <w:lang w:val="pt-PT"/>
        </w:rPr>
        <w:t>Backup</w:t>
      </w:r>
      <w:r w:rsidRPr="00DF3B5F">
        <w:rPr>
          <w:lang w:val="pt-PT"/>
        </w:rPr>
        <w:t xml:space="preserve"> e Recuperação. 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com dados pessoais devem ser geridos em conformidade com o RGPD.</w:t>
      </w:r>
    </w:p>
    <w:p w14:paraId="3F012603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2A1C099F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t xml:space="preserve">11. Abate Seguro e Destruição de </w:t>
      </w:r>
      <w:proofErr w:type="spellStart"/>
      <w:r w:rsidRPr="00DF3B5F">
        <w:rPr>
          <w:lang w:val="pt-PT"/>
        </w:rPr>
        <w:t>Activos</w:t>
      </w:r>
      <w:proofErr w:type="spellEnd"/>
    </w:p>
    <w:p w14:paraId="10A9EC03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obsoletos ou irrecuperáveis devem ser retirados de serviço de forma segura e documentada. Todos os dados em dispositivos digitais devem ser apagados ou destruídos de forma segura antes de qualquer alienação, reutilização ou reciclagem.</w:t>
      </w:r>
    </w:p>
    <w:p w14:paraId="61CFDAFF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>11.1 Métodos de apagamento seguro de dados</w:t>
      </w:r>
    </w:p>
    <w:p w14:paraId="7E115368" w14:textId="77777777" w:rsidR="001C069E" w:rsidRPr="00DF3B5F" w:rsidRDefault="001C069E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400"/>
        <w:gridCol w:w="4826"/>
      </w:tblGrid>
      <w:tr w:rsidR="001C069E" w14:paraId="546BAB90" w14:textId="77777777"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9B6C3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  <w:proofErr w:type="spellEnd"/>
          </w:p>
        </w:tc>
        <w:tc>
          <w:tcPr>
            <w:tcW w:w="2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54BF3" w14:textId="77777777" w:rsidR="001C069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Quando usar</w:t>
            </w:r>
          </w:p>
        </w:tc>
        <w:tc>
          <w:tcPr>
            <w:tcW w:w="48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FA5E2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Observações</w:t>
            </w:r>
            <w:proofErr w:type="spellEnd"/>
          </w:p>
        </w:tc>
      </w:tr>
      <w:tr w:rsidR="001C069E" w:rsidRPr="00ED4E00" w14:paraId="73CFA470" w14:textId="77777777"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192B2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t>Sobrescrita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dados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59944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Discos rígidos (HDD),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pens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USB com dados Internos ou Confidenciais.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5C768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Usar ferramenta de apagamento seguro (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ex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: DBAN,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Eraser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). Para dados Confidenciais, fazer múltiplas passagens.</w:t>
            </w:r>
          </w:p>
        </w:tc>
      </w:tr>
      <w:tr w:rsidR="001C069E" w:rsidRPr="00ED4E00" w14:paraId="7EF85202" w14:textId="77777777"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45DB6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Encriptação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+ </w:t>
            </w:r>
            <w:proofErr w:type="spellStart"/>
            <w:r>
              <w:rPr>
                <w:b/>
                <w:bCs/>
                <w:sz w:val="20"/>
                <w:szCs w:val="20"/>
              </w:rPr>
              <w:t>apagamento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 </w:t>
            </w:r>
            <w:proofErr w:type="spellStart"/>
            <w:r>
              <w:rPr>
                <w:b/>
                <w:bCs/>
                <w:sz w:val="20"/>
                <w:szCs w:val="20"/>
              </w:rPr>
              <w:t>chave</w:t>
            </w:r>
            <w:proofErr w:type="spellEnd"/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C0739" w14:textId="77777777" w:rsidR="001C069E" w:rsidRDefault="00000000">
            <w:r>
              <w:rPr>
                <w:sz w:val="20"/>
                <w:szCs w:val="20"/>
              </w:rPr>
              <w:t xml:space="preserve">SSDs, smartphones, tablets, </w:t>
            </w:r>
            <w:proofErr w:type="spellStart"/>
            <w:r>
              <w:rPr>
                <w:sz w:val="20"/>
                <w:szCs w:val="20"/>
              </w:rPr>
              <w:t>serviços</w:t>
            </w:r>
            <w:proofErr w:type="spellEnd"/>
            <w:r>
              <w:rPr>
                <w:sz w:val="20"/>
                <w:szCs w:val="20"/>
              </w:rPr>
              <w:t xml:space="preserve"> cloud.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E1C80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Método preferido para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SSDs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(a sobrescrita é ineficaz em flash). Encriptar o disco antes de o usar; apagar a chave no abate torna os dados irrecuperáveis.</w:t>
            </w:r>
          </w:p>
        </w:tc>
      </w:tr>
      <w:tr w:rsidR="001C069E" w14:paraId="21C004A2" w14:textId="77777777"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F0C11" w14:textId="77777777" w:rsidR="001C069E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Destruição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física</w:t>
            </w:r>
            <w:proofErr w:type="spellEnd"/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EAD0A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Qualquer suporte com dados Confidenciais ou Críticos que não vá ser reutilizado.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0957" w14:textId="77777777" w:rsidR="001C069E" w:rsidRDefault="00000000">
            <w:r w:rsidRPr="00DF3B5F">
              <w:rPr>
                <w:sz w:val="20"/>
                <w:szCs w:val="20"/>
                <w:lang w:val="pt-PT"/>
              </w:rPr>
              <w:t xml:space="preserve">Triturador certificado (norma DIN-66399, nível P-4 ou superior) ou empresa especializada. </w:t>
            </w:r>
            <w:proofErr w:type="spellStart"/>
            <w:r>
              <w:rPr>
                <w:sz w:val="20"/>
                <w:szCs w:val="20"/>
              </w:rPr>
              <w:t>Obter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certificado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destruição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1C069E" w:rsidRPr="00ED4E00" w14:paraId="15690F64" w14:textId="77777777"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E6CE7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b/>
                <w:bCs/>
                <w:sz w:val="20"/>
                <w:szCs w:val="20"/>
                <w:lang w:val="pt-PT"/>
              </w:rPr>
              <w:t>Repor de fábrica (</w:t>
            </w:r>
            <w:proofErr w:type="spellStart"/>
            <w:r w:rsidRPr="00DF3B5F">
              <w:rPr>
                <w:b/>
                <w:bCs/>
                <w:sz w:val="20"/>
                <w:szCs w:val="20"/>
                <w:lang w:val="pt-PT"/>
              </w:rPr>
              <w:t>factory</w:t>
            </w:r>
            <w:proofErr w:type="spellEnd"/>
            <w:r w:rsidRPr="00DF3B5F">
              <w:rPr>
                <w:b/>
                <w:bCs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DF3B5F">
              <w:rPr>
                <w:b/>
                <w:bCs/>
                <w:sz w:val="20"/>
                <w:szCs w:val="20"/>
                <w:lang w:val="pt-PT"/>
              </w:rPr>
              <w:t>reset</w:t>
            </w:r>
            <w:proofErr w:type="spellEnd"/>
            <w:r w:rsidRPr="00DF3B5F">
              <w:rPr>
                <w:b/>
                <w:bCs/>
                <w:sz w:val="20"/>
                <w:szCs w:val="20"/>
                <w:lang w:val="pt-PT"/>
              </w:rPr>
              <w:t>)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4C0A5" w14:textId="77777777" w:rsidR="001C069E" w:rsidRDefault="00000000">
            <w:r w:rsidRPr="00DF3B5F">
              <w:rPr>
                <w:sz w:val="20"/>
                <w:szCs w:val="20"/>
                <w:lang w:val="pt-PT"/>
              </w:rPr>
              <w:t xml:space="preserve">Smartphones e tablets com dados Internos. </w:t>
            </w:r>
            <w:proofErr w:type="spellStart"/>
            <w:r>
              <w:rPr>
                <w:sz w:val="20"/>
                <w:szCs w:val="20"/>
              </w:rPr>
              <w:t>Equipamentos</w:t>
            </w:r>
            <w:proofErr w:type="spellEnd"/>
            <w:r>
              <w:rPr>
                <w:sz w:val="20"/>
                <w:szCs w:val="20"/>
              </w:rPr>
              <w:t xml:space="preserve"> de rede.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F54E8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Apenas para dados não sensíveis. Para dados Confidenciais, combinar com encriptação prévia antes do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reset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.</w:t>
            </w:r>
          </w:p>
        </w:tc>
      </w:tr>
      <w:tr w:rsidR="001C069E" w:rsidRPr="00ED4E00" w14:paraId="2A3430A1" w14:textId="77777777"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03143" w14:textId="77777777" w:rsidR="001C069E" w:rsidRDefault="00000000">
            <w:r>
              <w:rPr>
                <w:b/>
                <w:bCs/>
                <w:sz w:val="20"/>
                <w:szCs w:val="20"/>
              </w:rPr>
              <w:t xml:space="preserve">Simples </w:t>
            </w:r>
            <w:proofErr w:type="spellStart"/>
            <w:r>
              <w:rPr>
                <w:b/>
                <w:bCs/>
                <w:sz w:val="20"/>
                <w:szCs w:val="20"/>
              </w:rPr>
              <w:t>eliminação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formatação</w:t>
            </w:r>
            <w:proofErr w:type="spellEnd"/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ED18D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b/>
                <w:bCs/>
                <w:color w:val="CC0000"/>
                <w:sz w:val="20"/>
                <w:szCs w:val="20"/>
                <w:lang w:val="pt-PT"/>
              </w:rPr>
              <w:t>PROIBIDO para dados Confidenciais ou Críticos.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9CB97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Os dados são recuperáveis com ferramentas forenses. Não utilizar como método de apagamento seguro.</w:t>
            </w:r>
          </w:p>
        </w:tc>
      </w:tr>
    </w:tbl>
    <w:p w14:paraId="2F3A62FC" w14:textId="77777777" w:rsidR="001C069E" w:rsidRDefault="00000000">
      <w:pPr>
        <w:pStyle w:val="Heading2"/>
      </w:pPr>
      <w:r>
        <w:t xml:space="preserve">11.2 </w:t>
      </w:r>
      <w:proofErr w:type="spellStart"/>
      <w:r>
        <w:t>Procedimento</w:t>
      </w:r>
      <w:proofErr w:type="spellEnd"/>
      <w:r>
        <w:t xml:space="preserve"> de abate </w:t>
      </w:r>
      <w:proofErr w:type="spellStart"/>
      <w:r>
        <w:t>controlado</w:t>
      </w:r>
      <w:proofErr w:type="spellEnd"/>
    </w:p>
    <w:p w14:paraId="6DF436DC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a abater é entregue ao Responsável de TI.</w:t>
      </w:r>
    </w:p>
    <w:p w14:paraId="4CE9838B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O Responsável de TI </w:t>
      </w:r>
      <w:proofErr w:type="spellStart"/>
      <w:r w:rsidRPr="00DF3B5F">
        <w:rPr>
          <w:lang w:val="pt-PT"/>
        </w:rPr>
        <w:t>efectua</w:t>
      </w:r>
      <w:proofErr w:type="spellEnd"/>
      <w:r w:rsidRPr="00DF3B5F">
        <w:rPr>
          <w:lang w:val="pt-PT"/>
        </w:rPr>
        <w:t xml:space="preserve"> </w:t>
      </w:r>
      <w:r w:rsidRPr="00DF3B5F">
        <w:rPr>
          <w:i/>
          <w:iCs/>
          <w:lang w:val="pt-PT"/>
        </w:rPr>
        <w:t>backup</w:t>
      </w:r>
      <w:r w:rsidRPr="00DF3B5F">
        <w:rPr>
          <w:lang w:val="pt-PT"/>
        </w:rPr>
        <w:t xml:space="preserve"> dos dados do utilizador, se necessário, antes do apagamento.</w:t>
      </w:r>
    </w:p>
    <w:p w14:paraId="35683B72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Apagamento seguro de todos os suportes de armazenamento, usando o método adequado à classificação dos dados (ver tabela acima).</w:t>
      </w:r>
    </w:p>
    <w:p w14:paraId="7ABD56FB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Remover e arquivar ou destruir documentação associada ao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(manuais, notas de configuração).</w:t>
      </w:r>
    </w:p>
    <w:p w14:paraId="4CBEE1D4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 w:rsidRPr="00DF3B5F">
        <w:rPr>
          <w:lang w:val="pt-PT"/>
        </w:rPr>
        <w:t>Actualizar</w:t>
      </w:r>
      <w:proofErr w:type="spellEnd"/>
      <w:r w:rsidRPr="00DF3B5F">
        <w:rPr>
          <w:lang w:val="pt-PT"/>
        </w:rPr>
        <w:t xml:space="preserve"> o estado do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no inventário (marcado como abatido, com data e método de apagamento).</w:t>
      </w:r>
    </w:p>
    <w:p w14:paraId="51EA6B97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Cancelar contratos de manutenção, licenças de </w:t>
      </w:r>
      <w:r w:rsidRPr="00DF3B5F">
        <w:rPr>
          <w:i/>
          <w:iCs/>
          <w:lang w:val="pt-PT"/>
        </w:rPr>
        <w:t>software</w:t>
      </w:r>
      <w:r w:rsidRPr="00DF3B5F">
        <w:rPr>
          <w:lang w:val="pt-PT"/>
        </w:rPr>
        <w:t xml:space="preserve"> e </w:t>
      </w:r>
      <w:proofErr w:type="spellStart"/>
      <w:r w:rsidRPr="00DF3B5F">
        <w:rPr>
          <w:i/>
          <w:iCs/>
          <w:lang w:val="pt-PT"/>
        </w:rPr>
        <w:t>SLAs</w:t>
      </w:r>
      <w:proofErr w:type="spellEnd"/>
      <w:r w:rsidRPr="00DF3B5F">
        <w:rPr>
          <w:lang w:val="pt-PT"/>
        </w:rPr>
        <w:t xml:space="preserve"> associados ao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>.</w:t>
      </w:r>
    </w:p>
    <w:p w14:paraId="292E5713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Não abandonar nomes de domínio </w:t>
      </w:r>
      <w:proofErr w:type="spellStart"/>
      <w:r w:rsidRPr="00DF3B5F">
        <w:rPr>
          <w:lang w:val="pt-PT"/>
        </w:rPr>
        <w:t>desactivados</w:t>
      </w:r>
      <w:proofErr w:type="spellEnd"/>
      <w:r w:rsidRPr="00DF3B5F">
        <w:rPr>
          <w:lang w:val="pt-PT"/>
        </w:rPr>
        <w:t>. Mantê-los sob controlo da organização durante um período de transição.</w:t>
      </w:r>
    </w:p>
    <w:p w14:paraId="71CF37DC" w14:textId="77777777" w:rsidR="001C069E" w:rsidRPr="00DF3B5F" w:rsidRDefault="001C069E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14:paraId="2C6F1522" w14:textId="77777777">
        <w:tc>
          <w:tcPr>
            <w:tcW w:w="9026" w:type="dxa"/>
            <w:tcBorders>
              <w:top w:val="single" w:sz="6" w:space="0" w:color="CC3300"/>
              <w:left w:val="single" w:sz="6" w:space="0" w:color="CC3300"/>
              <w:bottom w:val="single" w:sz="6" w:space="0" w:color="CC3300"/>
              <w:right w:val="single" w:sz="6" w:space="0" w:color="CC3300"/>
            </w:tcBorders>
            <w:shd w:val="clear" w:color="auto" w:fill="FFD7D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9EE976" w14:textId="77777777" w:rsidR="001C069E" w:rsidRDefault="00000000">
            <w:pPr>
              <w:spacing w:before="40" w:after="40"/>
            </w:pPr>
            <w:r w:rsidRPr="00DF3B5F">
              <w:rPr>
                <w:b/>
                <w:bCs/>
                <w:color w:val="7D0000"/>
                <w:sz w:val="20"/>
                <w:szCs w:val="20"/>
                <w:lang w:val="pt-PT"/>
              </w:rPr>
              <w:t xml:space="preserve">Risco - </w:t>
            </w:r>
            <w:proofErr w:type="spellStart"/>
            <w:r w:rsidRPr="00DF3B5F">
              <w:rPr>
                <w:b/>
                <w:bCs/>
                <w:color w:val="7D0000"/>
                <w:sz w:val="20"/>
                <w:szCs w:val="20"/>
                <w:lang w:val="pt-PT"/>
              </w:rPr>
              <w:t>Domain</w:t>
            </w:r>
            <w:proofErr w:type="spellEnd"/>
            <w:r w:rsidRPr="00DF3B5F">
              <w:rPr>
                <w:b/>
                <w:bCs/>
                <w:color w:val="7D0000"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DF3B5F">
              <w:rPr>
                <w:b/>
                <w:bCs/>
                <w:color w:val="7D0000"/>
                <w:sz w:val="20"/>
                <w:szCs w:val="20"/>
                <w:lang w:val="pt-PT"/>
              </w:rPr>
              <w:t>Hijacking</w:t>
            </w:r>
            <w:proofErr w:type="spellEnd"/>
            <w:r w:rsidRPr="00DF3B5F">
              <w:rPr>
                <w:b/>
                <w:bCs/>
                <w:color w:val="7D0000"/>
                <w:sz w:val="20"/>
                <w:szCs w:val="20"/>
                <w:lang w:val="pt-PT"/>
              </w:rPr>
              <w:t xml:space="preserve">: </w:t>
            </w:r>
            <w:r w:rsidRPr="00DF3B5F">
              <w:rPr>
                <w:sz w:val="20"/>
                <w:szCs w:val="20"/>
                <w:lang w:val="pt-PT"/>
              </w:rPr>
              <w:t xml:space="preserve">Um nome de domínio expirado pode ser registado por terceiros maliciosos para realizar ataques de </w:t>
            </w:r>
            <w:proofErr w:type="spellStart"/>
            <w:r w:rsidRPr="00DF3B5F">
              <w:rPr>
                <w:i/>
                <w:iCs/>
                <w:sz w:val="20"/>
                <w:szCs w:val="20"/>
                <w:lang w:val="pt-PT"/>
              </w:rPr>
              <w:t>phishing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, distribuição de </w:t>
            </w:r>
            <w:proofErr w:type="spellStart"/>
            <w:r w:rsidRPr="00DF3B5F">
              <w:rPr>
                <w:i/>
                <w:iCs/>
                <w:sz w:val="20"/>
                <w:szCs w:val="20"/>
                <w:lang w:val="pt-PT"/>
              </w:rPr>
              <w:t>malware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ou acesso a contas </w:t>
            </w:r>
            <w:proofErr w:type="spellStart"/>
            <w:r w:rsidRPr="00DF3B5F">
              <w:rPr>
                <w:i/>
                <w:iCs/>
                <w:sz w:val="20"/>
                <w:szCs w:val="20"/>
                <w:lang w:val="pt-PT"/>
              </w:rPr>
              <w:t>cloud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que usem o domínio para recuperação de palavra-passe. O custo de renovação (poucos euros por ano) é negligenciável face aos danos potenciais.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deixar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expirar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domínios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organização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análise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prévia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C8A74D8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>11.3 Abate não controlado - perda ou roubo</w:t>
      </w:r>
    </w:p>
    <w:p w14:paraId="26B164DA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Comunicar imediatamente a perda ou roubo ao Responsável de TI e à Administração.</w:t>
      </w:r>
    </w:p>
    <w:p w14:paraId="7E76C5A0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Revogar imediatamente todos os acessos e credenciais associados ao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(contas, VPN, e-mail).</w:t>
      </w:r>
    </w:p>
    <w:p w14:paraId="2D888170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 w:rsidRPr="00DF3B5F">
        <w:rPr>
          <w:lang w:val="pt-PT"/>
        </w:rPr>
        <w:t>Activar</w:t>
      </w:r>
      <w:proofErr w:type="spellEnd"/>
      <w:r w:rsidRPr="00DF3B5F">
        <w:rPr>
          <w:lang w:val="pt-PT"/>
        </w:rPr>
        <w:t xml:space="preserve"> capacidades de </w:t>
      </w:r>
      <w:proofErr w:type="spellStart"/>
      <w:r w:rsidRPr="00DF3B5F">
        <w:rPr>
          <w:i/>
          <w:iCs/>
          <w:lang w:val="pt-PT"/>
        </w:rPr>
        <w:t>wipe</w:t>
      </w:r>
      <w:proofErr w:type="spellEnd"/>
      <w:r w:rsidRPr="00DF3B5F">
        <w:rPr>
          <w:lang w:val="pt-PT"/>
        </w:rPr>
        <w:t xml:space="preserve"> remoto, se tecnicamente disponível.</w:t>
      </w:r>
    </w:p>
    <w:p w14:paraId="68DA7855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 w:rsidRPr="00DF3B5F">
        <w:rPr>
          <w:lang w:val="pt-PT"/>
        </w:rPr>
        <w:t>Actualizar</w:t>
      </w:r>
      <w:proofErr w:type="spellEnd"/>
      <w:r w:rsidRPr="00DF3B5F">
        <w:rPr>
          <w:lang w:val="pt-PT"/>
        </w:rPr>
        <w:t xml:space="preserve"> o inventário marcando 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como perdido/roubado, com data e circunstâncias.</w:t>
      </w:r>
    </w:p>
    <w:p w14:paraId="20473C22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Avaliar a necessidade de </w:t>
      </w:r>
      <w:proofErr w:type="spellStart"/>
      <w:r w:rsidRPr="00DF3B5F">
        <w:rPr>
          <w:lang w:val="pt-PT"/>
        </w:rPr>
        <w:t>activar</w:t>
      </w:r>
      <w:proofErr w:type="spellEnd"/>
      <w:r w:rsidRPr="00DF3B5F">
        <w:rPr>
          <w:lang w:val="pt-PT"/>
        </w:rPr>
        <w:t xml:space="preserve"> o Plano de Resposta a Incidentes de </w:t>
      </w:r>
      <w:proofErr w:type="spellStart"/>
      <w:r w:rsidRPr="00DF3B5F">
        <w:rPr>
          <w:lang w:val="pt-PT"/>
        </w:rPr>
        <w:t>Cibersegurança</w:t>
      </w:r>
      <w:proofErr w:type="spellEnd"/>
      <w:r w:rsidRPr="00DF3B5F">
        <w:rPr>
          <w:lang w:val="pt-PT"/>
        </w:rPr>
        <w:t xml:space="preserve"> (PRIC).</w:t>
      </w:r>
    </w:p>
    <w:p w14:paraId="67DAA35D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Se o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 continha dados pessoais, avaliar a obrigação de notificação à CNPD (RGPD, </w:t>
      </w:r>
      <w:proofErr w:type="spellStart"/>
      <w:r w:rsidRPr="00DF3B5F">
        <w:rPr>
          <w:lang w:val="pt-PT"/>
        </w:rPr>
        <w:t>Art</w:t>
      </w:r>
      <w:proofErr w:type="spellEnd"/>
      <w:r w:rsidRPr="00DF3B5F">
        <w:rPr>
          <w:lang w:val="pt-PT"/>
        </w:rPr>
        <w:t>. 33.º, prazo de 72 horas).</w:t>
      </w:r>
    </w:p>
    <w:p w14:paraId="49BA1DC5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Apresentar participação às autoridades policiais, se adequado.</w:t>
      </w:r>
    </w:p>
    <w:p w14:paraId="0414F97E" w14:textId="77777777" w:rsidR="001C069E" w:rsidRPr="00DF3B5F" w:rsidRDefault="001C069E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:rsidRPr="00ED4E00" w14:paraId="1E221D9B" w14:textId="77777777">
        <w:tc>
          <w:tcPr>
            <w:tcW w:w="9026" w:type="dxa"/>
            <w:tcBorders>
              <w:top w:val="single" w:sz="6" w:space="0" w:color="FFC107"/>
              <w:left w:val="single" w:sz="6" w:space="0" w:color="FFC107"/>
              <w:bottom w:val="single" w:sz="6" w:space="0" w:color="FFC107"/>
              <w:right w:val="single" w:sz="6" w:space="0" w:color="FFC107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B411F8" w14:textId="77777777" w:rsidR="001C069E" w:rsidRPr="00DF3B5F" w:rsidRDefault="00000000">
            <w:pPr>
              <w:spacing w:before="40" w:after="40"/>
              <w:rPr>
                <w:lang w:val="pt-PT"/>
              </w:rPr>
            </w:pPr>
            <w:r w:rsidRPr="00DF3B5F">
              <w:rPr>
                <w:b/>
                <w:bCs/>
                <w:color w:val="7D5200"/>
                <w:sz w:val="20"/>
                <w:szCs w:val="20"/>
                <w:lang w:val="pt-PT"/>
              </w:rPr>
              <w:t xml:space="preserve">RGPD - Violação de dados: </w:t>
            </w:r>
            <w:r w:rsidRPr="00DF3B5F">
              <w:rPr>
                <w:sz w:val="20"/>
                <w:szCs w:val="20"/>
                <w:lang w:val="pt-PT"/>
              </w:rPr>
              <w:t xml:space="preserve">A perda ou roubo de um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com dados pessoais pode constituir uma violação de dados que obriga à notificação à CNPD no prazo de 72 horas (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. 33.º do RGPD). Se o risco para os titulares dos dados for elevado, é necessário notificá-los também (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. 34.º).</w:t>
            </w:r>
          </w:p>
        </w:tc>
      </w:tr>
    </w:tbl>
    <w:p w14:paraId="1DD673DD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4727B3BC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t xml:space="preserve">12. Gestão de Incidentes Relacionados com </w:t>
      </w:r>
      <w:proofErr w:type="spellStart"/>
      <w:r w:rsidRPr="00DF3B5F">
        <w:rPr>
          <w:lang w:val="pt-PT"/>
        </w:rPr>
        <w:t>Activos</w:t>
      </w:r>
      <w:proofErr w:type="spellEnd"/>
    </w:p>
    <w:p w14:paraId="592713F4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Todos os incidentes de segurança que envolvam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da </w:t>
      </w:r>
      <w:r w:rsidRPr="00DF3B5F">
        <w:rPr>
          <w:b/>
          <w:bCs/>
          <w:lang w:val="pt-PT"/>
        </w:rPr>
        <w:t>[ORGANIZAÇÃO]</w:t>
      </w:r>
      <w:r w:rsidRPr="00DF3B5F">
        <w:rPr>
          <w:lang w:val="pt-PT"/>
        </w:rPr>
        <w:t xml:space="preserve"> devem ser imediatamente reportados e documentados de acordo com o Plano de Resposta a Incidentes de </w:t>
      </w:r>
      <w:proofErr w:type="spellStart"/>
      <w:r w:rsidRPr="00DF3B5F">
        <w:rPr>
          <w:lang w:val="pt-PT"/>
        </w:rPr>
        <w:t>Cibersegurança</w:t>
      </w:r>
      <w:proofErr w:type="spellEnd"/>
      <w:r w:rsidRPr="00DF3B5F">
        <w:rPr>
          <w:lang w:val="pt-PT"/>
        </w:rPr>
        <w:t xml:space="preserve"> (PRIC). As causas devem ser analisadas e </w:t>
      </w:r>
      <w:proofErr w:type="spellStart"/>
      <w:r w:rsidRPr="00DF3B5F">
        <w:rPr>
          <w:lang w:val="pt-PT"/>
        </w:rPr>
        <w:t>acções</w:t>
      </w:r>
      <w:proofErr w:type="spellEnd"/>
      <w:r w:rsidRPr="00DF3B5F">
        <w:rPr>
          <w:lang w:val="pt-PT"/>
        </w:rPr>
        <w:t xml:space="preserve"> </w:t>
      </w:r>
      <w:proofErr w:type="spellStart"/>
      <w:r w:rsidRPr="00DF3B5F">
        <w:rPr>
          <w:lang w:val="pt-PT"/>
        </w:rPr>
        <w:t>correctivas</w:t>
      </w:r>
      <w:proofErr w:type="spellEnd"/>
      <w:r w:rsidRPr="00DF3B5F">
        <w:rPr>
          <w:lang w:val="pt-PT"/>
        </w:rPr>
        <w:t xml:space="preserve"> implementadas.</w:t>
      </w:r>
    </w:p>
    <w:p w14:paraId="4B355D9E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Exemplos de incidentes a reportar: acesso não autorizado a um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 xml:space="preserve">, </w:t>
      </w:r>
      <w:proofErr w:type="spellStart"/>
      <w:r w:rsidRPr="00DF3B5F">
        <w:rPr>
          <w:i/>
          <w:iCs/>
          <w:lang w:val="pt-PT"/>
        </w:rPr>
        <w:t>malware</w:t>
      </w:r>
      <w:proofErr w:type="spellEnd"/>
      <w:r w:rsidRPr="00DF3B5F">
        <w:rPr>
          <w:lang w:val="pt-PT"/>
        </w:rPr>
        <w:t xml:space="preserve"> num computador, falha de hardware crítico, perda ou roubo de dispositivo, </w:t>
      </w:r>
      <w:proofErr w:type="spellStart"/>
      <w:r w:rsidRPr="00DF3B5F">
        <w:rPr>
          <w:lang w:val="pt-PT"/>
        </w:rPr>
        <w:t>exfiltração</w:t>
      </w:r>
      <w:proofErr w:type="spellEnd"/>
      <w:r w:rsidRPr="00DF3B5F">
        <w:rPr>
          <w:lang w:val="pt-PT"/>
        </w:rPr>
        <w:t xml:space="preserve"> de dados.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069E" w14:paraId="3A2D57BC" w14:textId="77777777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555867" w14:textId="77777777" w:rsidR="001C069E" w:rsidRDefault="00000000">
            <w:pPr>
              <w:spacing w:before="40" w:after="40"/>
            </w:pPr>
            <w:r w:rsidRPr="00DF3B5F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DF3B5F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. 19.º - Incidentes significativos devem ser notificados ao CNCS no prazo de 24 horas (aviso precoce) e 72 horas (notificação). </w:t>
            </w:r>
            <w:r>
              <w:rPr>
                <w:sz w:val="20"/>
                <w:szCs w:val="20"/>
              </w:rPr>
              <w:t xml:space="preserve">Um </w:t>
            </w:r>
            <w:proofErr w:type="spellStart"/>
            <w:r>
              <w:rPr>
                <w:sz w:val="20"/>
                <w:szCs w:val="20"/>
              </w:rPr>
              <w:t>activo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crítico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comprometido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constituir</w:t>
            </w:r>
            <w:proofErr w:type="spellEnd"/>
            <w:r>
              <w:rPr>
                <w:sz w:val="20"/>
                <w:szCs w:val="20"/>
              </w:rPr>
              <w:t xml:space="preserve"> um </w:t>
            </w:r>
            <w:proofErr w:type="spellStart"/>
            <w:r>
              <w:rPr>
                <w:sz w:val="20"/>
                <w:szCs w:val="20"/>
              </w:rPr>
              <w:t>incidente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significativo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88BABD9" w14:textId="77777777" w:rsidR="001C069E" w:rsidRDefault="001C069E">
      <w:pPr>
        <w:pBdr>
          <w:bottom w:val="single" w:sz="6" w:space="1" w:color="2E75B6"/>
        </w:pBdr>
        <w:spacing w:before="80" w:after="80"/>
      </w:pPr>
    </w:p>
    <w:p w14:paraId="214C9AE5" w14:textId="77777777" w:rsidR="001C069E" w:rsidRDefault="00000000">
      <w:pPr>
        <w:pStyle w:val="Heading1"/>
      </w:pPr>
      <w:r>
        <w:t xml:space="preserve">13. </w:t>
      </w:r>
      <w:proofErr w:type="spellStart"/>
      <w:r>
        <w:t>Formação</w:t>
      </w:r>
      <w:proofErr w:type="spellEnd"/>
      <w:r>
        <w:t xml:space="preserve"> e </w:t>
      </w:r>
      <w:proofErr w:type="spellStart"/>
      <w:r>
        <w:t>Sensibilização</w:t>
      </w:r>
      <w:proofErr w:type="spellEnd"/>
    </w:p>
    <w:p w14:paraId="12DF0ECC" w14:textId="77777777" w:rsidR="001C069E" w:rsidRDefault="00000000">
      <w:pPr>
        <w:spacing w:before="80" w:after="80"/>
      </w:pPr>
      <w:r w:rsidRPr="00DF3B5F">
        <w:rPr>
          <w:lang w:val="pt-PT"/>
        </w:rPr>
        <w:t xml:space="preserve">Todos os colaboradores devem receber formação sobre as suas responsabilidades na gestão e segurança dos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. Esta formação deve ser incluída na integração de novos colaboradores e renovada pelo menos anualmente. </w:t>
      </w:r>
      <w:r>
        <w:t xml:space="preserve">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incluir</w:t>
      </w:r>
      <w:proofErr w:type="spellEnd"/>
      <w:r>
        <w:t>:</w:t>
      </w:r>
    </w:p>
    <w:p w14:paraId="12476627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Regras de utilização aceitável dos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da organização.</w:t>
      </w:r>
    </w:p>
    <w:p w14:paraId="5826A8EE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Como reportar a perda, roubo ou avaria de um </w:t>
      </w:r>
      <w:proofErr w:type="spellStart"/>
      <w:r w:rsidRPr="00DF3B5F">
        <w:rPr>
          <w:lang w:val="pt-PT"/>
        </w:rPr>
        <w:t>activo</w:t>
      </w:r>
      <w:proofErr w:type="spellEnd"/>
      <w:r w:rsidRPr="00DF3B5F">
        <w:rPr>
          <w:lang w:val="pt-PT"/>
        </w:rPr>
        <w:t>.</w:t>
      </w:r>
    </w:p>
    <w:p w14:paraId="5E2B863B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Como manusear e armazenar </w:t>
      </w:r>
      <w:proofErr w:type="spellStart"/>
      <w:r w:rsidRPr="00DF3B5F">
        <w:rPr>
          <w:lang w:val="pt-PT"/>
        </w:rPr>
        <w:t>correctamente</w:t>
      </w:r>
      <w:proofErr w:type="spellEnd"/>
      <w:r w:rsidRPr="00DF3B5F">
        <w:rPr>
          <w:lang w:val="pt-PT"/>
        </w:rPr>
        <w:t xml:space="preserve">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com dados sensíveis.</w:t>
      </w:r>
    </w:p>
    <w:p w14:paraId="46C9621F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Procedimentos de abate seguro de suportes de armazenamento.</w:t>
      </w:r>
    </w:p>
    <w:p w14:paraId="36C60D30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>Resultados de incidentes anteriores e lições aprendidas.</w:t>
      </w:r>
    </w:p>
    <w:p w14:paraId="66F4C0AE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>Devem ser realizadas pelo menos [2] sessões de sensibilização por ano.</w:t>
      </w:r>
    </w:p>
    <w:p w14:paraId="5690AFAC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07B038DF" w14:textId="77777777" w:rsidR="001C069E" w:rsidRDefault="00000000">
      <w:pPr>
        <w:pStyle w:val="Heading1"/>
      </w:pPr>
      <w:r>
        <w:t xml:space="preserve">14. </w:t>
      </w:r>
      <w:proofErr w:type="spellStart"/>
      <w:r>
        <w:t>Conformidade</w:t>
      </w:r>
      <w:proofErr w:type="spellEnd"/>
      <w:r>
        <w:t xml:space="preserve"> e </w:t>
      </w:r>
      <w:proofErr w:type="spellStart"/>
      <w:r>
        <w:t>Revisão</w:t>
      </w:r>
      <w:proofErr w:type="spellEnd"/>
    </w:p>
    <w:p w14:paraId="0E827F42" w14:textId="77777777" w:rsidR="001C069E" w:rsidRDefault="00000000">
      <w:pPr>
        <w:pStyle w:val="Heading2"/>
      </w:pPr>
      <w:r>
        <w:t xml:space="preserve">14.1 </w:t>
      </w:r>
      <w:proofErr w:type="spellStart"/>
      <w:r>
        <w:t>Controlos</w:t>
      </w:r>
      <w:proofErr w:type="spellEnd"/>
      <w:r>
        <w:t xml:space="preserve"> </w:t>
      </w:r>
      <w:proofErr w:type="spellStart"/>
      <w:r>
        <w:t>periódicos</w:t>
      </w:r>
      <w:proofErr w:type="spellEnd"/>
    </w:p>
    <w:p w14:paraId="3F58BBF4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Revisão semestral do inventário de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pelo Responsável de TI, com reconciliação física dos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críticos.</w:t>
      </w:r>
    </w:p>
    <w:p w14:paraId="4A2F433A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Verificação anual da lista de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EOL e do estado dos planos de migração ou mitigação.</w:t>
      </w:r>
    </w:p>
    <w:p w14:paraId="1232DBC5" w14:textId="77777777" w:rsidR="001C069E" w:rsidRPr="00DF3B5F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DF3B5F">
        <w:rPr>
          <w:lang w:val="pt-PT"/>
        </w:rPr>
        <w:t xml:space="preserve">Revisão dos processos de abate e do registo de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abatidos no último período.</w:t>
      </w:r>
    </w:p>
    <w:p w14:paraId="4425C3EC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t>14.2 Incumprimento</w:t>
      </w:r>
    </w:p>
    <w:p w14:paraId="77DA06C7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O incumprimento desta política pode resultar em processo disciplinar, restrição de acessos e, em casos graves, responsabilidade civil ou criminal. A não comunicação de perda ou roubo de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, ou o abate de </w:t>
      </w:r>
      <w:proofErr w:type="spellStart"/>
      <w:r w:rsidRPr="00DF3B5F">
        <w:rPr>
          <w:lang w:val="pt-PT"/>
        </w:rPr>
        <w:t>activos</w:t>
      </w:r>
      <w:proofErr w:type="spellEnd"/>
      <w:r w:rsidRPr="00DF3B5F">
        <w:rPr>
          <w:lang w:val="pt-PT"/>
        </w:rPr>
        <w:t xml:space="preserve"> sem apagamento seguro dos dados, são considerados violações graves.</w:t>
      </w:r>
    </w:p>
    <w:p w14:paraId="0242FC87" w14:textId="77777777" w:rsidR="001C069E" w:rsidRPr="00DF3B5F" w:rsidRDefault="00000000">
      <w:pPr>
        <w:pStyle w:val="Heading2"/>
        <w:rPr>
          <w:lang w:val="pt-PT"/>
        </w:rPr>
      </w:pPr>
      <w:r w:rsidRPr="00DF3B5F">
        <w:rPr>
          <w:lang w:val="pt-PT"/>
        </w:rPr>
        <w:lastRenderedPageBreak/>
        <w:t>14.3 Revisão da política</w:t>
      </w:r>
    </w:p>
    <w:p w14:paraId="5EDE80D0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Esta política é revista anualmente ou sempre que ocorram alterações significativas na organização, no quadro legal ou na sequência de incidentes relevantes. A próxima revisão está prevista para </w:t>
      </w:r>
      <w:r w:rsidRPr="00DF3B5F">
        <w:rPr>
          <w:b/>
          <w:bCs/>
          <w:lang w:val="pt-PT"/>
        </w:rPr>
        <w:t>[data]</w:t>
      </w:r>
      <w:r w:rsidRPr="00DF3B5F">
        <w:rPr>
          <w:lang w:val="pt-PT"/>
        </w:rPr>
        <w:t>.</w:t>
      </w:r>
    </w:p>
    <w:p w14:paraId="19008721" w14:textId="77777777" w:rsidR="001C069E" w:rsidRPr="00DF3B5F" w:rsidRDefault="001C069E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444CC61E" w14:textId="77777777" w:rsidR="001C069E" w:rsidRPr="00DF3B5F" w:rsidRDefault="00000000">
      <w:pPr>
        <w:pStyle w:val="Heading1"/>
        <w:rPr>
          <w:lang w:val="pt-PT"/>
        </w:rPr>
      </w:pPr>
      <w:r w:rsidRPr="00DF3B5F">
        <w:rPr>
          <w:lang w:val="pt-PT"/>
        </w:rPr>
        <w:t xml:space="preserve">15. </w:t>
      </w:r>
      <w:proofErr w:type="spellStart"/>
      <w:r w:rsidRPr="00DF3B5F">
        <w:rPr>
          <w:lang w:val="pt-PT"/>
        </w:rPr>
        <w:t>Checklist</w:t>
      </w:r>
      <w:proofErr w:type="spellEnd"/>
      <w:r w:rsidRPr="00DF3B5F">
        <w:rPr>
          <w:lang w:val="pt-PT"/>
        </w:rPr>
        <w:t xml:space="preserve"> de Revisão Periódica</w:t>
      </w:r>
    </w:p>
    <w:p w14:paraId="50595187" w14:textId="77777777" w:rsidR="001C069E" w:rsidRPr="00DF3B5F" w:rsidRDefault="00000000">
      <w:pPr>
        <w:spacing w:before="80" w:after="80"/>
        <w:rPr>
          <w:lang w:val="pt-PT"/>
        </w:rPr>
      </w:pPr>
      <w:r w:rsidRPr="00DF3B5F">
        <w:rPr>
          <w:lang w:val="pt-PT"/>
        </w:rPr>
        <w:t xml:space="preserve">Esta </w:t>
      </w:r>
      <w:proofErr w:type="spellStart"/>
      <w:r w:rsidRPr="00DF3B5F">
        <w:rPr>
          <w:i/>
          <w:iCs/>
          <w:lang w:val="pt-PT"/>
        </w:rPr>
        <w:t>checklist</w:t>
      </w:r>
      <w:proofErr w:type="spellEnd"/>
      <w:r w:rsidRPr="00DF3B5F">
        <w:rPr>
          <w:lang w:val="pt-PT"/>
        </w:rPr>
        <w:t xml:space="preserve"> deve ser usada pelo Responsável de TI nas revisões semestrais e pela Administração nas revisões anuais.</w:t>
      </w:r>
    </w:p>
    <w:p w14:paraId="0D997FB6" w14:textId="77777777" w:rsidR="001C069E" w:rsidRPr="00DF3B5F" w:rsidRDefault="001C069E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26"/>
        <w:gridCol w:w="800"/>
      </w:tblGrid>
      <w:tr w:rsidR="001C069E" w:rsidRPr="00ED4E00" w14:paraId="2BE3627E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53086" w14:textId="77777777" w:rsidR="001C069E" w:rsidRPr="00DF3B5F" w:rsidRDefault="00000000">
            <w:pPr>
              <w:jc w:val="center"/>
              <w:rPr>
                <w:lang w:val="pt-PT"/>
              </w:rPr>
            </w:pPr>
            <w:r w:rsidRPr="00DF3B5F">
              <w:rPr>
                <w:b/>
                <w:bCs/>
                <w:color w:val="FFFFFF"/>
                <w:sz w:val="20"/>
                <w:szCs w:val="20"/>
                <w:lang w:val="pt-PT"/>
              </w:rPr>
              <w:t>Inventário e Ciclo de Vida</w:t>
            </w:r>
          </w:p>
        </w:tc>
      </w:tr>
      <w:tr w:rsidR="001C069E" w14:paraId="25E196F2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63F22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O inventário de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primários está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actualizado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e com proprietários atribuídos.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0E082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44381B6C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892D6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O inventário de hardware está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actualizado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com todos os campos obrigatórios preenchidos.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5FC2C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75C79C98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0C664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O inventário de software está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actualizado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;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shadow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IT identificado e tratado.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7C118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4FF644AD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5C1F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EOL estão identificados com planos de migração ou mitigação documentados.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DD01F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5EE6ABDE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56DCD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A revisão semestral do inventário foi concluída e documentada.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219DB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4B62D609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C3E29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Os nomes de domínio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e expirados foram revistos; domínios não utilizados estão sob controlo.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994EB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6D7707E2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9E8DE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Os certificados digitais e chaves privadas estão no inventário com datas de expiração monitorizadas.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75F11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</w:tbl>
    <w:p w14:paraId="0A765AD9" w14:textId="77777777" w:rsidR="001C069E" w:rsidRDefault="001C069E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26"/>
        <w:gridCol w:w="800"/>
      </w:tblGrid>
      <w:tr w:rsidR="001C069E" w14:paraId="6CADBBF5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7E01D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Classificação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Segurança</w:t>
            </w:r>
            <w:proofErr w:type="spellEnd"/>
          </w:p>
        </w:tc>
      </w:tr>
      <w:tr w:rsidR="001C069E" w14:paraId="380DABAA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096EB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Todos 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primários têm classificação de confidencialidade atribuída.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AAB61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258B1A76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F634F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com dados pessoais estão identificados e são geridos em conformidade com o RGPD.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1C3A3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109AB825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2D6F7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Os controlos de acesso adequados estão aplicados conforme a classificação.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DA11E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10365034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7186B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Os dados confidenciais e críticos estão encriptados em repouso e em trânsito.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08475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</w:tbl>
    <w:p w14:paraId="0EAF8A40" w14:textId="77777777" w:rsidR="001C069E" w:rsidRDefault="001C069E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26"/>
        <w:gridCol w:w="800"/>
      </w:tblGrid>
      <w:tr w:rsidR="001C069E" w14:paraId="56C7FAB1" w14:textId="77777777"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764EE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Manutenção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e Abate</w:t>
            </w:r>
          </w:p>
        </w:tc>
      </w:tr>
      <w:tr w:rsidR="001C069E" w14:paraId="52E83DF4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9386F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A manutenção preventiva e 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patches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estão a ser realizados e documentados.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6D5E4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0017C47A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DA756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Os contratos de manutenção e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SLAs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dos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críticos estão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actualizados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>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96515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5C0121B8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93ABD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>Os abates dos últimos 6 meses estão documentados com o método de apagamento confirmado.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F23E6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72C2321B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770A7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Nenhum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foi abatido sem apagamento seguro dos dados.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98438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1C069E" w14:paraId="58A07E2F" w14:textId="77777777"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926E1" w14:textId="77777777" w:rsidR="001C069E" w:rsidRPr="00DF3B5F" w:rsidRDefault="00000000">
            <w:pPr>
              <w:rPr>
                <w:lang w:val="pt-PT"/>
              </w:rPr>
            </w:pPr>
            <w:r w:rsidRPr="00DF3B5F">
              <w:rPr>
                <w:sz w:val="20"/>
                <w:szCs w:val="20"/>
                <w:lang w:val="pt-PT"/>
              </w:rPr>
              <w:t xml:space="preserve">Os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activos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perdidos ou roubados foram reportados, acessos revogados e PRIC </w:t>
            </w:r>
            <w:proofErr w:type="spellStart"/>
            <w:r w:rsidRPr="00DF3B5F">
              <w:rPr>
                <w:sz w:val="20"/>
                <w:szCs w:val="20"/>
                <w:lang w:val="pt-PT"/>
              </w:rPr>
              <w:t>activado</w:t>
            </w:r>
            <w:proofErr w:type="spellEnd"/>
            <w:r w:rsidRPr="00DF3B5F">
              <w:rPr>
                <w:sz w:val="20"/>
                <w:szCs w:val="20"/>
                <w:lang w:val="pt-PT"/>
              </w:rPr>
              <w:t xml:space="preserve"> se necessário.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53CF6" w14:textId="77777777" w:rsidR="001C069E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</w:tbl>
    <w:p w14:paraId="2015C298" w14:textId="77777777" w:rsidR="001C069E" w:rsidRDefault="001C069E">
      <w:pPr>
        <w:pBdr>
          <w:bottom w:val="single" w:sz="6" w:space="1" w:color="2E75B6"/>
        </w:pBdr>
        <w:spacing w:before="80" w:after="80"/>
      </w:pPr>
    </w:p>
    <w:p w14:paraId="7DD6FBCF" w14:textId="77777777" w:rsidR="001C069E" w:rsidRDefault="00000000">
      <w:pPr>
        <w:pStyle w:val="Heading1"/>
      </w:pPr>
      <w:r>
        <w:lastRenderedPageBreak/>
        <w:t xml:space="preserve">16. </w:t>
      </w:r>
      <w:proofErr w:type="spellStart"/>
      <w:r>
        <w:t>Aprovação</w:t>
      </w:r>
      <w:proofErr w:type="spellEnd"/>
    </w:p>
    <w:p w14:paraId="3B87360D" w14:textId="77777777" w:rsidR="001C069E" w:rsidRDefault="001C069E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3"/>
        <w:gridCol w:w="3013"/>
        <w:gridCol w:w="3000"/>
      </w:tblGrid>
      <w:tr w:rsidR="001C069E" w14:paraId="1D4A5A30" w14:textId="77777777">
        <w:tc>
          <w:tcPr>
            <w:tcW w:w="301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16252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Elaborado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01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5B635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Revisto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C07F6" w14:textId="77777777" w:rsidR="001C069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Aprovado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pela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Administração</w:t>
            </w:r>
            <w:proofErr w:type="spellEnd"/>
          </w:p>
        </w:tc>
      </w:tr>
      <w:tr w:rsidR="001C069E" w14:paraId="0CC4E50D" w14:textId="77777777">
        <w:tc>
          <w:tcPr>
            <w:tcW w:w="30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2938B" w14:textId="77777777" w:rsidR="001C069E" w:rsidRDefault="00000000">
            <w:r>
              <w:rPr>
                <w:sz w:val="20"/>
                <w:szCs w:val="20"/>
              </w:rPr>
              <w:t>[Nome] [</w:t>
            </w:r>
            <w:proofErr w:type="spellStart"/>
            <w:r>
              <w:rPr>
                <w:sz w:val="20"/>
                <w:szCs w:val="20"/>
              </w:rPr>
              <w:t>Função</w:t>
            </w:r>
            <w:proofErr w:type="spellEnd"/>
            <w:r>
              <w:rPr>
                <w:sz w:val="20"/>
                <w:szCs w:val="20"/>
              </w:rPr>
              <w:t>] [Data]</w:t>
            </w:r>
          </w:p>
        </w:tc>
        <w:tc>
          <w:tcPr>
            <w:tcW w:w="30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3067F" w14:textId="77777777" w:rsidR="001C069E" w:rsidRDefault="00000000">
            <w:r>
              <w:rPr>
                <w:sz w:val="20"/>
                <w:szCs w:val="20"/>
              </w:rPr>
              <w:t>[Nome] [</w:t>
            </w:r>
            <w:proofErr w:type="spellStart"/>
            <w:r>
              <w:rPr>
                <w:sz w:val="20"/>
                <w:szCs w:val="20"/>
              </w:rPr>
              <w:t>Função</w:t>
            </w:r>
            <w:proofErr w:type="spellEnd"/>
            <w:r>
              <w:rPr>
                <w:sz w:val="20"/>
                <w:szCs w:val="20"/>
              </w:rPr>
              <w:t>] [Data]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D2F86" w14:textId="77777777" w:rsidR="001C069E" w:rsidRDefault="00000000">
            <w:r>
              <w:rPr>
                <w:sz w:val="20"/>
                <w:szCs w:val="20"/>
              </w:rPr>
              <w:t>[Nome] [Cargo] [Data]</w:t>
            </w:r>
          </w:p>
        </w:tc>
      </w:tr>
    </w:tbl>
    <w:p w14:paraId="7893CE21" w14:textId="77777777" w:rsidR="001C069E" w:rsidRDefault="001C069E">
      <w:pPr>
        <w:spacing w:before="200" w:after="80"/>
      </w:pPr>
    </w:p>
    <w:sectPr w:rsidR="001C069E" w:rsidSect="00DF3B5F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06A5E" w14:textId="77777777" w:rsidR="00BD6DA1" w:rsidRDefault="00BD6DA1">
      <w:r>
        <w:separator/>
      </w:r>
    </w:p>
  </w:endnote>
  <w:endnote w:type="continuationSeparator" w:id="0">
    <w:p w14:paraId="60E2E169" w14:textId="77777777" w:rsidR="00BD6DA1" w:rsidRDefault="00BD6D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599E9" w14:textId="3A3B3C07" w:rsidR="001C069E" w:rsidRPr="00DF3B5F" w:rsidRDefault="00000000">
    <w:pPr>
      <w:pBdr>
        <w:top w:val="single" w:sz="6" w:space="4" w:color="2E75B6"/>
      </w:pBdr>
      <w:tabs>
        <w:tab w:val="right" w:pos="9026"/>
      </w:tabs>
      <w:spacing w:before="80"/>
      <w:rPr>
        <w:lang w:val="pt-PT"/>
      </w:rPr>
    </w:pPr>
    <w:r w:rsidRPr="00DF3B5F">
      <w:rPr>
        <w:color w:val="888888"/>
        <w:sz w:val="16"/>
        <w:szCs w:val="16"/>
        <w:lang w:val="pt-PT"/>
      </w:rPr>
      <w:t>Uso Interno - Não partilhar externamente sem autorização</w:t>
    </w:r>
    <w:r w:rsidRPr="00DF3B5F">
      <w:rPr>
        <w:color w:val="888888"/>
        <w:sz w:val="16"/>
        <w:szCs w:val="16"/>
        <w:lang w:val="pt-PT"/>
      </w:rPr>
      <w:tab/>
      <w:t xml:space="preserve">Página </w:t>
    </w:r>
    <w:r w:rsidR="00DF3B5F" w:rsidRPr="00DF3B5F">
      <w:rPr>
        <w:color w:val="888888"/>
        <w:sz w:val="16"/>
        <w:szCs w:val="16"/>
        <w:lang w:val="pt-PT"/>
      </w:rPr>
      <w:fldChar w:fldCharType="begin"/>
    </w:r>
    <w:r w:rsidR="00DF3B5F" w:rsidRPr="00DF3B5F">
      <w:rPr>
        <w:color w:val="888888"/>
        <w:sz w:val="16"/>
        <w:szCs w:val="16"/>
        <w:lang w:val="pt-PT"/>
      </w:rPr>
      <w:instrText xml:space="preserve"> PAGE   \* MERGEFORMAT </w:instrText>
    </w:r>
    <w:r w:rsidR="00DF3B5F" w:rsidRPr="00DF3B5F">
      <w:rPr>
        <w:color w:val="888888"/>
        <w:sz w:val="16"/>
        <w:szCs w:val="16"/>
        <w:lang w:val="pt-PT"/>
      </w:rPr>
      <w:fldChar w:fldCharType="separate"/>
    </w:r>
    <w:r w:rsidR="00DF3B5F" w:rsidRPr="00DF3B5F">
      <w:rPr>
        <w:noProof/>
        <w:color w:val="888888"/>
        <w:sz w:val="16"/>
        <w:szCs w:val="16"/>
        <w:lang w:val="pt-PT"/>
      </w:rPr>
      <w:t>1</w:t>
    </w:r>
    <w:r w:rsidR="00DF3B5F" w:rsidRPr="00DF3B5F">
      <w:rPr>
        <w:noProof/>
        <w:color w:val="888888"/>
        <w:sz w:val="16"/>
        <w:szCs w:val="16"/>
        <w:lang w:val="pt-PT"/>
      </w:rPr>
      <w:fldChar w:fldCharType="end"/>
    </w:r>
    <w:r>
      <w:fldChar w:fldCharType="begin"/>
    </w:r>
    <w:r w:rsidRPr="00DF3B5F">
      <w:rPr>
        <w:lang w:val="pt-PT"/>
      </w:rPr>
      <w:instrText>[object Object]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FDB1F" w14:textId="77777777" w:rsidR="00BD6DA1" w:rsidRDefault="00BD6DA1">
      <w:r>
        <w:separator/>
      </w:r>
    </w:p>
  </w:footnote>
  <w:footnote w:type="continuationSeparator" w:id="0">
    <w:p w14:paraId="64546677" w14:textId="77777777" w:rsidR="00BD6DA1" w:rsidRDefault="00BD6D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A10A" w14:textId="77777777" w:rsidR="001C069E" w:rsidRPr="00DF3B5F" w:rsidRDefault="00000000">
    <w:pPr>
      <w:pBdr>
        <w:bottom w:val="single" w:sz="6" w:space="4" w:color="2E75B6"/>
      </w:pBdr>
      <w:tabs>
        <w:tab w:val="right" w:pos="9026"/>
      </w:tabs>
      <w:spacing w:after="80"/>
      <w:rPr>
        <w:lang w:val="pt-PT"/>
      </w:rPr>
    </w:pPr>
    <w:r w:rsidRPr="00DF3B5F">
      <w:rPr>
        <w:b/>
        <w:bCs/>
        <w:color w:val="1F4E79"/>
        <w:sz w:val="18"/>
        <w:szCs w:val="18"/>
        <w:lang w:val="pt-PT"/>
      </w:rPr>
      <w:t>[NOME DA ORGANIZAÇÃO]</w:t>
    </w:r>
    <w:r w:rsidRPr="00DF3B5F">
      <w:rPr>
        <w:sz w:val="18"/>
        <w:szCs w:val="18"/>
        <w:lang w:val="pt-PT"/>
      </w:rPr>
      <w:tab/>
    </w:r>
    <w:r w:rsidRPr="00DF3B5F">
      <w:rPr>
        <w:color w:val="888888"/>
        <w:sz w:val="18"/>
        <w:szCs w:val="18"/>
        <w:lang w:val="pt-PT"/>
      </w:rPr>
      <w:t xml:space="preserve">Política de Gestão de </w:t>
    </w:r>
    <w:r w:rsidRPr="00DF3B5F">
      <w:rPr>
        <w:color w:val="888888"/>
        <w:sz w:val="18"/>
        <w:szCs w:val="18"/>
        <w:lang w:val="pt-PT"/>
      </w:rPr>
      <w:t>Activos  |  v1.0  |  Confidencial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D6354"/>
    <w:multiLevelType w:val="hybridMultilevel"/>
    <w:tmpl w:val="B67EA1F2"/>
    <w:lvl w:ilvl="0" w:tplc="5668586A">
      <w:start w:val="1"/>
      <w:numFmt w:val="bullet"/>
      <w:lvlText w:val="•"/>
      <w:lvlJc w:val="left"/>
      <w:pPr>
        <w:spacing w:before="40" w:after="40"/>
        <w:ind w:left="720" w:hanging="360"/>
      </w:pPr>
      <w:rPr>
        <w:rFonts w:ascii="Arial" w:eastAsia="Arial" w:hAnsi="Arial" w:cs="Arial"/>
        <w:color w:val="404040"/>
        <w:sz w:val="22"/>
        <w:szCs w:val="22"/>
      </w:rPr>
    </w:lvl>
    <w:lvl w:ilvl="1" w:tplc="75C0AD62">
      <w:numFmt w:val="decimal"/>
      <w:lvlText w:val=""/>
      <w:lvlJc w:val="left"/>
    </w:lvl>
    <w:lvl w:ilvl="2" w:tplc="2AEC260A">
      <w:numFmt w:val="decimal"/>
      <w:lvlText w:val=""/>
      <w:lvlJc w:val="left"/>
    </w:lvl>
    <w:lvl w:ilvl="3" w:tplc="B92AF706">
      <w:numFmt w:val="decimal"/>
      <w:lvlText w:val=""/>
      <w:lvlJc w:val="left"/>
    </w:lvl>
    <w:lvl w:ilvl="4" w:tplc="336E70CE">
      <w:numFmt w:val="decimal"/>
      <w:lvlText w:val=""/>
      <w:lvlJc w:val="left"/>
    </w:lvl>
    <w:lvl w:ilvl="5" w:tplc="1ACA2390">
      <w:numFmt w:val="decimal"/>
      <w:lvlText w:val=""/>
      <w:lvlJc w:val="left"/>
    </w:lvl>
    <w:lvl w:ilvl="6" w:tplc="D2A222B8">
      <w:numFmt w:val="decimal"/>
      <w:lvlText w:val=""/>
      <w:lvlJc w:val="left"/>
    </w:lvl>
    <w:lvl w:ilvl="7" w:tplc="477A82F6">
      <w:numFmt w:val="decimal"/>
      <w:lvlText w:val=""/>
      <w:lvlJc w:val="left"/>
    </w:lvl>
    <w:lvl w:ilvl="8" w:tplc="825A23DA">
      <w:numFmt w:val="decimal"/>
      <w:lvlText w:val=""/>
      <w:lvlJc w:val="left"/>
    </w:lvl>
  </w:abstractNum>
  <w:abstractNum w:abstractNumId="1" w15:restartNumberingAfterBreak="0">
    <w:nsid w:val="46E7403A"/>
    <w:multiLevelType w:val="hybridMultilevel"/>
    <w:tmpl w:val="578AB158"/>
    <w:lvl w:ilvl="0" w:tplc="F4027C98">
      <w:start w:val="1"/>
      <w:numFmt w:val="bullet"/>
      <w:lvlText w:val="●"/>
      <w:lvlJc w:val="left"/>
      <w:pPr>
        <w:ind w:left="720" w:hanging="360"/>
      </w:pPr>
    </w:lvl>
    <w:lvl w:ilvl="1" w:tplc="6FC414F4">
      <w:start w:val="1"/>
      <w:numFmt w:val="bullet"/>
      <w:lvlText w:val="○"/>
      <w:lvlJc w:val="left"/>
      <w:pPr>
        <w:ind w:left="1440" w:hanging="360"/>
      </w:pPr>
    </w:lvl>
    <w:lvl w:ilvl="2" w:tplc="280A521A">
      <w:start w:val="1"/>
      <w:numFmt w:val="bullet"/>
      <w:lvlText w:val="■"/>
      <w:lvlJc w:val="left"/>
      <w:pPr>
        <w:ind w:left="2160" w:hanging="360"/>
      </w:pPr>
    </w:lvl>
    <w:lvl w:ilvl="3" w:tplc="3F7864E0">
      <w:start w:val="1"/>
      <w:numFmt w:val="bullet"/>
      <w:lvlText w:val="●"/>
      <w:lvlJc w:val="left"/>
      <w:pPr>
        <w:ind w:left="2880" w:hanging="360"/>
      </w:pPr>
    </w:lvl>
    <w:lvl w:ilvl="4" w:tplc="5CEA097A">
      <w:start w:val="1"/>
      <w:numFmt w:val="bullet"/>
      <w:lvlText w:val="○"/>
      <w:lvlJc w:val="left"/>
      <w:pPr>
        <w:ind w:left="3600" w:hanging="360"/>
      </w:pPr>
    </w:lvl>
    <w:lvl w:ilvl="5" w:tplc="FBAA32D0">
      <w:start w:val="1"/>
      <w:numFmt w:val="bullet"/>
      <w:lvlText w:val="■"/>
      <w:lvlJc w:val="left"/>
      <w:pPr>
        <w:ind w:left="4320" w:hanging="360"/>
      </w:pPr>
    </w:lvl>
    <w:lvl w:ilvl="6" w:tplc="DAFA5E1C">
      <w:start w:val="1"/>
      <w:numFmt w:val="bullet"/>
      <w:lvlText w:val="●"/>
      <w:lvlJc w:val="left"/>
      <w:pPr>
        <w:ind w:left="5040" w:hanging="360"/>
      </w:pPr>
    </w:lvl>
    <w:lvl w:ilvl="7" w:tplc="D6F03056">
      <w:start w:val="1"/>
      <w:numFmt w:val="bullet"/>
      <w:lvlText w:val="●"/>
      <w:lvlJc w:val="left"/>
      <w:pPr>
        <w:ind w:left="5760" w:hanging="360"/>
      </w:pPr>
    </w:lvl>
    <w:lvl w:ilvl="8" w:tplc="B59EE938">
      <w:start w:val="1"/>
      <w:numFmt w:val="bullet"/>
      <w:lvlText w:val="●"/>
      <w:lvlJc w:val="left"/>
      <w:pPr>
        <w:ind w:left="6480" w:hanging="360"/>
      </w:pPr>
    </w:lvl>
  </w:abstractNum>
  <w:num w:numId="1" w16cid:durableId="1367830803">
    <w:abstractNumId w:val="1"/>
    <w:lvlOverride w:ilvl="0">
      <w:startOverride w:val="1"/>
    </w:lvlOverride>
  </w:num>
  <w:num w:numId="2" w16cid:durableId="10488467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69E"/>
    <w:rsid w:val="001C069E"/>
    <w:rsid w:val="004C6194"/>
    <w:rsid w:val="00B11698"/>
    <w:rsid w:val="00BD6DA1"/>
    <w:rsid w:val="00C4226D"/>
    <w:rsid w:val="00DF3B5F"/>
    <w:rsid w:val="00ED4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94ECC"/>
  <w15:docId w15:val="{D7DF70A3-FAE6-4022-ABC0-3A619C89A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3B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3B5F"/>
  </w:style>
  <w:style w:type="paragraph" w:styleId="Footer">
    <w:name w:val="footer"/>
    <w:basedOn w:val="Normal"/>
    <w:link w:val="FooterChar"/>
    <w:uiPriority w:val="99"/>
    <w:unhideWhenUsed/>
    <w:rsid w:val="00DF3B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3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3139</Words>
  <Characters>18113</Characters>
  <Application>Microsoft Office Word</Application>
  <DocSecurity>0</DocSecurity>
  <Lines>517</Lines>
  <Paragraphs>163</Paragraphs>
  <ScaleCrop>false</ScaleCrop>
  <Company/>
  <LinksUpToDate>false</LinksUpToDate>
  <CharactersWithSpaces>21089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NIS2PME</dc:creator>
  <cp:lastModifiedBy>Daniel Marques Barreiros</cp:lastModifiedBy>
  <cp:revision>3</cp:revision>
  <dcterms:created xsi:type="dcterms:W3CDTF">2026-05-04T22:32:00Z</dcterms:created>
  <dcterms:modified xsi:type="dcterms:W3CDTF">2026-05-04T22:44:00Z</dcterms:modified>
</cp:coreProperties>
</file>