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F2C04" w:rsidRPr="00CE6F48" w14:paraId="29AFEC1C" w14:textId="77777777" w:rsidTr="002D3290">
        <w:tc>
          <w:tcPr>
            <w:tcW w:w="9026" w:type="dxa"/>
            <w:tcBorders>
              <w:top w:val="single" w:sz="6" w:space="0" w:color="1F4E79"/>
              <w:left w:val="single" w:sz="6" w:space="0" w:color="1F4E79"/>
              <w:bottom w:val="single" w:sz="6" w:space="0" w:color="1F4E79"/>
              <w:right w:val="single" w:sz="6" w:space="0" w:color="1F4E79"/>
            </w:tcBorders>
            <w:tcMar>
              <w:top w:w="400" w:type="dxa"/>
              <w:left w:w="300" w:type="dxa"/>
              <w:bottom w:w="400" w:type="dxa"/>
              <w:right w:w="300" w:type="dxa"/>
            </w:tcMar>
          </w:tcPr>
          <w:p w14:paraId="20CCCEFD" w14:textId="77777777" w:rsidR="00DF2C04" w:rsidRPr="00295FC6" w:rsidRDefault="00DF2C04" w:rsidP="002D3290">
            <w:pPr>
              <w:spacing w:after="80"/>
              <w:jc w:val="center"/>
              <w:rPr>
                <w:color w:val="156082" w:themeColor="accent1"/>
                <w:lang w:val="en-GB"/>
              </w:rPr>
            </w:pPr>
            <w:r w:rsidRPr="00295FC6">
              <w:rPr>
                <w:b/>
                <w:bCs/>
                <w:color w:val="156082" w:themeColor="accent1"/>
                <w:sz w:val="96"/>
                <w:szCs w:val="96"/>
                <w:lang w:val="en-GB"/>
              </w:rPr>
              <w:t>NIS2PME</w:t>
            </w:r>
          </w:p>
          <w:p w14:paraId="6C2D8764" w14:textId="77777777" w:rsidR="00DF2C04" w:rsidRPr="00295FC6" w:rsidRDefault="00DF2C04" w:rsidP="002D3290">
            <w:pPr>
              <w:jc w:val="center"/>
              <w:rPr>
                <w:lang w:val="en-GB"/>
              </w:rPr>
            </w:pPr>
            <w:r w:rsidRPr="00295FC6">
              <w:rPr>
                <w:i/>
                <w:iCs/>
                <w:color w:val="0F4761" w:themeColor="accent1" w:themeShade="BF"/>
                <w:sz w:val="24"/>
                <w:szCs w:val="24"/>
                <w:lang w:val="en-GB"/>
              </w:rPr>
              <w:t>Cybersecurity Policy Repository for SMEs</w:t>
            </w:r>
            <w:proofErr w:type="spellStart"/>
            <w:r w:rsidRPr="00295FC6">
              <w:rPr>
                <w:i/>
                <w:iCs/>
                <w:color w:val="0F4761" w:themeColor="accent1" w:themeShade="BF"/>
                <w:sz w:val="24"/>
                <w:szCs w:val="24"/>
                <w:lang w:val="en-GB"/>
              </w:rPr>
            </w:r>
            <w:proofErr w:type="spellEnd"/>
            <w:r w:rsidRPr="00295FC6">
              <w:rPr>
                <w:i/>
                <w:iCs/>
                <w:color w:val="0F4761" w:themeColor="accent1" w:themeShade="BF"/>
                <w:sz w:val="24"/>
                <w:szCs w:val="24"/>
                <w:lang w:val="en-GB"/>
              </w:rPr>
            </w:r>
          </w:p>
        </w:tc>
      </w:tr>
    </w:tbl>
    <w:p w14:paraId="5D01AD7C" w14:textId="77777777" w:rsidR="00DF2C04" w:rsidRPr="00295FC6" w:rsidRDefault="00DF2C04" w:rsidP="00DF2C04">
      <w:pPr>
        <w:spacing w:before="360"/>
        <w:rPr>
          <w:lang w:val="en-GB"/>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F2C04" w14:paraId="78C360EE" w14:textId="77777777" w:rsidTr="002D3290">
        <w:tc>
          <w:tcPr>
            <w:tcW w:w="9026" w:type="dxa"/>
            <w:tcBorders>
              <w:top w:val="single" w:sz="6" w:space="0" w:color="2E75B6"/>
              <w:left w:val="single" w:sz="6" w:space="0" w:color="2E75B6"/>
              <w:bottom w:val="single" w:sz="6" w:space="0" w:color="2E75B6"/>
              <w:right w:val="single" w:sz="6" w:space="0" w:color="2E75B6"/>
            </w:tcBorders>
            <w:shd w:val="clear" w:color="auto" w:fill="2E75B6"/>
            <w:tcMar>
              <w:top w:w="120" w:type="dxa"/>
              <w:left w:w="300" w:type="dxa"/>
              <w:bottom w:w="120" w:type="dxa"/>
              <w:right w:w="300" w:type="dxa"/>
            </w:tcMar>
          </w:tcPr>
          <w:p w14:paraId="24695A8C" w14:textId="77777777" w:rsidR="00DF2C04" w:rsidRDefault="00DF2C04" w:rsidP="002D3290">
            <w:pPr>
              <w:jc w:val="center"/>
            </w:pPr>
            <w:r>
              <w:rPr>
                <w:b/>
                <w:bCs/>
                <w:color w:val="FFFFFF"/>
                <w:sz w:val="32"/>
                <w:szCs w:val="32"/>
              </w:rPr>
              <w:t>DOCUMENT TEMPLATE</w:t>
            </w:r>
          </w:p>
        </w:tc>
      </w:tr>
    </w:tbl>
    <w:p w14:paraId="7A6A93E0" w14:textId="77777777" w:rsidR="00DF2C04" w:rsidRDefault="00DF2C04" w:rsidP="00DF2C04">
      <w:pPr>
        <w:spacing w:before="360"/>
      </w:pPr>
    </w:p>
    <w:p w14:paraId="65B7FDAC" w14:textId="052786EB" w:rsidR="00DF2C04" w:rsidRPr="00295FC6" w:rsidRDefault="00DF2C04" w:rsidP="00DF2C04">
      <w:pPr>
        <w:jc w:val="center"/>
        <w:rPr>
          <w:lang w:val="en-GB"/>
        </w:rPr>
      </w:pPr>
      <w:r>
        <w:rPr>
          <w:color w:val="555555"/>
          <w:sz w:val="20"/>
          <w:szCs w:val="20"/>
          <w:lang w:val="en-GB"/>
        </w:rPr>
        <w:t xml:space="preserve">Aligned with: </w:t>
      </w:r>
      <w:r>
        <w:rPr>
          <w:b/>
          <w:bCs/>
          <w:color w:val="1F4E79"/>
          <w:sz w:val="20"/>
          <w:szCs w:val="20"/>
          <w:lang w:val="en-GB"/>
        </w:rPr>
        <w:t>NIS2 (Portuguese Cybersecurity Legal Framework and CNCS Regulation No. 756/2026) | QNRCS</w:t>
      </w:r>
    </w:p>
    <w:p w14:paraId="5E8B8EB7" w14:textId="77777777" w:rsidR="00DF2C04" w:rsidRPr="00295FC6" w:rsidRDefault="00DF2C04" w:rsidP="00DF2C04">
      <w:pPr>
        <w:spacing w:before="320"/>
        <w:rPr>
          <w:lang w:val="en-GB"/>
        </w:rPr>
      </w:pPr>
    </w:p>
    <w:p w14:paraId="2AEEFD84" w14:textId="77777777" w:rsidR="00DF2C04" w:rsidRPr="00295FC6" w:rsidRDefault="00DF2C04" w:rsidP="00DF2C04">
      <w:pPr>
        <w:pBdr>
          <w:bottom w:val="single" w:sz="6" w:space="1" w:color="D6E4F0"/>
        </w:pBdr>
        <w:rPr>
          <w:lang w:val="en-GB"/>
        </w:rPr>
      </w:pPr>
    </w:p>
    <w:p w14:paraId="2D806E2C" w14:textId="77777777" w:rsidR="00DF2C04" w:rsidRPr="00295FC6" w:rsidRDefault="00DF2C04" w:rsidP="00DF2C04">
      <w:pPr>
        <w:spacing w:before="320"/>
        <w:rPr>
          <w:lang w:val="en-GB"/>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F2C04" w:rsidRPr="00CE6F48" w14:paraId="3BB1706B" w14:textId="77777777" w:rsidTr="002D3290">
        <w:trPr>
          <w:trHeight w:val="2464"/>
        </w:trPr>
        <w:tc>
          <w:tcPr>
            <w:tcW w:w="9026" w:type="dxa"/>
            <w:tcBorders>
              <w:top w:val="single" w:sz="6" w:space="0" w:color="CCCCCC"/>
              <w:left w:val="single" w:sz="6" w:space="0" w:color="CCCCCC"/>
              <w:bottom w:val="single" w:sz="6" w:space="0" w:color="CCCCCC"/>
              <w:right w:val="single" w:sz="6" w:space="0" w:color="CCCCCC"/>
            </w:tcBorders>
            <w:shd w:val="clear" w:color="auto" w:fill="F7F9FB"/>
            <w:tcMar>
              <w:top w:w="200" w:type="dxa"/>
              <w:left w:w="240" w:type="dxa"/>
              <w:bottom w:w="200" w:type="dxa"/>
              <w:right w:w="240" w:type="dxa"/>
            </w:tcMar>
          </w:tcPr>
          <w:p w14:paraId="330F50D2" w14:textId="77777777" w:rsidR="00DF2C04" w:rsidRPr="00295FC6" w:rsidRDefault="00DF2C04" w:rsidP="002D3290">
            <w:pPr>
              <w:spacing w:after="100"/>
              <w:jc w:val="center"/>
              <w:rPr>
                <w:lang w:val="en-GB"/>
              </w:rPr>
            </w:pPr>
            <w:r w:rsidRPr="00295FC6">
              <w:rPr>
                <w:b/>
                <w:bCs/>
                <w:color w:val="1F4E79"/>
                <w:sz w:val="20"/>
                <w:szCs w:val="20"/>
                <w:lang w:val="en-GB"/>
              </w:rPr>
              <w:t>USAGE NOTICE</w:t>
            </w:r>
          </w:p>
          <w:p w14:paraId="6D9C6306" w14:textId="77777777" w:rsidR="00DF2C04" w:rsidRPr="00295FC6" w:rsidRDefault="00DF2C04" w:rsidP="002D3290">
            <w:pPr>
              <w:spacing w:after="80"/>
              <w:jc w:val="center"/>
              <w:rPr>
                <w:lang w:val="en-GB"/>
              </w:rPr>
            </w:pPr>
            <w:r>
              <w:rPr>
                <w:sz w:val="19"/>
                <w:szCs w:val="19"/>
                <w:lang w:val="en-GB"/>
              </w:rPr>
              <w:t>The documents in the NIS2PME repository are reference templates to help small and medium-sized enterprises (SMEs) apply cybersecurity practices. NIS2 is a European directive (Directive (EU) 2022/2555). In Portugal, it applies through the Portuguese Cybersecurity Legal Framework (RJC), approved by Decree-Law No. 125/2025 of 4 December, and through Regulation No. 756/2026 of the National Cybersecurity Centre (CNCS), which sets out the minimum measures of the National Cybersecurity Reference Framework (QNRCS) and the MyCiber electronic platform.</w:t>
            </w:r>
          </w:p>
          <w:p w14:paraId="238FDC1C" w14:textId="77777777" w:rsidR="00DF2C04" w:rsidRPr="00295FC6" w:rsidRDefault="00DF2C04" w:rsidP="002D3290">
            <w:pPr>
              <w:spacing w:after="80"/>
              <w:jc w:val="center"/>
              <w:rPr>
                <w:lang w:val="en-GB"/>
              </w:rPr>
            </w:pPr>
            <w:r w:rsidRPr="00295FC6">
              <w:rPr>
                <w:sz w:val="19"/>
                <w:szCs w:val="19"/>
                <w:lang w:val="en-GB"/>
              </w:rPr>
              <w:t>These templates do not constitute legal advice and do not replace an analysis of the specific legal framework of each organisation. Before adopting these documents, the organisation should adapt them to its own circumstances, validate their suitability with those responsible for IT and, where necessary, consult a specialised legal adviser.</w:t>
            </w:r>
            <w:proofErr w:type="spellStart"/>
            <w:r w:rsidRPr="00295FC6">
              <w:rPr>
                <w:sz w:val="19"/>
                <w:szCs w:val="19"/>
                <w:lang w:val="en-GB"/>
              </w:rPr>
            </w:r>
            <w:proofErr w:type="spellEnd"/>
            <w:r w:rsidRPr="00295FC6">
              <w:rPr>
                <w:sz w:val="19"/>
                <w:szCs w:val="19"/>
                <w:lang w:val="en-GB"/>
              </w:rPr>
            </w:r>
          </w:p>
          <w:p w14:paraId="60FBEC9F" w14:textId="77777777" w:rsidR="00DF2C04" w:rsidRPr="00295FC6" w:rsidRDefault="00DF2C04" w:rsidP="002D3290">
            <w:pPr>
              <w:jc w:val="center"/>
              <w:rPr>
                <w:lang w:val="en-GB"/>
              </w:rPr>
            </w:pPr>
            <w:r w:rsidRPr="00295FC6">
              <w:rPr>
                <w:b/>
                <w:bCs/>
                <w:color w:val="2E75B6"/>
                <w:sz w:val="19"/>
                <w:szCs w:val="19"/>
                <w:lang w:val="en-GB"/>
              </w:rPr>
              <w:t>All fields marked with [square brackets] must be replaced with the organisation's actual details.</w:t>
            </w:r>
            <w:proofErr w:type="spellStart"/>
            <w:r w:rsidRPr="00295FC6">
              <w:rPr>
                <w:b/>
                <w:bCs/>
                <w:color w:val="2E75B6"/>
                <w:sz w:val="19"/>
                <w:szCs w:val="19"/>
                <w:lang w:val="en-GB"/>
              </w:rPr>
            </w:r>
            <w:proofErr w:type="spellEnd"/>
            <w:r w:rsidRPr="00295FC6">
              <w:rPr>
                <w:b/>
                <w:bCs/>
                <w:color w:val="2E75B6"/>
                <w:sz w:val="19"/>
                <w:szCs w:val="19"/>
                <w:lang w:val="en-GB"/>
              </w:rPr>
            </w:r>
          </w:p>
        </w:tc>
      </w:tr>
    </w:tbl>
    <w:p w14:paraId="21329EDA" w14:textId="77777777" w:rsidR="00DF2C04" w:rsidRPr="00295FC6" w:rsidRDefault="00DF2C04" w:rsidP="00DF2C04">
      <w:pPr>
        <w:spacing w:before="320"/>
        <w:rPr>
          <w:lang w:val="en-GB"/>
        </w:rPr>
      </w:pPr>
    </w:p>
    <w:p w14:paraId="2E04CCD7" w14:textId="77777777" w:rsidR="00DF2C04" w:rsidRPr="00295FC6" w:rsidRDefault="00DF2C04" w:rsidP="00DF2C04">
      <w:pPr>
        <w:pBdr>
          <w:bottom w:val="single" w:sz="6" w:space="1" w:color="D6E4F0"/>
        </w:pBdr>
        <w:rPr>
          <w:lang w:val="en-GB"/>
        </w:rPr>
      </w:pPr>
    </w:p>
    <w:p w14:paraId="09331E10" w14:textId="77777777" w:rsidR="00DF2C04" w:rsidRPr="00295FC6" w:rsidRDefault="00DF2C04" w:rsidP="00DF2C04">
      <w:pPr>
        <w:spacing w:before="320"/>
        <w:rPr>
          <w:lang w:val="en-GB"/>
        </w:rPr>
      </w:pPr>
    </w:p>
    <w:p w14:paraId="09150A02" w14:textId="77777777" w:rsidR="00DF2C04" w:rsidRPr="00CE6F48" w:rsidRDefault="00DF2C04" w:rsidP="00DF2C04">
      <w:pPr>
        <w:jc w:val="center"/>
        <w:rPr>
          <w:lang w:val="en-GB"/>
        </w:rPr>
      </w:pPr>
      <w:r w:rsidRPr="00CE6F48">
        <w:rPr>
          <w:b/>
          <w:bCs/>
          <w:color w:val="2E75B6"/>
          <w:sz w:val="18"/>
          <w:szCs w:val="18"/>
          <w:lang w:val="en-GB"/>
        </w:rPr>
        <w:t>NIS2PME</w:t>
      </w:r>
      <w:r w:rsidRPr="00CE6F48">
        <w:rPr>
          <w:color w:val="888888"/>
          <w:sz w:val="18"/>
          <w:szCs w:val="18"/>
          <w:lang w:val="en-GB"/>
        </w:rPr>
        <w:t xml:space="preserve">  |  Internal Use  |  Confidential</w:t>
      </w:r>
    </w:p>
    <w:p w14:paraId="5E294948" w14:textId="7B3C4023" w:rsidR="00DF2C04" w:rsidRPr="00CE6F48" w:rsidRDefault="00DF2C04">
      <w:pPr>
        <w:rPr>
          <w:lang w:val="en-GB"/>
        </w:rPr>
      </w:pPr>
      <w:r w:rsidRPr="00CE6F48">
        <w:rPr>
          <w:lang w:val="en-GB"/>
        </w:rPr>
        <w:br w:type="page"/>
      </w:r>
    </w:p>
    <w:p w14:paraId="51756C69" w14:textId="77777777" w:rsidR="00BF5A6C" w:rsidRPr="00CE6F48" w:rsidRDefault="00BF5A6C">
      <w:pPr>
        <w:spacing w:before="2400" w:after="400"/>
        <w:rPr>
          <w:lang w:val="en-GB"/>
        </w:rPr>
      </w:pPr>
    </w:p>
    <w:p w14:paraId="70ED28EB" w14:textId="77777777" w:rsidR="00BF5A6C" w:rsidRPr="00DF2C04" w:rsidRDefault="00000000">
      <w:pPr>
        <w:spacing w:after="200"/>
        <w:jc w:val="center"/>
        <w:rPr>
          <w:lang w:val="en-GB"/>
        </w:rPr>
      </w:pPr>
      <w:r w:rsidRPr="00DF2C04">
        <w:rPr>
          <w:b/>
          <w:bCs/>
          <w:color w:val="1F4E79"/>
          <w:sz w:val="52"/>
          <w:szCs w:val="52"/>
          <w:lang w:val="en-GB"/>
        </w:rPr>
        <w:t>[ORGANISATION NAME]</w:t>
      </w:r>
    </w:p>
    <w:p w14:paraId="5547B070" w14:textId="77777777" w:rsidR="00BF5A6C" w:rsidRPr="00DF2C04" w:rsidRDefault="00000000">
      <w:pPr>
        <w:spacing w:after="80"/>
        <w:jc w:val="center"/>
        <w:rPr>
          <w:lang w:val="en-GB"/>
        </w:rPr>
      </w:pPr>
      <w:r w:rsidRPr="00DF2C04">
        <w:rPr>
          <w:i/>
          <w:iCs/>
          <w:color w:val="888888"/>
          <w:lang w:val="en-GB"/>
        </w:rPr>
        <w:t>[Address | Tax ID (NIF) | Contact]</w:t>
      </w:r>
    </w:p>
    <w:p w14:paraId="3A489646" w14:textId="77777777" w:rsidR="00BF5A6C" w:rsidRPr="00DF2C04" w:rsidRDefault="00BF5A6C">
      <w:pPr>
        <w:pBdr>
          <w:bottom w:val="single" w:sz="10" w:space="1" w:color="2E75B6"/>
        </w:pBdr>
        <w:spacing w:before="400" w:after="400"/>
        <w:rPr>
          <w:lang w:val="en-GB"/>
        </w:rPr>
      </w:pPr>
    </w:p>
    <w:p w14:paraId="0DB9D040" w14:textId="77777777" w:rsidR="00BF5A6C" w:rsidRPr="00DF2C04" w:rsidRDefault="00000000">
      <w:pPr>
        <w:spacing w:before="300" w:after="80"/>
        <w:jc w:val="center"/>
        <w:rPr>
          <w:lang w:val="en-GB"/>
        </w:rPr>
      </w:pPr>
      <w:r w:rsidRPr="00DF2C04">
        <w:rPr>
          <w:b/>
          <w:bCs/>
          <w:color w:val="1F4E79"/>
          <w:sz w:val="40"/>
          <w:szCs w:val="40"/>
          <w:lang w:val="en-GB"/>
        </w:rPr>
        <w:t>CYBERSECURITY POLICY</w:t>
      </w:r>
    </w:p>
    <w:p w14:paraId="2C76F268" w14:textId="77777777" w:rsidR="00BF5A6C" w:rsidRPr="00DF2C04" w:rsidRDefault="00000000">
      <w:pPr>
        <w:spacing w:after="80"/>
        <w:jc w:val="center"/>
        <w:rPr>
          <w:lang w:val="en-GB"/>
        </w:rPr>
      </w:pPr>
      <w:proofErr w:type="spellStart"/>
      <w:r w:rsidRPr="00DF2C04">
        <w:rPr>
          <w:i/>
          <w:iCs/>
          <w:color w:val="2E75B6"/>
          <w:sz w:val="28"/>
          <w:szCs w:val="28"/>
          <w:lang w:val="en-GB"/>
        </w:rPr>
        <w:t>Política de Cibersegurança</w:t>
      </w:r>
      <w:proofErr w:type="spellEnd"/>
      <w:r w:rsidRPr="00DF2C04">
        <w:rPr>
          <w:i/>
          <w:iCs/>
          <w:color w:val="2E75B6"/>
          <w:sz w:val="28"/>
          <w:szCs w:val="28"/>
          <w:lang w:val="en-GB"/>
        </w:rPr>
      </w:r>
      <w:proofErr w:type="spellStart"/>
      <w:r w:rsidRPr="00DF2C04">
        <w:rPr>
          <w:i/>
          <w:iCs/>
          <w:color w:val="2E75B6"/>
          <w:sz w:val="28"/>
          <w:szCs w:val="28"/>
          <w:lang w:val="en-GB"/>
        </w:rPr>
      </w:r>
      <w:proofErr w:type="spellEnd"/>
    </w:p>
    <w:p w14:paraId="6A3E3A5F" w14:textId="77777777" w:rsidR="00BF5A6C" w:rsidRPr="00DF2C04" w:rsidRDefault="00BF5A6C">
      <w:pPr>
        <w:pBdr>
          <w:bottom w:val="single" w:sz="10" w:space="1" w:color="2E75B6"/>
        </w:pBdr>
        <w:spacing w:before="200" w:after="200"/>
        <w:rPr>
          <w:lang w:val="en-GB"/>
        </w:rPr>
      </w:pPr>
    </w:p>
    <w:p w14:paraId="7052505C" w14:textId="77777777" w:rsidR="00BF5A6C" w:rsidRPr="00DF2C04" w:rsidRDefault="00000000">
      <w:pPr>
        <w:spacing w:before="200" w:after="80"/>
        <w:jc w:val="center"/>
        <w:rPr>
          <w:lang w:val="en-GB"/>
        </w:rPr>
      </w:pPr>
      <w:r w:rsidRPr="00DF2C04">
        <w:rPr>
          <w:color w:val="555555"/>
          <w:sz w:val="20"/>
          <w:szCs w:val="20"/>
          <w:lang w:val="en-GB"/>
        </w:rPr>
        <w:t xml:space="preserve">Version 1.0   |   [Date]   |   Classification: Confidential - Internal Use</w:t>
      </w:r>
    </w:p>
    <w:p w14:paraId="20E1D14F" w14:textId="77777777" w:rsidR="00BF5A6C" w:rsidRPr="00DF2C04" w:rsidRDefault="00000000">
      <w:pPr>
        <w:spacing w:before="80" w:after="80"/>
        <w:jc w:val="center"/>
        <w:rPr>
          <w:lang w:val="en-GB"/>
        </w:rPr>
      </w:pPr>
      <w:r>
        <w:rPr>
          <w:color w:val="777777"/>
          <w:sz w:val="18"/>
          <w:szCs w:val="18"/>
          <w:lang w:val="en-GB"/>
        </w:rPr>
        <w:t>Aligned with: NIS2 (Portuguese Cybersecurity Legal Framework and CNCS Regulation No. 756/2026) | QNRCS | ISO/IEC 27001 | ISO/IEC 27002 | NIST CSF 2.0 | GDPR</w:t>
      </w:r>
    </w:p>
    <w:p w14:paraId="12278F28" w14:textId="77777777" w:rsidR="00BF5A6C" w:rsidRPr="00DF2C04" w:rsidRDefault="00BF5A6C">
      <w:pPr>
        <w:rPr>
          <w:lang w:val="en-GB"/>
        </w:rPr>
        <w:sectPr w:rsidR="00BF5A6C" w:rsidRPr="00DF2C04">
          <w:headerReference w:type="default" r:id="rId11"/>
          <w:footerReference w:type="default" r:id="rId12"/>
          <w:pgSz w:w="11906" w:h="16838"/>
          <w:pgMar w:top="1440" w:right="1440" w:bottom="1440" w:left="1440" w:header="708" w:footer="708" w:gutter="0"/>
          <w:cols w:space="720"/>
          <w:docGrid w:linePitch="360"/>
        </w:sectPr>
      </w:pPr>
    </w:p>
    <w:p w14:paraId="12ABA1A3" w14:textId="77777777" w:rsidR="00BF5A6C" w:rsidRPr="00DF2C04" w:rsidRDefault="00000000">
      <w:pPr>
        <w:pStyle w:val="Heading1"/>
        <w:rPr>
          <w:lang w:val="en-GB"/>
        </w:rPr>
      </w:pPr>
      <w:r w:rsidRPr="00DF2C04">
        <w:rPr>
          <w:lang w:val="en-GB"/>
        </w:rPr>
        <w:lastRenderedPageBreak/>
        <w:t>1. Document Control</w:t>
      </w:r>
    </w:p>
    <w:p w14:paraId="5D64B537" w14:textId="77777777" w:rsidR="00BF5A6C" w:rsidRPr="00DF2C04" w:rsidRDefault="00000000">
      <w:pPr>
        <w:spacing w:before="60" w:after="120"/>
        <w:rPr>
          <w:lang w:val="en-GB"/>
        </w:rPr>
      </w:pPr>
      <w:r w:rsidRPr="00DF2C04">
        <w:rPr>
          <w:b/>
          <w:bCs/>
          <w:color w:val="1F4E79"/>
          <w:lang w:val="en-GB"/>
        </w:rPr>
        <w:t>Document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BF5A6C" w14:paraId="14D3F7CE" w14:textId="77777777">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7B88F85C" w14:textId="77777777" w:rsidR="00BF5A6C" w:rsidRDefault="00000000">
            <w:r>
              <w:rPr>
                <w:b/>
                <w:bCs/>
                <w:color w:val="1F4E79"/>
                <w:sz w:val="20"/>
                <w:szCs w:val="20"/>
              </w:rPr>
              <w:t>Author</w:t>
            </w:r>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50ACEB84" w14:textId="77777777" w:rsidR="00BF5A6C" w:rsidRDefault="00000000">
            <w:r>
              <w:rPr>
                <w:i/>
                <w:iCs/>
                <w:color w:val="888888"/>
                <w:sz w:val="20"/>
                <w:szCs w:val="20"/>
              </w:rPr>
              <w:t>[name]</w:t>
            </w:r>
            <w:proofErr w:type="spellStart"/>
            <w:r>
              <w:rPr>
                <w:i/>
                <w:iCs/>
                <w:color w:val="888888"/>
                <w:sz w:val="20"/>
                <w:szCs w:val="20"/>
              </w:rPr>
            </w:r>
            <w:proofErr w:type="spellEnd"/>
            <w:r>
              <w:rPr>
                <w:i/>
                <w:iCs/>
                <w:color w:val="888888"/>
                <w:sz w:val="20"/>
                <w:szCs w:val="20"/>
              </w:rPr>
            </w:r>
          </w:p>
        </w:tc>
      </w:tr>
      <w:tr w:rsidR="00BF5A6C" w14:paraId="7E7B3F3B" w14:textId="77777777">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22D64CF0" w14:textId="77777777" w:rsidR="00BF5A6C" w:rsidRDefault="00000000">
            <w:proofErr w:type="spellStart"/>
            <w:r>
              <w:rPr>
                <w:b/>
                <w:bCs/>
                <w:color w:val="1F4E79"/>
                <w:sz w:val="20"/>
                <w:szCs w:val="20"/>
              </w:rPr>
              <w:t>Document owner</w:t>
            </w:r>
            <w:proofErr w:type="spellEnd"/>
            <w:r>
              <w:rPr>
                <w:b/>
                <w:bCs/>
                <w:color w:val="1F4E79"/>
                <w:sz w:val="20"/>
                <w:szCs w:val="20"/>
              </w:rPr>
            </w:r>
            <w:proofErr w:type="spellStart"/>
            <w:r>
              <w:rPr>
                <w:b/>
                <w:bCs/>
                <w:color w:val="1F4E79"/>
                <w:sz w:val="20"/>
                <w:szCs w:val="20"/>
              </w:rPr>
            </w:r>
            <w:proofErr w:type="spellEnd"/>
            <w:r>
              <w:rPr>
                <w:b/>
                <w:bCs/>
                <w:color w:val="1F4E79"/>
                <w:sz w:val="20"/>
                <w:szCs w:val="20"/>
              </w:rPr>
            </w:r>
            <w:proofErr w:type="spellStart"/>
            <w:r>
              <w:rPr>
                <w:b/>
                <w:bCs/>
                <w:color w:val="1F4E79"/>
                <w:sz w:val="20"/>
                <w:szCs w:val="20"/>
              </w:rPr>
            </w:r>
            <w:proofErr w:type="spellEnd"/>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12526862" w14:textId="77777777" w:rsidR="00BF5A6C" w:rsidRDefault="00000000">
            <w:r>
              <w:rPr>
                <w:i/>
                <w:iCs/>
                <w:color w:val="888888"/>
                <w:sz w:val="20"/>
                <w:szCs w:val="20"/>
              </w:rPr>
              <w:t>[name / role]</w:t>
            </w:r>
            <w:proofErr w:type="spellStart"/>
            <w:r>
              <w:rPr>
                <w:i/>
                <w:iCs/>
                <w:color w:val="888888"/>
                <w:sz w:val="20"/>
                <w:szCs w:val="20"/>
              </w:rPr>
            </w:r>
            <w:proofErr w:type="spellEnd"/>
            <w:r>
              <w:rPr>
                <w:i/>
                <w:iCs/>
                <w:color w:val="888888"/>
                <w:sz w:val="20"/>
                <w:szCs w:val="20"/>
              </w:rPr>
            </w:r>
            <w:proofErr w:type="spellStart"/>
            <w:r>
              <w:rPr>
                <w:i/>
                <w:iCs/>
                <w:color w:val="888888"/>
                <w:sz w:val="20"/>
                <w:szCs w:val="20"/>
              </w:rPr>
            </w:r>
            <w:proofErr w:type="spellEnd"/>
            <w:r>
              <w:rPr>
                <w:i/>
                <w:iCs/>
                <w:color w:val="888888"/>
                <w:sz w:val="20"/>
                <w:szCs w:val="20"/>
              </w:rPr>
            </w:r>
          </w:p>
        </w:tc>
      </w:tr>
      <w:tr w:rsidR="00BF5A6C" w14:paraId="70EBD967" w14:textId="77777777">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5935AD26" w14:textId="77777777" w:rsidR="00BF5A6C" w:rsidRDefault="00000000">
            <w:r>
              <w:rPr>
                <w:b/>
                <w:bCs/>
                <w:color w:val="1F4E79"/>
                <w:sz w:val="20"/>
                <w:szCs w:val="20"/>
              </w:rPr>
              <w:t>Creation date</w:t>
            </w:r>
            <w:proofErr w:type="spellStart"/>
            <w:r>
              <w:rPr>
                <w:b/>
                <w:bCs/>
                <w:color w:val="1F4E79"/>
                <w:sz w:val="20"/>
                <w:szCs w:val="20"/>
              </w:rPr>
            </w:r>
            <w:proofErr w:type="spellEnd"/>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7B40683D" w14:textId="77777777" w:rsidR="00BF5A6C" w:rsidRDefault="00000000">
            <w:r>
              <w:rPr>
                <w:i/>
                <w:iCs/>
                <w:color w:val="888888"/>
                <w:sz w:val="20"/>
                <w:szCs w:val="20"/>
              </w:rPr>
              <w:t>[dd/mm/yyyy]</w:t>
            </w:r>
            <w:proofErr w:type="spellStart"/>
            <w:r>
              <w:rPr>
                <w:i/>
                <w:iCs/>
                <w:color w:val="888888"/>
                <w:sz w:val="20"/>
                <w:szCs w:val="20"/>
              </w:rPr>
            </w:r>
            <w:proofErr w:type="spellEnd"/>
            <w:r>
              <w:rPr>
                <w:i/>
                <w:iCs/>
                <w:color w:val="888888"/>
                <w:sz w:val="20"/>
                <w:szCs w:val="20"/>
              </w:rPr>
            </w:r>
          </w:p>
        </w:tc>
      </w:tr>
      <w:tr w:rsidR="00BF5A6C" w:rsidRPr="00CE6F48" w14:paraId="223CF1C5" w14:textId="77777777">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23003E54" w14:textId="77777777" w:rsidR="00BF5A6C" w:rsidRDefault="00000000">
            <w:proofErr w:type="spellStart"/>
            <w:r>
              <w:rPr>
                <w:b/>
                <w:bCs/>
                <w:color w:val="1F4E79"/>
                <w:sz w:val="20"/>
                <w:szCs w:val="20"/>
              </w:rPr>
              <w:t>Last review</w:t>
            </w:r>
            <w:proofErr w:type="spellEnd"/>
            <w:r>
              <w:rPr>
                <w:b/>
                <w:bCs/>
                <w:color w:val="1F4E79"/>
                <w:sz w:val="20"/>
                <w:szCs w:val="20"/>
              </w:rPr>
            </w:r>
            <w:proofErr w:type="spellStart"/>
            <w:r>
              <w:rPr>
                <w:b/>
                <w:bCs/>
                <w:color w:val="1F4E79"/>
                <w:sz w:val="20"/>
                <w:szCs w:val="20"/>
              </w:rPr>
            </w:r>
            <w:proofErr w:type="spellEnd"/>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5B63E45F" w14:textId="77777777" w:rsidR="00BF5A6C" w:rsidRPr="00DF2C04" w:rsidRDefault="00000000">
            <w:pPr>
              <w:rPr>
                <w:lang w:val="en-GB"/>
              </w:rPr>
            </w:pPr>
            <w:r w:rsidRPr="00DF2C04">
              <w:rPr>
                <w:i/>
                <w:iCs/>
                <w:color w:val="888888"/>
                <w:sz w:val="20"/>
                <w:szCs w:val="20"/>
                <w:lang w:val="en-GB"/>
              </w:rPr>
              <w:t>[dd/mm/yyyy] by [name]</w:t>
            </w:r>
            <w:proofErr w:type="spellStart"/>
            <w:r w:rsidRPr="00DF2C04">
              <w:rPr>
                <w:i/>
                <w:iCs/>
                <w:color w:val="888888"/>
                <w:sz w:val="20"/>
                <w:szCs w:val="20"/>
                <w:lang w:val="en-GB"/>
              </w:rPr>
            </w:r>
            <w:proofErr w:type="spellEnd"/>
            <w:r w:rsidRPr="00DF2C04">
              <w:rPr>
                <w:i/>
                <w:iCs/>
                <w:color w:val="888888"/>
                <w:sz w:val="20"/>
                <w:szCs w:val="20"/>
                <w:lang w:val="en-GB"/>
              </w:rPr>
            </w:r>
            <w:proofErr w:type="spellStart"/>
            <w:r w:rsidRPr="00DF2C04">
              <w:rPr>
                <w:i/>
                <w:iCs/>
                <w:color w:val="888888"/>
                <w:sz w:val="20"/>
                <w:szCs w:val="20"/>
                <w:lang w:val="en-GB"/>
              </w:rPr>
            </w:r>
            <w:proofErr w:type="spellEnd"/>
            <w:r w:rsidRPr="00DF2C04">
              <w:rPr>
                <w:i/>
                <w:iCs/>
                <w:color w:val="888888"/>
                <w:sz w:val="20"/>
                <w:szCs w:val="20"/>
                <w:lang w:val="en-GB"/>
              </w:rPr>
            </w:r>
          </w:p>
        </w:tc>
      </w:tr>
      <w:tr w:rsidR="00BF5A6C" w14:paraId="3F25236F" w14:textId="77777777">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1713E391" w14:textId="77777777" w:rsidR="00BF5A6C" w:rsidRDefault="00000000">
            <w:proofErr w:type="spellStart"/>
            <w:r>
              <w:rPr>
                <w:b/>
                <w:bCs/>
                <w:color w:val="1F4E79"/>
                <w:sz w:val="20"/>
                <w:szCs w:val="20"/>
              </w:rPr>
              <w:t>Next review</w:t>
            </w:r>
            <w:proofErr w:type="spellEnd"/>
            <w:r>
              <w:rPr>
                <w:b/>
                <w:bCs/>
                <w:color w:val="1F4E79"/>
                <w:sz w:val="20"/>
                <w:szCs w:val="20"/>
              </w:rPr>
            </w:r>
            <w:proofErr w:type="spellStart"/>
            <w:r>
              <w:rPr>
                <w:b/>
                <w:bCs/>
                <w:color w:val="1F4E79"/>
                <w:sz w:val="20"/>
                <w:szCs w:val="20"/>
              </w:rPr>
            </w:r>
            <w:proofErr w:type="spellEnd"/>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710DF2B6" w14:textId="77777777" w:rsidR="00BF5A6C" w:rsidRDefault="00000000">
            <w:r>
              <w:rPr>
                <w:i/>
                <w:iCs/>
                <w:color w:val="888888"/>
                <w:sz w:val="20"/>
                <w:szCs w:val="20"/>
              </w:rPr>
              <w:t>[dd/mm/yyyy]</w:t>
            </w:r>
            <w:proofErr w:type="spellStart"/>
            <w:r>
              <w:rPr>
                <w:i/>
                <w:iCs/>
                <w:color w:val="888888"/>
                <w:sz w:val="20"/>
                <w:szCs w:val="20"/>
              </w:rPr>
            </w:r>
            <w:proofErr w:type="spellEnd"/>
            <w:r>
              <w:rPr>
                <w:i/>
                <w:iCs/>
                <w:color w:val="888888"/>
                <w:sz w:val="20"/>
                <w:szCs w:val="20"/>
              </w:rPr>
            </w:r>
          </w:p>
        </w:tc>
      </w:tr>
      <w:tr w:rsidR="00BF5A6C" w14:paraId="023DC438" w14:textId="77777777">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0ECD21C9" w14:textId="77777777" w:rsidR="00BF5A6C" w:rsidRDefault="00000000">
            <w:proofErr w:type="spellStart"/>
            <w:r>
              <w:rPr>
                <w:b/>
                <w:bCs/>
                <w:color w:val="1F4E79"/>
                <w:sz w:val="20"/>
                <w:szCs w:val="20"/>
              </w:rPr>
              <w:t>Version</w:t>
            </w:r>
            <w:proofErr w:type="spellEnd"/>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6E95C1EE" w14:textId="77777777" w:rsidR="00BF5A6C" w:rsidRDefault="00000000">
            <w:r>
              <w:rPr>
                <w:i/>
                <w:iCs/>
                <w:color w:val="888888"/>
                <w:sz w:val="20"/>
                <w:szCs w:val="20"/>
              </w:rPr>
              <w:t>1.0</w:t>
            </w:r>
          </w:p>
        </w:tc>
      </w:tr>
      <w:tr w:rsidR="00BF5A6C" w14:paraId="050D097E" w14:textId="77777777">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169D5C75" w14:textId="77777777" w:rsidR="00BF5A6C" w:rsidRDefault="00000000">
            <w:proofErr w:type="spellStart"/>
            <w:r>
              <w:rPr>
                <w:b/>
                <w:bCs/>
                <w:color w:val="1F4E79"/>
                <w:sz w:val="20"/>
                <w:szCs w:val="20"/>
              </w:rPr>
              <w:t>Classification</w:t>
            </w:r>
            <w:proofErr w:type="spellEnd"/>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2DF0AC41" w14:textId="77777777" w:rsidR="00BF5A6C" w:rsidRDefault="00000000">
            <w:proofErr w:type="spellStart"/>
            <w:r>
              <w:rPr>
                <w:i/>
                <w:iCs/>
                <w:color w:val="888888"/>
                <w:sz w:val="20"/>
                <w:szCs w:val="20"/>
              </w:rPr>
              <w:t>Confidential - Internal Use</w:t>
            </w:r>
            <w:proofErr w:type="spellEnd"/>
            <w:r>
              <w:rPr>
                <w:i/>
                <w:iCs/>
                <w:color w:val="888888"/>
                <w:sz w:val="20"/>
                <w:szCs w:val="20"/>
              </w:rPr>
            </w:r>
            <w:proofErr w:type="spellStart"/>
            <w:r>
              <w:rPr>
                <w:i/>
                <w:iCs/>
                <w:color w:val="888888"/>
                <w:sz w:val="20"/>
                <w:szCs w:val="20"/>
              </w:rPr>
            </w:r>
            <w:proofErr w:type="spellEnd"/>
          </w:p>
        </w:tc>
      </w:tr>
    </w:tbl>
    <w:p w14:paraId="6031CC03" w14:textId="77777777" w:rsidR="00BF5A6C" w:rsidRDefault="00000000">
      <w:pPr>
        <w:spacing w:before="120" w:after="60"/>
      </w:pPr>
      <w:r>
        <w:rPr>
          <w:b/>
          <w:bCs/>
          <w:color w:val="1F4E79"/>
        </w:rPr>
        <w:t>Version history</w:t>
      </w:r>
      <w:proofErr w:type="spellStart"/>
      <w:r>
        <w:rPr>
          <w:b/>
          <w:bCs/>
          <w:color w:val="1F4E79"/>
        </w:rPr>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800"/>
        <w:gridCol w:w="2200"/>
        <w:gridCol w:w="3826"/>
      </w:tblGrid>
      <w:tr w:rsidR="00BF5A6C" w14:paraId="51AAC3EC" w14:textId="77777777">
        <w:tc>
          <w:tcPr>
            <w:tcW w:w="1200" w:type="dxa"/>
            <w:tcBorders>
              <w:top w:val="single" w:sz="6" w:space="0" w:color="2E75B6"/>
              <w:left w:val="single" w:sz="6" w:space="0" w:color="2E75B6"/>
              <w:bottom w:val="single" w:sz="6" w:space="0" w:color="2E75B6"/>
              <w:right w:val="single" w:sz="6" w:space="0" w:color="2E75B6"/>
            </w:tcBorders>
            <w:shd w:val="clear" w:color="auto" w:fill="D6E4F0"/>
            <w:tcMar>
              <w:top w:w="80" w:type="dxa"/>
              <w:left w:w="120" w:type="dxa"/>
              <w:bottom w:w="80" w:type="dxa"/>
              <w:right w:w="120" w:type="dxa"/>
            </w:tcMar>
            <w:vAlign w:val="center"/>
          </w:tcPr>
          <w:p w14:paraId="716C737E" w14:textId="77777777" w:rsidR="00BF5A6C" w:rsidRDefault="00000000">
            <w:pPr>
              <w:jc w:val="center"/>
            </w:pPr>
            <w:proofErr w:type="spellStart"/>
            <w:r>
              <w:rPr>
                <w:b/>
                <w:bCs/>
                <w:color w:val="1F4E79"/>
                <w:sz w:val="20"/>
                <w:szCs w:val="20"/>
              </w:rPr>
              <w:t>Version</w:t>
            </w:r>
            <w:proofErr w:type="spellEnd"/>
          </w:p>
        </w:tc>
        <w:tc>
          <w:tcPr>
            <w:tcW w:w="1800" w:type="dxa"/>
            <w:tcBorders>
              <w:top w:val="single" w:sz="6" w:space="0" w:color="2E75B6"/>
              <w:left w:val="single" w:sz="6" w:space="0" w:color="2E75B6"/>
              <w:bottom w:val="single" w:sz="6" w:space="0" w:color="2E75B6"/>
              <w:right w:val="single" w:sz="6" w:space="0" w:color="2E75B6"/>
            </w:tcBorders>
            <w:shd w:val="clear" w:color="auto" w:fill="D6E4F0"/>
            <w:tcMar>
              <w:top w:w="80" w:type="dxa"/>
              <w:left w:w="120" w:type="dxa"/>
              <w:bottom w:w="80" w:type="dxa"/>
              <w:right w:w="120" w:type="dxa"/>
            </w:tcMar>
            <w:vAlign w:val="center"/>
          </w:tcPr>
          <w:p w14:paraId="689791E5" w14:textId="77777777" w:rsidR="00BF5A6C" w:rsidRDefault="00000000">
            <w:pPr>
              <w:jc w:val="center"/>
            </w:pPr>
            <w:r>
              <w:rPr>
                <w:b/>
                <w:bCs/>
                <w:color w:val="1F4E79"/>
                <w:sz w:val="20"/>
                <w:szCs w:val="20"/>
              </w:rPr>
              <w:t>Date</w:t>
            </w:r>
          </w:p>
        </w:tc>
        <w:tc>
          <w:tcPr>
            <w:tcW w:w="2200" w:type="dxa"/>
            <w:tcBorders>
              <w:top w:val="single" w:sz="6" w:space="0" w:color="2E75B6"/>
              <w:left w:val="single" w:sz="6" w:space="0" w:color="2E75B6"/>
              <w:bottom w:val="single" w:sz="6" w:space="0" w:color="2E75B6"/>
              <w:right w:val="single" w:sz="6" w:space="0" w:color="2E75B6"/>
            </w:tcBorders>
            <w:shd w:val="clear" w:color="auto" w:fill="D6E4F0"/>
            <w:tcMar>
              <w:top w:w="80" w:type="dxa"/>
              <w:left w:w="120" w:type="dxa"/>
              <w:bottom w:w="80" w:type="dxa"/>
              <w:right w:w="120" w:type="dxa"/>
            </w:tcMar>
            <w:vAlign w:val="center"/>
          </w:tcPr>
          <w:p w14:paraId="19C4F867" w14:textId="77777777" w:rsidR="00BF5A6C" w:rsidRDefault="00000000">
            <w:pPr>
              <w:jc w:val="center"/>
            </w:pPr>
            <w:proofErr w:type="spellStart"/>
            <w:r>
              <w:rPr>
                <w:b/>
                <w:bCs/>
                <w:color w:val="1F4E79"/>
                <w:sz w:val="20"/>
                <w:szCs w:val="20"/>
              </w:rPr>
              <w:t>Approved by</w:t>
            </w:r>
            <w:proofErr w:type="spellEnd"/>
            <w:r>
              <w:rPr>
                <w:b/>
                <w:bCs/>
                <w:color w:val="1F4E79"/>
                <w:sz w:val="20"/>
                <w:szCs w:val="20"/>
              </w:rPr>
            </w:r>
            <w:proofErr w:type="spellStart"/>
            <w:r>
              <w:rPr>
                <w:b/>
                <w:bCs/>
                <w:color w:val="1F4E79"/>
                <w:sz w:val="20"/>
                <w:szCs w:val="20"/>
              </w:rPr>
            </w:r>
            <w:proofErr w:type="spellEnd"/>
          </w:p>
        </w:tc>
        <w:tc>
          <w:tcPr>
            <w:tcW w:w="3826" w:type="dxa"/>
            <w:tcBorders>
              <w:top w:val="single" w:sz="6" w:space="0" w:color="2E75B6"/>
              <w:left w:val="single" w:sz="6" w:space="0" w:color="2E75B6"/>
              <w:bottom w:val="single" w:sz="6" w:space="0" w:color="2E75B6"/>
              <w:right w:val="single" w:sz="6" w:space="0" w:color="2E75B6"/>
            </w:tcBorders>
            <w:shd w:val="clear" w:color="auto" w:fill="D6E4F0"/>
            <w:tcMar>
              <w:top w:w="80" w:type="dxa"/>
              <w:left w:w="120" w:type="dxa"/>
              <w:bottom w:w="80" w:type="dxa"/>
              <w:right w:w="120" w:type="dxa"/>
            </w:tcMar>
            <w:vAlign w:val="center"/>
          </w:tcPr>
          <w:p w14:paraId="347A44B6" w14:textId="77777777" w:rsidR="00BF5A6C" w:rsidRDefault="00000000">
            <w:pPr>
              <w:jc w:val="center"/>
            </w:pPr>
            <w:proofErr w:type="spellStart"/>
            <w:r>
              <w:rPr>
                <w:b/>
                <w:bCs/>
                <w:color w:val="1F4E79"/>
                <w:sz w:val="20"/>
                <w:szCs w:val="20"/>
              </w:rPr>
              <w:t>Description</w:t>
            </w:r>
            <w:proofErr w:type="spellEnd"/>
          </w:p>
        </w:tc>
      </w:tr>
      <w:tr w:rsidR="00BF5A6C" w14:paraId="2C342CD8" w14:textId="77777777">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F2B0B5B" w14:textId="77777777" w:rsidR="00BF5A6C" w:rsidRDefault="00000000">
            <w:r>
              <w:rPr>
                <w:sz w:val="20"/>
                <w:szCs w:val="20"/>
              </w:rPr>
              <w:t>1.0</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15F54A2" w14:textId="77777777" w:rsidR="00BF5A6C" w:rsidRDefault="00000000">
            <w:r>
              <w:rPr>
                <w:sz w:val="20"/>
                <w:szCs w:val="20"/>
              </w:rPr>
              <w:t>[dd/mm/yyyy]</w:t>
            </w:r>
            <w:proofErr w:type="spellStart"/>
            <w:r>
              <w:rPr>
                <w:sz w:val="20"/>
                <w:szCs w:val="20"/>
              </w:rPr>
            </w:r>
            <w:proofErr w:type="spellEnd"/>
            <w:r>
              <w:rPr>
                <w:sz w:val="20"/>
                <w:szCs w:val="20"/>
              </w:rPr>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13EBBFE" w14:textId="77777777" w:rsidR="00BF5A6C" w:rsidRDefault="00000000">
            <w:r>
              <w:rPr>
                <w:sz w:val="20"/>
                <w:szCs w:val="20"/>
              </w:rPr>
              <w:t>[name]</w:t>
            </w:r>
            <w:proofErr w:type="spellStart"/>
            <w:r>
              <w:rPr>
                <w:sz w:val="20"/>
                <w:szCs w:val="20"/>
              </w:rPr>
            </w:r>
            <w:proofErr w:type="spellEnd"/>
            <w:r>
              <w:rPr>
                <w:sz w:val="20"/>
                <w:szCs w:val="20"/>
              </w:rPr>
            </w:r>
          </w:p>
        </w:tc>
        <w:tc>
          <w:tcPr>
            <w:tcW w:w="3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EBEE3C0" w14:textId="77777777" w:rsidR="00BF5A6C" w:rsidRDefault="00000000">
            <w:proofErr w:type="spellStart"/>
            <w:r>
              <w:rPr>
                <w:sz w:val="20"/>
                <w:szCs w:val="20"/>
              </w:rPr>
              <w:t>Initial version</w:t>
            </w:r>
            <w:proofErr w:type="spellEnd"/>
            <w:r>
              <w:rPr>
                <w:sz w:val="20"/>
                <w:szCs w:val="20"/>
              </w:rPr>
            </w:r>
            <w:proofErr w:type="spellStart"/>
            <w:r>
              <w:rPr>
                <w:sz w:val="20"/>
                <w:szCs w:val="20"/>
              </w:rPr>
            </w:r>
            <w:proofErr w:type="spellEnd"/>
          </w:p>
        </w:tc>
      </w:tr>
    </w:tbl>
    <w:p w14:paraId="68A92A1E" w14:textId="77777777" w:rsidR="00BF5A6C" w:rsidRDefault="00BF5A6C">
      <w:pPr>
        <w:pBdr>
          <w:bottom w:val="single" w:sz="6" w:space="1" w:color="2E75B6"/>
        </w:pBdr>
        <w:spacing w:before="80" w:after="80"/>
      </w:pPr>
    </w:p>
    <w:p w14:paraId="3CC19DF6" w14:textId="77777777" w:rsidR="00BF5A6C" w:rsidRDefault="00000000">
      <w:pPr>
        <w:pStyle w:val="Heading1"/>
      </w:pPr>
      <w:r>
        <w:t>2. Introduction and Objectives</w:t>
      </w:r>
      <w:proofErr w:type="spellStart"/>
      <w:r/>
      <w:proofErr w:type="spellEnd"/>
      <w:r/>
      <w:proofErr w:type="spellStart"/>
      <w:r/>
      <w:proofErr w:type="spellEnd"/>
    </w:p>
    <w:p w14:paraId="6AD5B0C5" w14:textId="77777777" w:rsidR="00BF5A6C" w:rsidRPr="00DF2C04" w:rsidRDefault="00000000">
      <w:pPr>
        <w:spacing w:before="80" w:after="80"/>
        <w:rPr>
          <w:lang w:val="en-GB"/>
        </w:rPr>
      </w:pPr>
      <w:r w:rsidRPr="00DF2C04">
        <w:rPr>
          <w:b/>
          <w:bCs/>
          <w:lang w:val="en-GB"/>
        </w:rPr>
        <w:t>[ORGANISATION]</w:t>
      </w:r>
      <w:r w:rsidRPr="00DF2C04">
        <w:rPr>
          <w:lang w:val="en-GB"/>
        </w:rPr>
        <w:t xml:space="preserve"> recognises the critical role that information and IT systems play in its business objectives. In an increasingly connected and digital world, information systems need to be both accessible and secure. While this creates great opportunities, the risk of attacks or data loss is growing and cannot be ignored.</w:t>
      </w:r>
      <w:proofErr w:type="spellStart"/>
      <w:r w:rsidRPr="00DF2C04">
        <w:rPr>
          <w:lang w:val="en-GB"/>
        </w:rPr>
      </w:r>
      <w:proofErr w:type="spellEnd"/>
      <w:r w:rsidRPr="00DF2C04">
        <w:rPr>
          <w:lang w:val="en-GB"/>
        </w:rPr>
      </w:r>
    </w:p>
    <w:p w14:paraId="22EB5D92" w14:textId="77777777" w:rsidR="00BF5A6C" w:rsidRPr="00DF2C04" w:rsidRDefault="00000000">
      <w:pPr>
        <w:spacing w:before="80" w:after="80"/>
        <w:rPr>
          <w:lang w:val="en-GB"/>
        </w:rPr>
      </w:pPr>
      <w:r w:rsidRPr="00DF2C04">
        <w:rPr>
          <w:lang w:val="en-GB"/>
        </w:rPr>
        <w:t xml:space="preserve">This Cybersecurity Policy sets out the minimum requirements that apply across </w:t>
      </w:r>
      <w:proofErr w:type="spellStart"/>
      <w:r w:rsidRPr="00DF2C04">
        <w:rPr>
          <w:lang w:val="en-GB"/>
        </w:rPr>
      </w:r>
      <w:proofErr w:type="spellEnd"/>
      <w:r w:rsidRPr="00DF2C04">
        <w:rPr>
          <w:lang w:val="en-GB"/>
        </w:rPr>
      </w:r>
      <w:r w:rsidRPr="00DF2C04">
        <w:rPr>
          <w:b/>
          <w:bCs/>
          <w:lang w:val="en-GB"/>
        </w:rPr>
        <w:t>[ORGANISATION]</w:t>
      </w:r>
      <w:r w:rsidRPr="00DF2C04">
        <w:rPr>
          <w:lang w:val="en-GB"/>
        </w:rPr>
        <w:t>, in order to protect intellectual property, competitive advantage, customer data and people from the risks associated with weak information security and possible cyber attacks.</w:t>
      </w:r>
    </w:p>
    <w:p w14:paraId="3A716203" w14:textId="77777777" w:rsidR="00BF5A6C" w:rsidRPr="00DF2C04" w:rsidRDefault="00000000">
      <w:pPr>
        <w:spacing w:before="80" w:after="80"/>
        <w:rPr>
          <w:lang w:val="en-GB"/>
        </w:rPr>
      </w:pPr>
      <w:r>
        <w:rPr>
          <w:lang w:val="en-GB"/>
        </w:rPr>
        <w:t>This policy complies with and complements the applicable laws and regulations, in particular the Portuguese Cybersecurity Legal Framework (RJC) and CNCS Regulation No. 756/2026. It is the organisation's top-level document: the policies and plans in section 10 detail it and cannot contradict it.</w:t>
      </w:r>
    </w:p>
    <w:p w14:paraId="542C540B" w14:textId="77777777" w:rsidR="00BF5A6C" w:rsidRPr="00DF2C04" w:rsidRDefault="00000000">
      <w:pPr>
        <w:spacing w:before="80" w:after="80"/>
        <w:rPr>
          <w:lang w:val="en-GB"/>
        </w:rPr>
      </w:pPr>
      <w:r>
        <w:rPr>
          <w:b/>
          <w:bCs/>
          <w:lang w:val="en-GB"/>
        </w:rPr>
        <w:t>Objectives and priorities.</w:t>
      </w:r>
      <w:r>
        <w:rPr>
          <w:lang w:val="en-GB"/>
        </w:rPr>
        <w:t xml:space="preserve"> The Management Body sets the organisation's cybersecurity mission, objectives and priorities and reviews them together with this policy (QNRCS GR.CO-1, mandatory from the Substantial level):</w:t>
      </w:r>
    </w:p>
    <w:p w14:paraId="6A3F910D" w14:textId="77777777" w:rsidR="00BF5A6C" w:rsidRDefault="00BF5A6C">
      <w:pPr>
        <w:spacing w:before="8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BF5A6C" w14:paraId="14D3F7CE" w14:textId="77777777">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7B88F85C" w14:textId="77777777" w:rsidR="00BF5A6C" w:rsidRDefault="00000000">
            <w:r>
              <w:rPr>
                <w:b/>
                <w:bCs/>
                <w:color w:val="1F4E79"/>
                <w:sz w:val="20"/>
                <w:szCs w:val="20"/>
              </w:rPr>
              <w:t>Organisation's mission</w:t>
            </w:r>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50ACEB84" w14:textId="77777777" w:rsidR="00BF5A6C" w:rsidRDefault="00000000">
            <w:proofErr w:type="spellStart"/>
            <w:proofErr w:type="spellEnd"/>
            <w:r>
              <w:rPr>
                <w:i/>
                <w:iCs/>
                <w:color w:val="888888"/>
                <w:sz w:val="20"/>
                <w:szCs w:val="20"/>
              </w:rPr>
              <w:t>[what the organisation does and for whom, in 1 or 2 sentences]</w:t>
            </w:r>
          </w:p>
        </w:tc>
      </w:tr>
      <w:tr w:rsidR="00BF5A6C" w14:paraId="7E7B3F3B" w14:textId="77777777">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22D64CF0" w14:textId="77777777" w:rsidR="00BF5A6C" w:rsidRDefault="00000000">
            <w:proofErr w:type="spellStart"/>
            <w:proofErr w:type="spellEnd"/>
            <w:proofErr w:type="spellStart"/>
            <w:proofErr w:type="spellEnd"/>
            <w:proofErr w:type="spellStart"/>
            <w:proofErr w:type="spellEnd"/>
            <w:r>
              <w:rPr>
                <w:b/>
                <w:bCs/>
                <w:color w:val="1F4E79"/>
                <w:sz w:val="20"/>
                <w:szCs w:val="20"/>
              </w:rPr>
              <w:t>Cybersecurity objectives for [year]</w:t>
            </w:r>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12526862" w14:textId="77777777" w:rsidR="00BF5A6C" w:rsidRDefault="00000000">
            <w:proofErr w:type="spellStart"/>
            <w:proofErr w:type="spellEnd"/>
            <w:proofErr w:type="spellStart"/>
            <w:proofErr w:type="spellEnd"/>
            <w:r>
              <w:rPr>
                <w:i/>
                <w:iCs/>
                <w:color w:val="888888"/>
                <w:sz w:val="20"/>
                <w:szCs w:val="20"/>
              </w:rPr>
              <w:t>[e.g. MFA on every account; test the restoration of backups; train all staff]</w:t>
            </w:r>
          </w:p>
        </w:tc>
      </w:tr>
      <w:tr w:rsidR="00BF5A6C" w14:paraId="70EBD967" w14:textId="77777777">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5935AD26" w14:textId="77777777" w:rsidR="00BF5A6C" w:rsidRDefault="00000000">
            <w:proofErr w:type="spellStart"/>
            <w:proofErr w:type="spellEnd"/>
            <w:r>
              <w:rPr>
                <w:b/>
                <w:bCs/>
                <w:color w:val="1F4E79"/>
                <w:sz w:val="20"/>
                <w:szCs w:val="20"/>
              </w:rPr>
              <w:t>Priorities</w:t>
            </w:r>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7B40683D" w14:textId="77777777" w:rsidR="00BF5A6C" w:rsidRDefault="00000000">
            <w:proofErr w:type="spellStart"/>
            <w:proofErr w:type="spellEnd"/>
            <w:r>
              <w:rPr>
                <w:i/>
                <w:iCs/>
                <w:color w:val="888888"/>
                <w:sz w:val="20"/>
                <w:szCs w:val="20"/>
              </w:rPr>
              <w:t>[e.g. protect service X and customer data]</w:t>
            </w:r>
          </w:p>
        </w:tc>
      </w:tr>
      <w:tr w:rsidR="00BF5A6C" w:rsidRPr="00CE6F48" w14:paraId="223CF1C5" w14:textId="77777777">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23003E54" w14:textId="77777777" w:rsidR="00BF5A6C" w:rsidRDefault="00000000">
            <w:proofErr w:type="spellStart"/>
            <w:proofErr w:type="spellEnd"/>
            <w:proofErr w:type="spellStart"/>
            <w:proofErr w:type="spellEnd"/>
            <w:r>
              <w:rPr>
                <w:b/>
                <w:bCs/>
                <w:color w:val="1F4E79"/>
                <w:sz w:val="20"/>
                <w:szCs w:val="20"/>
              </w:rPr>
              <w:t>Risk management strategy</w:t>
            </w:r>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5B63E45F" w14:textId="77777777" w:rsidR="00BF5A6C" w:rsidRPr="00DF2C04" w:rsidRDefault="00000000">
            <w:pPr>
              <w:rPr>
                <w:lang w:val="en-GB"/>
              </w:rPr>
            </w:pPr>
            <w:proofErr w:type="spellStart"/>
            <w:proofErr w:type="spellEnd"/>
            <w:proofErr w:type="spellStart"/>
            <w:proofErr w:type="spellEnd"/>
            <w:r>
              <w:rPr>
                <w:i/>
                <w:iCs/>
                <w:color w:val="888888"/>
                <w:sz w:val="20"/>
                <w:szCs w:val="20"/>
                <w:lang w:val="en-GB"/>
              </w:rPr>
              <w:t>Section 8 (method, risk levels and risk appetite)</w:t>
            </w:r>
          </w:p>
        </w:tc>
      </w:tr>
    </w:tbl>
    <w:p w14:paraId="6A3F910D" w14:textId="77777777" w:rsidR="00BF5A6C" w:rsidRDefault="00BF5A6C">
      <w:pPr>
        <w:spacing w:before="8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F5A6C" w:rsidRPr="00CE6F48" w14:paraId="1CDE3EF5" w14:textId="77777777">
        <w:tc>
          <w:tcPr>
            <w:tcW w:w="9026" w:type="dxa"/>
            <w:tcBorders>
              <w:top w:val="single" w:sz="6" w:space="0" w:color="2E75B6"/>
              <w:left w:val="single" w:sz="6" w:space="0" w:color="2E75B6"/>
              <w:bottom w:val="single" w:sz="6" w:space="0" w:color="2E75B6"/>
              <w:right w:val="single" w:sz="6" w:space="0" w:color="2E75B6"/>
            </w:tcBorders>
            <w:shd w:val="clear" w:color="auto" w:fill="D6E4F0"/>
            <w:tcMar>
              <w:top w:w="100" w:type="dxa"/>
              <w:left w:w="160" w:type="dxa"/>
              <w:bottom w:w="100" w:type="dxa"/>
              <w:right w:w="160" w:type="dxa"/>
            </w:tcMar>
          </w:tcPr>
          <w:p w14:paraId="2AC9DADE" w14:textId="77777777" w:rsidR="00BF5A6C" w:rsidRPr="00DF2C04" w:rsidRDefault="00000000">
            <w:pPr>
              <w:spacing w:before="40" w:after="40"/>
              <w:rPr>
                <w:lang w:val="en-GB"/>
              </w:rPr>
            </w:pPr>
            <w:r w:rsidRPr="00DF2C04">
              <w:rPr>
                <w:b/>
                <w:bCs/>
                <w:color w:val="1F4E79"/>
                <w:sz w:val="20"/>
                <w:szCs w:val="20"/>
                <w:lang w:val="en-GB"/>
              </w:rPr>
              <w:t xml:space="preserve">Normative reference: </w:t>
            </w:r>
            <w:r w:rsidRPr="00DF2C04">
              <w:rPr>
                <w:sz w:val="20"/>
                <w:szCs w:val="20"/>
                <w:lang w:val="en-GB"/>
              </w:rPr>
              <w:t>RJC, Article 26(1) and (3) - Essential and important entities must adopt appropriate and proportionate technical, operational and organisational measures to manage the risks posed to the security of network and information systems.</w:t>
            </w:r>
            <w:proofErr w:type="spellStart"/>
            <w:r w:rsidRPr="00DF2C04">
              <w:rPr>
                <w:sz w:val="20"/>
                <w:szCs w:val="20"/>
                <w:lang w:val="en-GB"/>
              </w:rPr>
            </w:r>
            <w:proofErr w:type="spellEnd"/>
            <w:r w:rsidRPr="00DF2C04">
              <w:rPr>
                <w:sz w:val="20"/>
                <w:szCs w:val="20"/>
                <w:lang w:val="en-GB"/>
              </w:rPr>
            </w:r>
            <w:proofErr w:type="spellStart"/>
            <w:r w:rsidRPr="00DF2C04">
              <w:rPr>
                <w:sz w:val="20"/>
                <w:szCs w:val="20"/>
                <w:lang w:val="en-GB"/>
              </w:rPr>
            </w:r>
            <w:proofErr w:type="spellEnd"/>
            <w:r w:rsidRPr="00DF2C04">
              <w:rPr>
                <w:sz w:val="20"/>
                <w:szCs w:val="20"/>
                <w:lang w:val="en-GB"/>
              </w:rPr>
            </w:r>
            <w:proofErr w:type="spellStart"/>
            <w:r w:rsidRPr="00DF2C04">
              <w:rPr>
                <w:sz w:val="20"/>
                <w:szCs w:val="20"/>
                <w:lang w:val="en-GB"/>
              </w:rPr>
            </w:r>
            <w:proofErr w:type="spellEnd"/>
            <w:r w:rsidRPr="00DF2C04">
              <w:rPr>
                <w:sz w:val="20"/>
                <w:szCs w:val="20"/>
                <w:lang w:val="en-GB"/>
              </w:rPr>
            </w:r>
          </w:p>
        </w:tc>
      </w:tr>
    </w:tbl>
    <w:p w14:paraId="1521FB59" w14:textId="77777777" w:rsidR="00BF5A6C" w:rsidRPr="00DF2C04" w:rsidRDefault="00BF5A6C">
      <w:pPr>
        <w:pBdr>
          <w:bottom w:val="single" w:sz="6" w:space="1" w:color="2E75B6"/>
        </w:pBdr>
        <w:spacing w:before="80" w:after="80"/>
        <w:rPr>
          <w:lang w:val="en-GB"/>
        </w:rPr>
      </w:pPr>
    </w:p>
    <w:p w14:paraId="53B43D9A" w14:textId="77777777" w:rsidR="00BF5A6C" w:rsidRPr="00DF2C04" w:rsidRDefault="00000000">
      <w:pPr>
        <w:pStyle w:val="Heading1"/>
        <w:rPr>
          <w:lang w:val="en-GB"/>
        </w:rPr>
      </w:pPr>
      <w:r w:rsidRPr="00DF2C04">
        <w:rPr>
          <w:lang w:val="en-GB"/>
        </w:rPr>
        <w:t>3. Scope</w:t>
      </w:r>
    </w:p>
    <w:p w14:paraId="44AC2698" w14:textId="77777777" w:rsidR="00BF5A6C" w:rsidRPr="00DF2C04" w:rsidRDefault="00000000">
      <w:pPr>
        <w:spacing w:before="80" w:after="80"/>
        <w:rPr>
          <w:lang w:val="en-GB"/>
        </w:rPr>
      </w:pPr>
      <w:r w:rsidRPr="00DF2C04">
        <w:rPr>
          <w:lang w:val="en-GB"/>
        </w:rPr>
        <w:t xml:space="preserve">This Cybersecurity Policy applies, in general, to all information and systems of </w:t>
      </w:r>
      <w:proofErr w:type="spellStart"/>
      <w:r w:rsidRPr="00DF2C04">
        <w:rPr>
          <w:lang w:val="en-GB"/>
        </w:rPr>
      </w:r>
      <w:proofErr w:type="spellEnd"/>
      <w:r w:rsidRPr="00DF2C04">
        <w:rPr>
          <w:lang w:val="en-GB"/>
        </w:rPr>
      </w:r>
      <w:r w:rsidRPr="00DF2C04">
        <w:rPr>
          <w:b/>
          <w:bCs/>
          <w:lang w:val="en-GB"/>
        </w:rPr>
        <w:t>[ORGANISATION]</w:t>
      </w:r>
      <w:r w:rsidRPr="00DF2C04">
        <w:rPr>
          <w:lang w:val="en-GB"/>
        </w:rPr>
        <w:t>, covering:</w:t>
      </w:r>
    </w:p>
    <w:p w14:paraId="1B517368" w14:textId="77777777" w:rsidR="00BF5A6C" w:rsidRPr="00DF2C04" w:rsidRDefault="00000000">
      <w:pPr>
        <w:pStyle w:val="ListParagraph"/>
        <w:numPr>
          <w:ilvl w:val="0"/>
          <w:numId w:val="2"/>
        </w:numPr>
        <w:rPr>
          <w:lang w:val="en-GB"/>
        </w:rPr>
      </w:pPr>
      <w:r w:rsidRPr="00DF2C04">
        <w:rPr>
          <w:lang w:val="en-GB"/>
        </w:rPr>
        <w:lastRenderedPageBreak/>
        <w:t xml:space="preserve">The organisation's information systems and communication networks (on-premises, in the </w:t>
      </w:r>
      <w:proofErr w:type="spellStart"/>
      <w:r w:rsidRPr="00DF2C04">
        <w:rPr>
          <w:i/>
          <w:iCs/>
          <w:lang w:val="en-GB"/>
        </w:rPr>
        <w:t>cloud</w:t>
      </w:r>
      <w:proofErr w:type="spellEnd"/>
      <w:r w:rsidRPr="00DF2C04">
        <w:rPr>
          <w:lang w:val="en-GB"/>
        </w:rPr>
        <w:t xml:space="preserve"> and hybrid).</w:t>
      </w:r>
    </w:p>
    <w:p w14:paraId="1EC51C9F" w14:textId="77777777" w:rsidR="00BF5A6C" w:rsidRPr="00DF2C04" w:rsidRDefault="00000000">
      <w:pPr>
        <w:pStyle w:val="ListParagraph"/>
        <w:numPr>
          <w:ilvl w:val="0"/>
          <w:numId w:val="2"/>
        </w:numPr>
        <w:rPr>
          <w:lang w:val="en-GB"/>
        </w:rPr>
      </w:pPr>
      <w:r w:rsidRPr="00DF2C04">
        <w:rPr>
          <w:lang w:val="en-GB"/>
        </w:rPr>
        <w:t>All internal persons (employees, interns) and external persons (service providers, suppliers, partners) who process the organisation's information.</w:t>
      </w:r>
    </w:p>
    <w:p w14:paraId="0AE7D050" w14:textId="77777777" w:rsidR="00BF5A6C" w:rsidRPr="00DF2C04" w:rsidRDefault="00000000">
      <w:pPr>
        <w:pStyle w:val="ListParagraph"/>
        <w:numPr>
          <w:ilvl w:val="0"/>
          <w:numId w:val="2"/>
        </w:numPr>
        <w:rPr>
          <w:lang w:val="en-GB"/>
        </w:rPr>
      </w:pPr>
      <w:r w:rsidRPr="00DF2C04">
        <w:rPr>
          <w:lang w:val="en-GB"/>
        </w:rPr>
        <w:t>The devices used to process the organisation's information, including personal equipment used for work purposes (</w:t>
      </w:r>
      <w:r w:rsidRPr="00DF2C04">
        <w:rPr>
          <w:i/>
          <w:iCs/>
          <w:lang w:val="en-GB"/>
        </w:rPr>
        <w:t>BYOD</w:t>
      </w:r>
      <w:r w:rsidRPr="00DF2C04">
        <w:rPr>
          <w:lang w:val="en-GB"/>
        </w:rPr>
        <w:t>).</w:t>
      </w:r>
    </w:p>
    <w:p w14:paraId="7A2F4AA6" w14:textId="77777777" w:rsidR="00BF5A6C" w:rsidRPr="00DF2C04" w:rsidRDefault="00000000">
      <w:pPr>
        <w:pStyle w:val="ListParagraph"/>
        <w:numPr>
          <w:ilvl w:val="0"/>
          <w:numId w:val="2"/>
        </w:numPr>
        <w:rPr>
          <w:lang w:val="en-GB"/>
        </w:rPr>
      </w:pPr>
      <w:r w:rsidRPr="00DF2C04">
        <w:rPr>
          <w:lang w:val="en-GB"/>
        </w:rPr>
        <w:t>The processes and procedures on which the systems depend.</w:t>
      </w:r>
    </w:p>
    <w:p w14:paraId="034FCE5A" w14:textId="77777777" w:rsidR="00BF5A6C" w:rsidRPr="00DF2C04" w:rsidRDefault="00000000">
      <w:pPr>
        <w:pStyle w:val="ListParagraph"/>
        <w:numPr>
          <w:ilvl w:val="0"/>
          <w:numId w:val="2"/>
        </w:numPr>
        <w:rPr>
          <w:lang w:val="en-GB"/>
        </w:rPr>
      </w:pPr>
      <w:r w:rsidRPr="00DF2C04">
        <w:rPr>
          <w:lang w:val="en-GB"/>
        </w:rPr>
        <w:t>The physical locations where the organisation's information is handled.</w:t>
      </w:r>
    </w:p>
    <w:p w14:paraId="27ABF28B" w14:textId="77777777" w:rsidR="00BF5A6C" w:rsidRPr="00DF2C04" w:rsidRDefault="00000000">
      <w:pPr>
        <w:pStyle w:val="ListParagraph"/>
        <w:numPr>
          <w:ilvl w:val="0"/>
          <w:numId w:val="2"/>
        </w:numPr>
        <w:rPr>
          <w:lang w:val="en-GB"/>
        </w:rPr>
      </w:pPr>
      <w:r w:rsidRPr="00DF2C04">
        <w:rPr>
          <w:lang w:val="en-GB"/>
        </w:rPr>
        <w:t>Other aspects that may pose a risk to information security.</w:t>
      </w:r>
      <w:proofErr w:type="spellStart"/>
      <w:r w:rsidRPr="00DF2C04">
        <w:rPr>
          <w:lang w:val="en-GB"/>
        </w:rPr>
      </w:r>
      <w:proofErr w:type="spellEnd"/>
      <w:r w:rsidRPr="00DF2C04">
        <w:rPr>
          <w:lang w:val="en-GB"/>
        </w:rPr>
      </w:r>
    </w:p>
    <w:p w14:paraId="0A84798C" w14:textId="77777777" w:rsidR="00BF5A6C" w:rsidRPr="00DF2C04" w:rsidRDefault="00000000">
      <w:pPr>
        <w:spacing w:before="80" w:after="80"/>
        <w:rPr>
          <w:lang w:val="en-GB"/>
        </w:rPr>
      </w:pPr>
      <w:r w:rsidRPr="00DF2C04">
        <w:rPr>
          <w:lang w:val="en-GB"/>
        </w:rPr>
        <w:t>Critical information or a critical system is one whose loss of confidentiality, integrity or availability causes significant harm to the organisation, its customers or third parties.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F5A6C" w:rsidRPr="00CE6F48" w14:paraId="4AF81DA2" w14:textId="77777777">
        <w:tc>
          <w:tcPr>
            <w:tcW w:w="9026" w:type="dxa"/>
            <w:tcBorders>
              <w:top w:val="single" w:sz="6" w:space="0" w:color="2E75B6"/>
              <w:left w:val="single" w:sz="6" w:space="0" w:color="2E75B6"/>
              <w:bottom w:val="single" w:sz="6" w:space="0" w:color="2E75B6"/>
              <w:right w:val="single" w:sz="6" w:space="0" w:color="2E75B6"/>
            </w:tcBorders>
            <w:shd w:val="clear" w:color="auto" w:fill="D6E4F0"/>
            <w:tcMar>
              <w:top w:w="100" w:type="dxa"/>
              <w:left w:w="160" w:type="dxa"/>
              <w:bottom w:w="100" w:type="dxa"/>
              <w:right w:w="160" w:type="dxa"/>
            </w:tcMar>
          </w:tcPr>
          <w:p w14:paraId="17379913" w14:textId="77777777" w:rsidR="00BF5A6C" w:rsidRPr="00DF2C04" w:rsidRDefault="00000000">
            <w:pPr>
              <w:spacing w:before="40" w:after="40"/>
              <w:rPr>
                <w:lang w:val="en-GB"/>
              </w:rPr>
            </w:pPr>
            <w:r>
              <w:rPr>
                <w:b/>
                <w:bCs/>
                <w:color w:val="1F4E79"/>
                <w:sz w:val="20"/>
                <w:szCs w:val="20"/>
                <w:lang w:val="en-GB"/>
              </w:rPr>
              <w:t xml:space="preserve">Normative reference: </w:t>
            </w:r>
            <w:r>
              <w:rPr>
                <w:sz w:val="20"/>
                <w:szCs w:val="20"/>
                <w:lang w:val="en-GB"/>
              </w:rPr>
              <w:t>RJC, Articles 3 to 8 - As a rule, the RJC applies to medium-sized and large enterprises in the sectors listed in its Annexes I and II; some entities are covered regardless of their size (Article 3(2) and (5)). Qualification as an essential or important entity results from the procedure in Article 8.</w:t>
            </w:r>
          </w:p>
        </w:tc>
      </w:tr>
    </w:tbl>
    <w:p w14:paraId="6A3F910D" w14:textId="77777777" w:rsidR="00BF5A6C" w:rsidRDefault="00BF5A6C">
      <w:pPr>
        <w:spacing w:before="80" w:after="120"/>
      </w:pPr>
    </w:p>
    <w:p w14:paraId="542C540B" w14:textId="77777777" w:rsidR="00BF5A6C" w:rsidRPr="00DF2C04" w:rsidRDefault="00000000">
      <w:pPr>
        <w:spacing w:before="80" w:after="80"/>
        <w:rPr>
          <w:lang w:val="en-GB"/>
        </w:rPr>
      </w:pPr>
      <w:r>
        <w:rPr>
          <w:b/>
          <w:bCs/>
          <w:lang w:val="en-GB"/>
        </w:rPr>
        <w:t>Organisation's regulatory position</w:t>
      </w:r>
      <w:r>
        <w:rPr>
          <w:lang w:val="en-GB"/>
        </w:rPr>
        <w:t xml:space="preserve"> (fill in after qualification on the CNCS electronic platform (MyCiber), see section 9):</w:t>
      </w:r>
    </w:p>
    <w:p w14:paraId="6A3F910D" w14:textId="77777777" w:rsidR="00BF5A6C" w:rsidRDefault="00BF5A6C">
      <w:pPr>
        <w:spacing w:before="8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BF5A6C" w14:paraId="14D3F7CE" w14:textId="77777777">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7B88F85C" w14:textId="77777777" w:rsidR="00BF5A6C" w:rsidRDefault="00000000">
            <w:r>
              <w:rPr>
                <w:b/>
                <w:bCs/>
                <w:color w:val="1F4E79"/>
                <w:sz w:val="20"/>
                <w:szCs w:val="20"/>
              </w:rPr>
              <w:t>Qualification</w:t>
            </w:r>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50ACEB84" w14:textId="77777777" w:rsidR="00BF5A6C" w:rsidRDefault="00000000">
            <w:proofErr w:type="spellStart"/>
            <w:proofErr w:type="spellEnd"/>
            <w:r>
              <w:rPr>
                <w:i/>
                <w:iCs/>
                <w:color w:val="888888"/>
                <w:sz w:val="20"/>
                <w:szCs w:val="20"/>
              </w:rPr>
              <w:t>[essential entity / important entity / not covered]</w:t>
            </w:r>
          </w:p>
        </w:tc>
      </w:tr>
      <w:tr w:rsidR="00BF5A6C" w14:paraId="7E7B3F3B" w14:textId="77777777">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22D64CF0" w14:textId="77777777" w:rsidR="00BF5A6C" w:rsidRDefault="00000000">
            <w:proofErr w:type="spellStart"/>
            <w:proofErr w:type="spellEnd"/>
            <w:proofErr w:type="spellStart"/>
            <w:proofErr w:type="spellEnd"/>
            <w:proofErr w:type="spellStart"/>
            <w:proofErr w:type="spellEnd"/>
            <w:r>
              <w:rPr>
                <w:b/>
                <w:bCs/>
                <w:color w:val="1F4E79"/>
                <w:sz w:val="20"/>
                <w:szCs w:val="20"/>
              </w:rPr>
              <w:t>Sector and subsector</w:t>
            </w:r>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12526862" w14:textId="77777777" w:rsidR="00BF5A6C" w:rsidRDefault="00000000">
            <w:proofErr w:type="spellStart"/>
            <w:proofErr w:type="spellEnd"/>
            <w:proofErr w:type="spellStart"/>
            <w:proofErr w:type="spellEnd"/>
            <w:r>
              <w:rPr>
                <w:i/>
                <w:iCs/>
                <w:color w:val="888888"/>
                <w:sz w:val="20"/>
                <w:szCs w:val="20"/>
              </w:rPr>
              <w:t>[sector / subsector from Annexes I or II of the RJC]</w:t>
            </w:r>
          </w:p>
        </w:tc>
      </w:tr>
      <w:tr w:rsidR="00BF5A6C" w14:paraId="70EBD967" w14:textId="77777777">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5935AD26" w14:textId="77777777" w:rsidR="00BF5A6C" w:rsidRDefault="00000000">
            <w:proofErr w:type="spellStart"/>
            <w:proofErr w:type="spellEnd"/>
            <w:r>
              <w:rPr>
                <w:b/>
                <w:bCs/>
                <w:color w:val="1F4E79"/>
                <w:sz w:val="20"/>
                <w:szCs w:val="20"/>
              </w:rPr>
              <w:t>Compliance level</w:t>
            </w:r>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7B40683D" w14:textId="77777777" w:rsidR="00BF5A6C" w:rsidRDefault="00000000">
            <w:proofErr w:type="spellStart"/>
            <w:proofErr w:type="spellEnd"/>
            <w:r>
              <w:rPr>
                <w:i/>
                <w:iCs/>
                <w:color w:val="888888"/>
                <w:sz w:val="20"/>
                <w:szCs w:val="20"/>
              </w:rPr>
              <w:t>[Basic / Substantial / High]</w:t>
            </w:r>
          </w:p>
        </w:tc>
      </w:tr>
      <w:tr w:rsidR="00BF5A6C" w:rsidRPr="00CE6F48" w14:paraId="223CF1C5" w14:textId="77777777">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23003E54" w14:textId="77777777" w:rsidR="00BF5A6C" w:rsidRDefault="00000000">
            <w:proofErr w:type="spellStart"/>
            <w:proofErr w:type="spellEnd"/>
            <w:proofErr w:type="spellStart"/>
            <w:proofErr w:type="spellEnd"/>
            <w:r>
              <w:rPr>
                <w:b/>
                <w:bCs/>
                <w:color w:val="1F4E79"/>
                <w:sz w:val="20"/>
                <w:szCs w:val="20"/>
              </w:rPr>
              <w:t>Competent cybersecurity authority</w:t>
            </w:r>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5B63E45F" w14:textId="77777777" w:rsidR="00BF5A6C" w:rsidRPr="00DF2C04" w:rsidRDefault="00000000">
            <w:pPr>
              <w:rPr>
                <w:lang w:val="en-GB"/>
              </w:rPr>
            </w:pPr>
            <w:proofErr w:type="spellStart"/>
            <w:proofErr w:type="spellEnd"/>
            <w:proofErr w:type="spellStart"/>
            <w:proofErr w:type="spellEnd"/>
            <w:r>
              <w:rPr>
                <w:i/>
                <w:iCs/>
                <w:color w:val="888888"/>
                <w:sz w:val="20"/>
                <w:szCs w:val="20"/>
                <w:lang w:val="en-GB"/>
              </w:rPr>
              <w:t>[CNCS / sectoral authority]</w:t>
            </w:r>
          </w:p>
        </w:tc>
      </w:tr>
      <w:tr w:rsidR="00BF5A6C" w14:paraId="3F25236F" w14:textId="77777777">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1713E391" w14:textId="77777777" w:rsidR="00BF5A6C" w:rsidRDefault="00000000">
            <w:proofErr w:type="spellStart"/>
            <w:proofErr w:type="spellEnd"/>
            <w:proofErr w:type="spellStart"/>
            <w:proofErr w:type="spellEnd"/>
            <w:r>
              <w:rPr>
                <w:b/>
                <w:bCs/>
                <w:color w:val="1F4E79"/>
                <w:sz w:val="20"/>
                <w:szCs w:val="20"/>
              </w:rPr>
              <w:t>Date of notification of the qualification</w:t>
            </w:r>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710DF2B6" w14:textId="77777777" w:rsidR="00BF5A6C" w:rsidRDefault="00000000">
            <w:proofErr w:type="spellStart"/>
            <w:proofErr w:type="spellEnd"/>
            <w:r>
              <w:rPr>
                <w:i/>
                <w:iCs/>
                <w:color w:val="888888"/>
                <w:sz w:val="20"/>
                <w:szCs w:val="20"/>
              </w:rPr>
              <w:t>[dd/mm/yyyy]</w:t>
            </w:r>
          </w:p>
        </w:tc>
      </w:tr>
    </w:tbl>
    <w:p w14:paraId="6A3F910D" w14:textId="77777777" w:rsidR="00BF5A6C" w:rsidRDefault="00BF5A6C">
      <w:pPr>
        <w:spacing w:before="80" w:after="120"/>
      </w:pPr>
    </w:p>
    <w:p w14:paraId="542C540B" w14:textId="77777777" w:rsidR="00BF5A6C" w:rsidRPr="00DF2C04" w:rsidRDefault="00000000">
      <w:pPr>
        <w:spacing w:before="80" w:after="80"/>
        <w:rPr>
          <w:lang w:val="en-GB"/>
        </w:rPr>
      </w:pPr>
      <w:r>
        <w:rPr>
          <w:lang w:val="en-GB"/>
        </w:rPr>
        <w:t>The compliance level results from the CNCS risk matrix, which combines the risk and importance of the sector with the size of the entity (Regulation No. 756/2026, Article 28 and Annex II). The minimum measures for each level (Annex III) are cumulative: the Substantial level includes those of the Basic level, and the High level those of both (Article 30(2)). Each rule in this policy applies from the Basic level, unless another level is indicated. An organisation not covered by the RJC may apply it as good practice.</w:t>
      </w:r>
    </w:p>
    <w:p w14:paraId="2B959E61" w14:textId="77777777" w:rsidR="00BF5A6C" w:rsidRPr="00DF2C04" w:rsidRDefault="00BF5A6C">
      <w:pPr>
        <w:pBdr>
          <w:bottom w:val="single" w:sz="6" w:space="1" w:color="2E75B6"/>
        </w:pBdr>
        <w:spacing w:before="80" w:after="80"/>
        <w:rPr>
          <w:lang w:val="en-GB"/>
        </w:rPr>
      </w:pPr>
    </w:p>
    <w:p w14:paraId="25E9B081" w14:textId="77777777" w:rsidR="00BF5A6C" w:rsidRPr="00DF2C04" w:rsidRDefault="00000000">
      <w:pPr>
        <w:pStyle w:val="Heading1"/>
        <w:rPr>
          <w:lang w:val="en-GB"/>
        </w:rPr>
      </w:pPr>
      <w:r w:rsidRPr="00DF2C04">
        <w:rPr>
          <w:lang w:val="en-GB"/>
        </w:rPr>
        <w:t>4. Cybersecurity Principles</w:t>
      </w:r>
      <w:proofErr w:type="spellStart"/>
      <w:r w:rsidRPr="00DF2C04">
        <w:rPr>
          <w:lang w:val="en-GB"/>
        </w:rPr>
      </w:r>
      <w:proofErr w:type="spellEnd"/>
    </w:p>
    <w:p w14:paraId="1125005C" w14:textId="77777777" w:rsidR="00BF5A6C" w:rsidRPr="00DF2C04" w:rsidRDefault="00000000">
      <w:pPr>
        <w:spacing w:before="80" w:after="80"/>
        <w:rPr>
          <w:lang w:val="en-GB"/>
        </w:rPr>
      </w:pPr>
      <w:r w:rsidRPr="00DF2C04">
        <w:rPr>
          <w:lang w:val="en-GB"/>
        </w:rPr>
        <w:t xml:space="preserve">The approach of </w:t>
      </w:r>
      <w:r w:rsidRPr="00DF2C04">
        <w:rPr>
          <w:b/>
          <w:bCs/>
          <w:lang w:val="en-GB"/>
        </w:rPr>
        <w:t>[ORGANISATION]</w:t>
      </w:r>
      <w:r w:rsidRPr="00DF2C04">
        <w:rPr>
          <w:lang w:val="en-GB"/>
        </w:rPr>
        <w:t xml:space="preserve"> to cybersecurity is based on the following fundamental principles, which guide all decisions and investments in this area:</w:t>
      </w:r>
      <w:proofErr w:type="spellStart"/>
      <w:r w:rsidRPr="00DF2C04">
        <w:rPr>
          <w:lang w:val="en-GB"/>
        </w:rPr>
      </w:r>
      <w:proofErr w:type="spellEnd"/>
      <w:r w:rsidRPr="00DF2C04">
        <w:rPr>
          <w:lang w:val="en-GB"/>
        </w:rPr>
      </w:r>
    </w:p>
    <w:p w14:paraId="538B8570" w14:textId="77777777" w:rsidR="00BF5A6C" w:rsidRPr="00DF2C04" w:rsidRDefault="00BF5A6C">
      <w:pPr>
        <w:spacing w:before="100" w:after="60"/>
        <w:rPr>
          <w:lang w:val="en-GB"/>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8626"/>
      </w:tblGrid>
      <w:tr w:rsidR="00BF5A6C" w14:paraId="07D5B88A" w14:textId="77777777">
        <w:tc>
          <w:tcPr>
            <w:tcW w:w="400" w:type="dxa"/>
            <w:tcBorders>
              <w:top w:val="single" w:sz="6" w:space="0" w:color="AAAAAA"/>
              <w:left w:val="single" w:sz="6" w:space="0" w:color="AAAAAA"/>
              <w:bottom w:val="single" w:sz="6" w:space="0" w:color="AAAAAA"/>
              <w:right w:val="single" w:sz="6" w:space="0" w:color="AAAAAA"/>
            </w:tcBorders>
            <w:shd w:val="clear" w:color="auto" w:fill="1F4E79"/>
            <w:tcMar>
              <w:top w:w="100" w:type="dxa"/>
              <w:left w:w="120" w:type="dxa"/>
              <w:bottom w:w="100" w:type="dxa"/>
              <w:right w:w="120" w:type="dxa"/>
            </w:tcMar>
            <w:vAlign w:val="center"/>
          </w:tcPr>
          <w:p w14:paraId="2A8B067C" w14:textId="77777777" w:rsidR="00BF5A6C" w:rsidRDefault="00000000">
            <w:pPr>
              <w:jc w:val="center"/>
            </w:pPr>
            <w:r>
              <w:rPr>
                <w:b/>
                <w:bCs/>
                <w:color w:val="FFFFFF"/>
                <w:sz w:val="26"/>
                <w:szCs w:val="26"/>
              </w:rPr>
              <w:t>1</w:t>
            </w:r>
          </w:p>
        </w:tc>
        <w:tc>
          <w:tcPr>
            <w:tcW w:w="8626" w:type="dxa"/>
            <w:tcBorders>
              <w:top w:val="single" w:sz="6" w:space="0" w:color="AAAAAA"/>
              <w:left w:val="single" w:sz="6" w:space="0" w:color="AAAAAA"/>
              <w:bottom w:val="single" w:sz="6" w:space="0" w:color="AAAAAA"/>
              <w:right w:val="single" w:sz="6" w:space="0" w:color="AAAAAA"/>
            </w:tcBorders>
            <w:shd w:val="clear" w:color="auto" w:fill="FFFFFF"/>
            <w:tcMar>
              <w:top w:w="100" w:type="dxa"/>
              <w:left w:w="160" w:type="dxa"/>
              <w:bottom w:w="100" w:type="dxa"/>
              <w:right w:w="160" w:type="dxa"/>
            </w:tcMar>
          </w:tcPr>
          <w:p w14:paraId="328492FF" w14:textId="77777777" w:rsidR="00BF5A6C" w:rsidRPr="00DF2C04" w:rsidRDefault="00000000">
            <w:pPr>
              <w:spacing w:after="40"/>
              <w:rPr>
                <w:lang w:val="en-GB"/>
              </w:rPr>
            </w:pPr>
            <w:r w:rsidRPr="00DF2C04">
              <w:rPr>
                <w:b/>
                <w:bCs/>
                <w:color w:val="1F4E79"/>
                <w:lang w:val="en-GB"/>
              </w:rPr>
              <w:t>We have effective policies and procedures</w:t>
            </w:r>
          </w:p>
          <w:p w14:paraId="23081336" w14:textId="77777777" w:rsidR="00BF5A6C" w:rsidRDefault="00000000">
            <w:r w:rsidRPr="00DF2C04">
              <w:rPr>
                <w:sz w:val="20"/>
                <w:szCs w:val="20"/>
                <w:lang w:val="en-GB"/>
              </w:rPr>
              <w:t>We are aware of information security risks. We create security policies and procedures together. We know who is responsible and how to apply the rules.</w:t>
            </w:r>
            <w:proofErr w:type="spellStart"/>
            <w:r>
              <w:rPr>
                <w:sz w:val="20"/>
                <w:szCs w:val="20"/>
              </w:rPr>
            </w:r>
            <w:proofErr w:type="spellEnd"/>
            <w:r>
              <w:rPr>
                <w:sz w:val="20"/>
                <w:szCs w:val="20"/>
              </w:rPr>
            </w:r>
            <w:proofErr w:type="spellStart"/>
            <w:r>
              <w:rPr>
                <w:sz w:val="20"/>
                <w:szCs w:val="20"/>
              </w:rPr>
            </w:r>
            <w:proofErr w:type="spellEnd"/>
            <w:r>
              <w:rPr>
                <w:sz w:val="20"/>
                <w:szCs w:val="20"/>
              </w:rPr>
            </w:r>
            <w:proofErr w:type="spellStart"/>
            <w:r>
              <w:rPr>
                <w:sz w:val="20"/>
                <w:szCs w:val="20"/>
              </w:rPr>
            </w:r>
            <w:proofErr w:type="spellEnd"/>
            <w:r>
              <w:rPr>
                <w:sz w:val="20"/>
                <w:szCs w:val="20"/>
              </w:rPr>
            </w:r>
            <w:proofErr w:type="spellStart"/>
            <w:r>
              <w:rPr>
                <w:sz w:val="20"/>
                <w:szCs w:val="20"/>
              </w:rPr>
            </w:r>
            <w:proofErr w:type="spellEnd"/>
            <w:r>
              <w:rPr>
                <w:sz w:val="20"/>
                <w:szCs w:val="20"/>
              </w:rPr>
            </w:r>
            <w:proofErr w:type="spellStart"/>
            <w:r>
              <w:rPr>
                <w:sz w:val="20"/>
                <w:szCs w:val="20"/>
              </w:rPr>
            </w:r>
            <w:proofErr w:type="spellEnd"/>
            <w:r>
              <w:rPr>
                <w:sz w:val="20"/>
                <w:szCs w:val="20"/>
              </w:rPr>
            </w:r>
          </w:p>
        </w:tc>
      </w:tr>
    </w:tbl>
    <w:p w14:paraId="2D154945" w14:textId="77777777" w:rsidR="00BF5A6C" w:rsidRDefault="00BF5A6C">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8626"/>
      </w:tblGrid>
      <w:tr w:rsidR="00BF5A6C" w:rsidRPr="00CE6F48" w14:paraId="03A5EF42" w14:textId="77777777">
        <w:tc>
          <w:tcPr>
            <w:tcW w:w="400" w:type="dxa"/>
            <w:tcBorders>
              <w:top w:val="single" w:sz="6" w:space="0" w:color="AAAAAA"/>
              <w:left w:val="single" w:sz="6" w:space="0" w:color="AAAAAA"/>
              <w:bottom w:val="single" w:sz="6" w:space="0" w:color="AAAAAA"/>
              <w:right w:val="single" w:sz="6" w:space="0" w:color="AAAAAA"/>
            </w:tcBorders>
            <w:shd w:val="clear" w:color="auto" w:fill="1F4E79"/>
            <w:tcMar>
              <w:top w:w="100" w:type="dxa"/>
              <w:left w:w="120" w:type="dxa"/>
              <w:bottom w:w="100" w:type="dxa"/>
              <w:right w:w="120" w:type="dxa"/>
            </w:tcMar>
            <w:vAlign w:val="center"/>
          </w:tcPr>
          <w:p w14:paraId="24A8AC51" w14:textId="77777777" w:rsidR="00BF5A6C" w:rsidRDefault="00000000">
            <w:pPr>
              <w:jc w:val="center"/>
            </w:pPr>
            <w:r>
              <w:rPr>
                <w:b/>
                <w:bCs/>
                <w:color w:val="FFFFFF"/>
                <w:sz w:val="26"/>
                <w:szCs w:val="26"/>
              </w:rPr>
              <w:t>2</w:t>
            </w:r>
          </w:p>
        </w:tc>
        <w:tc>
          <w:tcPr>
            <w:tcW w:w="8626" w:type="dxa"/>
            <w:tcBorders>
              <w:top w:val="single" w:sz="6" w:space="0" w:color="AAAAAA"/>
              <w:left w:val="single" w:sz="6" w:space="0" w:color="AAAAAA"/>
              <w:bottom w:val="single" w:sz="6" w:space="0" w:color="AAAAAA"/>
              <w:right w:val="single" w:sz="6" w:space="0" w:color="AAAAAA"/>
            </w:tcBorders>
            <w:shd w:val="clear" w:color="auto" w:fill="D6E4F0"/>
            <w:tcMar>
              <w:top w:w="100" w:type="dxa"/>
              <w:left w:w="160" w:type="dxa"/>
              <w:bottom w:w="100" w:type="dxa"/>
              <w:right w:w="160" w:type="dxa"/>
            </w:tcMar>
          </w:tcPr>
          <w:p w14:paraId="75E76781" w14:textId="77777777" w:rsidR="00BF5A6C" w:rsidRPr="00DF2C04" w:rsidRDefault="00000000">
            <w:pPr>
              <w:spacing w:after="40"/>
              <w:rPr>
                <w:lang w:val="en-GB"/>
              </w:rPr>
            </w:pPr>
            <w:r w:rsidRPr="00DF2C04">
              <w:rPr>
                <w:b/>
                <w:bCs/>
                <w:color w:val="1F4E79"/>
                <w:lang w:val="en-GB"/>
              </w:rPr>
              <w:t>We know our environment and manage risks</w:t>
            </w:r>
          </w:p>
          <w:p w14:paraId="497AB606" w14:textId="77777777" w:rsidR="00BF5A6C" w:rsidRPr="00DF2C04" w:rsidRDefault="00000000">
            <w:pPr>
              <w:rPr>
                <w:lang w:val="en-GB"/>
              </w:rPr>
            </w:pPr>
            <w:r w:rsidRPr="00DF2C04">
              <w:rPr>
                <w:sz w:val="20"/>
                <w:szCs w:val="20"/>
                <w:lang w:val="en-GB"/>
              </w:rPr>
              <w:t>We have a clear view of the information systems that are important to the organisation. We know the risks and keep them at acceptable levels. A continuous improvement cycle ensures that our security levels adapt to change.</w:t>
            </w:r>
          </w:p>
        </w:tc>
      </w:tr>
    </w:tbl>
    <w:p w14:paraId="0FD859BF" w14:textId="77777777" w:rsidR="00BF5A6C" w:rsidRPr="00DF2C04" w:rsidRDefault="00BF5A6C">
      <w:pPr>
        <w:spacing w:before="60"/>
        <w:rPr>
          <w:lang w:val="en-GB"/>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8626"/>
      </w:tblGrid>
      <w:tr w:rsidR="00BF5A6C" w:rsidRPr="00CE6F48" w14:paraId="454207DB" w14:textId="77777777">
        <w:tc>
          <w:tcPr>
            <w:tcW w:w="400" w:type="dxa"/>
            <w:tcBorders>
              <w:top w:val="single" w:sz="6" w:space="0" w:color="AAAAAA"/>
              <w:left w:val="single" w:sz="6" w:space="0" w:color="AAAAAA"/>
              <w:bottom w:val="single" w:sz="6" w:space="0" w:color="AAAAAA"/>
              <w:right w:val="single" w:sz="6" w:space="0" w:color="AAAAAA"/>
            </w:tcBorders>
            <w:shd w:val="clear" w:color="auto" w:fill="1F4E79"/>
            <w:tcMar>
              <w:top w:w="100" w:type="dxa"/>
              <w:left w:w="120" w:type="dxa"/>
              <w:bottom w:w="100" w:type="dxa"/>
              <w:right w:w="120" w:type="dxa"/>
            </w:tcMar>
            <w:vAlign w:val="center"/>
          </w:tcPr>
          <w:p w14:paraId="79F7B2A6" w14:textId="77777777" w:rsidR="00BF5A6C" w:rsidRDefault="00000000">
            <w:pPr>
              <w:jc w:val="center"/>
            </w:pPr>
            <w:r>
              <w:rPr>
                <w:b/>
                <w:bCs/>
                <w:color w:val="FFFFFF"/>
                <w:sz w:val="26"/>
                <w:szCs w:val="26"/>
              </w:rPr>
              <w:t>3</w:t>
            </w:r>
          </w:p>
        </w:tc>
        <w:tc>
          <w:tcPr>
            <w:tcW w:w="8626" w:type="dxa"/>
            <w:tcBorders>
              <w:top w:val="single" w:sz="6" w:space="0" w:color="AAAAAA"/>
              <w:left w:val="single" w:sz="6" w:space="0" w:color="AAAAAA"/>
              <w:bottom w:val="single" w:sz="6" w:space="0" w:color="AAAAAA"/>
              <w:right w:val="single" w:sz="6" w:space="0" w:color="AAAAAA"/>
            </w:tcBorders>
            <w:shd w:val="clear" w:color="auto" w:fill="FFFFFF"/>
            <w:tcMar>
              <w:top w:w="100" w:type="dxa"/>
              <w:left w:w="160" w:type="dxa"/>
              <w:bottom w:w="100" w:type="dxa"/>
              <w:right w:w="160" w:type="dxa"/>
            </w:tcMar>
          </w:tcPr>
          <w:p w14:paraId="2E8D8856" w14:textId="77777777" w:rsidR="00BF5A6C" w:rsidRPr="00DF2C04" w:rsidRDefault="00000000">
            <w:pPr>
              <w:spacing w:after="40"/>
              <w:rPr>
                <w:lang w:val="en-GB"/>
              </w:rPr>
            </w:pPr>
            <w:r w:rsidRPr="00DF2C04">
              <w:rPr>
                <w:b/>
                <w:bCs/>
                <w:color w:val="1F4E79"/>
                <w:lang w:val="en-GB"/>
              </w:rPr>
              <w:t>We maintain a robust infrastructure</w:t>
            </w:r>
          </w:p>
          <w:p w14:paraId="06B412CD" w14:textId="77777777" w:rsidR="00BF5A6C" w:rsidRPr="00DF2C04" w:rsidRDefault="00000000">
            <w:pPr>
              <w:rPr>
                <w:lang w:val="en-GB"/>
              </w:rPr>
            </w:pPr>
            <w:r w:rsidRPr="00DF2C04">
              <w:rPr>
                <w:sz w:val="20"/>
                <w:szCs w:val="20"/>
                <w:lang w:val="en-GB"/>
              </w:rPr>
              <w:t>The infrastructure on which vital systems depend is designed for high availability. Critical dependencies are identified and managed with appropriate contingency plans.</w:t>
            </w:r>
          </w:p>
        </w:tc>
      </w:tr>
    </w:tbl>
    <w:p w14:paraId="11343E0B" w14:textId="77777777" w:rsidR="00BF5A6C" w:rsidRPr="00DF2C04" w:rsidRDefault="00BF5A6C">
      <w:pPr>
        <w:spacing w:before="60"/>
        <w:rPr>
          <w:lang w:val="en-GB"/>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8626"/>
      </w:tblGrid>
      <w:tr w:rsidR="00BF5A6C" w14:paraId="61AD919B" w14:textId="77777777">
        <w:tc>
          <w:tcPr>
            <w:tcW w:w="400" w:type="dxa"/>
            <w:tcBorders>
              <w:top w:val="single" w:sz="6" w:space="0" w:color="AAAAAA"/>
              <w:left w:val="single" w:sz="6" w:space="0" w:color="AAAAAA"/>
              <w:bottom w:val="single" w:sz="6" w:space="0" w:color="AAAAAA"/>
              <w:right w:val="single" w:sz="6" w:space="0" w:color="AAAAAA"/>
            </w:tcBorders>
            <w:shd w:val="clear" w:color="auto" w:fill="1F4E79"/>
            <w:tcMar>
              <w:top w:w="100" w:type="dxa"/>
              <w:left w:w="120" w:type="dxa"/>
              <w:bottom w:w="100" w:type="dxa"/>
              <w:right w:w="120" w:type="dxa"/>
            </w:tcMar>
            <w:vAlign w:val="center"/>
          </w:tcPr>
          <w:p w14:paraId="1C3CEB8A" w14:textId="77777777" w:rsidR="00BF5A6C" w:rsidRDefault="00000000">
            <w:pPr>
              <w:jc w:val="center"/>
            </w:pPr>
            <w:r>
              <w:rPr>
                <w:b/>
                <w:bCs/>
                <w:color w:val="FFFFFF"/>
                <w:sz w:val="26"/>
                <w:szCs w:val="26"/>
              </w:rPr>
              <w:t>4</w:t>
            </w:r>
          </w:p>
        </w:tc>
        <w:tc>
          <w:tcPr>
            <w:tcW w:w="8626" w:type="dxa"/>
            <w:tcBorders>
              <w:top w:val="single" w:sz="6" w:space="0" w:color="AAAAAA"/>
              <w:left w:val="single" w:sz="6" w:space="0" w:color="AAAAAA"/>
              <w:bottom w:val="single" w:sz="6" w:space="0" w:color="AAAAAA"/>
              <w:right w:val="single" w:sz="6" w:space="0" w:color="AAAAAA"/>
            </w:tcBorders>
            <w:shd w:val="clear" w:color="auto" w:fill="D6E4F0"/>
            <w:tcMar>
              <w:top w:w="100" w:type="dxa"/>
              <w:left w:w="160" w:type="dxa"/>
              <w:bottom w:w="100" w:type="dxa"/>
              <w:right w:w="160" w:type="dxa"/>
            </w:tcMar>
          </w:tcPr>
          <w:p w14:paraId="6824C1CE" w14:textId="77777777" w:rsidR="00BF5A6C" w:rsidRPr="00DF2C04" w:rsidRDefault="00000000">
            <w:pPr>
              <w:spacing w:after="40"/>
              <w:rPr>
                <w:lang w:val="en-GB"/>
              </w:rPr>
            </w:pPr>
            <w:r w:rsidRPr="00DF2C04">
              <w:rPr>
                <w:b/>
                <w:bCs/>
                <w:color w:val="1F4E79"/>
                <w:lang w:val="en-GB"/>
              </w:rPr>
              <w:t>We act proactively</w:t>
            </w:r>
          </w:p>
          <w:p w14:paraId="652BF046" w14:textId="77777777" w:rsidR="00BF5A6C" w:rsidRDefault="00000000">
            <w:r w:rsidRPr="00DF2C04">
              <w:rPr>
                <w:sz w:val="20"/>
                <w:szCs w:val="20"/>
                <w:lang w:val="en-GB"/>
              </w:rPr>
              <w:t>We apply patches regularly. We understand the vulnerabilities in our infrastructure and keep up to date with new threats. We learn from security events and incidents.</w:t>
            </w:r>
            <w:proofErr w:type="spellStart"/>
            <w:r w:rsidRPr="00DF2C04">
              <w:rPr>
                <w:sz w:val="20"/>
                <w:szCs w:val="20"/>
                <w:lang w:val="en-GB"/>
              </w:rPr>
            </w:r>
            <w:proofErr w:type="spellEnd"/>
            <w:r w:rsidRPr="00DF2C04">
              <w:rPr>
                <w:sz w:val="20"/>
                <w:szCs w:val="20"/>
                <w:lang w:val="en-GB"/>
              </w:rPr>
            </w:r>
            <w:proofErr w:type="spellStart"/>
            <w:r w:rsidRPr="00DF2C04">
              <w:rPr>
                <w:sz w:val="20"/>
                <w:szCs w:val="20"/>
                <w:lang w:val="en-GB"/>
              </w:rPr>
            </w:r>
            <w:proofErr w:type="spellEnd"/>
            <w:r w:rsidRPr="00DF2C04">
              <w:rPr>
                <w:sz w:val="20"/>
                <w:szCs w:val="20"/>
                <w:lang w:val="en-GB"/>
              </w:rPr>
            </w:r>
            <w:proofErr w:type="spellStart"/>
            <w:r>
              <w:rPr>
                <w:sz w:val="20"/>
                <w:szCs w:val="20"/>
              </w:rPr>
            </w:r>
            <w:proofErr w:type="spellEnd"/>
            <w:r>
              <w:rPr>
                <w:sz w:val="20"/>
                <w:szCs w:val="20"/>
              </w:rPr>
            </w:r>
            <w:proofErr w:type="spellStart"/>
            <w:r>
              <w:rPr>
                <w:sz w:val="20"/>
                <w:szCs w:val="20"/>
              </w:rPr>
            </w:r>
            <w:proofErr w:type="spellEnd"/>
            <w:r>
              <w:rPr>
                <w:sz w:val="20"/>
                <w:szCs w:val="20"/>
              </w:rPr>
            </w:r>
            <w:proofErr w:type="spellStart"/>
            <w:r>
              <w:rPr>
                <w:sz w:val="20"/>
                <w:szCs w:val="20"/>
              </w:rPr>
            </w:r>
            <w:proofErr w:type="spellEnd"/>
            <w:r>
              <w:rPr>
                <w:sz w:val="20"/>
                <w:szCs w:val="20"/>
              </w:rPr>
            </w:r>
            <w:proofErr w:type="spellStart"/>
            <w:r>
              <w:rPr>
                <w:sz w:val="20"/>
                <w:szCs w:val="20"/>
              </w:rPr>
            </w:r>
            <w:proofErr w:type="spellEnd"/>
            <w:r>
              <w:rPr>
                <w:sz w:val="20"/>
                <w:szCs w:val="20"/>
              </w:rPr>
            </w:r>
          </w:p>
        </w:tc>
      </w:tr>
    </w:tbl>
    <w:p w14:paraId="5AB7E1E4" w14:textId="77777777" w:rsidR="00BF5A6C" w:rsidRDefault="00BF5A6C">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8626"/>
      </w:tblGrid>
      <w:tr w:rsidR="00BF5A6C" w:rsidRPr="00CE6F48" w14:paraId="375EECF9" w14:textId="77777777">
        <w:tc>
          <w:tcPr>
            <w:tcW w:w="400" w:type="dxa"/>
            <w:tcBorders>
              <w:top w:val="single" w:sz="6" w:space="0" w:color="AAAAAA"/>
              <w:left w:val="single" w:sz="6" w:space="0" w:color="AAAAAA"/>
              <w:bottom w:val="single" w:sz="6" w:space="0" w:color="AAAAAA"/>
              <w:right w:val="single" w:sz="6" w:space="0" w:color="AAAAAA"/>
            </w:tcBorders>
            <w:shd w:val="clear" w:color="auto" w:fill="1F4E79"/>
            <w:tcMar>
              <w:top w:w="100" w:type="dxa"/>
              <w:left w:w="120" w:type="dxa"/>
              <w:bottom w:w="100" w:type="dxa"/>
              <w:right w:w="120" w:type="dxa"/>
            </w:tcMar>
            <w:vAlign w:val="center"/>
          </w:tcPr>
          <w:p w14:paraId="5B61C7F6" w14:textId="77777777" w:rsidR="00BF5A6C" w:rsidRDefault="00000000">
            <w:pPr>
              <w:jc w:val="center"/>
            </w:pPr>
            <w:r>
              <w:rPr>
                <w:b/>
                <w:bCs/>
                <w:color w:val="FFFFFF"/>
                <w:sz w:val="26"/>
                <w:szCs w:val="26"/>
              </w:rPr>
              <w:t>5</w:t>
            </w:r>
          </w:p>
        </w:tc>
        <w:tc>
          <w:tcPr>
            <w:tcW w:w="8626" w:type="dxa"/>
            <w:tcBorders>
              <w:top w:val="single" w:sz="6" w:space="0" w:color="AAAAAA"/>
              <w:left w:val="single" w:sz="6" w:space="0" w:color="AAAAAA"/>
              <w:bottom w:val="single" w:sz="6" w:space="0" w:color="AAAAAA"/>
              <w:right w:val="single" w:sz="6" w:space="0" w:color="AAAAAA"/>
            </w:tcBorders>
            <w:shd w:val="clear" w:color="auto" w:fill="FFFFFF"/>
            <w:tcMar>
              <w:top w:w="100" w:type="dxa"/>
              <w:left w:w="160" w:type="dxa"/>
              <w:bottom w:w="100" w:type="dxa"/>
              <w:right w:w="160" w:type="dxa"/>
            </w:tcMar>
          </w:tcPr>
          <w:p w14:paraId="514103EE" w14:textId="77777777" w:rsidR="00BF5A6C" w:rsidRPr="00DF2C04" w:rsidRDefault="00000000">
            <w:pPr>
              <w:spacing w:after="40"/>
              <w:rPr>
                <w:lang w:val="en-GB"/>
              </w:rPr>
            </w:pPr>
            <w:r w:rsidRPr="00DF2C04">
              <w:rPr>
                <w:b/>
                <w:bCs/>
                <w:color w:val="1F4E79"/>
                <w:lang w:val="en-GB"/>
              </w:rPr>
              <w:t>We treat personal data with respect</w:t>
            </w:r>
          </w:p>
          <w:p w14:paraId="464099F4" w14:textId="77777777" w:rsidR="00BF5A6C" w:rsidRPr="00DF2C04" w:rsidRDefault="00000000">
            <w:pPr>
              <w:rPr>
                <w:lang w:val="en-GB"/>
              </w:rPr>
            </w:pPr>
            <w:r>
              <w:rPr>
                <w:sz w:val="20"/>
                <w:szCs w:val="20"/>
                <w:lang w:val="en-GB"/>
              </w:rPr>
              <w:t>We collect, use and store personal data in accordance with the GDPR (Regulation (EU) 2016/679) and Law No. 58/2019. We adopt the technical and organisational measures needed to protect privacy from the design stage (privacy by design).</w:t>
            </w:r>
          </w:p>
        </w:tc>
      </w:tr>
    </w:tbl>
    <w:p w14:paraId="4FB5E34C" w14:textId="77777777" w:rsidR="00BF5A6C" w:rsidRPr="00DF2C04" w:rsidRDefault="00BF5A6C">
      <w:pPr>
        <w:spacing w:before="60"/>
        <w:rPr>
          <w:lang w:val="en-GB"/>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8626"/>
      </w:tblGrid>
      <w:tr w:rsidR="00BF5A6C" w:rsidRPr="00CE6F48" w14:paraId="69DC3FFC" w14:textId="77777777">
        <w:tc>
          <w:tcPr>
            <w:tcW w:w="400" w:type="dxa"/>
            <w:tcBorders>
              <w:top w:val="single" w:sz="6" w:space="0" w:color="AAAAAA"/>
              <w:left w:val="single" w:sz="6" w:space="0" w:color="AAAAAA"/>
              <w:bottom w:val="single" w:sz="6" w:space="0" w:color="AAAAAA"/>
              <w:right w:val="single" w:sz="6" w:space="0" w:color="AAAAAA"/>
            </w:tcBorders>
            <w:shd w:val="clear" w:color="auto" w:fill="1F4E79"/>
            <w:tcMar>
              <w:top w:w="100" w:type="dxa"/>
              <w:left w:w="120" w:type="dxa"/>
              <w:bottom w:w="100" w:type="dxa"/>
              <w:right w:w="120" w:type="dxa"/>
            </w:tcMar>
            <w:vAlign w:val="center"/>
          </w:tcPr>
          <w:p w14:paraId="0FDDC875" w14:textId="77777777" w:rsidR="00BF5A6C" w:rsidRDefault="00000000">
            <w:pPr>
              <w:jc w:val="center"/>
            </w:pPr>
            <w:r>
              <w:rPr>
                <w:b/>
                <w:bCs/>
                <w:color w:val="FFFFFF"/>
                <w:sz w:val="26"/>
                <w:szCs w:val="26"/>
              </w:rPr>
              <w:lastRenderedPageBreak/>
              <w:t>6</w:t>
            </w:r>
          </w:p>
        </w:tc>
        <w:tc>
          <w:tcPr>
            <w:tcW w:w="8626" w:type="dxa"/>
            <w:tcBorders>
              <w:top w:val="single" w:sz="6" w:space="0" w:color="AAAAAA"/>
              <w:left w:val="single" w:sz="6" w:space="0" w:color="AAAAAA"/>
              <w:bottom w:val="single" w:sz="6" w:space="0" w:color="AAAAAA"/>
              <w:right w:val="single" w:sz="6" w:space="0" w:color="AAAAAA"/>
            </w:tcBorders>
            <w:shd w:val="clear" w:color="auto" w:fill="D6E4F0"/>
            <w:tcMar>
              <w:top w:w="100" w:type="dxa"/>
              <w:left w:w="160" w:type="dxa"/>
              <w:bottom w:w="100" w:type="dxa"/>
              <w:right w:w="160" w:type="dxa"/>
            </w:tcMar>
          </w:tcPr>
          <w:p w14:paraId="4A5FEEEB" w14:textId="77777777" w:rsidR="00BF5A6C" w:rsidRPr="00DF2C04" w:rsidRDefault="00000000">
            <w:pPr>
              <w:spacing w:after="40"/>
              <w:rPr>
                <w:lang w:val="en-GB"/>
              </w:rPr>
            </w:pPr>
            <w:r w:rsidRPr="00DF2C04">
              <w:rPr>
                <w:b/>
                <w:bCs/>
                <w:color w:val="1F4E79"/>
                <w:lang w:val="en-GB"/>
              </w:rPr>
              <w:t>We respond quickly and effectively to incidents</w:t>
            </w:r>
          </w:p>
          <w:p w14:paraId="5D5D92F9" w14:textId="77777777" w:rsidR="00BF5A6C" w:rsidRPr="00DF2C04" w:rsidRDefault="00000000">
            <w:pPr>
              <w:rPr>
                <w:lang w:val="en-GB"/>
              </w:rPr>
            </w:pPr>
            <w:r>
              <w:rPr>
                <w:sz w:val="20"/>
                <w:szCs w:val="20"/>
                <w:lang w:val="en-GB"/>
              </w:rPr>
              <w:t>We have a documented Incident Response Plan, tested regularly and aligned with the RJC notification duties (Articles 40 to 44).</w:t>
            </w:r>
          </w:p>
        </w:tc>
      </w:tr>
    </w:tbl>
    <w:p w14:paraId="0A98F4C6" w14:textId="77777777" w:rsidR="00BF5A6C" w:rsidRDefault="00BF5A6C">
      <w:pPr>
        <w:pBdr>
          <w:bottom w:val="single" w:sz="6" w:space="1" w:color="2E75B6"/>
        </w:pBdr>
        <w:spacing w:before="80" w:after="80"/>
      </w:pPr>
    </w:p>
    <w:p w14:paraId="4E7DA357" w14:textId="77777777" w:rsidR="00BF5A6C" w:rsidRPr="00DF2C04" w:rsidRDefault="00000000">
      <w:pPr>
        <w:pStyle w:val="Heading1"/>
        <w:rPr>
          <w:lang w:val="en-GB"/>
        </w:rPr>
      </w:pPr>
      <w:r>
        <w:rPr>
          <w:lang w:val="en-GB"/>
        </w:rPr>
        <w:t>5. Governance and Responsibilities</w:t>
      </w:r>
    </w:p>
    <w:p w14:paraId="6E2E21D8" w14:textId="77777777" w:rsidR="00BF5A6C" w:rsidRPr="00DF2C04" w:rsidRDefault="00000000">
      <w:pPr>
        <w:pStyle w:val="Heading2"/>
        <w:rPr>
          <w:lang w:val="en-GB"/>
        </w:rPr>
      </w:pPr>
      <w:r>
        <w:rPr>
          <w:lang w:val="en-GB"/>
        </w:rPr>
        <w:t>5.1 Commitment of the Management Body</w:t>
      </w:r>
    </w:p>
    <w:p w14:paraId="542C540B" w14:textId="77777777" w:rsidR="00BF5A6C" w:rsidRPr="00DF2C04" w:rsidRDefault="00000000">
      <w:pPr>
        <w:spacing w:before="80" w:after="80"/>
        <w:rPr>
          <w:lang w:val="en-GB"/>
        </w:rPr>
      </w:pPr>
      <w:r>
        <w:rPr>
          <w:lang w:val="en-GB"/>
        </w:rPr>
        <w:t>The Management Body ([management / board of directors]) approves this policy and undertakes to apply it, to provide it with the necessary resources and to review it. Under RJC, Article 25(1), the Management Body:</w:t>
      </w:r>
    </w:p>
    <w:p w14:paraId="15D7D664" w14:textId="77777777" w:rsidR="00BF5A6C" w:rsidRPr="00DF2C04" w:rsidRDefault="00000000">
      <w:pPr>
        <w:pStyle w:val="ListParagraph"/>
        <w:numPr>
          <w:ilvl w:val="0"/>
          <w:numId w:val="2"/>
        </w:numPr>
        <w:rPr>
          <w:lang w:val="en-GB"/>
        </w:rPr>
      </w:pPr>
      <w:r>
        <w:rPr>
          <w:b/>
          <w:bCs/>
          <w:lang w:val="en-GB"/>
        </w:rPr>
        <w:t>Approves</w:t>
      </w:r>
      <w:r>
        <w:rPr>
          <w:lang w:val="en-GB"/>
        </w:rPr>
        <w:t xml:space="preserve"> the cybersecurity risk management measures: this policy, the complementary documents and the treatment of risks (point (a));</w:t>
      </w:r>
    </w:p>
    <w:p w14:paraId="15D7D664" w14:textId="77777777" w:rsidR="00BF5A6C" w:rsidRPr="00DF2C04" w:rsidRDefault="00000000">
      <w:pPr>
        <w:pStyle w:val="ListParagraph"/>
        <w:numPr>
          <w:ilvl w:val="0"/>
          <w:numId w:val="2"/>
        </w:numPr>
        <w:rPr>
          <w:lang w:val="en-GB"/>
        </w:rPr>
      </w:pPr>
      <w:r>
        <w:rPr>
          <w:b/>
          <w:bCs/>
          <w:lang w:val="en-GB"/>
        </w:rPr>
        <w:t>Oversees</w:t>
      </w:r>
      <w:r>
        <w:rPr>
          <w:lang w:val="en-GB"/>
        </w:rPr>
        <w:t xml:space="preserve"> their implementation, based on the status report on risks, incidents and improvements that it receives at least [quarterly / every six months] (point (b));</w:t>
      </w:r>
    </w:p>
    <w:p w14:paraId="15D7D664" w14:textId="77777777" w:rsidR="00BF5A6C" w:rsidRPr="00DF2C04" w:rsidRDefault="00000000">
      <w:pPr>
        <w:pStyle w:val="ListParagraph"/>
        <w:numPr>
          <w:ilvl w:val="0"/>
          <w:numId w:val="2"/>
        </w:numPr>
        <w:rPr>
          <w:lang w:val="en-GB"/>
        </w:rPr>
      </w:pPr>
      <w:r>
        <w:rPr>
          <w:b/>
          <w:bCs/>
          <w:lang w:val="en-GB"/>
        </w:rPr>
        <w:t>Ensures compliance</w:t>
      </w:r>
      <w:r>
        <w:rPr>
          <w:lang w:val="en-GB"/>
        </w:rPr>
        <w:t xml:space="preserve"> with the supervisory and enforcement measures determined by the competent cybersecurity authority (point (c));</w:t>
      </w:r>
    </w:p>
    <w:p w14:paraId="15D7D664" w14:textId="77777777" w:rsidR="00BF5A6C" w:rsidRPr="00DF2C04" w:rsidRDefault="00000000">
      <w:pPr>
        <w:pStyle w:val="ListParagraph"/>
        <w:numPr>
          <w:ilvl w:val="0"/>
          <w:numId w:val="2"/>
        </w:numPr>
        <w:rPr>
          <w:lang w:val="en-GB"/>
        </w:rPr>
      </w:pPr>
      <w:r>
        <w:rPr>
          <w:b/>
          <w:bCs/>
          <w:lang w:val="en-GB"/>
        </w:rPr>
        <w:t>Ensures regular training</w:t>
      </w:r>
      <w:r>
        <w:rPr>
          <w:lang w:val="en-GB"/>
        </w:rPr>
        <w:t xml:space="preserve"> in cybersecurity, including for its own members (point (d); QNRCS PR.FC-2, Basic level);</w:t>
      </w:r>
    </w:p>
    <w:p w14:paraId="15D7D664" w14:textId="77777777" w:rsidR="00BF5A6C" w:rsidRPr="00DF2C04" w:rsidRDefault="00000000">
      <w:pPr>
        <w:pStyle w:val="ListParagraph"/>
        <w:numPr>
          <w:ilvl w:val="0"/>
          <w:numId w:val="2"/>
        </w:numPr>
        <w:rPr>
          <w:lang w:val="en-GB"/>
        </w:rPr>
      </w:pPr>
      <w:r>
        <w:rPr>
          <w:b/>
          <w:bCs/>
          <w:lang w:val="en-GB"/>
        </w:rPr>
        <w:t>Provides the resources</w:t>
      </w:r>
      <w:r>
        <w:rPr>
          <w:lang w:val="en-GB"/>
        </w:rPr>
        <w:t xml:space="preserve"> for the continuous improvement of cybersecurity, through the Continuous Improvement Plan that it approves (QNRCS GR.FR-1, Basic level).</w:t>
      </w:r>
    </w:p>
    <w:p w14:paraId="542C540B" w14:textId="77777777" w:rsidR="00BF5A6C" w:rsidRPr="00DF2C04" w:rsidRDefault="00000000">
      <w:pPr>
        <w:spacing w:before="80" w:after="80"/>
        <w:rPr>
          <w:lang w:val="en-GB"/>
        </w:rPr>
      </w:pPr>
      <w:r>
        <w:rPr>
          <w:lang w:val="en-GB"/>
        </w:rPr>
        <w:t>Members of the Management Body may be held personally liable, by act or omission, with intent or gross negligence, for the infringements provided for in the RJC (Article 25(2)). These responsibilities and the powers to fulfil them may only be delegated to one of the members of the Management Body (Article 25(3)). Member holding the delegation, if any: [name / position / date of the resolution].</w:t>
      </w:r>
    </w:p>
    <w:p w14:paraId="6E2E21D8" w14:textId="77777777" w:rsidR="00BF5A6C" w:rsidRPr="00DF2C04" w:rsidRDefault="00000000">
      <w:pPr>
        <w:pStyle w:val="Heading2"/>
        <w:rPr>
          <w:lang w:val="en-GB"/>
        </w:rPr>
      </w:pPr>
      <w:r>
        <w:rPr>
          <w:lang w:val="en-GB"/>
        </w:rPr>
        <w:t>5.2 Roles and responsibilities</w:t>
      </w:r>
    </w:p>
    <w:p w14:paraId="44F01D4B" w14:textId="77777777" w:rsidR="00BF5A6C" w:rsidRPr="00DF2C04" w:rsidRDefault="00000000">
      <w:pPr>
        <w:spacing w:before="80" w:after="80"/>
        <w:rPr>
          <w:lang w:val="en-GB"/>
        </w:rPr>
      </w:pPr>
      <w:r>
        <w:rPr>
          <w:lang w:val="en-GB"/>
        </w:rPr>
        <w:t>Each role has the following responsibilities. In an SME, the same person may hold several roles, provided that the conditions for the Cybersecurity Officer are met.</w:t>
      </w:r>
    </w:p>
    <w:p w14:paraId="4AA0942C" w14:textId="77777777" w:rsidR="00BF5A6C" w:rsidRPr="00DF2C04" w:rsidRDefault="00BF5A6C">
      <w:pPr>
        <w:spacing w:before="80" w:after="120"/>
        <w:rPr>
          <w:lang w:val="en-GB"/>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BF5A6C" w14:paraId="361DBBCA" w14:textId="77777777">
        <w:tc>
          <w:tcPr>
            <w:tcW w:w="26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0D61323B" w14:textId="77777777" w:rsidR="00BF5A6C" w:rsidRDefault="00000000">
            <w:pPr>
              <w:jc w:val="center"/>
            </w:pPr>
            <w:proofErr w:type="spellStart"/>
            <w:r>
              <w:rPr>
                <w:b/>
                <w:bCs/>
                <w:color w:val="FFFFFF"/>
                <w:sz w:val="20"/>
                <w:szCs w:val="20"/>
              </w:rPr>
              <w:t>Role</w:t>
            </w:r>
            <w:proofErr w:type="spellEnd"/>
          </w:p>
        </w:tc>
        <w:tc>
          <w:tcPr>
            <w:tcW w:w="6426"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64D0B788" w14:textId="77777777" w:rsidR="00BF5A6C" w:rsidRDefault="00000000">
            <w:pPr>
              <w:jc w:val="center"/>
            </w:pPr>
            <w:proofErr w:type="spellStart"/>
            <w:r>
              <w:rPr>
                <w:b/>
                <w:bCs/>
                <w:color w:val="FFFFFF"/>
                <w:sz w:val="20"/>
                <w:szCs w:val="20"/>
              </w:rPr>
              <w:t>Cybersecurity responsibilities</w:t>
            </w:r>
            <w:proofErr w:type="spellEnd"/>
            <w:r>
              <w:rPr>
                <w:b/>
                <w:bCs/>
                <w:color w:val="FFFFFF"/>
                <w:sz w:val="20"/>
                <w:szCs w:val="20"/>
              </w:rPr>
            </w:r>
            <w:proofErr w:type="spellStart"/>
            <w:r>
              <w:rPr>
                <w:b/>
                <w:bCs/>
                <w:color w:val="FFFFFF"/>
                <w:sz w:val="20"/>
                <w:szCs w:val="20"/>
              </w:rPr>
            </w:r>
            <w:proofErr w:type="spellEnd"/>
          </w:p>
        </w:tc>
      </w:tr>
      <w:tr w:rsidR="00BF5A6C" w:rsidRPr="00CE6F48" w14:paraId="391F31D6" w14:textId="77777777">
        <w:tc>
          <w:tcPr>
            <w:tcW w:w="26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2DBA16FD" w14:textId="77777777" w:rsidR="00BF5A6C" w:rsidRDefault="00000000">
            <w:proofErr w:type="spellStart"/>
            <w:proofErr w:type="spellEnd"/>
            <w:proofErr w:type="spellStart"/>
            <w:proofErr w:type="spellEnd"/>
            <w:proofErr w:type="spellStart"/>
            <w:proofErr w:type="spellEnd"/>
            <w:r>
              <w:rPr>
                <w:b/>
                <w:bCs/>
                <w:sz w:val="20"/>
                <w:szCs w:val="20"/>
              </w:rPr>
              <w:t>Management Body</w:t>
            </w:r>
          </w:p>
        </w:tc>
        <w:tc>
          <w:tcPr>
            <w:tcW w:w="64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710C33F" w14:textId="77777777" w:rsidR="00BF5A6C" w:rsidRPr="00DF2C04" w:rsidRDefault="00000000">
            <w:pPr>
              <w:rPr>
                <w:lang w:val="en-GB"/>
              </w:rPr>
            </w:pPr>
            <w:proofErr w:type="spellStart"/>
            <w:proofErr w:type="spellEnd"/>
            <w:proofErr w:type="spellStart"/>
            <w:proofErr w:type="spellEnd"/>
            <w:r>
              <w:rPr>
                <w:sz w:val="20"/>
                <w:szCs w:val="20"/>
                <w:lang w:val="en-GB"/>
              </w:rPr>
              <w:t>Management or board of directors. Approves this policy, the complementary documents and the treatment of risks; oversees their implementation; provides the resources; undergoes regular cybersecurity training; is liable under section 5.1 (RJC, Article 25).</w:t>
            </w:r>
          </w:p>
        </w:tc>
      </w:tr>
      <w:tr w:rsidR="00BF5A6C" w:rsidRPr="00CE6F48" w14:paraId="0F878FD5" w14:textId="77777777">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CC7B26F" w14:textId="77777777" w:rsidR="00BF5A6C" w:rsidRPr="00DF2C04" w:rsidRDefault="00000000">
            <w:pPr>
              <w:rPr>
                <w:lang w:val="en-GB"/>
              </w:rPr>
            </w:pPr>
            <w:r>
              <w:rPr>
                <w:b/>
                <w:bCs/>
                <w:sz w:val="20"/>
                <w:szCs w:val="20"/>
                <w:lang w:val="en-GB"/>
              </w:rPr>
              <w:t>Cybersecurity Officer (RJC, Article 31)</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4154869" w14:textId="77777777" w:rsidR="00BF5A6C" w:rsidRPr="00DF2C04" w:rsidRDefault="00000000">
            <w:pPr>
              <w:rPr>
                <w:lang w:val="en-GB"/>
              </w:rPr>
            </w:pPr>
            <w:proofErr w:type="spellStart"/>
            <w:proofErr w:type="spellEnd"/>
            <w:proofErr w:type="spellStart"/>
            <w:proofErr w:type="spellEnd"/>
            <w:r>
              <w:rPr>
                <w:sz w:val="20"/>
                <w:szCs w:val="20"/>
                <w:lang w:val="en-GB"/>
              </w:rPr>
              <w:t>Mandatory for essential and important entities. A member of the Management Body or a person who reports to it organisationally and directly; may hold other duties. An external provider may support, but does not replace this designation. Proposes the risk management measures, including those for the supply chain, and informs the Management Body about them; supports it in the supervisory and enforcement measures; proposes training activities; ensures risk management (section 8) and the annual report (section 9); coordinates the Permanent Point of Contact. Designated: [name / position / email / landline / mobile], by [resolution of dd/mm/yyyy].</w:t>
            </w:r>
          </w:p>
        </w:tc>
      </w:tr>
      <w:tr w:rsidR="00BF5A6C" w:rsidRPr="00CE6F48" w14:paraId="0F878FD5" w14:textId="77777777">
        <w:tc>
          <w:tcPr>
            <w:tcW w:w="26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7CC7B26F" w14:textId="77777777" w:rsidR="00BF5A6C" w:rsidRPr="00DF2C04" w:rsidRDefault="00000000">
            <w:pPr>
              <w:rPr>
                <w:lang w:val="en-GB"/>
              </w:rPr>
            </w:pPr>
            <w:r>
              <w:rPr>
                <w:b/>
                <w:bCs/>
                <w:sz w:val="20"/>
                <w:szCs w:val="20"/>
                <w:lang w:val="en-GB"/>
              </w:rPr>
              <w:t>Permanent Point of Contact (RJC, Article 32)</w:t>
            </w:r>
          </w:p>
        </w:tc>
        <w:tc>
          <w:tcPr>
            <w:tcW w:w="64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14154869" w14:textId="77777777" w:rsidR="00BF5A6C" w:rsidRPr="00DF2C04" w:rsidRDefault="00000000">
            <w:pPr>
              <w:rPr>
                <w:lang w:val="en-GB"/>
              </w:rPr>
            </w:pPr>
            <w:proofErr w:type="spellStart"/>
            <w:proofErr w:type="spellEnd"/>
            <w:proofErr w:type="spellStart"/>
            <w:proofErr w:type="spellEnd"/>
            <w:r>
              <w:rPr>
                <w:sz w:val="20"/>
                <w:szCs w:val="20"/>
                <w:lang w:val="en-GB"/>
              </w:rPr>
              <w:t>Mandatory for essential and important entities. A person or team, in-house or from a third party, reachable 24 hours a day, 7 days a week, during the activation periods that the competent cybersecurity authority starts and ends. Exchanges operational and technical information with that authority and receives its guidance, recommendations, technical instructions and orders. Provided by: [person / team / third party]. Main contacts: [email / landline / mobile]. Alternative contacts: [email / landline / mobile].</w:t>
            </w:r>
          </w:p>
        </w:tc>
      </w:tr>
      <w:tr w:rsidR="00BF5A6C" w:rsidRPr="00CE6F48" w14:paraId="0F878FD5" w14:textId="77777777">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CC7B26F" w14:textId="77777777" w:rsidR="00BF5A6C" w:rsidRPr="00DF2C04" w:rsidRDefault="00000000">
            <w:pPr>
              <w:rPr>
                <w:lang w:val="en-GB"/>
              </w:rPr>
            </w:pPr>
            <w:r>
              <w:rPr>
                <w:b/>
                <w:bCs/>
                <w:sz w:val="20"/>
                <w:szCs w:val="20"/>
                <w:lang w:val="en-GB"/>
              </w:rPr>
              <w:t>IT Manager (internal or external provider)</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4154869" w14:textId="77777777" w:rsidR="00BF5A6C" w:rsidRPr="00DF2C04" w:rsidRDefault="00000000">
            <w:pPr>
              <w:rPr>
                <w:lang w:val="en-GB"/>
              </w:rPr>
            </w:pPr>
            <w:proofErr w:type="spellStart"/>
            <w:proofErr w:type="spellEnd"/>
            <w:proofErr w:type="spellStart"/>
            <w:proofErr w:type="spellEnd"/>
            <w:r>
              <w:rPr>
                <w:sz w:val="20"/>
                <w:szCs w:val="20"/>
                <w:lang w:val="en-GB"/>
              </w:rPr>
              <w:t>Implements and maintains the technical controls (inventory, updates, backups, access, activity logs). Reports events and incidents to the Cybersecurity Officer. Proposes improvements to this policy. If an external provider, these duties are set out in the contract.</w:t>
            </w:r>
          </w:p>
        </w:tc>
      </w:tr>
      <w:tr w:rsidR="00BF5A6C" w:rsidRPr="00CE6F48" w14:paraId="2753D49F" w14:textId="77777777">
        <w:tc>
          <w:tcPr>
            <w:tcW w:w="26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EA58DE2" w14:textId="77777777" w:rsidR="00BF5A6C" w:rsidRDefault="00000000">
            <w:proofErr w:type="spellStart"/>
            <w:proofErr w:type="spellEnd"/>
            <w:proofErr w:type="spellStart"/>
            <w:proofErr w:type="spellEnd"/>
            <w:r>
              <w:rPr>
                <w:b/>
                <w:bCs/>
                <w:sz w:val="20"/>
                <w:szCs w:val="20"/>
              </w:rPr>
              <w:t>Human Resources (or whoever manages staff)</w:t>
            </w:r>
          </w:p>
        </w:tc>
        <w:tc>
          <w:tcPr>
            <w:tcW w:w="64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1040F717" w14:textId="77777777" w:rsidR="00BF5A6C" w:rsidRPr="00DF2C04" w:rsidRDefault="00000000">
            <w:pPr>
              <w:rPr>
                <w:lang w:val="en-GB"/>
              </w:rPr>
            </w:pPr>
            <w:proofErr w:type="spellStart"/>
            <w:proofErr w:type="spellEnd"/>
            <w:r>
              <w:rPr>
                <w:sz w:val="20"/>
                <w:szCs w:val="20"/>
                <w:lang w:val="en-GB"/>
              </w:rPr>
              <w:t>Builds cybersecurity into staff joining, changes of role and leaving: hands over the policies and collects the Annex B declaration at onboarding, and notifies the IT Manager in good time to create, change or revoke access.</w:t>
            </w:r>
          </w:p>
        </w:tc>
      </w:tr>
      <w:tr w:rsidR="00BF5A6C" w:rsidRPr="00CE6F48" w14:paraId="546EF6B5" w14:textId="77777777">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6109221" w14:textId="77777777" w:rsidR="00BF5A6C" w:rsidRPr="00DF2C04" w:rsidRDefault="00000000">
            <w:pPr>
              <w:rPr>
                <w:lang w:val="en-GB"/>
              </w:rPr>
            </w:pPr>
            <w:r>
              <w:rPr>
                <w:b/>
                <w:bCs/>
                <w:sz w:val="20"/>
                <w:szCs w:val="20"/>
                <w:lang w:val="en-GB"/>
              </w:rPr>
              <w:t>Staff</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4C2E8EF" w14:textId="77777777" w:rsidR="00BF5A6C" w:rsidRPr="00DF2C04" w:rsidRDefault="00000000">
            <w:pPr>
              <w:rPr>
                <w:lang w:val="en-GB"/>
              </w:rPr>
            </w:pPr>
            <w:r>
              <w:rPr>
                <w:sz w:val="20"/>
                <w:szCs w:val="20"/>
                <w:lang w:val="en-GB"/>
              </w:rPr>
              <w:t>All staff, including temporary staff and interns, and third parties with access to the systems. They comply with this policy, the 10 Golden Rules and the documents that apply to them; complete the training; immediately report any suspicion or incident to [internal reporting contact].</w:t>
            </w:r>
          </w:p>
        </w:tc>
      </w:tr>
      <w:tr w:rsidR="00BF5A6C" w:rsidRPr="00CE6F48" w14:paraId="5623B3DE" w14:textId="77777777">
        <w:tc>
          <w:tcPr>
            <w:tcW w:w="26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3FFB6E72" w14:textId="77777777" w:rsidR="00BF5A6C" w:rsidRPr="00DF2C04" w:rsidRDefault="00000000">
            <w:pPr>
              <w:rPr>
                <w:lang w:val="en-GB"/>
              </w:rPr>
            </w:pPr>
            <w:proofErr w:type="spellStart"/>
            <w:proofErr w:type="spellEnd"/>
            <w:r>
              <w:rPr>
                <w:b/>
                <w:bCs/>
                <w:sz w:val="20"/>
                <w:szCs w:val="20"/>
                <w:lang w:val="en-GB"/>
              </w:rPr>
              <w:t>Data Protection Officer (if any)</w:t>
            </w:r>
          </w:p>
        </w:tc>
        <w:tc>
          <w:tcPr>
            <w:tcW w:w="64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2BC8EC73" w14:textId="77777777" w:rsidR="00BF5A6C" w:rsidRPr="00DF2C04" w:rsidRDefault="00000000">
            <w:pPr>
              <w:rPr>
                <w:lang w:val="en-GB"/>
              </w:rPr>
            </w:pPr>
            <w:r>
              <w:rPr>
                <w:sz w:val="20"/>
                <w:szCs w:val="20"/>
                <w:lang w:val="en-GB"/>
              </w:rPr>
              <w:t>Only exists if the organisation is required to designate one or does so voluntarily (GDPR, Article 37). Advises on the protection of personal data and cooperates with the CNPD (Portuguese Data Protection Authority). Notifying personal data breaches to the CNPD is the responsibility of the organisation, as controller (GDPR, Article 33).</w:t>
            </w:r>
          </w:p>
        </w:tc>
      </w:tr>
    </w:tbl>
    <w:p w14:paraId="32B83F6A" w14:textId="77777777" w:rsidR="00BF5A6C" w:rsidRPr="00DF2C04" w:rsidRDefault="00BF5A6C">
      <w:pPr>
        <w:spacing w:before="120" w:after="80"/>
        <w:rPr>
          <w:lang w:val="en-GB"/>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F5A6C" w:rsidRPr="00CE6F48" w14:paraId="10856331" w14:textId="77777777">
        <w:tc>
          <w:tcPr>
            <w:tcW w:w="9026" w:type="dxa"/>
            <w:tcBorders>
              <w:top w:val="single" w:sz="6" w:space="0" w:color="2E75B6"/>
              <w:left w:val="single" w:sz="6" w:space="0" w:color="2E75B6"/>
              <w:bottom w:val="single" w:sz="6" w:space="0" w:color="2E75B6"/>
              <w:right w:val="single" w:sz="6" w:space="0" w:color="2E75B6"/>
            </w:tcBorders>
            <w:shd w:val="clear" w:color="auto" w:fill="D6E4F0"/>
            <w:tcMar>
              <w:top w:w="100" w:type="dxa"/>
              <w:left w:w="160" w:type="dxa"/>
              <w:bottom w:w="100" w:type="dxa"/>
              <w:right w:w="160" w:type="dxa"/>
            </w:tcMar>
          </w:tcPr>
          <w:p w14:paraId="61659155" w14:textId="77777777" w:rsidR="00BF5A6C" w:rsidRPr="00DF2C04" w:rsidRDefault="00000000">
            <w:pPr>
              <w:spacing w:before="40" w:after="40"/>
              <w:rPr>
                <w:lang w:val="en-GB"/>
              </w:rPr>
            </w:pPr>
            <w:r>
              <w:rPr>
                <w:b/>
                <w:bCs/>
                <w:color w:val="1F4E79"/>
                <w:sz w:val="20"/>
                <w:szCs w:val="20"/>
                <w:lang w:val="en-GB"/>
              </w:rPr>
              <w:t xml:space="preserve">Normative reference: </w:t>
            </w:r>
            <w:r>
              <w:rPr>
                <w:sz w:val="20"/>
                <w:szCs w:val="20"/>
                <w:lang w:val="en-GB"/>
              </w:rPr>
              <w:t>RJC, Articles 25, 31 and 32; Regulation No. 756/2026, Articles 14 and 15 - The Management Body approves and oversees the risk management measures and is liable under Article 25. The Cybersecurity Officer and the Permanent Point of Contact are communicated through a form in the MyCiber reserved area, within the deadlines in section 9. Defining and communicating these roles corresponds to QNRCS controls GR.PP-1, Basic level, and GR.FR-3, Substantial level.</w:t>
            </w:r>
          </w:p>
        </w:tc>
      </w:tr>
    </w:tbl>
    <w:p w14:paraId="6E2E21D8" w14:textId="77777777" w:rsidR="00BF5A6C" w:rsidRPr="00DF2C04" w:rsidRDefault="00000000">
      <w:pPr>
        <w:pStyle w:val="Heading2"/>
        <w:rPr>
          <w:lang w:val="en-GB"/>
        </w:rPr>
      </w:pPr>
      <w:r>
        <w:rPr>
          <w:lang w:val="en-GB"/>
        </w:rPr>
        <w:t>5.3 Communication of this policy</w:t>
      </w:r>
    </w:p>
    <w:p w14:paraId="542C540B" w14:textId="77777777" w:rsidR="00BF5A6C" w:rsidRPr="00DF2C04" w:rsidRDefault="00000000">
      <w:pPr>
        <w:spacing w:before="80" w:after="80"/>
        <w:rPr>
          <w:lang w:val="en-GB"/>
        </w:rPr>
      </w:pPr>
      <w:r>
        <w:rPr>
          <w:lang w:val="en-GB"/>
        </w:rPr>
        <w:t>This policy is communicated to all staff at onboarding and whenever it is revised, and to service providers and suppliers with access to the systems, in the part that concerns them. Each communication is recorded (QNRCS GR.PP-1, Basic level: records of internal communication):</w:t>
      </w:r>
    </w:p>
    <w:p w14:paraId="6A3F910D" w14:textId="77777777" w:rsidR="00BF5A6C" w:rsidRDefault="00BF5A6C">
      <w:pPr>
        <w:spacing w:before="8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800"/>
        <w:gridCol w:w="2200"/>
        <w:gridCol w:w="3826"/>
      </w:tblGrid>
      <w:tr w:rsidR="00BF5A6C" w14:paraId="51AAC3EC" w14:textId="77777777">
        <w:tc>
          <w:tcPr>
            <w:tcW w:w="1200" w:type="dxa"/>
            <w:tcBorders>
              <w:top w:val="single" w:sz="6" w:space="0" w:color="2E75B6"/>
              <w:left w:val="single" w:sz="6" w:space="0" w:color="2E75B6"/>
              <w:bottom w:val="single" w:sz="6" w:space="0" w:color="2E75B6"/>
              <w:right w:val="single" w:sz="6" w:space="0" w:color="2E75B6"/>
            </w:tcBorders>
            <w:shd w:val="clear" w:color="auto" w:fill="D6E4F0"/>
            <w:tcMar>
              <w:top w:w="80" w:type="dxa"/>
              <w:left w:w="120" w:type="dxa"/>
              <w:bottom w:w="80" w:type="dxa"/>
              <w:right w:w="120" w:type="dxa"/>
            </w:tcMar>
            <w:vAlign w:val="center"/>
          </w:tcPr>
          <w:p w14:paraId="716C737E" w14:textId="77777777" w:rsidR="00BF5A6C" w:rsidRDefault="00000000">
            <w:pPr>
              <w:jc w:val="center"/>
            </w:pPr>
            <w:proofErr w:type="spellStart"/>
            <w:proofErr w:type="spellEnd"/>
            <w:r>
              <w:rPr>
                <w:b/>
                <w:bCs/>
                <w:color w:val="1F4E79"/>
                <w:sz w:val="20"/>
                <w:szCs w:val="20"/>
              </w:rPr>
              <w:t>Date</w:t>
            </w:r>
          </w:p>
        </w:tc>
        <w:tc>
          <w:tcPr>
            <w:tcW w:w="1800" w:type="dxa"/>
            <w:tcBorders>
              <w:top w:val="single" w:sz="6" w:space="0" w:color="2E75B6"/>
              <w:left w:val="single" w:sz="6" w:space="0" w:color="2E75B6"/>
              <w:bottom w:val="single" w:sz="6" w:space="0" w:color="2E75B6"/>
              <w:right w:val="single" w:sz="6" w:space="0" w:color="2E75B6"/>
            </w:tcBorders>
            <w:shd w:val="clear" w:color="auto" w:fill="D6E4F0"/>
            <w:tcMar>
              <w:top w:w="80" w:type="dxa"/>
              <w:left w:w="120" w:type="dxa"/>
              <w:bottom w:w="80" w:type="dxa"/>
              <w:right w:w="120" w:type="dxa"/>
            </w:tcMar>
            <w:vAlign w:val="center"/>
          </w:tcPr>
          <w:p w14:paraId="689791E5" w14:textId="77777777" w:rsidR="00BF5A6C" w:rsidRDefault="00000000">
            <w:pPr>
              <w:jc w:val="center"/>
            </w:pPr>
            <w:r>
              <w:rPr>
                <w:b/>
                <w:bCs/>
                <w:color w:val="1F4E79"/>
                <w:sz w:val="20"/>
                <w:szCs w:val="20"/>
              </w:rPr>
              <w:t>Version</w:t>
            </w:r>
          </w:p>
        </w:tc>
        <w:tc>
          <w:tcPr>
            <w:tcW w:w="2200" w:type="dxa"/>
            <w:tcBorders>
              <w:top w:val="single" w:sz="6" w:space="0" w:color="2E75B6"/>
              <w:left w:val="single" w:sz="6" w:space="0" w:color="2E75B6"/>
              <w:bottom w:val="single" w:sz="6" w:space="0" w:color="2E75B6"/>
              <w:right w:val="single" w:sz="6" w:space="0" w:color="2E75B6"/>
            </w:tcBorders>
            <w:shd w:val="clear" w:color="auto" w:fill="D6E4F0"/>
            <w:tcMar>
              <w:top w:w="80" w:type="dxa"/>
              <w:left w:w="120" w:type="dxa"/>
              <w:bottom w:w="80" w:type="dxa"/>
              <w:right w:w="120" w:type="dxa"/>
            </w:tcMar>
            <w:vAlign w:val="center"/>
          </w:tcPr>
          <w:p w14:paraId="19C4F867" w14:textId="77777777" w:rsidR="00BF5A6C" w:rsidRDefault="00000000">
            <w:pPr>
              <w:jc w:val="center"/>
            </w:pPr>
            <w:proofErr w:type="spellStart"/>
            <w:proofErr w:type="spellEnd"/>
            <w:proofErr w:type="spellStart"/>
            <w:proofErr w:type="spellEnd"/>
            <w:r>
              <w:rPr>
                <w:b/>
                <w:bCs/>
                <w:color w:val="1F4E79"/>
                <w:sz w:val="20"/>
                <w:szCs w:val="20"/>
              </w:rPr>
              <w:t>Means</w:t>
            </w:r>
          </w:p>
        </w:tc>
        <w:tc>
          <w:tcPr>
            <w:tcW w:w="3826" w:type="dxa"/>
            <w:tcBorders>
              <w:top w:val="single" w:sz="6" w:space="0" w:color="2E75B6"/>
              <w:left w:val="single" w:sz="6" w:space="0" w:color="2E75B6"/>
              <w:bottom w:val="single" w:sz="6" w:space="0" w:color="2E75B6"/>
              <w:right w:val="single" w:sz="6" w:space="0" w:color="2E75B6"/>
            </w:tcBorders>
            <w:shd w:val="clear" w:color="auto" w:fill="D6E4F0"/>
            <w:tcMar>
              <w:top w:w="80" w:type="dxa"/>
              <w:left w:w="120" w:type="dxa"/>
              <w:bottom w:w="80" w:type="dxa"/>
              <w:right w:w="120" w:type="dxa"/>
            </w:tcMar>
            <w:vAlign w:val="center"/>
          </w:tcPr>
          <w:p w14:paraId="347A44B6" w14:textId="77777777" w:rsidR="00BF5A6C" w:rsidRDefault="00000000">
            <w:pPr>
              <w:jc w:val="center"/>
            </w:pPr>
            <w:proofErr w:type="spellStart"/>
            <w:proofErr w:type="spellEnd"/>
            <w:r>
              <w:rPr>
                <w:b/>
                <w:bCs/>
                <w:color w:val="1F4E79"/>
                <w:sz w:val="20"/>
                <w:szCs w:val="20"/>
              </w:rPr>
              <w:t>Recipients and evidence</w:t>
            </w:r>
          </w:p>
        </w:tc>
      </w:tr>
      <w:tr w:rsidR="00BF5A6C" w14:paraId="2C342CD8" w14:textId="77777777">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F2B0B5B" w14:textId="77777777" w:rsidR="00BF5A6C" w:rsidRDefault="00000000">
            <w:r>
              <w:rPr>
                <w:sz w:val="20"/>
                <w:szCs w:val="20"/>
              </w:rPr>
              <w:t>[dd/mm/yyyy]</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15F54A2" w14:textId="77777777" w:rsidR="00BF5A6C" w:rsidRDefault="00000000">
            <w:proofErr w:type="spellStart"/>
            <w:proofErr w:type="spellEnd"/>
            <w:r>
              <w:rPr>
                <w:sz w:val="20"/>
                <w:szCs w:val="20"/>
              </w:rPr>
              <w:t>[1.0]</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13EBBFE" w14:textId="77777777" w:rsidR="00BF5A6C" w:rsidRDefault="00000000">
            <w:proofErr w:type="spellStart"/>
            <w:proofErr w:type="spellEnd"/>
            <w:r>
              <w:rPr>
                <w:sz w:val="20"/>
                <w:szCs w:val="20"/>
              </w:rPr>
              <w:t>[meeting / email / intranet]</w:t>
            </w:r>
          </w:p>
        </w:tc>
        <w:tc>
          <w:tcPr>
            <w:tcW w:w="3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EBEE3C0" w14:textId="77777777" w:rsidR="00BF5A6C" w:rsidRDefault="00000000">
            <w:proofErr w:type="spellStart"/>
            <w:proofErr w:type="spellEnd"/>
            <w:proofErr w:type="spellStart"/>
            <w:proofErr w:type="spellEnd"/>
            <w:r>
              <w:rPr>
                <w:sz w:val="20"/>
                <w:szCs w:val="20"/>
              </w:rPr>
              <w:t>[who received it; minutes, read receipt or Annex B declarations]</w:t>
            </w:r>
          </w:p>
        </w:tc>
      </w:tr>
      <w:tr w:rsidR="00BF5A6C" w14:paraId="2C342CD8" w14:textId="77777777">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F2B0B5B" w14:textId="77777777" w:rsidR="00BF5A6C" w:rsidRDefault="00000000">
            <w:r>
              <w:rPr>
                <w:sz w:val="20"/>
                <w:szCs w:val="20"/>
              </w:rPr>
              <w:t>[dd/mm/yyyy]</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15F54A2" w14:textId="77777777" w:rsidR="00BF5A6C" w:rsidRDefault="00000000">
            <w:proofErr w:type="spellStart"/>
            <w:proofErr w:type="spellEnd"/>
            <w:r>
              <w:rPr>
                <w:sz w:val="20"/>
                <w:szCs w:val="20"/>
              </w:rPr>
              <w:t xml:space="preserve">[   ]</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13EBBFE" w14:textId="77777777" w:rsidR="00BF5A6C" w:rsidRDefault="00000000">
            <w:proofErr w:type="spellStart"/>
            <w:proofErr w:type="spellEnd"/>
            <w:r>
              <w:rPr>
                <w:sz w:val="20"/>
                <w:szCs w:val="20"/>
              </w:rPr>
              <w:t xml:space="preserve">[   ]</w:t>
            </w:r>
          </w:p>
        </w:tc>
        <w:tc>
          <w:tcPr>
            <w:tcW w:w="3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EBEE3C0" w14:textId="77777777" w:rsidR="00BF5A6C" w:rsidRDefault="00000000">
            <w:proofErr w:type="spellStart"/>
            <w:proofErr w:type="spellEnd"/>
            <w:proofErr w:type="spellStart"/>
            <w:proofErr w:type="spellEnd"/>
            <w:r>
              <w:rPr>
                <w:sz w:val="20"/>
                <w:szCs w:val="20"/>
              </w:rPr>
              <w:t xml:space="preserve">[   ]</w:t>
            </w:r>
          </w:p>
        </w:tc>
      </w:tr>
    </w:tbl>
    <w:p w14:paraId="68A92A1E" w14:textId="77777777" w:rsidR="00BF5A6C" w:rsidRDefault="00BF5A6C">
      <w:pPr>
        <w:pBdr>
          <w:bottom w:val="single" w:sz="6" w:space="1" w:color="2E75B6"/>
        </w:pBdr>
        <w:spacing w:before="80" w:after="80"/>
      </w:pPr>
    </w:p>
    <w:p w14:paraId="12ABA1A3" w14:textId="77777777" w:rsidR="00BF5A6C" w:rsidRPr="00DF2C04" w:rsidRDefault="00000000">
      <w:pPr>
        <w:pStyle w:val="Heading1"/>
        <w:rPr>
          <w:lang w:val="en-GB"/>
        </w:rPr>
      </w:pPr>
      <w:r>
        <w:rPr>
          <w:lang w:val="en-GB"/>
        </w:rPr>
        <w:t>6. Cybersecurity Measures</w:t>
      </w:r>
    </w:p>
    <w:p w14:paraId="542C540B" w14:textId="77777777" w:rsidR="00BF5A6C" w:rsidRPr="00DF2C04" w:rsidRDefault="00000000">
      <w:pPr>
        <w:spacing w:before="80" w:after="80"/>
        <w:rPr>
          <w:lang w:val="en-GB"/>
        </w:rPr>
      </w:pPr>
      <w:r>
        <w:rPr>
          <w:lang w:val="en-GB"/>
        </w:rPr>
        <w:t xml:space="preserve">RJC, Article 27(1), defines the areas that cybersecurity measures must cover. For each area, the table shows the essential rules of </w:t>
      </w:r>
      <w:r>
        <w:rPr>
          <w:b/>
          <w:bCs/>
          <w:lang w:val="en-GB"/>
        </w:rPr>
        <w:t>[ORGANISATION]</w:t>
      </w:r>
      <w:r>
        <w:rPr>
          <w:lang w:val="en-GB"/>
        </w:rPr>
        <w:t xml:space="preserve"> and the document that details them. Any shortcomings found are corrected without undue delay (RJC, Article 27(2)).</w:t>
      </w:r>
    </w:p>
    <w:p w14:paraId="6A3F910D" w14:textId="77777777" w:rsidR="00BF5A6C" w:rsidRDefault="00BF5A6C">
      <w:pPr>
        <w:spacing w:before="8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300"/>
        <w:gridCol w:w="4926"/>
      </w:tblGrid>
      <w:tr w:rsidR="00BF5A6C" w14:paraId="09459EC6" w14:textId="77777777">
        <w:tc>
          <w:tcPr>
            <w:tcW w:w="18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23AC9E47" w14:textId="77777777" w:rsidR="00BF5A6C" w:rsidRDefault="00000000">
            <w:pPr>
              <w:jc w:val="center"/>
            </w:pPr>
            <w:r>
              <w:rPr>
                <w:b/>
                <w:bCs/>
                <w:color w:val="FFFFFF"/>
                <w:sz w:val="20"/>
                <w:szCs w:val="20"/>
              </w:rPr>
              <w:t>Area (RJC, Article 27(1))</w:t>
            </w:r>
          </w:p>
        </w:tc>
        <w:tc>
          <w:tcPr>
            <w:tcW w:w="23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3040DB9E" w14:textId="77777777" w:rsidR="00BF5A6C" w:rsidRDefault="00000000">
            <w:pPr>
              <w:jc w:val="center"/>
            </w:pPr>
            <w:proofErr w:type="spellStart"/>
            <w:proofErr w:type="spellEnd"/>
            <w:r>
              <w:rPr>
                <w:b/>
                <w:bCs/>
                <w:color w:val="FFFFFF"/>
                <w:sz w:val="20"/>
                <w:szCs w:val="20"/>
              </w:rPr>
              <w:t>Detailed in</w:t>
            </w:r>
          </w:p>
        </w:tc>
        <w:tc>
          <w:tcPr>
            <w:tcW w:w="4926"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4335FD5D" w14:textId="77777777" w:rsidR="00BF5A6C" w:rsidRDefault="00000000">
            <w:pPr>
              <w:jc w:val="center"/>
            </w:pPr>
            <w:proofErr w:type="spellStart"/>
            <w:proofErr w:type="spellEnd"/>
            <w:r>
              <w:rPr>
                <w:b/>
                <w:bCs/>
                <w:color w:val="FFFFFF"/>
                <w:sz w:val="20"/>
                <w:szCs w:val="20"/>
              </w:rPr>
              <w:t>Essential rules</w:t>
            </w:r>
          </w:p>
        </w:tc>
      </w:tr>
      <w:tr w:rsidR="00BF5A6C" w14:paraId="049A928B" w14:textId="77777777">
        <w:tc>
          <w:tcPr>
            <w:tcW w:w="1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4EE8B811" w14:textId="77777777" w:rsidR="00BF5A6C" w:rsidRDefault="00000000">
            <w:proofErr w:type="spellStart"/>
            <w:proofErr w:type="spellEnd"/>
            <w:r>
              <w:rPr>
                <w:bCs/>
                <w:b/>
                <w:sz w:val="20"/>
                <w:szCs w:val="20"/>
              </w:rPr>
              <w:t>(a) Incident handling</w:t>
            </w:r>
          </w:p>
        </w:tc>
        <w:tc>
          <w:tcPr>
            <w:tcW w:w="23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0EA4F79" w14:textId="77777777" w:rsidR="00BF5A6C" w:rsidRDefault="00000000">
            <w:proofErr w:type="spellStart"/>
            <w:proofErr w:type="spellEnd"/>
            <w:r>
              <w:rPr>
                <w:sz w:val="20"/>
                <w:szCs w:val="20"/>
              </w:rPr>
              <w:t>Incident Response Plan; Network Security Policy (logs)</w:t>
            </w:r>
          </w:p>
        </w:tc>
        <w:tc>
          <w:tcPr>
            <w:tcW w:w="49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47F7B2FE" w14:textId="77777777" w:rsidR="00BF5A6C" w:rsidRDefault="00000000">
            <w:proofErr w:type="spellStart"/>
            <w:proofErr w:type="spellEnd"/>
            <w:proofErr w:type="spellStart"/>
            <w:proofErr w:type="spellEnd"/>
            <w:proofErr w:type="spellStart"/>
            <w:proofErr w:type="spellEnd"/>
            <w:proofErr w:type="spellStart"/>
            <w:proofErr w:type="spellEnd"/>
            <w:r>
              <w:rPr>
                <w:sz w:val="20"/>
                <w:szCs w:val="20"/>
                <w:lang w:val="en-GB"/>
              </w:rPr>
              <w:t>Everyone immediately reports any suspicion. Incidents are classified and handled according to the plan; significant incidents are notified on MyCiber within the RJC deadlines (Articles 40 to 44). Activity logs are reviewed monthly and kept for at least [12 months]. Lessons learned are recorded after each incident.</w:t>
            </w:r>
          </w:p>
        </w:tc>
      </w:tr>
      <w:tr w:rsidR="00BF5A6C" w:rsidRPr="00CE6F48" w14:paraId="530D3AA0" w14:textId="77777777">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8F490EC" w14:textId="77777777" w:rsidR="00BF5A6C" w:rsidRDefault="00000000">
            <w:proofErr w:type="spellStart"/>
            <w:proofErr w:type="spellEnd"/>
            <w:r>
              <w:rPr>
                <w:bCs/>
                <w:b/>
                <w:sz w:val="20"/>
                <w:szCs w:val="20"/>
              </w:rPr>
              <w:t>(b) Business continuity, backups, disaster recovery and crisis management</w:t>
            </w:r>
          </w:p>
        </w:tc>
        <w:tc>
          <w:tcPr>
            <w:tcW w:w="23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96890F1" w14:textId="77777777" w:rsidR="00BF5A6C" w:rsidRPr="00DF2C04" w:rsidRDefault="00000000">
            <w:pPr>
              <w:rPr>
                <w:lang w:val="en-GB"/>
              </w:rPr>
            </w:pPr>
            <w:proofErr w:type="spellStart"/>
            <w:proofErr w:type="spellEnd"/>
            <w:r>
              <w:rPr>
                <w:sz w:val="20"/>
                <w:szCs w:val="20"/>
                <w:lang w:val="en-GB"/>
              </w:rPr>
              <w:t>Backup and Recovery Policy; Business Continuity Plan; Disaster Recovery Plan</w:t>
            </w:r>
          </w:p>
        </w:tc>
        <w:tc>
          <w:tcPr>
            <w:tcW w:w="49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B8D33E8" w14:textId="77777777" w:rsidR="00BF5A6C" w:rsidRPr="00DF2C04" w:rsidRDefault="00000000">
            <w:pPr>
              <w:rPr>
                <w:lang w:val="en-GB"/>
              </w:rPr>
            </w:pPr>
            <w:proofErr w:type="spellStart"/>
            <w:proofErr w:type="spellEnd"/>
            <w:r>
              <w:rPr>
                <w:sz w:val="20"/>
                <w:szCs w:val="20"/>
                <w:lang w:val="en-GB"/>
              </w:rPr>
              <w:t>Backups of critical data and systems, with one isolated or off-site copy; six-monthly restore test; critical services and recovery times defined; annual test of each plan.</w:t>
            </w:r>
          </w:p>
        </w:tc>
      </w:tr>
      <w:tr w:rsidR="00BF5A6C" w:rsidRPr="00CE6F48" w14:paraId="41B088E9" w14:textId="77777777">
        <w:tc>
          <w:tcPr>
            <w:tcW w:w="1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3D8EE2D1" w14:textId="77777777" w:rsidR="00BF5A6C" w:rsidRDefault="00000000">
            <w:proofErr w:type="spellStart"/>
            <w:proofErr w:type="spellEnd"/>
            <w:r>
              <w:rPr>
                <w:bCs/>
                <w:b/>
                <w:sz w:val="20"/>
                <w:szCs w:val="20"/>
              </w:rPr>
              <w:t>(c) Supply chain security</w:t>
            </w:r>
          </w:p>
        </w:tc>
        <w:tc>
          <w:tcPr>
            <w:tcW w:w="23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2DA04BD6" w14:textId="77777777" w:rsidR="00BF5A6C" w:rsidRPr="00DF2C04" w:rsidRDefault="00000000">
            <w:pPr>
              <w:rPr>
                <w:lang w:val="en-GB"/>
              </w:rPr>
            </w:pPr>
            <w:r>
              <w:rPr>
                <w:sz w:val="20"/>
                <w:szCs w:val="20"/>
                <w:lang w:val="en-GB"/>
              </w:rPr>
              <w:t>Supply Chain Risk Management Policy</w:t>
            </w:r>
          </w:p>
        </w:tc>
        <w:tc>
          <w:tcPr>
            <w:tcW w:w="49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798A1765" w14:textId="77777777" w:rsidR="00BF5A6C" w:rsidRPr="00DF2C04" w:rsidRDefault="00000000">
            <w:pPr>
              <w:rPr>
                <w:lang w:val="en-GB"/>
              </w:rPr>
            </w:pPr>
            <w:r>
              <w:rPr>
                <w:sz w:val="20"/>
                <w:szCs w:val="20"/>
                <w:lang w:val="en-GB"/>
              </w:rPr>
              <w:t>Critical suppliers and service providers identified and assessed before contracting and then annually or whenever relevant; cybersecurity requirements in contracts (mandatory from the Substantial level).</w:t>
            </w:r>
          </w:p>
        </w:tc>
      </w:tr>
      <w:tr w:rsidR="00BF5A6C" w:rsidRPr="00CE6F48" w14:paraId="40268561" w14:textId="77777777">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C811901" w14:textId="77777777" w:rsidR="00BF5A6C" w:rsidRDefault="00000000">
            <w:proofErr w:type="spellStart"/>
            <w:proofErr w:type="spellEnd"/>
            <w:r>
              <w:rPr>
                <w:bCs/>
                <w:b/>
                <w:sz w:val="20"/>
                <w:szCs w:val="20"/>
              </w:rPr>
              <w:t>(d) Acquisition, development and maintenance of systems; vulnerabilities</w:t>
            </w:r>
          </w:p>
        </w:tc>
        <w:tc>
          <w:tcPr>
            <w:tcW w:w="23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FA90457" w14:textId="77777777" w:rsidR="00BF5A6C" w:rsidRDefault="00000000">
            <w:proofErr w:type="spellStart"/>
            <w:proofErr w:type="spellEnd"/>
            <w:r>
              <w:rPr>
                <w:sz w:val="20"/>
                <w:szCs w:val="20"/>
              </w:rPr>
              <w:t>Vulnerability and Patch Management Policy; Network Security Policy; Asset Management Policy</w:t>
            </w:r>
          </w:p>
        </w:tc>
        <w:tc>
          <w:tcPr>
            <w:tcW w:w="49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2187AA9" w14:textId="77777777" w:rsidR="00BF5A6C" w:rsidRPr="00DF2C04" w:rsidRDefault="00000000">
            <w:pPr>
              <w:rPr>
                <w:lang w:val="en-GB"/>
              </w:rPr>
            </w:pPr>
            <w:r>
              <w:rPr>
                <w:sz w:val="20"/>
                <w:szCs w:val="20"/>
                <w:lang w:val="en-GB"/>
              </w:rPr>
              <w:t>Security taken into account when buying equipment, software and services; security updates within the deadlines of the Vulnerability and Patch Management Policy (critical vulnerability: 48 hours); network protected by a firewall and segmented.</w:t>
            </w:r>
          </w:p>
        </w:tc>
      </w:tr>
      <w:tr w:rsidR="00BF5A6C" w14:paraId="41F84EF1" w14:textId="77777777">
        <w:tc>
          <w:tcPr>
            <w:tcW w:w="1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20D7A7DE" w14:textId="77777777" w:rsidR="00BF5A6C" w:rsidRDefault="00000000">
            <w:proofErr w:type="spellStart"/>
            <w:proofErr w:type="spellEnd"/>
            <w:r>
              <w:rPr>
                <w:bCs/>
                <w:b/>
                <w:sz w:val="20"/>
                <w:szCs w:val="20"/>
              </w:rPr>
              <w:t>(e) Assessment of the effectiveness of the measures</w:t>
            </w:r>
          </w:p>
        </w:tc>
        <w:tc>
          <w:tcPr>
            <w:tcW w:w="23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0C4FAA05" w14:textId="77777777" w:rsidR="00BF5A6C" w:rsidRPr="00DF2C04" w:rsidRDefault="00000000">
            <w:pPr>
              <w:rPr>
                <w:lang w:val="en-GB"/>
              </w:rPr>
            </w:pPr>
            <w:proofErr w:type="spellStart"/>
            <w:proofErr w:type="spellEnd"/>
            <w:r>
              <w:rPr>
                <w:sz w:val="20"/>
                <w:szCs w:val="20"/>
                <w:lang w:val="en-GB"/>
              </w:rPr>
              <w:t>Continuous Improvement Plan</w:t>
            </w:r>
          </w:p>
        </w:tc>
        <w:tc>
          <w:tcPr>
            <w:tcW w:w="49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673A4866" w14:textId="77777777" w:rsidR="00BF5A6C" w:rsidRDefault="00000000">
            <w:proofErr w:type="spellStart"/>
            <w:proofErr w:type="spellEnd"/>
            <w:proofErr w:type="spellStart"/>
            <w:proofErr w:type="spellEnd"/>
            <w:proofErr w:type="spellStart"/>
            <w:proofErr w:type="spellEnd"/>
            <w:r>
              <w:rPr>
                <w:sz w:val="20"/>
                <w:szCs w:val="20"/>
                <w:lang w:val="en-GB"/>
              </w:rPr>
              <w:t>Annual review of the status of the measures, incidents and audits; improvements recorded with an owner, deadline and resources, and approved by the Management Body.</w:t>
            </w:r>
          </w:p>
        </w:tc>
      </w:tr>
      <w:tr w:rsidR="00BF5A6C" w:rsidRPr="00CE6F48" w14:paraId="0F3BE474" w14:textId="77777777">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DF93DE1" w14:textId="77777777" w:rsidR="00BF5A6C" w:rsidRDefault="00000000">
            <w:proofErr w:type="spellStart"/>
            <w:proofErr w:type="spellEnd"/>
            <w:r>
              <w:rPr>
                <w:bCs/>
                <w:b/>
                <w:sz w:val="20"/>
                <w:szCs w:val="20"/>
              </w:rPr>
              <w:t>(f) Cyber hygiene and training (including the Management Body)</w:t>
            </w:r>
          </w:p>
        </w:tc>
        <w:tc>
          <w:tcPr>
            <w:tcW w:w="23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DC7C1C6" w14:textId="77777777" w:rsidR="00BF5A6C" w:rsidRPr="00DF2C04" w:rsidRDefault="00000000">
            <w:pPr>
              <w:rPr>
                <w:lang w:val="en-GB"/>
              </w:rPr>
            </w:pPr>
            <w:r>
              <w:rPr>
                <w:sz w:val="20"/>
                <w:szCs w:val="20"/>
                <w:lang w:val="en-GB"/>
              </w:rPr>
              <w:t>Acceptable Use Policy; this policy (section 7)</w:t>
            </w:r>
          </w:p>
        </w:tc>
        <w:tc>
          <w:tcPr>
            <w:tcW w:w="49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3618519" w14:textId="77777777" w:rsidR="00BF5A6C" w:rsidRPr="00DF2C04" w:rsidRDefault="00000000">
            <w:pPr>
              <w:rPr>
                <w:lang w:val="en-GB"/>
              </w:rPr>
            </w:pPr>
            <w:r>
              <w:rPr>
                <w:sz w:val="20"/>
                <w:szCs w:val="20"/>
                <w:lang w:val="en-GB"/>
              </w:rPr>
              <w:t>Training for all staff at onboarding and annually; regular training for the Management Body; 10 Golden Rules; attendance recorded for each session.</w:t>
            </w:r>
          </w:p>
        </w:tc>
      </w:tr>
      <w:tr w:rsidR="00BF5A6C" w:rsidRPr="00CE6F48" w14:paraId="1AFED270" w14:textId="77777777">
        <w:tc>
          <w:tcPr>
            <w:tcW w:w="1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07B7FDDA" w14:textId="77777777" w:rsidR="00BF5A6C" w:rsidRDefault="00000000">
            <w:proofErr w:type="spellStart"/>
            <w:proofErr w:type="spellEnd"/>
            <w:r>
              <w:rPr>
                <w:bCs/>
                <w:b/>
                <w:sz w:val="20"/>
                <w:szCs w:val="20"/>
              </w:rPr>
              <w:t>(g) Cryptography and encryption</w:t>
            </w:r>
          </w:p>
        </w:tc>
        <w:tc>
          <w:tcPr>
            <w:tcW w:w="23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38924127" w14:textId="77777777" w:rsidR="00BF5A6C" w:rsidRDefault="00000000">
            <w:proofErr w:type="spellStart"/>
            <w:proofErr w:type="spellEnd"/>
            <w:proofErr w:type="spellStart"/>
            <w:proofErr w:type="spellEnd"/>
            <w:r>
              <w:rPr>
                <w:sz w:val="20"/>
                <w:szCs w:val="20"/>
              </w:rPr>
              <w:t>Data Classification and Management Policy; Backup and Recovery Policy</w:t>
            </w:r>
          </w:p>
        </w:tc>
        <w:tc>
          <w:tcPr>
            <w:tcW w:w="49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DDA4E68" w14:textId="77777777" w:rsidR="00BF5A6C" w:rsidRPr="00DF2C04" w:rsidRDefault="00000000">
            <w:pPr>
              <w:rPr>
                <w:lang w:val="en-GB"/>
              </w:rPr>
            </w:pPr>
            <w:r>
              <w:rPr>
                <w:sz w:val="20"/>
                <w:szCs w:val="20"/>
                <w:lang w:val="en-GB"/>
              </w:rPr>
              <w:t>Critical or sensitive information encrypted in transit (QNRCS PR.SD-2, Basic level); encrypted backups; disk encryption on laptops (recommended).</w:t>
            </w:r>
          </w:p>
        </w:tc>
      </w:tr>
      <w:tr w:rsidR="00BF5A6C" w:rsidRPr="00CE6F48" w14:paraId="04A67A9C" w14:textId="77777777">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CDBC052" w14:textId="77777777" w:rsidR="00BF5A6C" w:rsidRDefault="00000000">
            <w:proofErr w:type="spellStart"/>
            <w:proofErr w:type="spellEnd"/>
            <w:r>
              <w:rPr>
                <w:bCs/>
                <w:b/>
                <w:sz w:val="20"/>
                <w:szCs w:val="20"/>
              </w:rPr>
              <w:t>(h) Human resources, access control and asset management</w:t>
            </w:r>
          </w:p>
        </w:tc>
        <w:tc>
          <w:tcPr>
            <w:tcW w:w="23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56DD504" w14:textId="77777777" w:rsidR="00BF5A6C" w:rsidRPr="00DF2C04" w:rsidRDefault="00000000">
            <w:pPr>
              <w:rPr>
                <w:lang w:val="en-GB"/>
              </w:rPr>
            </w:pPr>
            <w:proofErr w:type="spellStart"/>
            <w:proofErr w:type="spellEnd"/>
            <w:r>
              <w:rPr>
                <w:sz w:val="20"/>
                <w:szCs w:val="20"/>
                <w:lang w:val="en-GB"/>
              </w:rPr>
              <w:t>Identity, Authentication and Access Control Policy; Asset Management Policy; Acceptable Use Policy</w:t>
            </w:r>
          </w:p>
        </w:tc>
        <w:tc>
          <w:tcPr>
            <w:tcW w:w="49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191E260" w14:textId="77777777" w:rsidR="00BF5A6C" w:rsidRPr="00DF2C04" w:rsidRDefault="00000000">
            <w:pPr>
              <w:rPr>
                <w:lang w:val="en-GB"/>
              </w:rPr>
            </w:pPr>
            <w:proofErr w:type="spellStart"/>
            <w:proofErr w:type="spellEnd"/>
            <w:r>
              <w:rPr>
                <w:sz w:val="20"/>
                <w:szCs w:val="20"/>
                <w:lang w:val="en-GB"/>
              </w:rPr>
              <w:t>Least privilege; access created, changed and revoked when people join, change role and leave; six-monthly access review; accounts with no authentication for 90 days disabled; asset inventory reviewed every six months.</w:t>
            </w:r>
          </w:p>
        </w:tc>
      </w:tr>
      <w:tr w:rsidR="00BF5A6C" w:rsidRPr="00CE6F48" w14:paraId="20F06C43" w14:textId="77777777">
        <w:tc>
          <w:tcPr>
            <w:tcW w:w="1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01BA5E5C" w14:textId="77777777" w:rsidR="00BF5A6C" w:rsidRDefault="00000000">
            <w:proofErr w:type="spellStart"/>
            <w:proofErr w:type="spellEnd"/>
            <w:r>
              <w:rPr>
                <w:bCs/>
                <w:b/>
                <w:sz w:val="20"/>
                <w:szCs w:val="20"/>
              </w:rPr>
              <w:t>(i) Multi-factor authentication, secure and emergency communications</w:t>
            </w:r>
          </w:p>
        </w:tc>
        <w:tc>
          <w:tcPr>
            <w:tcW w:w="23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65C29EED" w14:textId="77777777" w:rsidR="00BF5A6C" w:rsidRPr="00DF2C04" w:rsidRDefault="00000000">
            <w:pPr>
              <w:rPr>
                <w:lang w:val="en-GB"/>
              </w:rPr>
            </w:pPr>
            <w:r>
              <w:rPr>
                <w:sz w:val="20"/>
                <w:szCs w:val="20"/>
                <w:lang w:val="en-GB"/>
              </w:rPr>
              <w:t>Identity, Authentication and Access Control Policy; Password Policy; Network Security Policy; Incident Response Plan</w:t>
            </w:r>
          </w:p>
        </w:tc>
        <w:tc>
          <w:tcPr>
            <w:tcW w:w="49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7657CA15" w14:textId="77777777" w:rsidR="00BF5A6C" w:rsidRPr="00DF2C04" w:rsidRDefault="00000000">
            <w:pPr>
              <w:rPr>
                <w:lang w:val="en-GB"/>
              </w:rPr>
            </w:pPr>
            <w:r>
              <w:rPr>
                <w:sz w:val="20"/>
                <w:szCs w:val="20"/>
                <w:lang w:val="en-GB"/>
              </w:rPr>
              <w:t>Multi-factor authentication (MFA) on every account that supports it, and always for remote access, administrator accounts, email and cloud services; passwords of at least 12 characters (15 when they are the only factor); remote access through an encrypted connection (VPN); emergency contacts and a means of communication other than the organisation's email.</w:t>
            </w:r>
          </w:p>
        </w:tc>
      </w:tr>
    </w:tbl>
    <w:p w14:paraId="542C540B" w14:textId="77777777" w:rsidR="00BF5A6C" w:rsidRPr="00DF2C04" w:rsidRDefault="00000000">
      <w:pPr>
        <w:spacing w:before="80" w:after="80"/>
        <w:rPr>
          <w:lang w:val="en-GB"/>
        </w:rPr>
      </w:pPr>
      <w:r>
        <w:rPr>
          <w:b/>
          <w:bCs/>
          <w:lang w:val="en-GB"/>
        </w:rPr>
        <w:t>Physical security.</w:t>
      </w:r>
      <w:r>
        <w:rPr>
          <w:lang w:val="en-GB"/>
        </w:rPr>
        <w:t xml:space="preserve"> The measures also protect the physical environment of the systems (RJC, Article 26(2)): areas with servers, network equipment or confidential information are defined and locked, with access only for authorised persons (QNRCS PR.GA-6, Basic level), and critical equipment is protected against power failures, water and fire.</w:t>
      </w:r>
    </w:p>
    <w:p w14:paraId="542C540B" w14:textId="77777777" w:rsidR="00BF5A6C" w:rsidRPr="00DF2C04" w:rsidRDefault="00000000">
      <w:pPr>
        <w:spacing w:before="80" w:after="80"/>
        <w:rPr>
          <w:lang w:val="en-GB"/>
        </w:rPr>
      </w:pPr>
      <w:r>
        <w:rPr>
          <w:b/>
          <w:bCs/>
          <w:lang w:val="en-GB"/>
        </w:rPr>
        <w:t>Substantial and High levels.</w:t>
      </w:r>
      <w:r>
        <w:rPr>
          <w:lang w:val="en-GB"/>
        </w:rPr>
        <w:t xml:space="preserve"> The measures marked as such in the complementary documents are added, for example MFA on critical systems (Substantial) and on all devices (High), QNRCS PR.GA-3.</w:t>
      </w:r>
    </w:p>
    <w:p w14:paraId="683B0532" w14:textId="77777777" w:rsidR="00BF5A6C" w:rsidRPr="00DF2C04" w:rsidRDefault="00BF5A6C">
      <w:pPr>
        <w:pBdr>
          <w:bottom w:val="single" w:sz="6" w:space="1" w:color="2E75B6"/>
        </w:pBdr>
        <w:spacing w:before="80" w:after="80"/>
        <w:rPr>
          <w:lang w:val="en-GB"/>
        </w:rPr>
      </w:pPr>
    </w:p>
    <w:p w14:paraId="3B434A6C" w14:textId="77777777" w:rsidR="00BF5A6C" w:rsidRPr="00DF2C04" w:rsidRDefault="00000000">
      <w:pPr>
        <w:pStyle w:val="Heading1"/>
        <w:rPr>
          <w:lang w:val="en-GB"/>
        </w:rPr>
      </w:pPr>
      <w:r w:rsidRPr="00DF2C04">
        <w:rPr>
          <w:lang w:val="en-GB"/>
        </w:rPr>
        <w:t>7. The 10 Golden Rules of Cybersecurity</w:t>
      </w:r>
      <w:proofErr w:type="spellStart"/>
      <w:r w:rsidRPr="00DF2C04">
        <w:rPr>
          <w:lang w:val="en-GB"/>
        </w:rPr>
      </w:r>
      <w:proofErr w:type="spellEnd"/>
    </w:p>
    <w:p w14:paraId="1F8AE35C" w14:textId="77777777" w:rsidR="00BF5A6C" w:rsidRPr="00DF2C04" w:rsidRDefault="00000000">
      <w:pPr>
        <w:spacing w:before="80" w:after="80"/>
        <w:rPr>
          <w:lang w:val="en-GB"/>
        </w:rPr>
      </w:pPr>
      <w:r w:rsidRPr="00DF2C04">
        <w:rPr>
          <w:lang w:val="en-GB"/>
        </w:rPr>
        <w:t xml:space="preserve">The 10 Golden Rules are the minimum cybersecurity code of conduct that applies to all staff, service providers and users of the systems of </w:t>
      </w:r>
      <w:proofErr w:type="spellStart"/>
      <w:r w:rsidRPr="00DF2C04">
        <w:rPr>
          <w:lang w:val="en-GB"/>
        </w:rPr>
      </w:r>
      <w:proofErr w:type="spellEnd"/>
      <w:r w:rsidRPr="00DF2C04">
        <w:rPr>
          <w:lang w:val="en-GB"/>
        </w:rPr>
      </w:r>
      <w:r w:rsidRPr="00DF2C04">
        <w:rPr>
          <w:b/>
          <w:bCs/>
          <w:lang w:val="en-GB"/>
        </w:rPr>
        <w:t>[ORGANISATION]</w:t>
      </w:r>
      <w:r w:rsidRPr="00DF2C04">
        <w:rPr>
          <w:lang w:val="en-GB"/>
        </w:rPr>
        <w:t>. Everyone must confirm in writing that they know these rules and undertake to follow them (see Annex B).</w:t>
      </w:r>
    </w:p>
    <w:p w14:paraId="2E40F6E5" w14:textId="77777777" w:rsidR="00BF5A6C" w:rsidRPr="00DF2C04" w:rsidRDefault="00BF5A6C">
      <w:pPr>
        <w:spacing w:before="80" w:after="120"/>
        <w:rPr>
          <w:lang w:val="en-GB"/>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200"/>
        <w:gridCol w:w="6326"/>
      </w:tblGrid>
      <w:tr w:rsidR="00BF5A6C" w:rsidRPr="00CE6F48" w14:paraId="4C7F6616" w14:textId="77777777">
        <w:tc>
          <w:tcPr>
            <w:tcW w:w="9026" w:type="dxa"/>
            <w:gridSpan w:val="3"/>
            <w:tcBorders>
              <w:top w:val="single" w:sz="6" w:space="0" w:color="1F4E79"/>
              <w:left w:val="single" w:sz="6" w:space="0" w:color="1F4E79"/>
              <w:bottom w:val="single" w:sz="6" w:space="0" w:color="1F4E79"/>
              <w:right w:val="single" w:sz="6" w:space="0" w:color="1F4E79"/>
            </w:tcBorders>
            <w:shd w:val="clear" w:color="auto" w:fill="1F4E79"/>
            <w:tcMar>
              <w:top w:w="120" w:type="dxa"/>
              <w:left w:w="200" w:type="dxa"/>
              <w:bottom w:w="120" w:type="dxa"/>
              <w:right w:w="200" w:type="dxa"/>
            </w:tcMar>
          </w:tcPr>
          <w:p w14:paraId="0D4C8B0F" w14:textId="77777777" w:rsidR="00BF5A6C" w:rsidRPr="00DF2C04" w:rsidRDefault="00000000">
            <w:pPr>
              <w:jc w:val="center"/>
              <w:rPr>
                <w:lang w:val="en-GB"/>
              </w:rPr>
            </w:pPr>
            <w:r w:rsidRPr="00DF2C04">
              <w:rPr>
                <w:b/>
                <w:bCs/>
                <w:color w:val="FFFFFF"/>
                <w:sz w:val="24"/>
                <w:szCs w:val="24"/>
                <w:lang w:val="en-GB"/>
              </w:rPr>
              <w:t>THE 10 GOLDEN RULES OF CYBERSECURITY</w:t>
            </w:r>
          </w:p>
        </w:tc>
      </w:tr>
      <w:tr w:rsidR="00BF5A6C" w14:paraId="3011BFE3" w14:textId="77777777">
        <w:tc>
          <w:tcPr>
            <w:tcW w:w="5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4E7C3734" w14:textId="77777777" w:rsidR="00BF5A6C" w:rsidRDefault="00000000">
            <w:pPr>
              <w:jc w:val="center"/>
            </w:pPr>
            <w:r>
              <w:rPr>
                <w:b/>
                <w:bCs/>
                <w:color w:val="FFFFFF"/>
                <w:sz w:val="20"/>
                <w:szCs w:val="20"/>
              </w:rPr>
              <w:t>#</w:t>
            </w:r>
          </w:p>
        </w:tc>
        <w:tc>
          <w:tcPr>
            <w:tcW w:w="22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0E5E9E3C" w14:textId="77777777" w:rsidR="00BF5A6C" w:rsidRDefault="00000000">
            <w:pPr>
              <w:jc w:val="center"/>
            </w:pPr>
            <w:proofErr w:type="spellStart"/>
            <w:r>
              <w:rPr>
                <w:b/>
                <w:bCs/>
                <w:color w:val="FFFFFF"/>
                <w:sz w:val="20"/>
                <w:szCs w:val="20"/>
              </w:rPr>
              <w:t>Rule</w:t>
            </w:r>
            <w:proofErr w:type="spellEnd"/>
          </w:p>
        </w:tc>
        <w:tc>
          <w:tcPr>
            <w:tcW w:w="6326"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5EE91D31" w14:textId="77777777" w:rsidR="00BF5A6C" w:rsidRDefault="00000000">
            <w:pPr>
              <w:jc w:val="center"/>
            </w:pPr>
            <w:r>
              <w:rPr>
                <w:b/>
                <w:bCs/>
                <w:color w:val="FFFFFF"/>
                <w:sz w:val="20"/>
                <w:szCs w:val="20"/>
              </w:rPr>
              <w:t>What to do</w:t>
            </w:r>
            <w:proofErr w:type="spellStart"/>
            <w:r>
              <w:rPr>
                <w:b/>
                <w:bCs/>
                <w:color w:val="FFFFFF"/>
                <w:sz w:val="20"/>
                <w:szCs w:val="20"/>
              </w:rPr>
            </w:r>
            <w:proofErr w:type="spellEnd"/>
            <w:r>
              <w:rPr>
                <w:b/>
                <w:bCs/>
                <w:color w:val="FFFFFF"/>
                <w:sz w:val="20"/>
                <w:szCs w:val="20"/>
              </w:rPr>
            </w:r>
            <w:proofErr w:type="spellStart"/>
            <w:r>
              <w:rPr>
                <w:b/>
                <w:bCs/>
                <w:color w:val="FFFFFF"/>
                <w:sz w:val="20"/>
                <w:szCs w:val="20"/>
              </w:rPr>
            </w:r>
            <w:proofErr w:type="spellEnd"/>
          </w:p>
        </w:tc>
      </w:tr>
      <w:tr w:rsidR="00BF5A6C" w:rsidRPr="00CE6F48" w14:paraId="57608E6B" w14:textId="77777777">
        <w:tc>
          <w:tcPr>
            <w:tcW w:w="5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80" w:type="dxa"/>
              <w:bottom w:w="80" w:type="dxa"/>
              <w:right w:w="80" w:type="dxa"/>
            </w:tcMar>
            <w:vAlign w:val="center"/>
          </w:tcPr>
          <w:p w14:paraId="33FB2E33" w14:textId="77777777" w:rsidR="00BF5A6C" w:rsidRDefault="00000000">
            <w:pPr>
              <w:jc w:val="center"/>
            </w:pPr>
            <w:r>
              <w:rPr>
                <w:b/>
                <w:bCs/>
                <w:color w:val="FFFFFF"/>
              </w:rPr>
              <w:t>1</w:t>
            </w:r>
          </w:p>
        </w:tc>
        <w:tc>
          <w:tcPr>
            <w:tcW w:w="22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46281FFC" w14:textId="77777777" w:rsidR="00BF5A6C" w:rsidRPr="00DF2C04" w:rsidRDefault="00000000">
            <w:pPr>
              <w:rPr>
                <w:lang w:val="en-GB"/>
              </w:rPr>
            </w:pPr>
            <w:r w:rsidRPr="00DF2C04">
              <w:rPr>
                <w:b/>
                <w:bCs/>
                <w:color w:val="1F4E79"/>
                <w:sz w:val="20"/>
                <w:szCs w:val="20"/>
                <w:lang w:val="en-GB"/>
              </w:rPr>
              <w:t>Keep software and systems up to date</w:t>
            </w:r>
            <w:proofErr w:type="spellStart"/>
            <w:r w:rsidRPr="00DF2C04">
              <w:rPr>
                <w:b/>
                <w:bCs/>
                <w:color w:val="1F4E79"/>
                <w:sz w:val="20"/>
                <w:szCs w:val="20"/>
                <w:lang w:val="en-GB"/>
              </w:rPr>
            </w:r>
            <w:proofErr w:type="spellEnd"/>
          </w:p>
        </w:tc>
        <w:tc>
          <w:tcPr>
            <w:tcW w:w="63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0C5FEF00" w14:textId="77777777" w:rsidR="00BF5A6C" w:rsidRPr="00DF2C04" w:rsidRDefault="00000000">
            <w:pPr>
              <w:rPr>
                <w:lang w:val="en-GB"/>
              </w:rPr>
            </w:pPr>
            <w:r w:rsidRPr="00DF2C04">
              <w:rPr>
                <w:sz w:val="20"/>
                <w:szCs w:val="20"/>
                <w:lang w:val="en-GB"/>
              </w:rPr>
              <w:t>Install patches and security updates as soon as they are available. Do not postpone critical</w:t>
            </w:r>
            <w:proofErr w:type="spellStart"/>
            <w:r w:rsidRPr="00DF2C04">
              <w:rPr>
                <w:sz w:val="20"/>
                <w:szCs w:val="20"/>
                <w:lang w:val="en-GB"/>
              </w:rPr>
            </w:r>
            <w:proofErr w:type="spellEnd"/>
            <w:r w:rsidRPr="00DF2C04">
              <w:rPr>
                <w:sz w:val="20"/>
                <w:szCs w:val="20"/>
                <w:lang w:val="en-GB"/>
              </w:rPr>
            </w:r>
            <w:proofErr w:type="spellStart"/>
            <w:r w:rsidRPr="00DF2C04">
              <w:rPr>
                <w:sz w:val="20"/>
                <w:szCs w:val="20"/>
                <w:lang w:val="en-GB"/>
              </w:rPr>
            </w:r>
            <w:proofErr w:type="spellEnd"/>
            <w:r w:rsidRPr="00DF2C04">
              <w:rPr>
                <w:sz w:val="20"/>
                <w:szCs w:val="20"/>
                <w:lang w:val="en-GB"/>
              </w:rPr>
            </w:r>
            <w:proofErr w:type="spellStart"/>
            <w:r w:rsidRPr="00DF2C04">
              <w:rPr>
                <w:sz w:val="20"/>
                <w:szCs w:val="20"/>
                <w:lang w:val="en-GB"/>
              </w:rPr>
            </w:r>
            <w:proofErr w:type="spellEnd"/>
            <w:r w:rsidRPr="00DF2C04">
              <w:rPr>
                <w:sz w:val="20"/>
                <w:szCs w:val="20"/>
                <w:lang w:val="en-GB"/>
              </w:rPr>
              <w:t xml:space="preserve"> updates. Remove software that is no longer supported by the manufacturer (EOL).</w:t>
            </w:r>
          </w:p>
        </w:tc>
      </w:tr>
      <w:tr w:rsidR="00BF5A6C" w14:paraId="07165B6B" w14:textId="77777777">
        <w:tc>
          <w:tcPr>
            <w:tcW w:w="5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80" w:type="dxa"/>
              <w:bottom w:w="80" w:type="dxa"/>
              <w:right w:w="80" w:type="dxa"/>
            </w:tcMar>
            <w:vAlign w:val="center"/>
          </w:tcPr>
          <w:p w14:paraId="2E447A49" w14:textId="77777777" w:rsidR="00BF5A6C" w:rsidRDefault="00000000">
            <w:pPr>
              <w:jc w:val="center"/>
            </w:pPr>
            <w:r>
              <w:rPr>
                <w:b/>
                <w:bCs/>
                <w:color w:val="FFFFFF"/>
              </w:rPr>
              <w:lastRenderedPageBreak/>
              <w:t>2</w:t>
            </w:r>
          </w:p>
        </w:tc>
        <w:tc>
          <w:tcPr>
            <w:tcW w:w="22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14140D14" w14:textId="77777777" w:rsidR="00BF5A6C" w:rsidRPr="00DF2C04" w:rsidRDefault="00000000">
            <w:pPr>
              <w:rPr>
                <w:lang w:val="en-GB"/>
              </w:rPr>
            </w:pPr>
            <w:r w:rsidRPr="00DF2C04">
              <w:rPr>
                <w:b/>
                <w:bCs/>
                <w:color w:val="1F4E79"/>
                <w:sz w:val="20"/>
                <w:szCs w:val="20"/>
                <w:lang w:val="en-GB"/>
              </w:rPr>
              <w:t>Use strong and unique passwords</w:t>
            </w:r>
          </w:p>
        </w:tc>
        <w:tc>
          <w:tcPr>
            <w:tcW w:w="63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60466179" w14:textId="77777777" w:rsidR="00BF5A6C" w:rsidRDefault="00000000">
            <w:proofErr w:type="spellStart"/>
            <w:proofErr w:type="spellEnd"/>
            <w:proofErr w:type="spellStart"/>
            <w:proofErr w:type="spellEnd"/>
            <w:proofErr w:type="spellStart"/>
            <w:proofErr w:type="spellEnd"/>
            <w:r>
              <w:rPr>
                <w:sz w:val="20"/>
                <w:szCs w:val="20"/>
                <w:lang w:val="en-GB"/>
              </w:rPr>
              <w:t>Use a different password for each account, with at least 12 characters (15 if the account does not have MFA). Use a password manager. Never share credentials.</w:t>
            </w:r>
          </w:p>
        </w:tc>
      </w:tr>
      <w:tr w:rsidR="00BF5A6C" w:rsidRPr="00CE6F48" w14:paraId="701A4D97" w14:textId="77777777">
        <w:tc>
          <w:tcPr>
            <w:tcW w:w="5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80" w:type="dxa"/>
              <w:bottom w:w="80" w:type="dxa"/>
              <w:right w:w="80" w:type="dxa"/>
            </w:tcMar>
            <w:vAlign w:val="center"/>
          </w:tcPr>
          <w:p w14:paraId="7FBDC007" w14:textId="77777777" w:rsidR="00BF5A6C" w:rsidRDefault="00000000">
            <w:pPr>
              <w:jc w:val="center"/>
            </w:pPr>
            <w:r>
              <w:rPr>
                <w:b/>
                <w:bCs/>
                <w:color w:val="FFFFFF"/>
              </w:rPr>
              <w:t>3</w:t>
            </w:r>
          </w:p>
        </w:tc>
        <w:tc>
          <w:tcPr>
            <w:tcW w:w="22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2D7CDA89" w14:textId="77777777" w:rsidR="00BF5A6C" w:rsidRDefault="00000000">
            <w:proofErr w:type="spellStart"/>
            <w:r>
              <w:rPr>
                <w:b/>
                <w:bCs/>
                <w:color w:val="1F4E79"/>
                <w:sz w:val="20"/>
                <w:szCs w:val="20"/>
              </w:rPr>
              <w:t>Enable multi-factor authentication</w:t>
            </w:r>
            <w:proofErr w:type="spellEnd"/>
            <w:r>
              <w:rPr>
                <w:b/>
                <w:bCs/>
                <w:color w:val="1F4E79"/>
                <w:sz w:val="20"/>
                <w:szCs w:val="20"/>
              </w:rPr>
            </w:r>
            <w:proofErr w:type="spellStart"/>
            <w:r>
              <w:rPr>
                <w:b/>
                <w:bCs/>
                <w:color w:val="1F4E79"/>
                <w:sz w:val="20"/>
                <w:szCs w:val="20"/>
              </w:rPr>
            </w:r>
            <w:proofErr w:type="spellEnd"/>
            <w:r>
              <w:rPr>
                <w:b/>
                <w:bCs/>
                <w:color w:val="1F4E79"/>
                <w:sz w:val="20"/>
                <w:szCs w:val="20"/>
              </w:rPr>
              <w:t xml:space="preserve"> (MFA)</w:t>
            </w:r>
          </w:p>
        </w:tc>
        <w:tc>
          <w:tcPr>
            <w:tcW w:w="63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29D87557" w14:textId="77777777" w:rsidR="00BF5A6C" w:rsidRPr="00DF2C04" w:rsidRDefault="00000000">
            <w:pPr>
              <w:rPr>
                <w:lang w:val="en-GB"/>
              </w:rPr>
            </w:pPr>
            <w:r>
              <w:rPr>
                <w:sz w:val="20"/>
                <w:szCs w:val="20"/>
                <w:lang w:val="en-GB"/>
              </w:rPr>
              <w:t>Use MFA on every account that allows it, and always for email, VPN and cloud services. If you receive an MFA request you did not make, reject it and report it immediately.</w:t>
            </w:r>
          </w:p>
        </w:tc>
      </w:tr>
      <w:tr w:rsidR="00BF5A6C" w:rsidRPr="00CE6F48" w14:paraId="4430001D" w14:textId="77777777">
        <w:tc>
          <w:tcPr>
            <w:tcW w:w="5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80" w:type="dxa"/>
              <w:bottom w:w="80" w:type="dxa"/>
              <w:right w:w="80" w:type="dxa"/>
            </w:tcMar>
            <w:vAlign w:val="center"/>
          </w:tcPr>
          <w:p w14:paraId="3C1F8288" w14:textId="77777777" w:rsidR="00BF5A6C" w:rsidRDefault="00000000">
            <w:pPr>
              <w:jc w:val="center"/>
            </w:pPr>
            <w:r>
              <w:rPr>
                <w:b/>
                <w:bCs/>
                <w:color w:val="FFFFFF"/>
              </w:rPr>
              <w:t>4</w:t>
            </w:r>
          </w:p>
        </w:tc>
        <w:tc>
          <w:tcPr>
            <w:tcW w:w="22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1FDF6BCE" w14:textId="77777777" w:rsidR="00BF5A6C" w:rsidRPr="00DF2C04" w:rsidRDefault="00000000">
            <w:pPr>
              <w:rPr>
                <w:lang w:val="en-GB"/>
              </w:rPr>
            </w:pPr>
            <w:r w:rsidRPr="00DF2C04">
              <w:rPr>
                <w:b/>
                <w:bCs/>
                <w:color w:val="1F4E79"/>
                <w:sz w:val="20"/>
                <w:szCs w:val="20"/>
                <w:lang w:val="en-GB"/>
              </w:rPr>
              <w:t>Be careful with suspicious emails</w:t>
            </w:r>
          </w:p>
        </w:tc>
        <w:tc>
          <w:tcPr>
            <w:tcW w:w="63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593793DA" w14:textId="77777777" w:rsidR="00BF5A6C" w:rsidRPr="00DF2C04" w:rsidRDefault="00000000">
            <w:pPr>
              <w:rPr>
                <w:lang w:val="en-GB"/>
              </w:rPr>
            </w:pPr>
            <w:r w:rsidRPr="00DF2C04">
              <w:rPr>
                <w:sz w:val="20"/>
                <w:szCs w:val="20"/>
                <w:lang w:val="en-GB"/>
              </w:rPr>
              <w:t>Do not click on links or open attachments from unknown senders. Check unusual requests, even from known senders. If in doubt, contact the sender by another means.</w:t>
            </w:r>
          </w:p>
        </w:tc>
      </w:tr>
      <w:tr w:rsidR="00BF5A6C" w14:paraId="616D2379" w14:textId="77777777">
        <w:tc>
          <w:tcPr>
            <w:tcW w:w="5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80" w:type="dxa"/>
              <w:bottom w:w="80" w:type="dxa"/>
              <w:right w:w="80" w:type="dxa"/>
            </w:tcMar>
            <w:vAlign w:val="center"/>
          </w:tcPr>
          <w:p w14:paraId="00814449" w14:textId="77777777" w:rsidR="00BF5A6C" w:rsidRDefault="00000000">
            <w:pPr>
              <w:jc w:val="center"/>
            </w:pPr>
            <w:r>
              <w:rPr>
                <w:b/>
                <w:bCs/>
                <w:color w:val="FFFFFF"/>
              </w:rPr>
              <w:t>5</w:t>
            </w:r>
          </w:p>
        </w:tc>
        <w:tc>
          <w:tcPr>
            <w:tcW w:w="22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7A255FA2" w14:textId="77777777" w:rsidR="00BF5A6C" w:rsidRPr="00DF2C04" w:rsidRDefault="00000000">
            <w:pPr>
              <w:rPr>
                <w:lang w:val="en-GB"/>
              </w:rPr>
            </w:pPr>
            <w:r w:rsidRPr="00DF2C04">
              <w:rPr>
                <w:b/>
                <w:bCs/>
                <w:color w:val="1F4E79"/>
                <w:sz w:val="20"/>
                <w:szCs w:val="20"/>
                <w:lang w:val="en-GB"/>
              </w:rPr>
              <w:t>Make regular backups</w:t>
            </w:r>
          </w:p>
        </w:tc>
        <w:tc>
          <w:tcPr>
            <w:tcW w:w="63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06D2D61F" w14:textId="77777777" w:rsidR="00BF5A6C" w:rsidRDefault="00000000">
            <w:r w:rsidRPr="00DF2C04">
              <w:rPr>
                <w:sz w:val="20"/>
                <w:szCs w:val="20"/>
                <w:lang w:val="en-GB"/>
              </w:rPr>
              <w:t>Keep backups of critical data. Check periodically that the backups can be restored. Keep at least one copy in a separate location.</w:t>
            </w:r>
            <w:r>
              <w:rPr>
                <w:sz w:val="20"/>
                <w:szCs w:val="20"/>
              </w:rPr>
            </w:r>
            <w:proofErr w:type="spellStart"/>
            <w:r>
              <w:rPr>
                <w:sz w:val="20"/>
                <w:szCs w:val="20"/>
              </w:rPr>
            </w:r>
            <w:proofErr w:type="spellEnd"/>
            <w:r>
              <w:rPr>
                <w:sz w:val="20"/>
                <w:szCs w:val="20"/>
              </w:rPr>
            </w:r>
            <w:proofErr w:type="spellStart"/>
            <w:r>
              <w:rPr>
                <w:sz w:val="20"/>
                <w:szCs w:val="20"/>
              </w:rPr>
            </w:r>
            <w:proofErr w:type="spellEnd"/>
            <w:r>
              <w:rPr>
                <w:sz w:val="20"/>
                <w:szCs w:val="20"/>
              </w:rPr>
            </w:r>
            <w:proofErr w:type="spellStart"/>
            <w:r>
              <w:rPr>
                <w:sz w:val="20"/>
                <w:szCs w:val="20"/>
              </w:rPr>
            </w:r>
            <w:proofErr w:type="spellEnd"/>
            <w:r>
              <w:rPr>
                <w:sz w:val="20"/>
                <w:szCs w:val="20"/>
              </w:rPr>
            </w:r>
            <w:proofErr w:type="spellStart"/>
            <w:r>
              <w:rPr>
                <w:sz w:val="20"/>
                <w:szCs w:val="20"/>
              </w:rPr>
            </w:r>
            <w:proofErr w:type="spellEnd"/>
            <w:r>
              <w:rPr>
                <w:sz w:val="20"/>
                <w:szCs w:val="20"/>
              </w:rPr>
            </w:r>
            <w:proofErr w:type="spellStart"/>
            <w:r>
              <w:rPr>
                <w:sz w:val="20"/>
                <w:szCs w:val="20"/>
              </w:rPr>
            </w:r>
            <w:proofErr w:type="spellEnd"/>
            <w:r>
              <w:rPr>
                <w:sz w:val="20"/>
                <w:szCs w:val="20"/>
              </w:rPr>
            </w:r>
            <w:proofErr w:type="spellStart"/>
            <w:r>
              <w:rPr>
                <w:sz w:val="20"/>
                <w:szCs w:val="20"/>
              </w:rPr>
            </w:r>
            <w:proofErr w:type="spellEnd"/>
            <w:r>
              <w:rPr>
                <w:sz w:val="20"/>
                <w:szCs w:val="20"/>
              </w:rPr>
            </w:r>
          </w:p>
        </w:tc>
      </w:tr>
      <w:tr w:rsidR="00BF5A6C" w14:paraId="6378EEBA" w14:textId="77777777">
        <w:tc>
          <w:tcPr>
            <w:tcW w:w="5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80" w:type="dxa"/>
              <w:bottom w:w="80" w:type="dxa"/>
              <w:right w:w="80" w:type="dxa"/>
            </w:tcMar>
            <w:vAlign w:val="center"/>
          </w:tcPr>
          <w:p w14:paraId="32F6CC59" w14:textId="77777777" w:rsidR="00BF5A6C" w:rsidRDefault="00000000">
            <w:pPr>
              <w:jc w:val="center"/>
            </w:pPr>
            <w:r>
              <w:rPr>
                <w:b/>
                <w:bCs/>
                <w:color w:val="FFFFFF"/>
              </w:rPr>
              <w:t>6</w:t>
            </w:r>
          </w:p>
        </w:tc>
        <w:tc>
          <w:tcPr>
            <w:tcW w:w="22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410A41AE" w14:textId="77777777" w:rsidR="00BF5A6C" w:rsidRDefault="00000000">
            <w:r>
              <w:rPr>
                <w:b/>
                <w:bCs/>
                <w:color w:val="1F4E79"/>
                <w:sz w:val="20"/>
                <w:szCs w:val="20"/>
              </w:rPr>
              <w:t>Use secure networks</w:t>
            </w:r>
            <w:proofErr w:type="spellStart"/>
            <w:r>
              <w:rPr>
                <w:b/>
                <w:bCs/>
                <w:color w:val="1F4E79"/>
                <w:sz w:val="20"/>
                <w:szCs w:val="20"/>
              </w:rPr>
            </w:r>
            <w:proofErr w:type="spellEnd"/>
          </w:p>
        </w:tc>
        <w:tc>
          <w:tcPr>
            <w:tcW w:w="63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418697C3" w14:textId="77777777" w:rsidR="00BF5A6C" w:rsidRDefault="00000000">
            <w:r w:rsidRPr="00DF2C04">
              <w:rPr>
                <w:sz w:val="20"/>
                <w:szCs w:val="20"/>
                <w:lang w:val="en-GB"/>
              </w:rPr>
              <w:t>Avoid public Wi-Fi networks for work. Use the corporate VPN for remote access. Do not connect personal devices to the corporate network without authorisation.</w:t>
            </w:r>
            <w:proofErr w:type="spellStart"/>
            <w:r>
              <w:rPr>
                <w:sz w:val="20"/>
                <w:szCs w:val="20"/>
              </w:rPr>
            </w:r>
            <w:proofErr w:type="spellEnd"/>
            <w:r>
              <w:rPr>
                <w:sz w:val="20"/>
                <w:szCs w:val="20"/>
              </w:rPr>
            </w:r>
            <w:proofErr w:type="spellStart"/>
            <w:r>
              <w:rPr>
                <w:sz w:val="20"/>
                <w:szCs w:val="20"/>
              </w:rPr>
            </w:r>
            <w:proofErr w:type="spellEnd"/>
            <w:r>
              <w:rPr>
                <w:sz w:val="20"/>
                <w:szCs w:val="20"/>
              </w:rPr>
            </w:r>
            <w:proofErr w:type="spellStart"/>
            <w:r>
              <w:rPr>
                <w:sz w:val="20"/>
                <w:szCs w:val="20"/>
              </w:rPr>
            </w:r>
            <w:proofErr w:type="spellEnd"/>
            <w:r>
              <w:rPr>
                <w:sz w:val="20"/>
                <w:szCs w:val="20"/>
              </w:rPr>
            </w:r>
            <w:proofErr w:type="spellStart"/>
            <w:r>
              <w:rPr>
                <w:sz w:val="20"/>
                <w:szCs w:val="20"/>
              </w:rPr>
            </w:r>
            <w:proofErr w:type="spellEnd"/>
            <w:r>
              <w:rPr>
                <w:sz w:val="20"/>
                <w:szCs w:val="20"/>
              </w:rPr>
            </w:r>
            <w:proofErr w:type="spellStart"/>
            <w:r>
              <w:rPr>
                <w:sz w:val="20"/>
                <w:szCs w:val="20"/>
              </w:rPr>
            </w:r>
            <w:proofErr w:type="spellEnd"/>
            <w:r>
              <w:rPr>
                <w:sz w:val="20"/>
                <w:szCs w:val="20"/>
              </w:rPr>
            </w:r>
            <w:proofErr w:type="spellStart"/>
            <w:r>
              <w:rPr>
                <w:sz w:val="20"/>
                <w:szCs w:val="20"/>
              </w:rPr>
            </w:r>
            <w:proofErr w:type="spellEnd"/>
            <w:r>
              <w:rPr>
                <w:sz w:val="20"/>
                <w:szCs w:val="20"/>
              </w:rPr>
            </w:r>
            <w:proofErr w:type="spellStart"/>
            <w:r>
              <w:rPr>
                <w:sz w:val="20"/>
                <w:szCs w:val="20"/>
              </w:rPr>
            </w:r>
            <w:proofErr w:type="spellEnd"/>
            <w:r>
              <w:rPr>
                <w:sz w:val="20"/>
                <w:szCs w:val="20"/>
              </w:rPr>
            </w:r>
          </w:p>
        </w:tc>
      </w:tr>
      <w:tr w:rsidR="00BF5A6C" w:rsidRPr="00CE6F48" w14:paraId="373B2312" w14:textId="77777777">
        <w:tc>
          <w:tcPr>
            <w:tcW w:w="5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80" w:type="dxa"/>
              <w:bottom w:w="80" w:type="dxa"/>
              <w:right w:w="80" w:type="dxa"/>
            </w:tcMar>
            <w:vAlign w:val="center"/>
          </w:tcPr>
          <w:p w14:paraId="316B3C13" w14:textId="77777777" w:rsidR="00BF5A6C" w:rsidRDefault="00000000">
            <w:pPr>
              <w:jc w:val="center"/>
            </w:pPr>
            <w:r>
              <w:rPr>
                <w:b/>
                <w:bCs/>
                <w:color w:val="FFFFFF"/>
              </w:rPr>
              <w:t>7</w:t>
            </w:r>
          </w:p>
        </w:tc>
        <w:tc>
          <w:tcPr>
            <w:tcW w:w="22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79EC6AF5" w14:textId="77777777" w:rsidR="00BF5A6C" w:rsidRPr="00DF2C04" w:rsidRDefault="00000000">
            <w:pPr>
              <w:rPr>
                <w:lang w:val="en-GB"/>
              </w:rPr>
            </w:pPr>
            <w:r w:rsidRPr="00DF2C04">
              <w:rPr>
                <w:b/>
                <w:bCs/>
                <w:color w:val="1F4E79"/>
                <w:sz w:val="20"/>
                <w:szCs w:val="20"/>
                <w:lang w:val="en-GB"/>
              </w:rPr>
              <w:t>Lock the screen when away</w:t>
            </w:r>
          </w:p>
        </w:tc>
        <w:tc>
          <w:tcPr>
            <w:tcW w:w="63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7DD032D5" w14:textId="77777777" w:rsidR="00BF5A6C" w:rsidRPr="00DF2C04" w:rsidRDefault="00000000">
            <w:pPr>
              <w:rPr>
                <w:lang w:val="en-GB"/>
              </w:rPr>
            </w:pPr>
            <w:r w:rsidRPr="00DF2C04">
              <w:rPr>
                <w:sz w:val="20"/>
                <w:szCs w:val="20"/>
                <w:lang w:val="en-GB"/>
              </w:rPr>
              <w:t>Lock your computer whenever you leave your workstation. Shortcut: Win+L (Windows) or Cmd+Ctrl+Q (Mac). Never leave your computer unlocked and unattended.</w:t>
            </w:r>
            <w:proofErr w:type="spellStart"/>
            <w:r w:rsidRPr="00DF2C04">
              <w:rPr>
                <w:sz w:val="20"/>
                <w:szCs w:val="20"/>
                <w:lang w:val="en-GB"/>
              </w:rPr>
            </w:r>
            <w:proofErr w:type="spellEnd"/>
            <w:r w:rsidRPr="00DF2C04">
              <w:rPr>
                <w:sz w:val="20"/>
                <w:szCs w:val="20"/>
                <w:lang w:val="en-GB"/>
              </w:rPr>
            </w:r>
            <w:proofErr w:type="spellStart"/>
            <w:r w:rsidRPr="00DF2C04">
              <w:rPr>
                <w:sz w:val="20"/>
                <w:szCs w:val="20"/>
                <w:lang w:val="en-GB"/>
              </w:rPr>
            </w:r>
            <w:proofErr w:type="spellEnd"/>
            <w:r w:rsidRPr="00DF2C04">
              <w:rPr>
                <w:sz w:val="20"/>
                <w:szCs w:val="20"/>
                <w:lang w:val="en-GB"/>
              </w:rPr>
            </w:r>
          </w:p>
        </w:tc>
      </w:tr>
      <w:tr w:rsidR="00BF5A6C" w14:paraId="1EC95EB5" w14:textId="77777777">
        <w:tc>
          <w:tcPr>
            <w:tcW w:w="5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80" w:type="dxa"/>
              <w:bottom w:w="80" w:type="dxa"/>
              <w:right w:w="80" w:type="dxa"/>
            </w:tcMar>
            <w:vAlign w:val="center"/>
          </w:tcPr>
          <w:p w14:paraId="72BD2F98" w14:textId="77777777" w:rsidR="00BF5A6C" w:rsidRDefault="00000000">
            <w:pPr>
              <w:jc w:val="center"/>
            </w:pPr>
            <w:r>
              <w:rPr>
                <w:b/>
                <w:bCs/>
                <w:color w:val="FFFFFF"/>
              </w:rPr>
              <w:t>8</w:t>
            </w:r>
          </w:p>
        </w:tc>
        <w:tc>
          <w:tcPr>
            <w:tcW w:w="22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ED7D40D" w14:textId="77777777" w:rsidR="00BF5A6C" w:rsidRDefault="00000000">
            <w:proofErr w:type="spellStart"/>
            <w:r>
              <w:rPr>
                <w:b/>
                <w:bCs/>
                <w:color w:val="1F4E79"/>
                <w:sz w:val="20"/>
                <w:szCs w:val="20"/>
              </w:rPr>
              <w:t>Report incidents and suspicions</w:t>
            </w:r>
            <w:proofErr w:type="spellEnd"/>
            <w:r>
              <w:rPr>
                <w:b/>
                <w:bCs/>
                <w:color w:val="1F4E79"/>
                <w:sz w:val="20"/>
                <w:szCs w:val="20"/>
              </w:rPr>
            </w:r>
            <w:proofErr w:type="spellStart"/>
            <w:r>
              <w:rPr>
                <w:b/>
                <w:bCs/>
                <w:color w:val="1F4E79"/>
                <w:sz w:val="20"/>
                <w:szCs w:val="20"/>
              </w:rPr>
            </w:r>
            <w:proofErr w:type="spellEnd"/>
            <w:r>
              <w:rPr>
                <w:b/>
                <w:bCs/>
                <w:color w:val="1F4E79"/>
                <w:sz w:val="20"/>
                <w:szCs w:val="20"/>
              </w:rPr>
            </w:r>
            <w:proofErr w:type="spellStart"/>
            <w:r>
              <w:rPr>
                <w:b/>
                <w:bCs/>
                <w:color w:val="1F4E79"/>
                <w:sz w:val="20"/>
                <w:szCs w:val="20"/>
              </w:rPr>
            </w:r>
            <w:proofErr w:type="spellEnd"/>
          </w:p>
        </w:tc>
        <w:tc>
          <w:tcPr>
            <w:tcW w:w="63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18EEDE0D" w14:textId="77777777" w:rsidR="00BF5A6C" w:rsidRDefault="00000000">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sz w:val="20"/>
                <w:szCs w:val="20"/>
                <w:lang w:val="en-GB"/>
              </w:rPr>
              <w:t>Immediately report any suspicious event, phishing email or incident to [internal reporting contact]. Do not try to solve it alone. Reporting is always the right thing to do.</w:t>
            </w:r>
          </w:p>
        </w:tc>
      </w:tr>
      <w:tr w:rsidR="00BF5A6C" w14:paraId="0D63D57B" w14:textId="77777777">
        <w:tc>
          <w:tcPr>
            <w:tcW w:w="5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80" w:type="dxa"/>
              <w:bottom w:w="80" w:type="dxa"/>
              <w:right w:w="80" w:type="dxa"/>
            </w:tcMar>
            <w:vAlign w:val="center"/>
          </w:tcPr>
          <w:p w14:paraId="2E431242" w14:textId="77777777" w:rsidR="00BF5A6C" w:rsidRDefault="00000000">
            <w:pPr>
              <w:jc w:val="center"/>
            </w:pPr>
            <w:r>
              <w:rPr>
                <w:b/>
                <w:bCs/>
                <w:color w:val="FFFFFF"/>
              </w:rPr>
              <w:t>9</w:t>
            </w:r>
          </w:p>
        </w:tc>
        <w:tc>
          <w:tcPr>
            <w:tcW w:w="22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E2032E9" w14:textId="77777777" w:rsidR="00BF5A6C" w:rsidRPr="00DF2C04" w:rsidRDefault="00000000">
            <w:pPr>
              <w:rPr>
                <w:lang w:val="en-GB"/>
              </w:rPr>
            </w:pPr>
            <w:r w:rsidRPr="00DF2C04">
              <w:rPr>
                <w:b/>
                <w:bCs/>
                <w:color w:val="1F4E79"/>
                <w:sz w:val="20"/>
                <w:szCs w:val="20"/>
                <w:lang w:val="en-GB"/>
              </w:rPr>
              <w:t>Protect mobile devices and equipment</w:t>
            </w:r>
          </w:p>
        </w:tc>
        <w:tc>
          <w:tcPr>
            <w:tcW w:w="63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144DF2AF" w14:textId="77777777" w:rsidR="00BF5A6C" w:rsidRDefault="00000000">
            <w:r w:rsidRPr="00DF2C04">
              <w:rPr>
                <w:sz w:val="20"/>
                <w:szCs w:val="20"/>
                <w:lang w:val="en-GB"/>
              </w:rPr>
              <w:t>Do not leave equipment unattended in public places. Use a PIN or password on all mobile devices. Report the loss or theft of any device immediately.</w:t>
            </w:r>
            <w:proofErr w:type="spellStart"/>
            <w:r>
              <w:rPr>
                <w:sz w:val="20"/>
                <w:szCs w:val="20"/>
              </w:rPr>
            </w:r>
            <w:proofErr w:type="spellEnd"/>
            <w:r>
              <w:rPr>
                <w:sz w:val="20"/>
                <w:szCs w:val="20"/>
              </w:rPr>
            </w:r>
            <w:proofErr w:type="spellStart"/>
            <w:r>
              <w:rPr>
                <w:sz w:val="20"/>
                <w:szCs w:val="20"/>
              </w:rPr>
            </w:r>
            <w:proofErr w:type="spellEnd"/>
            <w:r>
              <w:rPr>
                <w:sz w:val="20"/>
                <w:szCs w:val="20"/>
              </w:rPr>
            </w:r>
            <w:proofErr w:type="spellStart"/>
            <w:r>
              <w:rPr>
                <w:sz w:val="20"/>
                <w:szCs w:val="20"/>
              </w:rPr>
            </w:r>
            <w:proofErr w:type="spellEnd"/>
            <w:r>
              <w:rPr>
                <w:sz w:val="20"/>
                <w:szCs w:val="20"/>
              </w:rPr>
            </w:r>
            <w:proofErr w:type="spellStart"/>
            <w:r>
              <w:rPr>
                <w:sz w:val="20"/>
                <w:szCs w:val="20"/>
              </w:rPr>
            </w:r>
            <w:proofErr w:type="spellEnd"/>
            <w:r>
              <w:rPr>
                <w:sz w:val="20"/>
                <w:szCs w:val="20"/>
              </w:rPr>
            </w:r>
            <w:proofErr w:type="spellStart"/>
            <w:r>
              <w:rPr>
                <w:sz w:val="20"/>
                <w:szCs w:val="20"/>
              </w:rPr>
            </w:r>
            <w:proofErr w:type="spellEnd"/>
            <w:r>
              <w:rPr>
                <w:sz w:val="20"/>
                <w:szCs w:val="20"/>
              </w:rPr>
            </w:r>
            <w:proofErr w:type="spellStart"/>
            <w:r>
              <w:rPr>
                <w:sz w:val="20"/>
                <w:szCs w:val="20"/>
              </w:rPr>
            </w:r>
            <w:proofErr w:type="spellEnd"/>
            <w:r>
              <w:rPr>
                <w:sz w:val="20"/>
                <w:szCs w:val="20"/>
              </w:rPr>
            </w:r>
            <w:proofErr w:type="spellStart"/>
            <w:r>
              <w:rPr>
                <w:sz w:val="20"/>
                <w:szCs w:val="20"/>
              </w:rPr>
            </w:r>
            <w:proofErr w:type="spellEnd"/>
            <w:r>
              <w:rPr>
                <w:sz w:val="20"/>
                <w:szCs w:val="20"/>
              </w:rPr>
            </w:r>
          </w:p>
        </w:tc>
      </w:tr>
      <w:tr w:rsidR="00BF5A6C" w:rsidRPr="00CE6F48" w14:paraId="4F4B7090" w14:textId="77777777">
        <w:tc>
          <w:tcPr>
            <w:tcW w:w="5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80" w:type="dxa"/>
              <w:bottom w:w="80" w:type="dxa"/>
              <w:right w:w="80" w:type="dxa"/>
            </w:tcMar>
            <w:vAlign w:val="center"/>
          </w:tcPr>
          <w:p w14:paraId="4A01821C" w14:textId="77777777" w:rsidR="00BF5A6C" w:rsidRDefault="00000000">
            <w:pPr>
              <w:jc w:val="center"/>
            </w:pPr>
            <w:r>
              <w:rPr>
                <w:b/>
                <w:bCs/>
                <w:color w:val="FFFFFF"/>
              </w:rPr>
              <w:t>10</w:t>
            </w:r>
          </w:p>
        </w:tc>
        <w:tc>
          <w:tcPr>
            <w:tcW w:w="22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36E94F61" w14:textId="77777777" w:rsidR="00BF5A6C" w:rsidRPr="00DF2C04" w:rsidRDefault="00000000">
            <w:pPr>
              <w:rPr>
                <w:lang w:val="en-GB"/>
              </w:rPr>
            </w:pPr>
            <w:r>
              <w:rPr>
                <w:b/>
                <w:bCs/>
                <w:color w:val="1F4E79"/>
                <w:sz w:val="20"/>
                <w:szCs w:val="20"/>
                <w:lang w:val="en-GB"/>
              </w:rPr>
              <w:t>Follow the Acceptable Use Policy</w:t>
            </w:r>
          </w:p>
        </w:tc>
        <w:tc>
          <w:tcPr>
            <w:tcW w:w="63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2F970299" w14:textId="77777777" w:rsidR="00BF5A6C" w:rsidRPr="00DF2C04" w:rsidRDefault="00000000">
            <w:pPr>
              <w:rPr>
                <w:lang w:val="en-GB"/>
              </w:rPr>
            </w:pPr>
            <w:r w:rsidRPr="00DF2C04">
              <w:rPr>
                <w:sz w:val="20"/>
                <w:szCs w:val="20"/>
                <w:lang w:val="en-GB"/>
              </w:rPr>
              <w:t>Use the organisation's IT resources only for legitimate work purposes. Do not install unauthorised software. Do not access illegal or inappropriate content.</w:t>
            </w:r>
          </w:p>
        </w:tc>
      </w:tr>
    </w:tbl>
    <w:p w14:paraId="1C2A1B02" w14:textId="77777777" w:rsidR="00BF5A6C" w:rsidRPr="00DF2C04" w:rsidRDefault="00BF5A6C">
      <w:pPr>
        <w:pBdr>
          <w:bottom w:val="single" w:sz="6" w:space="1" w:color="2E75B6"/>
        </w:pBdr>
        <w:spacing w:before="80" w:after="80"/>
        <w:rPr>
          <w:lang w:val="en-GB"/>
        </w:rPr>
      </w:pPr>
    </w:p>
    <w:p w14:paraId="165AD546" w14:textId="77777777" w:rsidR="00BF5A6C" w:rsidRPr="00DF2C04" w:rsidRDefault="00000000">
      <w:pPr>
        <w:pStyle w:val="Heading1"/>
        <w:rPr>
          <w:lang w:val="en-GB"/>
        </w:rPr>
      </w:pPr>
      <w:r w:rsidRPr="00DF2C04">
        <w:rPr>
          <w:lang w:val="en-GB"/>
        </w:rPr>
        <w:t>8. Cybersecurity Risk Management</w:t>
      </w:r>
      <w:proofErr w:type="spellStart"/>
      <w:r w:rsidRPr="00DF2C04">
        <w:rPr>
          <w:lang w:val="en-GB"/>
        </w:rPr>
      </w:r>
      <w:proofErr w:type="spellEnd"/>
    </w:p>
    <w:p w14:paraId="35B4A517" w14:textId="77777777" w:rsidR="00BF5A6C" w:rsidRPr="00DF2C04" w:rsidRDefault="00000000">
      <w:pPr>
        <w:spacing w:before="80" w:after="80"/>
        <w:rPr>
          <w:lang w:val="en-GB"/>
        </w:rPr>
      </w:pPr>
      <w:r>
        <w:rPr>
          <w:lang w:val="en-GB"/>
        </w:rPr>
      </w:r>
      <w:r>
        <w:rPr>
          <w:b/>
          <w:bCs/>
          <w:lang w:val="en-GB"/>
        </w:rPr>
        <w:t>[ORGANISATION]</w:t>
      </w:r>
      <w:r>
        <w:rPr>
          <w:lang w:val="en-GB"/>
        </w:rPr>
        <w:t xml:space="preserve"> manages cybersecurity risks on an ongoing basis: it identifies, analyses, assesses, treats and monitors the risks to the assets that support its services, including residual risks (RJC, Articles 26 and 29). This section is the organisation's risk management methodology (QNRCS GR.GR-5, mandatory from the Substantial level). At the High level, the organisation approves its own Cybersecurity Risk Management Policy, which may be based on this section.</w:t>
      </w:r>
    </w:p>
    <w:p w14:paraId="6E2E21D8" w14:textId="77777777" w:rsidR="00BF5A6C" w:rsidRPr="00DF2C04" w:rsidRDefault="00000000">
      <w:pPr>
        <w:pStyle w:val="Heading2"/>
        <w:rPr>
          <w:lang w:val="en-GB"/>
        </w:rPr>
      </w:pPr>
      <w:r>
        <w:rPr>
          <w:lang w:val="en-GB"/>
        </w:rPr>
        <w:t>8.1 Likelihood and impact criteria</w:t>
      </w:r>
    </w:p>
    <w:p w14:paraId="542C540B" w14:textId="77777777" w:rsidR="00BF5A6C" w:rsidRPr="00DF2C04" w:rsidRDefault="00000000">
      <w:pPr>
        <w:spacing w:before="80" w:after="80"/>
        <w:rPr>
          <w:lang w:val="en-GB"/>
        </w:rPr>
      </w:pPr>
      <w:r>
        <w:rPr>
          <w:lang w:val="en-GB"/>
        </w:rPr>
        <w:t>Each risk is rated from 1 to 5 for likelihood and for impact, the same scale as the CNCS risk matrix (Regulation No. 756/2026, Annex II). The risk level is the product of the two (1 to 25). The organisation may adjust the descriptions to its business (QNRCS ID.AR-4, Basic level).</w:t>
      </w:r>
    </w:p>
    <w:p w14:paraId="6A3F910D" w14:textId="77777777" w:rsidR="00BF5A6C" w:rsidRDefault="00BF5A6C">
      <w:pPr>
        <w:spacing w:before="8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3500"/>
        <w:gridCol w:w="4526"/>
      </w:tblGrid>
      <w:tr w:rsidR="00BF5A6C" w14:paraId="09459EC6" w14:textId="77777777">
        <w:tc>
          <w:tcPr>
            <w:tcW w:w="10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23AC9E47" w14:textId="77777777" w:rsidR="00BF5A6C" w:rsidRDefault="00000000">
            <w:pPr>
              <w:jc w:val="center"/>
            </w:pPr>
            <w:r>
              <w:rPr>
                <w:b/>
                <w:bCs/>
                <w:color w:val="FFFFFF"/>
                <w:sz w:val="20"/>
                <w:szCs w:val="20"/>
              </w:rPr>
              <w:t>Value</w:t>
            </w:r>
          </w:p>
        </w:tc>
        <w:tc>
          <w:tcPr>
            <w:tcW w:w="35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3040DB9E" w14:textId="77777777" w:rsidR="00BF5A6C" w:rsidRDefault="00000000">
            <w:pPr>
              <w:jc w:val="center"/>
            </w:pPr>
            <w:proofErr w:type="spellStart"/>
            <w:proofErr w:type="spellEnd"/>
            <w:r>
              <w:rPr>
                <w:b/>
                <w:bCs/>
                <w:color w:val="FFFFFF"/>
                <w:sz w:val="20"/>
                <w:szCs w:val="20"/>
              </w:rPr>
              <w:t>Likelihood</w:t>
            </w:r>
          </w:p>
        </w:tc>
        <w:tc>
          <w:tcPr>
            <w:tcW w:w="4526"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4335FD5D" w14:textId="77777777" w:rsidR="00BF5A6C" w:rsidRDefault="00000000">
            <w:pPr>
              <w:jc w:val="center"/>
            </w:pPr>
            <w:proofErr w:type="spellStart"/>
            <w:proofErr w:type="spellEnd"/>
            <w:r>
              <w:rPr>
                <w:b/>
                <w:bCs/>
                <w:color w:val="FFFFFF"/>
                <w:sz w:val="20"/>
                <w:szCs w:val="20"/>
              </w:rPr>
              <w:t>Impact</w:t>
            </w:r>
          </w:p>
        </w:tc>
      </w:tr>
      <w:tr w:rsidR="00BF5A6C" w14:paraId="049A928B" w14:textId="77777777">
        <w:tc>
          <w:tcPr>
            <w:tcW w:w="10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4EE8B811" w14:textId="77777777" w:rsidR="00BF5A6C" w:rsidRDefault="00000000">
            <w:proofErr w:type="spellStart"/>
            <w:proofErr w:type="spellEnd"/>
            <w:r>
              <w:rPr>
                <w:bCs/>
                <w:b/>
                <w:sz w:val="20"/>
                <w:szCs w:val="20"/>
              </w:rPr>
              <w:t>5</w:t>
            </w:r>
          </w:p>
        </w:tc>
        <w:tc>
          <w:tcPr>
            <w:tcW w:w="35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0EA4F79" w14:textId="77777777" w:rsidR="00BF5A6C" w:rsidRDefault="00000000">
            <w:proofErr w:type="spellStart"/>
            <w:proofErr w:type="spellEnd"/>
            <w:r>
              <w:rPr>
                <w:sz w:val="20"/>
                <w:szCs w:val="20"/>
              </w:rPr>
              <w:t>Almost certain: happens several times a year or is expected at any moment</w:t>
            </w:r>
          </w:p>
        </w:tc>
        <w:tc>
          <w:tcPr>
            <w:tcW w:w="45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47F7B2FE" w14:textId="77777777" w:rsidR="00BF5A6C" w:rsidRDefault="00000000">
            <w:proofErr w:type="spellStart"/>
            <w:proofErr w:type="spellEnd"/>
            <w:proofErr w:type="spellStart"/>
            <w:proofErr w:type="spellEnd"/>
            <w:proofErr w:type="spellStart"/>
            <w:proofErr w:type="spellEnd"/>
            <w:proofErr w:type="spellStart"/>
            <w:proofErr w:type="spellEnd"/>
            <w:r>
              <w:rPr>
                <w:sz w:val="20"/>
                <w:szCs w:val="20"/>
                <w:lang w:val="en-GB"/>
              </w:rPr>
              <w:t>Critical: affects the whole organisation or interrupts critical services; very serious harm to customers or third parties</w:t>
            </w:r>
          </w:p>
        </w:tc>
      </w:tr>
      <w:tr w:rsidR="00BF5A6C" w:rsidRPr="00CE6F48" w14:paraId="530D3AA0" w14:textId="77777777">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8F490EC" w14:textId="77777777" w:rsidR="00BF5A6C" w:rsidRDefault="00000000">
            <w:proofErr w:type="spellStart"/>
            <w:proofErr w:type="spellEnd"/>
            <w:r>
              <w:rPr>
                <w:bCs/>
                <w:b/>
                <w:sz w:val="20"/>
                <w:szCs w:val="20"/>
              </w:rPr>
              <w:t>4</w:t>
            </w:r>
          </w:p>
        </w:tc>
        <w:tc>
          <w:tcPr>
            <w:tcW w:w="3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96890F1" w14:textId="77777777" w:rsidR="00BF5A6C" w:rsidRPr="00DF2C04" w:rsidRDefault="00000000">
            <w:pPr>
              <w:rPr>
                <w:lang w:val="en-GB"/>
              </w:rPr>
            </w:pPr>
            <w:proofErr w:type="spellStart"/>
            <w:proofErr w:type="spellEnd"/>
            <w:r>
              <w:rPr>
                <w:sz w:val="20"/>
                <w:szCs w:val="20"/>
                <w:lang w:val="en-GB"/>
              </w:rPr>
              <w:t>Likely: expected to happen within the next year</w:t>
            </w:r>
          </w:p>
        </w:tc>
        <w:tc>
          <w:tcPr>
            <w:tcW w:w="45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B8D33E8" w14:textId="77777777" w:rsidR="00BF5A6C" w:rsidRPr="00DF2C04" w:rsidRDefault="00000000">
            <w:pPr>
              <w:rPr>
                <w:lang w:val="en-GB"/>
              </w:rPr>
            </w:pPr>
            <w:proofErr w:type="spellStart"/>
            <w:proofErr w:type="spellEnd"/>
            <w:r>
              <w:rPr>
                <w:sz w:val="20"/>
                <w:szCs w:val="20"/>
                <w:lang w:val="en-GB"/>
              </w:rPr>
              <w:t>Severe: affects several areas or main functions; serious harm to customers or third parties</w:t>
            </w:r>
          </w:p>
        </w:tc>
      </w:tr>
      <w:tr w:rsidR="00BF5A6C" w:rsidRPr="00CE6F48" w14:paraId="41B088E9" w14:textId="77777777">
        <w:tc>
          <w:tcPr>
            <w:tcW w:w="10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3D8EE2D1" w14:textId="77777777" w:rsidR="00BF5A6C" w:rsidRDefault="00000000">
            <w:proofErr w:type="spellStart"/>
            <w:proofErr w:type="spellEnd"/>
            <w:r>
              <w:rPr>
                <w:bCs/>
                <w:b/>
                <w:sz w:val="20"/>
                <w:szCs w:val="20"/>
              </w:rPr>
              <w:t>3</w:t>
            </w:r>
          </w:p>
        </w:tc>
        <w:tc>
          <w:tcPr>
            <w:tcW w:w="35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2DA04BD6" w14:textId="77777777" w:rsidR="00BF5A6C" w:rsidRPr="00DF2C04" w:rsidRDefault="00000000">
            <w:pPr>
              <w:rPr>
                <w:lang w:val="en-GB"/>
              </w:rPr>
            </w:pPr>
            <w:r>
              <w:rPr>
                <w:sz w:val="20"/>
                <w:szCs w:val="20"/>
                <w:lang w:val="en-GB"/>
              </w:rPr>
              <w:t>Possible: may happen in the coming years</w:t>
            </w:r>
          </w:p>
        </w:tc>
        <w:tc>
          <w:tcPr>
            <w:tcW w:w="45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798A1765" w14:textId="77777777" w:rsidR="00BF5A6C" w:rsidRPr="00DF2C04" w:rsidRDefault="00000000">
            <w:pPr>
              <w:rPr>
                <w:lang w:val="en-GB"/>
              </w:rPr>
            </w:pPr>
            <w:r>
              <w:rPr>
                <w:sz w:val="20"/>
                <w:szCs w:val="20"/>
                <w:lang w:val="en-GB"/>
              </w:rPr>
              <w:t>Significant: affects one area or one main function; harm to customers or third parties</w:t>
            </w:r>
          </w:p>
        </w:tc>
      </w:tr>
      <w:tr w:rsidR="00BF5A6C" w:rsidRPr="00CE6F48" w14:paraId="40268561" w14:textId="77777777">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C811901" w14:textId="77777777" w:rsidR="00BF5A6C" w:rsidRDefault="00000000">
            <w:proofErr w:type="spellStart"/>
            <w:proofErr w:type="spellEnd"/>
            <w:r>
              <w:rPr>
                <w:bCs/>
                <w:b/>
                <w:sz w:val="20"/>
                <w:szCs w:val="20"/>
              </w:rPr>
              <w:t>2</w:t>
            </w:r>
          </w:p>
        </w:tc>
        <w:tc>
          <w:tcPr>
            <w:tcW w:w="3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FA90457" w14:textId="77777777" w:rsidR="00BF5A6C" w:rsidRDefault="00000000">
            <w:proofErr w:type="spellStart"/>
            <w:proofErr w:type="spellEnd"/>
            <w:r>
              <w:rPr>
                <w:sz w:val="20"/>
                <w:szCs w:val="20"/>
              </w:rPr>
              <w:t>Rare: may happen, but is not expected</w:t>
            </w:r>
          </w:p>
        </w:tc>
        <w:tc>
          <w:tcPr>
            <w:tcW w:w="45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2187AA9" w14:textId="77777777" w:rsidR="00BF5A6C" w:rsidRPr="00DF2C04" w:rsidRDefault="00000000">
            <w:pPr>
              <w:rPr>
                <w:lang w:val="en-GB"/>
              </w:rPr>
            </w:pPr>
            <w:r>
              <w:rPr>
                <w:sz w:val="20"/>
                <w:szCs w:val="20"/>
                <w:lang w:val="en-GB"/>
              </w:rPr>
              <w:t>Minor: affects a small group or secondary functions; limited harm</w:t>
            </w:r>
          </w:p>
        </w:tc>
      </w:tr>
      <w:tr w:rsidR="00BF5A6C" w14:paraId="41F84EF1" w14:textId="77777777">
        <w:tc>
          <w:tcPr>
            <w:tcW w:w="10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20D7A7DE" w14:textId="77777777" w:rsidR="00BF5A6C" w:rsidRDefault="00000000">
            <w:proofErr w:type="spellStart"/>
            <w:proofErr w:type="spellEnd"/>
            <w:r>
              <w:rPr>
                <w:bCs/>
                <w:b/>
                <w:sz w:val="20"/>
                <w:szCs w:val="20"/>
              </w:rPr>
              <w:t>1</w:t>
            </w:r>
          </w:p>
        </w:tc>
        <w:tc>
          <w:tcPr>
            <w:tcW w:w="35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0C4FAA05" w14:textId="77777777" w:rsidR="00BF5A6C" w:rsidRPr="00DF2C04" w:rsidRDefault="00000000">
            <w:pPr>
              <w:rPr>
                <w:lang w:val="en-GB"/>
              </w:rPr>
            </w:pPr>
            <w:proofErr w:type="spellStart"/>
            <w:proofErr w:type="spellEnd"/>
            <w:r>
              <w:rPr>
                <w:sz w:val="20"/>
                <w:szCs w:val="20"/>
                <w:lang w:val="en-GB"/>
              </w:rPr>
              <w:t>Very rare: only in exceptional circumstances</w:t>
            </w:r>
          </w:p>
        </w:tc>
        <w:tc>
          <w:tcPr>
            <w:tcW w:w="45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673A4866" w14:textId="77777777" w:rsidR="00BF5A6C" w:rsidRDefault="00000000">
            <w:proofErr w:type="spellStart"/>
            <w:proofErr w:type="spellEnd"/>
            <w:proofErr w:type="spellStart"/>
            <w:proofErr w:type="spellEnd"/>
            <w:proofErr w:type="spellStart"/>
            <w:proofErr w:type="spellEnd"/>
            <w:r>
              <w:rPr>
                <w:sz w:val="20"/>
                <w:szCs w:val="20"/>
                <w:lang w:val="en-GB"/>
              </w:rPr>
              <w:t>Negligible: affects one person; does not require immediate action</w:t>
            </w:r>
          </w:p>
        </w:tc>
      </w:tr>
    </w:tbl>
    <w:p w14:paraId="6E2E21D8" w14:textId="77777777" w:rsidR="00BF5A6C" w:rsidRPr="00DF2C04" w:rsidRDefault="00000000">
      <w:pPr>
        <w:pStyle w:val="Heading2"/>
        <w:rPr>
          <w:lang w:val="en-GB"/>
        </w:rPr>
      </w:pPr>
      <w:r>
        <w:rPr>
          <w:lang w:val="en-GB"/>
        </w:rPr>
        <w:t>8.2 Risk levels and response</w:t>
      </w:r>
    </w:p>
    <w:p w14:paraId="7AD54809" w14:textId="77777777" w:rsidR="00BF5A6C" w:rsidRPr="00DF2C04" w:rsidRDefault="00000000">
      <w:pPr>
        <w:spacing w:before="80" w:after="80"/>
        <w:rPr>
          <w:lang w:val="en-GB"/>
        </w:rPr>
      </w:pPr>
      <w:r>
        <w:rPr>
          <w:lang w:val="en-GB"/>
        </w:rPr>
        <w:t>The risk level determines the response and how often the risk is reassessed:</w:t>
      </w:r>
    </w:p>
    <w:p w14:paraId="6339891D" w14:textId="77777777" w:rsidR="00BF5A6C" w:rsidRPr="00DF2C04" w:rsidRDefault="00BF5A6C">
      <w:pPr>
        <w:spacing w:before="80" w:after="120"/>
        <w:rPr>
          <w:lang w:val="en-GB"/>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626"/>
      </w:tblGrid>
      <w:tr w:rsidR="00BF5A6C" w14:paraId="54DCA989" w14:textId="77777777">
        <w:tc>
          <w:tcPr>
            <w:tcW w:w="14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314E0384" w14:textId="77777777" w:rsidR="00BF5A6C" w:rsidRDefault="00000000">
            <w:pPr>
              <w:jc w:val="center"/>
            </w:pPr>
            <w:proofErr w:type="spellStart"/>
            <w:r>
              <w:rPr>
                <w:b/>
                <w:bCs/>
                <w:color w:val="FFFFFF"/>
                <w:sz w:val="20"/>
                <w:szCs w:val="20"/>
              </w:rPr>
              <w:t>Risk level</w:t>
            </w:r>
            <w:proofErr w:type="spellEnd"/>
          </w:p>
        </w:tc>
        <w:tc>
          <w:tcPr>
            <w:tcW w:w="7626"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18E99A99" w14:textId="77777777" w:rsidR="00BF5A6C" w:rsidRDefault="00000000">
            <w:pPr>
              <w:jc w:val="center"/>
            </w:pPr>
            <w:proofErr w:type="spellStart"/>
            <w:r>
              <w:rPr>
                <w:b/>
                <w:bCs/>
                <w:color w:val="FFFFFF"/>
                <w:sz w:val="20"/>
                <w:szCs w:val="20"/>
              </w:rPr>
              <w:t>Criteria and required action</w:t>
            </w:r>
            <w:proofErr w:type="spellEnd"/>
            <w:r>
              <w:rPr>
                <w:b/>
                <w:bCs/>
                <w:color w:val="FFFFFF"/>
                <w:sz w:val="20"/>
                <w:szCs w:val="20"/>
              </w:rPr>
            </w:r>
            <w:proofErr w:type="spellStart"/>
            <w:r>
              <w:rPr>
                <w:b/>
                <w:bCs/>
                <w:color w:val="FFFFFF"/>
                <w:sz w:val="20"/>
                <w:szCs w:val="20"/>
              </w:rPr>
            </w:r>
            <w:proofErr w:type="spellEnd"/>
            <w:r>
              <w:rPr>
                <w:b/>
                <w:bCs/>
                <w:color w:val="FFFFFF"/>
                <w:sz w:val="20"/>
                <w:szCs w:val="20"/>
              </w:rPr>
            </w:r>
            <w:proofErr w:type="spellStart"/>
            <w:r>
              <w:rPr>
                <w:b/>
                <w:bCs/>
                <w:color w:val="FFFFFF"/>
                <w:sz w:val="20"/>
                <w:szCs w:val="20"/>
              </w:rPr>
            </w:r>
            <w:proofErr w:type="spellEnd"/>
          </w:p>
        </w:tc>
      </w:tr>
      <w:tr w:rsidR="00BF5A6C" w14:paraId="182ACFBA" w14:textId="77777777">
        <w:tc>
          <w:tcPr>
            <w:tcW w:w="1400" w:type="dxa"/>
            <w:tcBorders>
              <w:top w:val="single" w:sz="6" w:space="0" w:color="AAAAAA"/>
              <w:left w:val="single" w:sz="6" w:space="0" w:color="AAAAAA"/>
              <w:bottom w:val="single" w:sz="6" w:space="0" w:color="AAAAAA"/>
              <w:right w:val="single" w:sz="6" w:space="0" w:color="AAAAAA"/>
            </w:tcBorders>
            <w:shd w:val="clear" w:color="auto" w:fill="FFD7D7"/>
            <w:tcMar>
              <w:top w:w="80" w:type="dxa"/>
              <w:left w:w="120" w:type="dxa"/>
              <w:bottom w:w="80" w:type="dxa"/>
              <w:right w:w="120" w:type="dxa"/>
            </w:tcMar>
            <w:vAlign w:val="center"/>
          </w:tcPr>
          <w:p w14:paraId="3060D153" w14:textId="77777777" w:rsidR="00BF5A6C" w:rsidRDefault="00000000">
            <w:r>
              <w:rPr>
                <w:b/>
                <w:bCs/>
                <w:color w:val="CC0000"/>
                <w:sz w:val="20"/>
                <w:szCs w:val="20"/>
              </w:rPr>
              <w:t>CRITICAL</w:t>
            </w:r>
          </w:p>
        </w:tc>
        <w:tc>
          <w:tcPr>
            <w:tcW w:w="7626" w:type="dxa"/>
            <w:tcBorders>
              <w:top w:val="single" w:sz="6" w:space="0" w:color="AAAAAA"/>
              <w:left w:val="single" w:sz="6" w:space="0" w:color="AAAAAA"/>
              <w:bottom w:val="single" w:sz="6" w:space="0" w:color="AAAAAA"/>
              <w:right w:val="single" w:sz="6" w:space="0" w:color="AAAAAA"/>
            </w:tcBorders>
            <w:shd w:val="clear" w:color="auto" w:fill="FFD7D7"/>
            <w:tcMar>
              <w:top w:w="80" w:type="dxa"/>
              <w:left w:w="120" w:type="dxa"/>
              <w:bottom w:w="80" w:type="dxa"/>
              <w:right w:w="120" w:type="dxa"/>
            </w:tcMar>
            <w:vAlign w:val="center"/>
          </w:tcPr>
          <w:p w14:paraId="0D4B2DDB" w14:textId="77777777" w:rsidR="00BF5A6C" w:rsidRDefault="00000000">
            <w:proofErr w:type="spellStart"/>
            <w:proofErr w:type="spellEnd"/>
            <w:proofErr w:type="spellStart"/>
            <w:proofErr w:type="spellEnd"/>
            <w:proofErr w:type="spellStart"/>
            <w:proofErr w:type="spellEnd"/>
            <w:proofErr w:type="spellStart"/>
            <w:proofErr w:type="spellEnd"/>
            <w:proofErr w:type="spellStart"/>
            <w:proofErr w:type="spellEnd"/>
            <w:r>
              <w:rPr>
                <w:sz w:val="20"/>
                <w:szCs w:val="20"/>
                <w:lang w:val="en-GB"/>
              </w:rPr>
              <w:t>15 to 25. May cause irreversible harm, prolonged interruption of critical services or a large-scale data breach. Immediate treatment, reported to the Management Body; reassessment every [3 months].</w:t>
            </w:r>
          </w:p>
        </w:tc>
      </w:tr>
      <w:tr w:rsidR="00BF5A6C" w14:paraId="43F5C30C" w14:textId="77777777">
        <w:tc>
          <w:tcPr>
            <w:tcW w:w="1400" w:type="dxa"/>
            <w:tcBorders>
              <w:top w:val="single" w:sz="6" w:space="0" w:color="AAAAAA"/>
              <w:left w:val="single" w:sz="6" w:space="0" w:color="AAAAAA"/>
              <w:bottom w:val="single" w:sz="6" w:space="0" w:color="AAAAAA"/>
              <w:right w:val="single" w:sz="6" w:space="0" w:color="AAAAAA"/>
            </w:tcBorders>
            <w:shd w:val="clear" w:color="auto" w:fill="FFE0CC"/>
            <w:tcMar>
              <w:top w:w="80" w:type="dxa"/>
              <w:left w:w="120" w:type="dxa"/>
              <w:bottom w:w="80" w:type="dxa"/>
              <w:right w:w="120" w:type="dxa"/>
            </w:tcMar>
            <w:vAlign w:val="center"/>
          </w:tcPr>
          <w:p w14:paraId="3D6FC9A5" w14:textId="77777777" w:rsidR="00BF5A6C" w:rsidRDefault="00000000">
            <w:r>
              <w:rPr>
                <w:b/>
                <w:bCs/>
                <w:color w:val="7D2600"/>
                <w:sz w:val="20"/>
                <w:szCs w:val="20"/>
              </w:rPr>
              <w:t>HIGH</w:t>
            </w:r>
          </w:p>
        </w:tc>
        <w:tc>
          <w:tcPr>
            <w:tcW w:w="7626" w:type="dxa"/>
            <w:tcBorders>
              <w:top w:val="single" w:sz="6" w:space="0" w:color="AAAAAA"/>
              <w:left w:val="single" w:sz="6" w:space="0" w:color="AAAAAA"/>
              <w:bottom w:val="single" w:sz="6" w:space="0" w:color="AAAAAA"/>
              <w:right w:val="single" w:sz="6" w:space="0" w:color="AAAAAA"/>
            </w:tcBorders>
            <w:shd w:val="clear" w:color="auto" w:fill="FFE0CC"/>
            <w:tcMar>
              <w:top w:w="80" w:type="dxa"/>
              <w:left w:w="120" w:type="dxa"/>
              <w:bottom w:w="80" w:type="dxa"/>
              <w:right w:w="120" w:type="dxa"/>
            </w:tcMar>
            <w:vAlign w:val="center"/>
          </w:tcPr>
          <w:p w14:paraId="049785D4" w14:textId="77777777" w:rsidR="00BF5A6C" w:rsidRDefault="00000000">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sz w:val="20"/>
                <w:szCs w:val="20"/>
                <w:lang w:val="en-GB"/>
              </w:rPr>
              <w:t>10 to 14. Serious impact on operations or reputation. Treatment mandatory within [30 days] at the latest; reassessment every [3 months].</w:t>
            </w:r>
          </w:p>
        </w:tc>
      </w:tr>
      <w:tr w:rsidR="00BF5A6C" w:rsidRPr="00CE6F48" w14:paraId="0E9BA9A0" w14:textId="77777777">
        <w:tc>
          <w:tcPr>
            <w:tcW w:w="1400" w:type="dxa"/>
            <w:tcBorders>
              <w:top w:val="single" w:sz="6" w:space="0" w:color="AAAAAA"/>
              <w:left w:val="single" w:sz="6" w:space="0" w:color="AAAAAA"/>
              <w:bottom w:val="single" w:sz="6" w:space="0" w:color="AAAAAA"/>
              <w:right w:val="single" w:sz="6" w:space="0" w:color="AAAAAA"/>
            </w:tcBorders>
            <w:shd w:val="clear" w:color="auto" w:fill="FFF3CD"/>
            <w:tcMar>
              <w:top w:w="80" w:type="dxa"/>
              <w:left w:w="120" w:type="dxa"/>
              <w:bottom w:w="80" w:type="dxa"/>
              <w:right w:w="120" w:type="dxa"/>
            </w:tcMar>
            <w:vAlign w:val="center"/>
          </w:tcPr>
          <w:p w14:paraId="46488391" w14:textId="77777777" w:rsidR="00BF5A6C" w:rsidRDefault="00000000">
            <w:r>
              <w:rPr>
                <w:b/>
                <w:bCs/>
                <w:color w:val="7D5200"/>
                <w:sz w:val="20"/>
                <w:szCs w:val="20"/>
              </w:rPr>
              <w:t>MODERATE</w:t>
            </w:r>
          </w:p>
        </w:tc>
        <w:tc>
          <w:tcPr>
            <w:tcW w:w="7626" w:type="dxa"/>
            <w:tcBorders>
              <w:top w:val="single" w:sz="6" w:space="0" w:color="AAAAAA"/>
              <w:left w:val="single" w:sz="6" w:space="0" w:color="AAAAAA"/>
              <w:bottom w:val="single" w:sz="6" w:space="0" w:color="AAAAAA"/>
              <w:right w:val="single" w:sz="6" w:space="0" w:color="AAAAAA"/>
            </w:tcBorders>
            <w:shd w:val="clear" w:color="auto" w:fill="FFF3CD"/>
            <w:tcMar>
              <w:top w:w="80" w:type="dxa"/>
              <w:left w:w="120" w:type="dxa"/>
              <w:bottom w:w="80" w:type="dxa"/>
              <w:right w:w="120" w:type="dxa"/>
            </w:tcMar>
            <w:vAlign w:val="center"/>
          </w:tcPr>
          <w:p w14:paraId="66EC3434" w14:textId="77777777" w:rsidR="00BF5A6C" w:rsidRPr="00DF2C04" w:rsidRDefault="00000000">
            <w:pPr>
              <w:rPr>
                <w:lang w:val="en-GB"/>
              </w:rPr>
            </w:pPr>
            <w:r>
              <w:rPr>
                <w:sz w:val="20"/>
                <w:szCs w:val="20"/>
                <w:lang w:val="en-GB"/>
              </w:rPr>
              <w:t>5 to 9. Limited impact. Treatment plan within [90 days] or justified acceptance; reassessment every [6 months].</w:t>
            </w:r>
          </w:p>
        </w:tc>
      </w:tr>
      <w:tr w:rsidR="00BF5A6C" w14:paraId="40078844" w14:textId="77777777">
        <w:tc>
          <w:tcPr>
            <w:tcW w:w="1400" w:type="dxa"/>
            <w:tcBorders>
              <w:top w:val="single" w:sz="6" w:space="0" w:color="AAAAAA"/>
              <w:left w:val="single" w:sz="6" w:space="0" w:color="AAAAAA"/>
              <w:bottom w:val="single" w:sz="6" w:space="0" w:color="AAAAAA"/>
              <w:right w:val="single" w:sz="6" w:space="0" w:color="AAAAAA"/>
            </w:tcBorders>
            <w:shd w:val="clear" w:color="auto" w:fill="E8F5E9"/>
            <w:tcMar>
              <w:top w:w="80" w:type="dxa"/>
              <w:left w:w="120" w:type="dxa"/>
              <w:bottom w:w="80" w:type="dxa"/>
              <w:right w:w="120" w:type="dxa"/>
            </w:tcMar>
            <w:vAlign w:val="center"/>
          </w:tcPr>
          <w:p w14:paraId="04C726D6" w14:textId="77777777" w:rsidR="00BF5A6C" w:rsidRDefault="00000000">
            <w:r>
              <w:rPr>
                <w:b/>
                <w:bCs/>
                <w:color w:val="1A5200"/>
                <w:sz w:val="20"/>
                <w:szCs w:val="20"/>
              </w:rPr>
              <w:t>LOW</w:t>
            </w:r>
          </w:p>
        </w:tc>
        <w:tc>
          <w:tcPr>
            <w:tcW w:w="7626" w:type="dxa"/>
            <w:tcBorders>
              <w:top w:val="single" w:sz="6" w:space="0" w:color="AAAAAA"/>
              <w:left w:val="single" w:sz="6" w:space="0" w:color="AAAAAA"/>
              <w:bottom w:val="single" w:sz="6" w:space="0" w:color="AAAAAA"/>
              <w:right w:val="single" w:sz="6" w:space="0" w:color="AAAAAA"/>
            </w:tcBorders>
            <w:shd w:val="clear" w:color="auto" w:fill="E8F5E9"/>
            <w:tcMar>
              <w:top w:w="80" w:type="dxa"/>
              <w:left w:w="120" w:type="dxa"/>
              <w:bottom w:w="80" w:type="dxa"/>
              <w:right w:w="120" w:type="dxa"/>
            </w:tcMar>
            <w:vAlign w:val="center"/>
          </w:tcPr>
          <w:p w14:paraId="67298CB2" w14:textId="77777777" w:rsidR="00BF5A6C" w:rsidRDefault="00000000">
            <w:proofErr w:type="spellStart"/>
            <w:proofErr w:type="spellEnd"/>
            <w:proofErr w:type="spellStart"/>
            <w:proofErr w:type="spellEnd"/>
            <w:proofErr w:type="spellStart"/>
            <w:proofErr w:type="spellEnd"/>
            <w:proofErr w:type="spellStart"/>
            <w:proofErr w:type="spellEnd"/>
            <w:r>
              <w:rPr>
                <w:sz w:val="20"/>
                <w:szCs w:val="20"/>
                <w:lang w:val="en-GB"/>
              </w:rPr>
              <w:t>1 to 4. May be accepted and monitored; the decision to accept is recorded; reassessment every [12 months].</w:t>
            </w:r>
          </w:p>
        </w:tc>
      </w:tr>
    </w:tbl>
    <w:p w14:paraId="6E2E21D8" w14:textId="77777777" w:rsidR="00BF5A6C" w:rsidRPr="00DF2C04" w:rsidRDefault="00000000">
      <w:pPr>
        <w:pStyle w:val="Heading2"/>
        <w:rPr>
          <w:lang w:val="en-GB"/>
        </w:rPr>
      </w:pPr>
      <w:r>
        <w:rPr>
          <w:lang w:val="en-GB"/>
        </w:rPr>
        <w:t>8.3 Risk appetite</w:t>
      </w:r>
    </w:p>
    <w:p w14:paraId="542C540B" w14:textId="77777777" w:rsidR="00BF5A6C" w:rsidRPr="00DF2C04" w:rsidRDefault="00000000">
      <w:pPr>
        <w:spacing w:before="80" w:after="80"/>
        <w:rPr>
          <w:lang w:val="en-GB"/>
        </w:rPr>
      </w:pPr>
      <w:r>
        <w:rPr>
          <w:lang w:val="en-GB"/>
        </w:rPr>
        <w:t>The Management Body approves the risk appetite: risks with a risk level of [10] or higher must be treated, and those with a risk level of [15] or higher are urgent and reported immediately to the Management Body. Only the Management Body may accept a risk above the appetite, with a recorded justification. Approved by [name / position] on [dd/mm/yyyy]; communicated to [recipients] on [dd/mm/yyyy] (QNRCS GR.GR-1, mandatory from the Substantial level).</w:t>
      </w:r>
    </w:p>
    <w:p w14:paraId="7C037F5A" w14:textId="77777777" w:rsidR="00BF5A6C" w:rsidRDefault="00000000">
      <w:pPr>
        <w:pStyle w:val="Heading2"/>
      </w:pPr>
      <w:r>
        <w:rPr>
          <w:lang w:val="en-GB"/>
        </w:rPr>
        <w:t>8.4 Risk management cycle</w:t>
      </w:r>
    </w:p>
    <w:p w14:paraId="2D399A0E" w14:textId="77777777" w:rsidR="00BF5A6C" w:rsidRDefault="00BF5A6C">
      <w:pPr>
        <w:spacing w:before="80" w:after="80"/>
      </w:pPr>
    </w:p>
    <w:p w14:paraId="15D7D664" w14:textId="77777777" w:rsidR="00BF5A6C" w:rsidRPr="00DF2C04" w:rsidRDefault="00000000">
      <w:pPr>
        <w:pStyle w:val="ListParagraph"/>
        <w:numPr>
          <w:ilvl w:val="0"/>
          <w:numId w:val="2"/>
        </w:numPr>
        <w:rPr>
          <w:lang w:val="en-GB"/>
        </w:rPr>
      </w:pPr>
      <w:r>
        <w:rPr>
          <w:b/>
          <w:bCs/>
          <w:lang w:val="en-GB"/>
        </w:rPr>
        <w:t>Identification:</w:t>
      </w:r>
      <w:r>
        <w:rPr>
          <w:lang w:val="en-GB"/>
        </w:rPr>
        <w:t xml:space="preserve"> map assets, critical services (including those provided by suppliers), threats and vulnerabilities.</w:t>
      </w:r>
    </w:p>
    <w:p w14:paraId="144882DD" w14:textId="77777777" w:rsidR="00BF5A6C" w:rsidRPr="00DF2C04" w:rsidRDefault="00000000">
      <w:pPr>
        <w:pStyle w:val="ListParagraph"/>
        <w:numPr>
          <w:ilvl w:val="0"/>
          <w:numId w:val="2"/>
        </w:numPr>
        <w:rPr>
          <w:lang w:val="en-GB"/>
        </w:rPr>
      </w:pPr>
      <w:r>
        <w:rPr>
          <w:b/>
          <w:bCs/>
          <w:lang w:val="en-GB"/>
        </w:rPr>
        <w:t>Analysis and assessment:</w:t>
      </w:r>
      <w:r>
        <w:rPr>
          <w:lang w:val="en-GB"/>
        </w:rPr>
        <w:t xml:space="preserve"> assign likelihood and impact (section 8.1) and calculate the risk level, taking into account the history of incidents and extraordinary situations, the users affected, the duration, the geographical area affected and dependencies on other sectors (Regulation No. 756/2026, Article 31(3)).</w:t>
      </w:r>
    </w:p>
    <w:p w14:paraId="3CD1052B" w14:textId="77777777" w:rsidR="00BF5A6C" w:rsidRDefault="00000000">
      <w:pPr>
        <w:pStyle w:val="ListParagraph"/>
        <w:numPr>
          <w:ilvl w:val="0"/>
          <w:numId w:val="2"/>
        </w:numPr>
      </w:pPr>
      <w:r>
        <w:rPr>
          <w:b/>
          <w:bCs/>
          <w:lang w:val="en-GB"/>
        </w:rPr>
        <w:t>Treatment:</w:t>
      </w:r>
      <w:r>
        <w:rPr>
          <w:lang w:val="en-GB"/>
        </w:rPr>
        <w:t xml:space="preserve"> decide whether to mitigate, transfer (for example, insurance), avoid or accept, in line with the risk appetite; record the decision, the owner, the deadline and the measures; after the measures, assess the residual risk.</w:t>
      </w:r>
    </w:p>
    <w:p w14:paraId="39C014E5" w14:textId="77777777" w:rsidR="00BF5A6C" w:rsidRPr="00DF2C04" w:rsidRDefault="00000000">
      <w:pPr>
        <w:pStyle w:val="ListParagraph"/>
        <w:numPr>
          <w:ilvl w:val="0"/>
          <w:numId w:val="2"/>
        </w:numPr>
        <w:rPr>
          <w:lang w:val="en-GB"/>
        </w:rPr>
      </w:pPr>
      <w:r>
        <w:rPr>
          <w:b/>
          <w:bCs/>
          <w:lang w:val="en-GB"/>
        </w:rPr>
        <w:t>Monitoring:</w:t>
      </w:r>
      <w:r>
        <w:rPr>
          <w:lang w:val="en-GB"/>
        </w:rPr>
        <w:t xml:space="preserve"> reassess each risk at the frequency set in section 8.2 and follow up on the status of the measures.</w:t>
      </w:r>
    </w:p>
    <w:p w14:paraId="18EE599B" w14:textId="77777777" w:rsidR="00BF5A6C" w:rsidRPr="00DF2C04" w:rsidRDefault="00000000">
      <w:pPr>
        <w:pStyle w:val="ListParagraph"/>
        <w:numPr>
          <w:ilvl w:val="0"/>
          <w:numId w:val="2"/>
        </w:numPr>
        <w:rPr>
          <w:lang w:val="en-GB"/>
        </w:rPr>
      </w:pPr>
      <w:r>
        <w:rPr>
          <w:b/>
          <w:bCs/>
          <w:lang w:val="en-GB"/>
        </w:rPr>
        <w:t>Communication:</w:t>
      </w:r>
      <w:r>
        <w:rPr>
          <w:lang w:val="en-GB"/>
        </w:rPr>
        <w:t xml:space="preserve"> report the status of the risks and measures to the Management Body at least [quarterly / every six months], through [management meeting / written report] (QNRCS GR.GR-4, mandatory from the Substantial level).</w:t>
      </w:r>
    </w:p>
    <w:p w14:paraId="542C540B" w14:textId="77777777" w:rsidR="00BF5A6C" w:rsidRPr="00DF2C04" w:rsidRDefault="00000000">
      <w:pPr>
        <w:spacing w:before="80" w:after="80"/>
        <w:rPr>
          <w:lang w:val="en-GB"/>
        </w:rPr>
      </w:pPr>
      <w:r>
        <w:rPr>
          <w:b/>
          <w:bCs/>
          <w:lang w:val="en-GB"/>
        </w:rPr>
        <w:t>When it is done.</w:t>
      </w:r>
      <w:r>
        <w:rPr>
          <w:lang w:val="en-GB"/>
        </w:rPr>
        <w:t xml:space="preserve"> The full risk analysis is carried out at least once a year, after significant changes (new systems, services or critical suppliers) and whenever the CNCS notifies an emerging risk, threat or vulnerability, within the deadline it sets (Regulation No. 756/2026, Article 31(2)). The preparation, execution and results of each analysis are documented in the risk register (RJC, Article 29(3)), kept in: [NIS2PME platform / spreadsheet / other].</w:t>
      </w:r>
    </w:p>
    <w:p w14:paraId="542C540B" w14:textId="77777777" w:rsidR="00BF5A6C" w:rsidRPr="00DF2C04" w:rsidRDefault="00000000">
      <w:pPr>
        <w:spacing w:before="80" w:after="80"/>
        <w:rPr>
          <w:lang w:val="en-GB"/>
        </w:rPr>
      </w:pPr>
      <w:r>
        <w:rPr>
          <w:lang w:val="en-GB"/>
        </w:rPr>
        <w:t>At the Substantial level, cybersecurity risks are managed together with the other business risks (QNRCS GR.GR-2) and the treatment strategy is communicated to the interested parties who need it (QNRCS GR.GR-3).</w:t>
      </w:r>
    </w:p>
    <w:p w14:paraId="0AF03C92" w14:textId="77777777" w:rsidR="00BF5A6C" w:rsidRPr="00DF2C04" w:rsidRDefault="00BF5A6C">
      <w:pPr>
        <w:spacing w:before="120" w:after="80"/>
        <w:rPr>
          <w:lang w:val="en-GB"/>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F5A6C" w:rsidRPr="00CE6F48" w14:paraId="4DEA0CC4" w14:textId="77777777">
        <w:tc>
          <w:tcPr>
            <w:tcW w:w="9026" w:type="dxa"/>
            <w:tcBorders>
              <w:top w:val="single" w:sz="6" w:space="0" w:color="2E75B6"/>
              <w:left w:val="single" w:sz="6" w:space="0" w:color="2E75B6"/>
              <w:bottom w:val="single" w:sz="6" w:space="0" w:color="2E75B6"/>
              <w:right w:val="single" w:sz="6" w:space="0" w:color="2E75B6"/>
            </w:tcBorders>
            <w:shd w:val="clear" w:color="auto" w:fill="D6E4F0"/>
            <w:tcMar>
              <w:top w:w="100" w:type="dxa"/>
              <w:left w:w="160" w:type="dxa"/>
              <w:bottom w:w="100" w:type="dxa"/>
              <w:right w:w="160" w:type="dxa"/>
            </w:tcMar>
          </w:tcPr>
          <w:p w14:paraId="3D50556D" w14:textId="77777777" w:rsidR="00BF5A6C" w:rsidRPr="00DF2C04" w:rsidRDefault="00000000">
            <w:pPr>
              <w:spacing w:before="40" w:after="40"/>
              <w:rPr>
                <w:lang w:val="en-GB"/>
              </w:rPr>
            </w:pPr>
            <w:r>
              <w:rPr>
                <w:b/>
                <w:bCs/>
                <w:color w:val="1F4E79"/>
                <w:sz w:val="20"/>
                <w:szCs w:val="20"/>
                <w:lang w:val="en-GB"/>
              </w:rPr>
              <w:t xml:space="preserve">Normative reference: </w:t>
            </w:r>
            <w:r>
              <w:rPr>
                <w:sz w:val="20"/>
                <w:szCs w:val="20"/>
                <w:lang w:val="en-GB"/>
              </w:rPr>
              <w:t>RJC, Articles 26 and 29; Regulation No. 756/2026, Articles 28 and 31 and Annex II - The measures are based on an all-hazards approach, including the physical environment, and are proportionate to the exposure to risk, the size of the entity and the likelihood and severity of incidents. Essential and important entities analyse and manage risks, including residual risks, at least once a year and after notification by the CNCS, and document the preparation, execution and results of that analysis.</w:t>
            </w:r>
          </w:p>
        </w:tc>
      </w:tr>
    </w:tbl>
    <w:p w14:paraId="26F890B3" w14:textId="77777777" w:rsidR="00BF5A6C" w:rsidRPr="00DF2C04" w:rsidRDefault="00BF5A6C">
      <w:pPr>
        <w:pBdr>
          <w:bottom w:val="single" w:sz="6" w:space="1" w:color="2E75B6"/>
        </w:pBdr>
        <w:spacing w:before="80" w:after="80"/>
        <w:rPr>
          <w:lang w:val="en-GB"/>
        </w:rPr>
      </w:pPr>
    </w:p>
    <w:p w14:paraId="12ABA1A3" w14:textId="77777777" w:rsidR="00BF5A6C" w:rsidRPr="00DF2C04" w:rsidRDefault="00000000">
      <w:pPr>
        <w:pStyle w:val="Heading1"/>
        <w:rPr>
          <w:lang w:val="en-GB"/>
        </w:rPr>
      </w:pPr>
      <w:r>
        <w:rPr>
          <w:lang w:val="en-GB"/>
        </w:rPr>
        <w:t>9. Obligations towards the CNCS</w:t>
      </w:r>
    </w:p>
    <w:p w14:paraId="542C540B" w14:textId="77777777" w:rsidR="00BF5A6C" w:rsidRPr="00DF2C04" w:rsidRDefault="00000000">
      <w:pPr>
        <w:spacing w:before="80" w:after="80"/>
        <w:rPr>
          <w:lang w:val="en-GB"/>
        </w:rPr>
      </w:pPr>
      <w:r>
        <w:rPr>
          <w:lang w:val="en-GB"/>
        </w:rPr>
        <w:t>If the organisation is an essential or important entity, it fulfils the following obligations on MyCiber. The Cybersecurity Officer tracks the deadlines and records when each obligation was fulfilled. If the organisation is not covered, this section does not apply.</w:t>
      </w:r>
    </w:p>
    <w:p w14:paraId="6A3F910D" w14:textId="77777777" w:rsidR="00BF5A6C" w:rsidRDefault="00BF5A6C">
      <w:pPr>
        <w:spacing w:before="8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3926"/>
        <w:gridCol w:w="2200"/>
      </w:tblGrid>
      <w:tr w:rsidR="00BF5A6C" w14:paraId="09459EC6" w14:textId="77777777">
        <w:tc>
          <w:tcPr>
            <w:tcW w:w="29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23AC9E47" w14:textId="77777777" w:rsidR="00BF5A6C" w:rsidRDefault="00000000">
            <w:pPr>
              <w:jc w:val="center"/>
            </w:pPr>
            <w:r>
              <w:rPr>
                <w:b/>
                <w:bCs/>
                <w:color w:val="FFFFFF"/>
                <w:sz w:val="20"/>
                <w:szCs w:val="20"/>
              </w:rPr>
              <w:t>Obligation</w:t>
            </w:r>
          </w:p>
        </w:tc>
        <w:tc>
          <w:tcPr>
            <w:tcW w:w="3926"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3040DB9E" w14:textId="77777777" w:rsidR="00BF5A6C" w:rsidRDefault="00000000">
            <w:pPr>
              <w:jc w:val="center"/>
            </w:pPr>
            <w:proofErr w:type="spellStart"/>
            <w:proofErr w:type="spellEnd"/>
            <w:r>
              <w:rPr>
                <w:b/>
                <w:bCs/>
                <w:color w:val="FFFFFF"/>
                <w:sz w:val="20"/>
                <w:szCs w:val="20"/>
              </w:rPr>
              <w:t>Deadline and legal basis</w:t>
            </w:r>
          </w:p>
        </w:tc>
        <w:tc>
          <w:tcPr>
            <w:tcW w:w="22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4335FD5D" w14:textId="77777777" w:rsidR="00BF5A6C" w:rsidRDefault="00000000">
            <w:pPr>
              <w:jc w:val="center"/>
            </w:pPr>
            <w:proofErr w:type="spellStart"/>
            <w:proofErr w:type="spellEnd"/>
            <w:r>
              <w:rPr>
                <w:b/>
                <w:bCs/>
                <w:color w:val="FFFFFF"/>
                <w:sz w:val="20"/>
                <w:szCs w:val="20"/>
              </w:rPr>
              <w:t>Fulfilled on / by</w:t>
            </w:r>
          </w:p>
        </w:tc>
      </w:tr>
      <w:tr w:rsidR="00BF5A6C" w14:paraId="049A928B" w14:textId="77777777">
        <w:tc>
          <w:tcPr>
            <w:tcW w:w="29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4EE8B811" w14:textId="77777777" w:rsidR="00BF5A6C" w:rsidRDefault="00000000">
            <w:proofErr w:type="spellStart"/>
            <w:proofErr w:type="spellEnd"/>
            <w:r>
              <w:rPr>
                <w:bCs/>
                <w:b/>
                <w:sz w:val="20"/>
                <w:szCs w:val="20"/>
              </w:rPr>
              <w:t>Identification and qualification on MyCiber</w:t>
            </w:r>
          </w:p>
        </w:tc>
        <w:tc>
          <w:tcPr>
            <w:tcW w:w="39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0EA4F79" w14:textId="77777777" w:rsidR="00BF5A6C" w:rsidRDefault="00000000">
            <w:proofErr w:type="spellStart"/>
            <w:proofErr w:type="spellEnd"/>
            <w:r>
              <w:rPr>
                <w:sz w:val="20"/>
                <w:szCs w:val="20"/>
              </w:rPr>
              <w:t>30 days after starting activity (60 days after the platform becomes available, for those already in activity); keep the information up to date (RJC, Article 8(1)).</w:t>
            </w:r>
          </w:p>
        </w:tc>
        <w:tc>
          <w:tcPr>
            <w:tcW w:w="22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47F7B2FE" w14:textId="77777777" w:rsidR="00BF5A6C" w:rsidRDefault="00000000">
            <w:proofErr w:type="spellStart"/>
            <w:proofErr w:type="spellEnd"/>
            <w:proofErr w:type="spellStart"/>
            <w:proofErr w:type="spellEnd"/>
            <w:proofErr w:type="spellStart"/>
            <w:proofErr w:type="spellEnd"/>
            <w:proofErr w:type="spellStart"/>
            <w:proofErr w:type="spellEnd"/>
            <w:r>
              <w:rPr>
                <w:sz w:val="20"/>
                <w:szCs w:val="20"/>
                <w:lang w:val="en-GB"/>
              </w:rPr>
              <w:t>[dd/mm/yyyy] / [name]</w:t>
            </w:r>
          </w:p>
        </w:tc>
      </w:tr>
      <w:tr w:rsidR="00BF5A6C" w:rsidRPr="00CE6F48" w14:paraId="530D3AA0" w14:textId="77777777">
        <w:tc>
          <w:tcPr>
            <w:tcW w:w="2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8F490EC" w14:textId="77777777" w:rsidR="00BF5A6C" w:rsidRDefault="00000000">
            <w:proofErr w:type="spellStart"/>
            <w:proofErr w:type="spellEnd"/>
            <w:r>
              <w:rPr>
                <w:bCs/>
                <w:b/>
                <w:sz w:val="20"/>
                <w:szCs w:val="20"/>
              </w:rPr>
              <w:t>Registration of the entity's data: name, tax ID (NIF), address and contacts, IP address ranges, sector and subsector, Member States where it provides services</w:t>
            </w:r>
          </w:p>
        </w:tc>
        <w:tc>
          <w:tcPr>
            <w:tcW w:w="39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96890F1" w14:textId="77777777" w:rsidR="00BF5A6C" w:rsidRPr="00DF2C04" w:rsidRDefault="00000000">
            <w:pPr>
              <w:rPr>
                <w:lang w:val="en-GB"/>
              </w:rPr>
            </w:pPr>
            <w:proofErr w:type="spellStart"/>
            <w:proofErr w:type="spellEnd"/>
            <w:r>
              <w:rPr>
                <w:sz w:val="20"/>
                <w:szCs w:val="20"/>
                <w:lang w:val="en-GB"/>
              </w:rPr>
              <w:t>With the identification; any change is communicated within 30 working days (RJC, Article 35(1) and (3)).</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B8D33E8" w14:textId="77777777" w:rsidR="00BF5A6C" w:rsidRPr="00DF2C04" w:rsidRDefault="00000000">
            <w:pPr>
              <w:rPr>
                <w:lang w:val="en-GB"/>
              </w:rPr>
            </w:pPr>
            <w:proofErr w:type="spellStart"/>
            <w:proofErr w:type="spellEnd"/>
            <w:r>
              <w:rPr>
                <w:sz w:val="20"/>
                <w:szCs w:val="20"/>
                <w:lang w:val="en-GB"/>
              </w:rPr>
              <w:t>[dd/mm/yyyy] / [name]</w:t>
            </w:r>
          </w:p>
        </w:tc>
      </w:tr>
      <w:tr w:rsidR="00BF5A6C" w:rsidRPr="00CE6F48" w14:paraId="41B088E9" w14:textId="77777777">
        <w:tc>
          <w:tcPr>
            <w:tcW w:w="29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3D8EE2D1" w14:textId="77777777" w:rsidR="00BF5A6C" w:rsidRDefault="00000000">
            <w:proofErr w:type="spellStart"/>
            <w:proofErr w:type="spellEnd"/>
            <w:r>
              <w:rPr>
                <w:bCs/>
                <w:b/>
                <w:sz w:val="20"/>
                <w:szCs w:val="20"/>
              </w:rPr>
              <w:t>Communication of the Cybersecurity Officer</w:t>
            </w:r>
          </w:p>
        </w:tc>
        <w:tc>
          <w:tcPr>
            <w:tcW w:w="39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2DA04BD6" w14:textId="77777777" w:rsidR="00BF5A6C" w:rsidRPr="00DF2C04" w:rsidRDefault="00000000">
            <w:pPr>
              <w:rPr>
                <w:lang w:val="en-GB"/>
              </w:rPr>
            </w:pPr>
            <w:r>
              <w:rPr>
                <w:sz w:val="20"/>
                <w:szCs w:val="20"/>
                <w:lang w:val="en-GB"/>
              </w:rPr>
              <w:t>20 working days after taking up duties; a replacement is communicated without undue delay (RJC, Article 31(3) and (5); Regulation No. 756/2026, Article 14).</w:t>
            </w:r>
          </w:p>
        </w:tc>
        <w:tc>
          <w:tcPr>
            <w:tcW w:w="22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798A1765" w14:textId="77777777" w:rsidR="00BF5A6C" w:rsidRPr="00DF2C04" w:rsidRDefault="00000000">
            <w:pPr>
              <w:rPr>
                <w:lang w:val="en-GB"/>
              </w:rPr>
            </w:pPr>
            <w:r>
              <w:rPr>
                <w:sz w:val="20"/>
                <w:szCs w:val="20"/>
                <w:lang w:val="en-GB"/>
              </w:rPr>
              <w:t>[dd/mm/yyyy] / [name]</w:t>
            </w:r>
          </w:p>
        </w:tc>
      </w:tr>
      <w:tr w:rsidR="00BF5A6C" w:rsidRPr="00CE6F48" w14:paraId="40268561" w14:textId="77777777">
        <w:tc>
          <w:tcPr>
            <w:tcW w:w="2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C811901" w14:textId="77777777" w:rsidR="00BF5A6C" w:rsidRDefault="00000000">
            <w:proofErr w:type="spellStart"/>
            <w:proofErr w:type="spellEnd"/>
            <w:r>
              <w:rPr>
                <w:bCs/>
                <w:b/>
                <w:sz w:val="20"/>
                <w:szCs w:val="20"/>
              </w:rPr>
              <w:t>Communication of the Permanent Point of Contact and of the main and alternative contacts</w:t>
            </w:r>
          </w:p>
        </w:tc>
        <w:tc>
          <w:tcPr>
            <w:tcW w:w="39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FA90457" w14:textId="77777777" w:rsidR="00BF5A6C" w:rsidRDefault="00000000">
            <w:proofErr w:type="spellStart"/>
            <w:proofErr w:type="spellEnd"/>
            <w:r>
              <w:rPr>
                <w:sz w:val="20"/>
                <w:szCs w:val="20"/>
              </w:rPr>
              <w:t>20 working days after taking up duties; changes are communicated immediately (RJC, Article 32(3) and (5); Regulation No. 756/2026, Article 15).</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2187AA9" w14:textId="77777777" w:rsidR="00BF5A6C" w:rsidRPr="00DF2C04" w:rsidRDefault="00000000">
            <w:pPr>
              <w:rPr>
                <w:lang w:val="en-GB"/>
              </w:rPr>
            </w:pPr>
            <w:r>
              <w:rPr>
                <w:sz w:val="20"/>
                <w:szCs w:val="20"/>
                <w:lang w:val="en-GB"/>
              </w:rPr>
              <w:t>[dd/mm/yyyy] / [name]</w:t>
            </w:r>
          </w:p>
        </w:tc>
      </w:tr>
      <w:tr w:rsidR="00BF5A6C" w14:paraId="41F84EF1" w14:textId="77777777">
        <w:tc>
          <w:tcPr>
            <w:tcW w:w="29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20D7A7DE" w14:textId="77777777" w:rsidR="00BF5A6C" w:rsidRDefault="00000000">
            <w:proofErr w:type="spellStart"/>
            <w:proofErr w:type="spellEnd"/>
            <w:r>
              <w:rPr>
                <w:bCs/>
                <w:b/>
                <w:sz w:val="20"/>
                <w:szCs w:val="20"/>
              </w:rPr>
              <w:t>Risk analysis</w:t>
            </w:r>
          </w:p>
        </w:tc>
        <w:tc>
          <w:tcPr>
            <w:tcW w:w="39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0C4FAA05" w14:textId="77777777" w:rsidR="00BF5A6C" w:rsidRPr="00DF2C04" w:rsidRDefault="00000000">
            <w:pPr>
              <w:rPr>
                <w:lang w:val="en-GB"/>
              </w:rPr>
            </w:pPr>
            <w:proofErr w:type="spellStart"/>
            <w:proofErr w:type="spellEnd"/>
            <w:r>
              <w:rPr>
                <w:sz w:val="20"/>
                <w:szCs w:val="20"/>
                <w:lang w:val="en-GB"/>
              </w:rPr>
              <w:t>At least once a year and after notification by the CNCS (Regulation No. 756/2026, Article 31); see section 8.</w:t>
            </w:r>
          </w:p>
        </w:tc>
        <w:tc>
          <w:tcPr>
            <w:tcW w:w="22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673A4866" w14:textId="77777777" w:rsidR="00BF5A6C" w:rsidRDefault="00000000">
            <w:proofErr w:type="spellStart"/>
            <w:proofErr w:type="spellEnd"/>
            <w:proofErr w:type="spellStart"/>
            <w:proofErr w:type="spellEnd"/>
            <w:proofErr w:type="spellStart"/>
            <w:proofErr w:type="spellEnd"/>
            <w:r>
              <w:rPr>
                <w:sz w:val="20"/>
                <w:szCs w:val="20"/>
                <w:lang w:val="en-GB"/>
              </w:rPr>
              <w:t>[dd/mm/yyyy] / [name]</w:t>
            </w:r>
          </w:p>
        </w:tc>
      </w:tr>
      <w:tr w:rsidR="00BF5A6C" w:rsidRPr="00CE6F48" w14:paraId="0F3BE474" w14:textId="77777777">
        <w:tc>
          <w:tcPr>
            <w:tcW w:w="2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DF93DE1" w14:textId="77777777" w:rsidR="00BF5A6C" w:rsidRDefault="00000000">
            <w:proofErr w:type="spellStart"/>
            <w:proofErr w:type="spellEnd"/>
            <w:r>
              <w:rPr>
                <w:bCs/>
                <w:b/>
                <w:sz w:val="20"/>
                <w:szCs w:val="20"/>
              </w:rPr>
              <w:t>List of assets directly accessible from the Internet (information classified at the "reservado" (restricted) grade)</w:t>
            </w:r>
          </w:p>
        </w:tc>
        <w:tc>
          <w:tcPr>
            <w:tcW w:w="39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DC7C1C6" w14:textId="77777777" w:rsidR="00BF5A6C" w:rsidRPr="00DF2C04" w:rsidRDefault="00000000">
            <w:pPr>
              <w:rPr>
                <w:lang w:val="en-GB"/>
              </w:rPr>
            </w:pPr>
            <w:r>
              <w:rPr>
                <w:sz w:val="20"/>
                <w:szCs w:val="20"/>
                <w:lang w:val="en-GB"/>
              </w:rPr>
              <w:t>Initial version by 31 January of the year following the notification of the qualification, or 6 months after it, whichever comes first; then updated annually (Regulation No. 756/2026, Article 32). See the Asset Management Policy.</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3618519" w14:textId="77777777" w:rsidR="00BF5A6C" w:rsidRPr="00DF2C04" w:rsidRDefault="00000000">
            <w:pPr>
              <w:rPr>
                <w:lang w:val="en-GB"/>
              </w:rPr>
            </w:pPr>
            <w:r>
              <w:rPr>
                <w:sz w:val="20"/>
                <w:szCs w:val="20"/>
                <w:lang w:val="en-GB"/>
              </w:rPr>
              <w:t>[dd/mm/yyyy] / [name]</w:t>
            </w:r>
          </w:p>
        </w:tc>
      </w:tr>
      <w:tr w:rsidR="00BF5A6C" w:rsidRPr="00CE6F48" w14:paraId="1AFED270" w14:textId="77777777">
        <w:tc>
          <w:tcPr>
            <w:tcW w:w="29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07B7FDDA" w14:textId="77777777" w:rsidR="00BF5A6C" w:rsidRDefault="00000000">
            <w:proofErr w:type="spellStart"/>
            <w:proofErr w:type="spellEnd"/>
            <w:r>
              <w:rPr>
                <w:bCs/>
                <w:b/>
                <w:sz w:val="20"/>
                <w:szCs w:val="20"/>
              </w:rPr>
              <w:t>Annual report</w:t>
            </w:r>
          </w:p>
        </w:tc>
        <w:tc>
          <w:tcPr>
            <w:tcW w:w="39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38924127" w14:textId="77777777" w:rsidR="00BF5A6C" w:rsidRDefault="00000000">
            <w:proofErr w:type="spellStart"/>
            <w:proofErr w:type="spellEnd"/>
            <w:proofErr w:type="spellStart"/>
            <w:proofErr w:type="spellEnd"/>
            <w:r>
              <w:rPr>
                <w:sz w:val="20"/>
                <w:szCs w:val="20"/>
              </w:rPr>
              <w:t>Essential entities: sent by the last working day of January of the following year, signed by the Cybersecurity Officer. Important entities: prepared every year and sent when the CNCS requests it (RJC, Article 30; Regulation No. 756/2026, Article 13).</w:t>
            </w:r>
          </w:p>
        </w:tc>
        <w:tc>
          <w:tcPr>
            <w:tcW w:w="22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DDA4E68" w14:textId="77777777" w:rsidR="00BF5A6C" w:rsidRPr="00DF2C04" w:rsidRDefault="00000000">
            <w:pPr>
              <w:rPr>
                <w:lang w:val="en-GB"/>
              </w:rPr>
            </w:pPr>
            <w:r>
              <w:rPr>
                <w:sz w:val="20"/>
                <w:szCs w:val="20"/>
                <w:lang w:val="en-GB"/>
              </w:rPr>
              <w:t>[dd/mm/yyyy] / [name]</w:t>
            </w:r>
          </w:p>
        </w:tc>
      </w:tr>
      <w:tr w:rsidR="00BF5A6C" w:rsidRPr="00CE6F48" w14:paraId="04A67A9C" w14:textId="77777777">
        <w:tc>
          <w:tcPr>
            <w:tcW w:w="2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CDBC052" w14:textId="77777777" w:rsidR="00BF5A6C" w:rsidRDefault="00000000">
            <w:proofErr w:type="spellStart"/>
            <w:proofErr w:type="spellEnd"/>
            <w:r>
              <w:rPr>
                <w:bCs/>
                <w:b/>
                <w:sz w:val="20"/>
                <w:szCs w:val="20"/>
              </w:rPr>
              <w:t>Notification of significant incidents</w:t>
            </w:r>
          </w:p>
        </w:tc>
        <w:tc>
          <w:tcPr>
            <w:tcW w:w="39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56DD504" w14:textId="77777777" w:rsidR="00BF5A6C" w:rsidRPr="00DF2C04" w:rsidRDefault="00000000">
            <w:pPr>
              <w:rPr>
                <w:lang w:val="en-GB"/>
              </w:rPr>
            </w:pPr>
            <w:proofErr w:type="spellStart"/>
            <w:proofErr w:type="spellEnd"/>
            <w:r>
              <w:rPr>
                <w:sz w:val="20"/>
                <w:szCs w:val="20"/>
                <w:lang w:val="en-GB"/>
              </w:rPr>
              <w:t>Initial notification within 24 hours; update within 72 hours, where necessary; end of significant impact within 24 hours; final report within 30 working days (RJC, Articles 40 to 44). Procedure and 2-hour rule in the Incident Response Plan.</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191E260" w14:textId="77777777" w:rsidR="00BF5A6C" w:rsidRPr="00DF2C04" w:rsidRDefault="00000000">
            <w:pPr>
              <w:rPr>
                <w:lang w:val="en-GB"/>
              </w:rPr>
            </w:pPr>
            <w:proofErr w:type="spellStart"/>
            <w:proofErr w:type="spellEnd"/>
            <w:r>
              <w:rPr>
                <w:sz w:val="20"/>
                <w:szCs w:val="20"/>
                <w:lang w:val="en-GB"/>
              </w:rPr>
              <w:t>Incident register</w:t>
            </w:r>
          </w:p>
        </w:tc>
      </w:tr>
      <w:tr w:rsidR="00BF5A6C" w:rsidRPr="00CE6F48" w14:paraId="20F06C43" w14:textId="77777777">
        <w:tc>
          <w:tcPr>
            <w:tcW w:w="29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01BA5E5C" w14:textId="77777777" w:rsidR="00BF5A6C" w:rsidRDefault="00000000">
            <w:proofErr w:type="spellStart"/>
            <w:proofErr w:type="spellEnd"/>
            <w:r>
              <w:rPr>
                <w:bCs/>
                <w:b/>
                <w:sz w:val="20"/>
                <w:szCs w:val="20"/>
              </w:rPr>
              <w:t>Adaptation to a new qualification or to new minimum measures</w:t>
            </w:r>
          </w:p>
        </w:tc>
        <w:tc>
          <w:tcPr>
            <w:tcW w:w="39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65C29EED" w14:textId="77777777" w:rsidR="00BF5A6C" w:rsidRPr="00DF2C04" w:rsidRDefault="00000000">
            <w:pPr>
              <w:rPr>
                <w:lang w:val="en-GB"/>
              </w:rPr>
            </w:pPr>
            <w:r>
              <w:rPr>
                <w:sz w:val="20"/>
                <w:szCs w:val="20"/>
                <w:lang w:val="en-GB"/>
              </w:rPr>
              <w:t>6 months, extendable up to 1 year on a reasoned request (RJC, Article 26(8)).</w:t>
            </w:r>
          </w:p>
        </w:tc>
        <w:tc>
          <w:tcPr>
            <w:tcW w:w="22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7657CA15" w14:textId="77777777" w:rsidR="00BF5A6C" w:rsidRPr="00DF2C04" w:rsidRDefault="00000000">
            <w:pPr>
              <w:rPr>
                <w:lang w:val="en-GB"/>
              </w:rPr>
            </w:pPr>
            <w:r>
              <w:rPr>
                <w:sz w:val="20"/>
                <w:szCs w:val="20"/>
                <w:lang w:val="en-GB"/>
              </w:rPr>
              <w:t>[dd/mm/yyyy] / [name]</w:t>
            </w:r>
          </w:p>
        </w:tc>
      </w:tr>
    </w:tbl>
    <w:p w14:paraId="542C540B" w14:textId="77777777" w:rsidR="00BF5A6C" w:rsidRPr="00DF2C04" w:rsidRDefault="00000000">
      <w:pPr>
        <w:spacing w:before="80" w:after="80"/>
        <w:rPr>
          <w:lang w:val="en-GB"/>
        </w:rPr>
      </w:pPr>
      <w:r>
        <w:rPr>
          <w:b/>
          <w:bCs/>
          <w:lang w:val="en-GB"/>
        </w:rPr>
        <w:t>Content of the annual report</w:t>
      </w:r>
      <w:r>
        <w:rPr>
          <w:lang w:val="en-GB"/>
        </w:rPr>
        <w:t xml:space="preserve"> (RJC, Article 30(1)), covering the calendar year: summary of the main network and information system security activities; quarterly statistics of all incidents (number and type); aggregate analysis of incidents with significant impact (users affected, duration, geographical area affected, including cross-border impact); improvement recommendations; problems identified and measures taken after incidents; other relevant information. The mandatory template made available by the CNCS on MyCiber is used (Regulation No. 756/2026, Article 13(3)).</w:t>
      </w:r>
    </w:p>
    <w:p w14:paraId="68A92A1E" w14:textId="77777777" w:rsidR="00BF5A6C" w:rsidRDefault="00BF5A6C">
      <w:pPr>
        <w:pBdr>
          <w:bottom w:val="single" w:sz="6" w:space="1" w:color="2E75B6"/>
        </w:pBdr>
        <w:spacing w:before="80" w:after="80"/>
      </w:pPr>
    </w:p>
    <w:p w14:paraId="28D3E02C" w14:textId="77777777" w:rsidR="00BF5A6C" w:rsidRPr="00DF2C04" w:rsidRDefault="00000000">
      <w:pPr>
        <w:pStyle w:val="Heading1"/>
        <w:rPr>
          <w:lang w:val="en-GB"/>
        </w:rPr>
      </w:pPr>
      <w:r>
        <w:rPr>
          <w:lang w:val="en-GB"/>
        </w:rPr>
        <w:t>10. Policy Framework and Complementary Documents</w:t>
      </w:r>
    </w:p>
    <w:p w14:paraId="634BB3DA" w14:textId="77777777" w:rsidR="00BF5A6C" w:rsidRDefault="00000000">
      <w:pPr>
        <w:spacing w:before="80" w:after="80"/>
      </w:pPr>
      <w:r>
        <w:rPr>
          <w:lang w:val="en-GB"/>
        </w:rPr>
        <w:t>This Cybersecurity Policy is the top-level document. The following documents detail it and, in the event of conflict, this policy prevails. All are approved by the Management Body and reviewed at least once a year or when there are relevant changes. The table identifies the policies that make up cybersecurity management, as required by the QNRCS (GR.PP-1); cybersecurity risk management is covered in section 8 of this policy.</w:t>
      </w:r>
    </w:p>
    <w:p w14:paraId="6A3F910D" w14:textId="77777777" w:rsidR="00BF5A6C" w:rsidRDefault="00BF5A6C">
      <w:pPr>
        <w:spacing w:before="8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8"/>
        <w:gridCol w:w="2774"/>
        <w:gridCol w:w="4744"/>
      </w:tblGrid>
      <w:tr w:rsidR="00BF5A6C" w14:paraId="09459EC6" w14:textId="77777777">
        <w:tc>
          <w:tcPr>
            <w:tcW w:w="14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23AC9E47" w14:textId="77777777" w:rsidR="00BF5A6C" w:rsidRDefault="00000000">
            <w:pPr>
              <w:jc w:val="center"/>
            </w:pPr>
            <w:r>
              <w:rPr>
                <w:b/>
                <w:bCs/>
                <w:color w:val="FFFFFF"/>
                <w:sz w:val="20"/>
                <w:szCs w:val="20"/>
              </w:rPr>
              <w:t>Type</w:t>
            </w:r>
          </w:p>
        </w:tc>
        <w:tc>
          <w:tcPr>
            <w:tcW w:w="28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3040DB9E" w14:textId="77777777" w:rsidR="00BF5A6C" w:rsidRDefault="00000000">
            <w:pPr>
              <w:jc w:val="center"/>
            </w:pPr>
            <w:proofErr w:type="spellStart"/>
            <w:proofErr w:type="spellEnd"/>
            <w:r>
              <w:rPr>
                <w:b/>
                <w:bCs/>
                <w:color w:val="FFFFFF"/>
                <w:sz w:val="20"/>
                <w:szCs w:val="20"/>
              </w:rPr>
              <w:t>Document</w:t>
            </w:r>
          </w:p>
        </w:tc>
        <w:tc>
          <w:tcPr>
            <w:tcW w:w="4826"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4335FD5D" w14:textId="77777777" w:rsidR="00BF5A6C" w:rsidRDefault="00000000">
            <w:pPr>
              <w:jc w:val="center"/>
            </w:pPr>
            <w:proofErr w:type="spellStart"/>
            <w:proofErr w:type="spellEnd"/>
            <w:r>
              <w:rPr>
                <w:b/>
                <w:bCs/>
                <w:color w:val="FFFFFF"/>
                <w:sz w:val="20"/>
                <w:szCs w:val="20"/>
              </w:rPr>
              <w:t>What it covers</w:t>
            </w:r>
          </w:p>
        </w:tc>
      </w:tr>
      <w:tr w:rsidR="00BF5A6C" w14:paraId="049A928B" w14:textId="77777777">
        <w:tc>
          <w:tcPr>
            <w:tcW w:w="14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4EE8B811" w14:textId="77777777" w:rsidR="00BF5A6C" w:rsidRDefault="00000000">
            <w:proofErr w:type="spellStart"/>
            <w:proofErr w:type="spellEnd"/>
            <w:r>
              <w:rPr>
                <w:sz w:val="20"/>
                <w:szCs w:val="20"/>
              </w:rPr>
              <w:t>This policy</w:t>
            </w:r>
          </w:p>
        </w:tc>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0EA4F79" w14:textId="77777777" w:rsidR="00BF5A6C" w:rsidRDefault="00000000">
            <w:proofErr w:type="spellStart"/>
            <w:proofErr w:type="spellEnd"/>
            <w:r>
              <w:rPr>
                <w:b/>
                <w:bCs/>
                <w:sz w:val="20"/>
                <w:szCs w:val="20"/>
              </w:rPr>
              <w:t>Cybersecurity Policy</w:t>
            </w:r>
          </w:p>
        </w:tc>
        <w:tc>
          <w:tcPr>
            <w:tcW w:w="48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47F7B2FE" w14:textId="77777777" w:rsidR="00BF5A6C" w:rsidRDefault="00000000">
            <w:proofErr w:type="spellStart"/>
            <w:proofErr w:type="spellEnd"/>
            <w:proofErr w:type="spellStart"/>
            <w:proofErr w:type="spellEnd"/>
            <w:proofErr w:type="spellStart"/>
            <w:proofErr w:type="spellEnd"/>
            <w:proofErr w:type="spellStart"/>
            <w:proofErr w:type="spellEnd"/>
            <w:r>
              <w:rPr>
                <w:sz w:val="20"/>
                <w:szCs w:val="20"/>
                <w:lang w:val="en-GB"/>
              </w:rPr>
              <w:t>Principles, roles, essential measures, risk management and legal obligations. Reference for the other documents.</w:t>
            </w:r>
          </w:p>
        </w:tc>
      </w:tr>
      <w:tr w:rsidR="00BF5A6C" w:rsidRPr="00CE6F48" w14:paraId="530D3AA0" w14:textId="77777777">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8F490EC" w14:textId="77777777" w:rsidR="00BF5A6C" w:rsidRDefault="00000000">
            <w:proofErr w:type="spellStart"/>
            <w:proofErr w:type="spellEnd"/>
            <w:r>
              <w:rPr>
                <w:sz w:val="20"/>
                <w:szCs w:val="20"/>
              </w:rPr>
              <w:t>Policy</w:t>
            </w:r>
          </w:p>
        </w:tc>
        <w:tc>
          <w:tcPr>
            <w:tcW w:w="2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96890F1" w14:textId="77777777" w:rsidR="00BF5A6C" w:rsidRPr="00DF2C04" w:rsidRDefault="00000000">
            <w:pPr>
              <w:rPr>
                <w:lang w:val="en-GB"/>
              </w:rPr>
            </w:pPr>
            <w:proofErr w:type="spellStart"/>
            <w:proofErr w:type="spellEnd"/>
            <w:r>
              <w:rPr>
                <w:b/>
                <w:bCs/>
                <w:sz w:val="20"/>
                <w:szCs w:val="20"/>
                <w:lang w:val="en-GB"/>
              </w:rPr>
              <w:t>Identity, Authentication and Access Control Policy</w:t>
            </w:r>
          </w:p>
        </w:tc>
        <w:tc>
          <w:tcPr>
            <w:tcW w:w="4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B8D33E8" w14:textId="77777777" w:rsidR="00BF5A6C" w:rsidRPr="00DF2C04" w:rsidRDefault="00000000">
            <w:pPr>
              <w:rPr>
                <w:lang w:val="en-GB"/>
              </w:rPr>
            </w:pPr>
            <w:proofErr w:type="spellStart"/>
            <w:proofErr w:type="spellEnd"/>
            <w:r>
              <w:rPr>
                <w:sz w:val="20"/>
                <w:szCs w:val="20"/>
                <w:lang w:val="en-GB"/>
              </w:rPr>
              <w:t>Accounts, least privilege, MFA, remote access and six-monthly access review.</w:t>
            </w:r>
          </w:p>
        </w:tc>
      </w:tr>
      <w:tr w:rsidR="00BF5A6C" w:rsidRPr="00CE6F48" w14:paraId="41B088E9" w14:textId="77777777">
        <w:tc>
          <w:tcPr>
            <w:tcW w:w="14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3D8EE2D1" w14:textId="77777777" w:rsidR="00BF5A6C" w:rsidRDefault="00000000">
            <w:proofErr w:type="spellStart"/>
            <w:proofErr w:type="spellEnd"/>
            <w:r>
              <w:rPr>
                <w:sz w:val="20"/>
                <w:szCs w:val="20"/>
              </w:rPr>
              <w:t>Policy</w:t>
            </w:r>
          </w:p>
        </w:tc>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2DA04BD6" w14:textId="77777777" w:rsidR="00BF5A6C" w:rsidRPr="00DF2C04" w:rsidRDefault="00000000">
            <w:pPr>
              <w:rPr>
                <w:lang w:val="en-GB"/>
              </w:rPr>
            </w:pPr>
            <w:r>
              <w:rPr>
                <w:b/>
                <w:bCs/>
                <w:sz w:val="20"/>
                <w:szCs w:val="20"/>
                <w:lang w:val="en-GB"/>
              </w:rPr>
              <w:t>Asset Management Policy</w:t>
            </w:r>
          </w:p>
        </w:tc>
        <w:tc>
          <w:tcPr>
            <w:tcW w:w="48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798A1765" w14:textId="77777777" w:rsidR="00BF5A6C" w:rsidRPr="00DF2C04" w:rsidRDefault="00000000">
            <w:pPr>
              <w:rPr>
                <w:lang w:val="en-GB"/>
              </w:rPr>
            </w:pPr>
            <w:r>
              <w:rPr>
                <w:sz w:val="20"/>
                <w:szCs w:val="20"/>
                <w:lang w:val="en-GB"/>
              </w:rPr>
              <w:t>Inventory, classification, life cycle, Internet-facing assets and secure disposal.</w:t>
            </w:r>
          </w:p>
        </w:tc>
      </w:tr>
      <w:tr w:rsidR="00BF5A6C" w:rsidRPr="00CE6F48" w14:paraId="40268561" w14:textId="77777777">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C811901" w14:textId="77777777" w:rsidR="00BF5A6C" w:rsidRDefault="00000000">
            <w:proofErr w:type="spellStart"/>
            <w:proofErr w:type="spellEnd"/>
            <w:r>
              <w:rPr>
                <w:sz w:val="20"/>
                <w:szCs w:val="20"/>
              </w:rPr>
              <w:t>Policy</w:t>
            </w:r>
          </w:p>
        </w:tc>
        <w:tc>
          <w:tcPr>
            <w:tcW w:w="2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FA90457" w14:textId="77777777" w:rsidR="00BF5A6C" w:rsidRDefault="00000000">
            <w:proofErr w:type="spellStart"/>
            <w:proofErr w:type="spellEnd"/>
            <w:r>
              <w:rPr>
                <w:b/>
                <w:bCs/>
                <w:sz w:val="20"/>
                <w:szCs w:val="20"/>
              </w:rPr>
              <w:t>Backup and Recovery Policy</w:t>
            </w:r>
          </w:p>
        </w:tc>
        <w:tc>
          <w:tcPr>
            <w:tcW w:w="4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2187AA9" w14:textId="77777777" w:rsidR="00BF5A6C" w:rsidRPr="00DF2C04" w:rsidRDefault="00000000">
            <w:pPr>
              <w:rPr>
                <w:lang w:val="en-GB"/>
              </w:rPr>
            </w:pPr>
            <w:r>
              <w:rPr>
                <w:sz w:val="20"/>
                <w:szCs w:val="20"/>
                <w:lang w:val="en-GB"/>
              </w:rPr>
              <w:t>Backups, encryption, retention and six-monthly restore tests.</w:t>
            </w:r>
          </w:p>
        </w:tc>
      </w:tr>
      <w:tr w:rsidR="00BF5A6C" w14:paraId="41F84EF1" w14:textId="77777777">
        <w:tc>
          <w:tcPr>
            <w:tcW w:w="14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20D7A7DE" w14:textId="77777777" w:rsidR="00BF5A6C" w:rsidRDefault="00000000">
            <w:proofErr w:type="spellStart"/>
            <w:proofErr w:type="spellEnd"/>
            <w:r>
              <w:rPr>
                <w:sz w:val="20"/>
                <w:szCs w:val="20"/>
              </w:rPr>
              <w:t>Policy</w:t>
            </w:r>
          </w:p>
        </w:tc>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0C4FAA05" w14:textId="77777777" w:rsidR="00BF5A6C" w:rsidRPr="00DF2C04" w:rsidRDefault="00000000">
            <w:pPr>
              <w:rPr>
                <w:lang w:val="en-GB"/>
              </w:rPr>
            </w:pPr>
            <w:proofErr w:type="spellStart"/>
            <w:proofErr w:type="spellEnd"/>
            <w:r>
              <w:rPr>
                <w:b/>
                <w:bCs/>
                <w:sz w:val="20"/>
                <w:szCs w:val="20"/>
                <w:lang w:val="en-GB"/>
              </w:rPr>
              <w:t>Password Policy</w:t>
            </w:r>
          </w:p>
        </w:tc>
        <w:tc>
          <w:tcPr>
            <w:tcW w:w="48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673A4866" w14:textId="77777777" w:rsidR="00BF5A6C" w:rsidRDefault="00000000">
            <w:proofErr w:type="spellStart"/>
            <w:proofErr w:type="spellEnd"/>
            <w:proofErr w:type="spellStart"/>
            <w:proofErr w:type="spellEnd"/>
            <w:proofErr w:type="spellStart"/>
            <w:proofErr w:type="spellEnd"/>
            <w:r>
              <w:rPr>
                <w:sz w:val="20"/>
                <w:szCs w:val="20"/>
                <w:lang w:val="en-GB"/>
              </w:rPr>
              <w:t>Minimum length, compromised passwords, lockout after failed attempts and password managers.</w:t>
            </w:r>
          </w:p>
        </w:tc>
      </w:tr>
      <w:tr w:rsidR="00BF5A6C" w:rsidRPr="00CE6F48" w14:paraId="0F3BE474" w14:textId="77777777">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DF93DE1" w14:textId="77777777" w:rsidR="00BF5A6C" w:rsidRDefault="00000000">
            <w:proofErr w:type="spellStart"/>
            <w:proofErr w:type="spellEnd"/>
            <w:r>
              <w:rPr>
                <w:sz w:val="20"/>
                <w:szCs w:val="20"/>
              </w:rPr>
              <w:t>Policy</w:t>
            </w:r>
          </w:p>
        </w:tc>
        <w:tc>
          <w:tcPr>
            <w:tcW w:w="2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DC7C1C6" w14:textId="77777777" w:rsidR="00BF5A6C" w:rsidRPr="00DF2C04" w:rsidRDefault="00000000">
            <w:pPr>
              <w:rPr>
                <w:lang w:val="en-GB"/>
              </w:rPr>
            </w:pPr>
            <w:r>
              <w:rPr>
                <w:b/>
                <w:bCs/>
                <w:sz w:val="20"/>
                <w:szCs w:val="20"/>
                <w:lang w:val="en-GB"/>
              </w:rPr>
              <w:t>Network Security Policy</w:t>
            </w:r>
          </w:p>
        </w:tc>
        <w:tc>
          <w:tcPr>
            <w:tcW w:w="4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3618519" w14:textId="77777777" w:rsidR="00BF5A6C" w:rsidRPr="00DF2C04" w:rsidRDefault="00000000">
            <w:pPr>
              <w:rPr>
                <w:lang w:val="en-GB"/>
              </w:rPr>
            </w:pPr>
            <w:r>
              <w:rPr>
                <w:sz w:val="20"/>
                <w:szCs w:val="20"/>
                <w:lang w:val="en-GB"/>
              </w:rPr>
              <w:t>Segmentation, firewall, VPN, Wi-Fi and network event logging.</w:t>
            </w:r>
          </w:p>
        </w:tc>
      </w:tr>
      <w:tr w:rsidR="00BF5A6C" w:rsidRPr="00CE6F48" w14:paraId="1AFED270" w14:textId="77777777">
        <w:tc>
          <w:tcPr>
            <w:tcW w:w="14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07B7FDDA" w14:textId="77777777" w:rsidR="00BF5A6C" w:rsidRDefault="00000000">
            <w:proofErr w:type="spellStart"/>
            <w:proofErr w:type="spellEnd"/>
            <w:r>
              <w:rPr>
                <w:sz w:val="20"/>
                <w:szCs w:val="20"/>
              </w:rPr>
              <w:t>Policy</w:t>
            </w:r>
          </w:p>
        </w:tc>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38924127" w14:textId="77777777" w:rsidR="00BF5A6C" w:rsidRDefault="00000000">
            <w:proofErr w:type="spellStart"/>
            <w:proofErr w:type="spellEnd"/>
            <w:proofErr w:type="spellStart"/>
            <w:proofErr w:type="spellEnd"/>
            <w:r>
              <w:rPr>
                <w:b/>
                <w:bCs/>
                <w:sz w:val="20"/>
                <w:szCs w:val="20"/>
              </w:rPr>
              <w:t>Vulnerability and Patch Management Policy</w:t>
            </w:r>
          </w:p>
        </w:tc>
        <w:tc>
          <w:tcPr>
            <w:tcW w:w="48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DDA4E68" w14:textId="77777777" w:rsidR="00BF5A6C" w:rsidRPr="00DF2C04" w:rsidRDefault="00000000">
            <w:pPr>
              <w:rPr>
                <w:lang w:val="en-GB"/>
              </w:rPr>
            </w:pPr>
            <w:r>
              <w:rPr>
                <w:sz w:val="20"/>
                <w:szCs w:val="20"/>
                <w:lang w:val="en-GB"/>
              </w:rPr>
              <w:t>Identification, recording and remediation of vulnerabilities, with deadlines by severity.</w:t>
            </w:r>
          </w:p>
        </w:tc>
      </w:tr>
      <w:tr w:rsidR="00BF5A6C" w:rsidRPr="00CE6F48" w14:paraId="04A67A9C" w14:textId="77777777">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CDBC052" w14:textId="77777777" w:rsidR="00BF5A6C" w:rsidRDefault="00000000">
            <w:proofErr w:type="spellStart"/>
            <w:proofErr w:type="spellEnd"/>
            <w:r>
              <w:rPr>
                <w:sz w:val="20"/>
                <w:szCs w:val="20"/>
              </w:rPr>
              <w:t>Plan</w:t>
            </w:r>
          </w:p>
        </w:tc>
        <w:tc>
          <w:tcPr>
            <w:tcW w:w="2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56DD504" w14:textId="77777777" w:rsidR="00BF5A6C" w:rsidRPr="00DF2C04" w:rsidRDefault="00000000">
            <w:pPr>
              <w:rPr>
                <w:lang w:val="en-GB"/>
              </w:rPr>
            </w:pPr>
            <w:proofErr w:type="spellStart"/>
            <w:proofErr w:type="spellEnd"/>
            <w:r>
              <w:rPr>
                <w:b/>
                <w:bCs/>
                <w:sz w:val="20"/>
                <w:szCs w:val="20"/>
                <w:lang w:val="en-GB"/>
              </w:rPr>
              <w:t>Incident Response Plan</w:t>
            </w:r>
          </w:p>
        </w:tc>
        <w:tc>
          <w:tcPr>
            <w:tcW w:w="4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191E260" w14:textId="77777777" w:rsidR="00BF5A6C" w:rsidRPr="00DF2C04" w:rsidRDefault="00000000">
            <w:pPr>
              <w:rPr>
                <w:lang w:val="en-GB"/>
              </w:rPr>
            </w:pPr>
            <w:proofErr w:type="spellStart"/>
            <w:proofErr w:type="spellEnd"/>
            <w:r>
              <w:rPr>
                <w:sz w:val="20"/>
                <w:szCs w:val="20"/>
                <w:lang w:val="en-GB"/>
              </w:rPr>
              <w:t>Detection, containment, recovery, notification to the CNCS and lessons learned.</w:t>
            </w:r>
          </w:p>
        </w:tc>
      </w:tr>
      <w:tr w:rsidR="00BF5A6C" w:rsidRPr="00CE6F48" w14:paraId="20F06C43" w14:textId="77777777">
        <w:tc>
          <w:tcPr>
            <w:tcW w:w="14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01BA5E5C" w14:textId="77777777" w:rsidR="00BF5A6C" w:rsidRDefault="00000000">
            <w:proofErr w:type="spellStart"/>
            <w:proofErr w:type="spellEnd"/>
            <w:r>
              <w:rPr>
                <w:sz w:val="20"/>
                <w:szCs w:val="20"/>
              </w:rPr>
              <w:t>Policy</w:t>
            </w:r>
          </w:p>
        </w:tc>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65C29EED" w14:textId="77777777" w:rsidR="00BF5A6C" w:rsidRPr="00DF2C04" w:rsidRDefault="00000000">
            <w:pPr>
              <w:rPr>
                <w:lang w:val="en-GB"/>
              </w:rPr>
            </w:pPr>
            <w:r>
              <w:rPr>
                <w:b/>
                <w:bCs/>
                <w:sz w:val="20"/>
                <w:szCs w:val="20"/>
                <w:lang w:val="en-GB"/>
              </w:rPr>
              <w:t>Acceptable Use Policy</w:t>
            </w:r>
          </w:p>
        </w:tc>
        <w:tc>
          <w:tcPr>
            <w:tcW w:w="48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7657CA15" w14:textId="77777777" w:rsidR="00BF5A6C" w:rsidRPr="00DF2C04" w:rsidRDefault="00000000">
            <w:pPr>
              <w:rPr>
                <w:lang w:val="en-GB"/>
              </w:rPr>
            </w:pPr>
            <w:r>
              <w:rPr>
                <w:sz w:val="20"/>
                <w:szCs w:val="20"/>
                <w:lang w:val="en-GB"/>
              </w:rPr>
              <w:t>Rules for using equipment, the Internet and information; acknowledgement at onboarding.</w:t>
            </w:r>
          </w:p>
        </w:tc>
      </w:tr>
      <w:tr w:rsidR="00BF5A6C" w:rsidRPr="00CE6F48" w14:paraId="24909F02" w14:textId="77777777">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275F7B8" w14:textId="77777777" w:rsidR="00BF5A6C" w:rsidRDefault="00000000">
            <w:proofErr w:type="spellStart"/>
            <w:proofErr w:type="spellEnd"/>
            <w:r>
              <w:rPr>
                <w:sz w:val="20"/>
                <w:szCs w:val="20"/>
              </w:rPr>
              <w:t>Policy</w:t>
            </w:r>
          </w:p>
        </w:tc>
        <w:tc>
          <w:tcPr>
            <w:tcW w:w="2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2AD1C38" w14:textId="77777777" w:rsidR="00BF5A6C" w:rsidRPr="00DF2C04" w:rsidRDefault="00000000">
            <w:pPr>
              <w:rPr>
                <w:lang w:val="en-GB"/>
              </w:rPr>
            </w:pPr>
            <w:r>
              <w:rPr>
                <w:b/>
                <w:bCs/>
                <w:sz w:val="20"/>
                <w:szCs w:val="20"/>
                <w:lang w:val="en-GB"/>
              </w:rPr>
              <w:t>Data Classification and Management Policy</w:t>
            </w:r>
          </w:p>
        </w:tc>
        <w:tc>
          <w:tcPr>
            <w:tcW w:w="4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6206A09" w14:textId="77777777" w:rsidR="00BF5A6C" w:rsidRPr="00DF2C04" w:rsidRDefault="00000000">
            <w:pPr>
              <w:rPr>
                <w:lang w:val="en-GB"/>
              </w:rPr>
            </w:pPr>
            <w:r>
              <w:rPr>
                <w:sz w:val="20"/>
                <w:szCs w:val="20"/>
                <w:lang w:val="en-GB"/>
              </w:rPr>
              <w:t>Classification levels and rules for storing, transmitting, encrypting and deleting information.</w:t>
            </w:r>
          </w:p>
        </w:tc>
      </w:tr>
      <w:tr w:rsidR="00BF5A6C" w14:paraId="049A928B" w14:textId="77777777">
        <w:tc>
          <w:tcPr>
            <w:tcW w:w="14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4EE8B811" w14:textId="77777777" w:rsidR="00BF5A6C" w:rsidRDefault="00000000">
            <w:proofErr w:type="spellStart"/>
            <w:proofErr w:type="spellEnd"/>
            <w:r>
              <w:rPr>
                <w:sz w:val="20"/>
                <w:szCs w:val="20"/>
              </w:rPr>
              <w:t>Plan</w:t>
            </w:r>
          </w:p>
        </w:tc>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0EA4F79" w14:textId="77777777" w:rsidR="00BF5A6C" w:rsidRDefault="00000000">
            <w:proofErr w:type="spellStart"/>
            <w:proofErr w:type="spellEnd"/>
            <w:r>
              <w:rPr>
                <w:b/>
                <w:bCs/>
                <w:sz w:val="20"/>
                <w:szCs w:val="20"/>
              </w:rPr>
              <w:t>Continuous Improvement Plan</w:t>
            </w:r>
          </w:p>
        </w:tc>
        <w:tc>
          <w:tcPr>
            <w:tcW w:w="48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47F7B2FE" w14:textId="77777777" w:rsidR="00BF5A6C" w:rsidRDefault="00000000">
            <w:proofErr w:type="spellStart"/>
            <w:proofErr w:type="spellEnd"/>
            <w:proofErr w:type="spellStart"/>
            <w:proofErr w:type="spellEnd"/>
            <w:proofErr w:type="spellStart"/>
            <w:proofErr w:type="spellEnd"/>
            <w:proofErr w:type="spellStart"/>
            <w:proofErr w:type="spellEnd"/>
            <w:r>
              <w:rPr>
                <w:sz w:val="20"/>
                <w:szCs w:val="20"/>
                <w:lang w:val="en-GB"/>
              </w:rPr>
              <w:t>Improvements with an owner, deadline and resources, approved by the Management Body.</w:t>
            </w:r>
          </w:p>
        </w:tc>
      </w:tr>
      <w:tr w:rsidR="00BF5A6C" w:rsidRPr="00CE6F48" w14:paraId="530D3AA0" w14:textId="77777777">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8F490EC" w14:textId="77777777" w:rsidR="00BF5A6C" w:rsidRDefault="00000000">
            <w:proofErr w:type="spellStart"/>
            <w:proofErr w:type="spellEnd"/>
            <w:r>
              <w:rPr>
                <w:sz w:val="20"/>
                <w:szCs w:val="20"/>
              </w:rPr>
              <w:t>Plan</w:t>
            </w:r>
          </w:p>
        </w:tc>
        <w:tc>
          <w:tcPr>
            <w:tcW w:w="2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96890F1" w14:textId="77777777" w:rsidR="00BF5A6C" w:rsidRPr="00DF2C04" w:rsidRDefault="00000000">
            <w:pPr>
              <w:rPr>
                <w:lang w:val="en-GB"/>
              </w:rPr>
            </w:pPr>
            <w:proofErr w:type="spellStart"/>
            <w:proofErr w:type="spellEnd"/>
            <w:r>
              <w:rPr>
                <w:b/>
                <w:bCs/>
                <w:sz w:val="20"/>
                <w:szCs w:val="20"/>
                <w:lang w:val="en-GB"/>
              </w:rPr>
              <w:t>Business Continuity Plan</w:t>
            </w:r>
          </w:p>
        </w:tc>
        <w:tc>
          <w:tcPr>
            <w:tcW w:w="4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B8D33E8" w14:textId="77777777" w:rsidR="00BF5A6C" w:rsidRPr="00DF2C04" w:rsidRDefault="00000000">
            <w:pPr>
              <w:rPr>
                <w:lang w:val="en-GB"/>
              </w:rPr>
            </w:pPr>
            <w:proofErr w:type="spellStart"/>
            <w:proofErr w:type="spellEnd"/>
            <w:r>
              <w:rPr>
                <w:sz w:val="20"/>
                <w:szCs w:val="20"/>
                <w:lang w:val="en-GB"/>
              </w:rPr>
              <w:t>Critical services, recovery times, scenarios and annual tests.</w:t>
            </w:r>
          </w:p>
        </w:tc>
      </w:tr>
      <w:tr w:rsidR="00BF5A6C" w:rsidRPr="00CE6F48" w14:paraId="41B088E9" w14:textId="77777777">
        <w:tc>
          <w:tcPr>
            <w:tcW w:w="14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3D8EE2D1" w14:textId="77777777" w:rsidR="00BF5A6C" w:rsidRDefault="00000000">
            <w:proofErr w:type="spellStart"/>
            <w:proofErr w:type="spellEnd"/>
            <w:r>
              <w:rPr>
                <w:sz w:val="20"/>
                <w:szCs w:val="20"/>
              </w:rPr>
              <w:t>Plan</w:t>
            </w:r>
          </w:p>
        </w:tc>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2DA04BD6" w14:textId="77777777" w:rsidR="00BF5A6C" w:rsidRPr="00DF2C04" w:rsidRDefault="00000000">
            <w:pPr>
              <w:rPr>
                <w:lang w:val="en-GB"/>
              </w:rPr>
            </w:pPr>
            <w:r>
              <w:rPr>
                <w:b/>
                <w:bCs/>
                <w:sz w:val="20"/>
                <w:szCs w:val="20"/>
                <w:lang w:val="en-GB"/>
              </w:rPr>
              <w:t>Disaster Recovery Plan</w:t>
            </w:r>
          </w:p>
        </w:tc>
        <w:tc>
          <w:tcPr>
            <w:tcW w:w="48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798A1765" w14:textId="77777777" w:rsidR="00BF5A6C" w:rsidRPr="00DF2C04" w:rsidRDefault="00000000">
            <w:pPr>
              <w:rPr>
                <w:lang w:val="en-GB"/>
              </w:rPr>
            </w:pPr>
            <w:r>
              <w:rPr>
                <w:sz w:val="20"/>
                <w:szCs w:val="20"/>
                <w:lang w:val="en-GB"/>
              </w:rPr>
              <w:t>Recovery of systems and data by priority; annual tests.</w:t>
            </w:r>
          </w:p>
        </w:tc>
      </w:tr>
      <w:tr w:rsidR="00BF5A6C" w:rsidRPr="00CE6F48" w14:paraId="40268561" w14:textId="77777777">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C811901" w14:textId="77777777" w:rsidR="00BF5A6C" w:rsidRDefault="00000000">
            <w:proofErr w:type="spellStart"/>
            <w:proofErr w:type="spellEnd"/>
            <w:r>
              <w:rPr>
                <w:sz w:val="20"/>
                <w:szCs w:val="20"/>
              </w:rPr>
              <w:t>Policy</w:t>
            </w:r>
          </w:p>
        </w:tc>
        <w:tc>
          <w:tcPr>
            <w:tcW w:w="2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FA90457" w14:textId="77777777" w:rsidR="00BF5A6C" w:rsidRDefault="00000000">
            <w:proofErr w:type="spellStart"/>
            <w:proofErr w:type="spellEnd"/>
            <w:r>
              <w:rPr>
                <w:b/>
                <w:bCs/>
                <w:sz w:val="20"/>
                <w:szCs w:val="20"/>
              </w:rPr>
              <w:t>Supply Chain Risk Management Policy</w:t>
            </w:r>
          </w:p>
        </w:tc>
        <w:tc>
          <w:tcPr>
            <w:tcW w:w="4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2187AA9" w14:textId="77777777" w:rsidR="00BF5A6C" w:rsidRPr="00DF2C04" w:rsidRDefault="00000000">
            <w:pPr>
              <w:rPr>
                <w:lang w:val="en-GB"/>
              </w:rPr>
            </w:pPr>
            <w:r>
              <w:rPr>
                <w:sz w:val="20"/>
                <w:szCs w:val="20"/>
                <w:lang w:val="en-GB"/>
              </w:rPr>
              <w:t>Assessment of suppliers before contracting and annually, contractual clauses and end of the relationship.</w:t>
            </w:r>
          </w:p>
        </w:tc>
      </w:tr>
    </w:tbl>
    <w:p w14:paraId="5B30CAFE" w14:textId="77777777" w:rsidR="00BF5A6C" w:rsidRPr="00DF2C04" w:rsidRDefault="00BF5A6C">
      <w:pPr>
        <w:pBdr>
          <w:bottom w:val="single" w:sz="6" w:space="1" w:color="2E75B6"/>
        </w:pBdr>
        <w:spacing w:before="80" w:after="80"/>
        <w:rPr>
          <w:lang w:val="en-GB"/>
        </w:rPr>
      </w:pPr>
    </w:p>
    <w:p w14:paraId="79E8661C" w14:textId="77777777" w:rsidR="00BF5A6C" w:rsidRPr="00DF2C04" w:rsidRDefault="00000000">
      <w:pPr>
        <w:pStyle w:val="Heading1"/>
        <w:rPr>
          <w:lang w:val="en-GB"/>
        </w:rPr>
      </w:pPr>
      <w:r>
        <w:rPr>
          <w:lang w:val="en-GB"/>
        </w:rPr>
        <w:t>11. Non-compliance and Sanctions</w:t>
      </w:r>
    </w:p>
    <w:p w14:paraId="63A23954" w14:textId="77777777" w:rsidR="00BF5A6C" w:rsidRPr="00DF2C04" w:rsidRDefault="00000000">
      <w:pPr>
        <w:spacing w:before="80" w:after="80"/>
        <w:rPr>
          <w:lang w:val="en-GB"/>
        </w:rPr>
      </w:pPr>
      <w:r w:rsidRPr="00DF2C04">
        <w:rPr>
          <w:lang w:val="en-GB"/>
        </w:rPr>
        <w:t>Non-compliance with this policy or the complementary documents may result in:</w:t>
      </w:r>
    </w:p>
    <w:p w14:paraId="617E40C7" w14:textId="77777777" w:rsidR="00BF5A6C" w:rsidRPr="00DF2C04" w:rsidRDefault="00000000">
      <w:pPr>
        <w:pStyle w:val="ListParagraph"/>
        <w:numPr>
          <w:ilvl w:val="0"/>
          <w:numId w:val="2"/>
        </w:numPr>
        <w:rPr>
          <w:lang w:val="en-GB"/>
        </w:rPr>
      </w:pPr>
      <w:r w:rsidRPr="00DF2C04">
        <w:rPr>
          <w:lang w:val="en-GB"/>
        </w:rPr>
        <w:t>Immediate suspension or revocation of access to the organisation's systems.</w:t>
      </w:r>
    </w:p>
    <w:p w14:paraId="4387F666" w14:textId="77777777" w:rsidR="00BF5A6C" w:rsidRPr="00DF2C04" w:rsidRDefault="00000000">
      <w:pPr>
        <w:pStyle w:val="ListParagraph"/>
        <w:numPr>
          <w:ilvl w:val="0"/>
          <w:numId w:val="2"/>
        </w:numPr>
        <w:rPr>
          <w:lang w:val="en-GB"/>
        </w:rPr>
      </w:pPr>
      <w:r w:rsidRPr="00DF2C04">
        <w:rPr>
          <w:lang w:val="en-GB"/>
        </w:rPr>
        <w:t>Disciplinary proceedings under the Portuguese Labour Code or the applicable contract.</w:t>
      </w:r>
    </w:p>
    <w:p w14:paraId="5204744E" w14:textId="77777777" w:rsidR="00BF5A6C" w:rsidRPr="00DF2C04" w:rsidRDefault="00000000">
      <w:pPr>
        <w:pStyle w:val="ListParagraph"/>
        <w:numPr>
          <w:ilvl w:val="0"/>
          <w:numId w:val="2"/>
        </w:numPr>
        <w:rPr>
          <w:lang w:val="en-GB"/>
        </w:rPr>
      </w:pPr>
      <w:r w:rsidRPr="00DF2C04">
        <w:rPr>
          <w:lang w:val="en-GB"/>
        </w:rPr>
        <w:t>Civil liability for damage caused to the organisation, customers or third parties.</w:t>
      </w:r>
    </w:p>
    <w:p w14:paraId="0FEEB898" w14:textId="77777777" w:rsidR="00BF5A6C" w:rsidRPr="00DF2C04" w:rsidRDefault="00000000">
      <w:pPr>
        <w:pStyle w:val="ListParagraph"/>
        <w:numPr>
          <w:ilvl w:val="0"/>
          <w:numId w:val="2"/>
        </w:numPr>
        <w:rPr>
          <w:lang w:val="en-GB"/>
        </w:rPr>
      </w:pPr>
      <w:r w:rsidRPr="00DF2C04">
        <w:rPr>
          <w:lang w:val="en-GB"/>
        </w:rPr>
        <w:t>Referral to the competent authorities in cases of serious or intentional breach.</w:t>
      </w:r>
    </w:p>
    <w:p w14:paraId="542C540B" w14:textId="77777777" w:rsidR="00BF5A6C" w:rsidRPr="00DF2C04" w:rsidRDefault="00000000">
      <w:pPr>
        <w:spacing w:before="80" w:after="80"/>
        <w:rPr>
          <w:lang w:val="en-GB"/>
        </w:rPr>
      </w:pPr>
      <w:r>
        <w:rPr>
          <w:lang w:val="en-GB"/>
        </w:rPr>
        <w:t>If the organisation is an essential or important entity, non-compliance with the RJC may give rise to fines and to ancillary and periodic penalty sanctions (RJC, Articles 61 to 68), and members of the Management Body may be held personally liable (Article 25(2)).</w:t>
      </w:r>
    </w:p>
    <w:p w14:paraId="43A10602" w14:textId="77777777" w:rsidR="00BF5A6C" w:rsidRPr="00DF2C04" w:rsidRDefault="00BF5A6C">
      <w:pPr>
        <w:spacing w:before="80" w:after="80"/>
        <w:rPr>
          <w:lang w:val="en-GB"/>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F5A6C" w:rsidRPr="00CE6F48" w14:paraId="57B98CBA" w14:textId="77777777">
        <w:tc>
          <w:tcPr>
            <w:tcW w:w="9026" w:type="dxa"/>
            <w:tcBorders>
              <w:top w:val="single" w:sz="6" w:space="0" w:color="FFC107"/>
              <w:left w:val="single" w:sz="6" w:space="0" w:color="FFC107"/>
              <w:bottom w:val="single" w:sz="6" w:space="0" w:color="FFC107"/>
              <w:right w:val="single" w:sz="6" w:space="0" w:color="FFC107"/>
            </w:tcBorders>
            <w:shd w:val="clear" w:color="auto" w:fill="FFF3CD"/>
            <w:tcMar>
              <w:top w:w="100" w:type="dxa"/>
              <w:left w:w="160" w:type="dxa"/>
              <w:bottom w:w="100" w:type="dxa"/>
              <w:right w:w="160" w:type="dxa"/>
            </w:tcMar>
          </w:tcPr>
          <w:p w14:paraId="137056AB" w14:textId="77777777" w:rsidR="00BF5A6C" w:rsidRPr="00DF2C04" w:rsidRDefault="00000000">
            <w:pPr>
              <w:spacing w:before="40" w:after="40"/>
              <w:rPr>
                <w:lang w:val="en-GB"/>
              </w:rPr>
            </w:pPr>
            <w:r>
              <w:rPr>
                <w:b/>
                <w:bCs/>
                <w:color w:val="7D5200"/>
                <w:sz w:val="20"/>
                <w:szCs w:val="20"/>
                <w:lang w:val="en-GB"/>
              </w:rPr>
              <w:t xml:space="preserve">Fines under the RJC: </w:t>
            </w:r>
            <w:r>
              <w:rPr>
                <w:sz w:val="20"/>
                <w:szCs w:val="20"/>
                <w:lang w:val="en-GB"/>
              </w:rPr>
              <w:t>Very serious administrative offences (Article 61), for example failing to adopt the cybersecurity measures (Articles 27 to 29), failing to prepare the annual report (Article 30), failing to designate the Cybersecurity Officer or to ensure the Permanent Point of Contact (Articles 31 and 32) and failing to notify incidents (Articles 40 to 44): essential entities, EUR 2,000 to EUR 10,000,000, or 2% of total worldwide annual turnover, whichever is higher; important entities, EUR 1,250 to EUR 7,000,000, or a maximum of not less than 1.4% of that turnover, whichever is higher; natural persons, EUR 350 to EUR 200,000. Serious administrative offences (Article 62), for example failing to identify itself on MyCiber (Article 8) or failing to register and update its data (Article 35): essential entities, EUR 1,250 to EUR 5,000,000 or 1%; important entities, EUR 875 to EUR 3,500,000 or 0.7%; natural persons, EUR 250 to EUR 125,000. In the case of negligence, the limits are reduced by half (Article 64).</w:t>
            </w:r>
          </w:p>
        </w:tc>
      </w:tr>
    </w:tbl>
    <w:p w14:paraId="542C540B" w14:textId="77777777" w:rsidR="00BF5A6C" w:rsidRPr="00DF2C04" w:rsidRDefault="00000000">
      <w:pPr>
        <w:spacing w:before="80" w:after="80"/>
        <w:rPr>
          <w:lang w:val="en-GB"/>
        </w:rPr>
      </w:pPr>
      <w:r>
        <w:rPr>
          <w:b/>
          <w:bCs/>
          <w:lang w:val="en-GB"/>
        </w:rPr>
        <w:t>From when.</w:t>
      </w:r>
      <w:r>
        <w:rPr>
          <w:lang w:val="en-GB"/>
        </w:rPr>
        <w:t xml:space="preserve"> The RJC has been in force since 3 April 2026. The cybersecurity measures and the annual report (Articles 27 to 30), and the fines for failing to comply with them, only take effect from 22 June 2028 (Decree-Law No. 125/2025, Article 10(2)). The other obligations, such as identification and registration, the Cybersecurity Officer, the Permanent Point of Contact and incident notification, already apply.</w:t>
      </w:r>
    </w:p>
    <w:p w14:paraId="045894AA" w14:textId="77777777" w:rsidR="00BF5A6C" w:rsidRPr="00DF2C04" w:rsidRDefault="00BF5A6C">
      <w:pPr>
        <w:pBdr>
          <w:bottom w:val="single" w:sz="6" w:space="1" w:color="2E75B6"/>
        </w:pBdr>
        <w:spacing w:before="80" w:after="80"/>
        <w:rPr>
          <w:lang w:val="en-GB"/>
        </w:rPr>
      </w:pPr>
    </w:p>
    <w:p w14:paraId="554BF01C" w14:textId="77777777" w:rsidR="00BF5A6C" w:rsidRPr="00DF2C04" w:rsidRDefault="00000000">
      <w:pPr>
        <w:pStyle w:val="Heading1"/>
        <w:rPr>
          <w:lang w:val="en-GB"/>
        </w:rPr>
      </w:pPr>
      <w:r>
        <w:rPr>
          <w:lang w:val="en-GB"/>
        </w:rPr>
        <w:t>12. Review and Update of the Policy</w:t>
      </w:r>
    </w:p>
    <w:p w14:paraId="5D473E68" w14:textId="77777777" w:rsidR="00BF5A6C" w:rsidRPr="00DF2C04" w:rsidRDefault="00000000">
      <w:pPr>
        <w:spacing w:before="80" w:after="80"/>
        <w:rPr>
          <w:lang w:val="en-GB"/>
        </w:rPr>
      </w:pPr>
      <w:r>
        <w:rPr>
          <w:lang w:val="en-GB"/>
        </w:rPr>
        <w:t>This policy is reviewed at least once a year and whenever there are relevant changes in the organisation (structure, systems, services, critical suppliers), in the legal framework (for example, a new qualification or new minimum measures) or after a significant incident. The review can be scheduled as a recurring task on the NIS2PME platform. At the High level, the review also covers the risk management strategy, in the light of audits, incidents and performance indicators (QNRCS GR.SP-2 and GR.SP-3).</w:t>
      </w:r>
    </w:p>
    <w:p w14:paraId="11320CA0" w14:textId="77777777" w:rsidR="00BF5A6C" w:rsidRDefault="00000000">
      <w:pPr>
        <w:spacing w:before="80" w:after="80"/>
      </w:pPr>
      <w:r>
        <w:rPr>
          <w:lang w:val="en-GB"/>
        </w:rPr>
        <w:t>The Cybersecurity Officer proposes the changes, with the support of the IT Manager; the Management Body approves them (RJC, Article 25(1)(a) and Article 31(2)(a)); the new version is communicated and recorded (section 5.3). The next review is scheduled for [dd/mm/yyyy].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F5A6C" w:rsidRPr="00CE6F48" w14:paraId="5376C625" w14:textId="77777777">
        <w:tc>
          <w:tcPr>
            <w:tcW w:w="9026" w:type="dxa"/>
            <w:tcBorders>
              <w:top w:val="single" w:sz="6" w:space="0" w:color="2E75B6"/>
              <w:left w:val="single" w:sz="6" w:space="0" w:color="2E75B6"/>
              <w:bottom w:val="single" w:sz="6" w:space="0" w:color="2E75B6"/>
              <w:right w:val="single" w:sz="6" w:space="0" w:color="2E75B6"/>
            </w:tcBorders>
            <w:shd w:val="clear" w:color="auto" w:fill="D6E4F0"/>
            <w:tcMar>
              <w:top w:w="100" w:type="dxa"/>
              <w:left w:w="160" w:type="dxa"/>
              <w:bottom w:w="100" w:type="dxa"/>
              <w:right w:w="160" w:type="dxa"/>
            </w:tcMar>
          </w:tcPr>
          <w:p w14:paraId="481B1EBB" w14:textId="77777777" w:rsidR="00BF5A6C" w:rsidRPr="00DF2C04" w:rsidRDefault="00000000">
            <w:pPr>
              <w:spacing w:before="40" w:after="40"/>
              <w:rPr>
                <w:lang w:val="en-GB"/>
              </w:rPr>
            </w:pPr>
            <w:r>
              <w:rPr>
                <w:b/>
                <w:bCs/>
                <w:color w:val="1F4E79"/>
                <w:sz w:val="20"/>
                <w:szCs w:val="20"/>
                <w:lang w:val="en-GB"/>
              </w:rPr>
              <w:t xml:space="preserve">Normative reference: </w:t>
            </w:r>
            <w:r>
              <w:rPr>
                <w:sz w:val="20"/>
                <w:szCs w:val="20"/>
                <w:lang w:val="en-GB"/>
              </w:rPr>
              <w:t>RJC, Article 27(1)(e) and (2) - Cybersecurity measures include policies and procedures to assess the effectiveness of risk management measures, and shortcomings or omissions are corrected without undue delay. A Cybersecurity Policy that is defined, documented, updated and approved by the Management Body corresponds to QNRCS control GR.PP-1, Basic level.</w:t>
            </w:r>
          </w:p>
        </w:tc>
      </w:tr>
    </w:tbl>
    <w:p w14:paraId="0E9C6DF5" w14:textId="77777777" w:rsidR="00BF5A6C" w:rsidRPr="00DF2C04" w:rsidRDefault="00BF5A6C">
      <w:pPr>
        <w:pBdr>
          <w:bottom w:val="single" w:sz="6" w:space="1" w:color="2E75B6"/>
        </w:pBdr>
        <w:spacing w:before="80" w:after="80"/>
        <w:rPr>
          <w:lang w:val="en-GB"/>
        </w:rPr>
      </w:pPr>
    </w:p>
    <w:p w14:paraId="12ABA1A3" w14:textId="77777777" w:rsidR="00BF5A6C" w:rsidRPr="00DF2C04" w:rsidRDefault="00000000">
      <w:pPr>
        <w:pStyle w:val="Heading1"/>
        <w:rPr>
          <w:lang w:val="en-GB"/>
        </w:rPr>
      </w:pPr>
      <w:r>
        <w:rPr>
          <w:lang w:val="en-GB"/>
        </w:rPr>
        <w:t>13. QNRCS Controls Covered</w:t>
      </w:r>
    </w:p>
    <w:p w14:paraId="542C540B" w14:textId="77777777" w:rsidR="00BF5A6C" w:rsidRPr="00DF2C04" w:rsidRDefault="00000000">
      <w:pPr>
        <w:spacing w:before="80" w:after="80"/>
        <w:rPr>
          <w:lang w:val="en-GB"/>
        </w:rPr>
      </w:pPr>
      <w:r>
        <w:rPr>
          <w:lang w:val="en-GB"/>
        </w:rPr>
        <w:t>QNRCS controls (Regulation No. 756/2026, Annex III) for which this policy provides evidence. Where coverage is partial, the missing record or document is indicated.</w:t>
      </w:r>
    </w:p>
    <w:p w14:paraId="6A3F910D" w14:textId="77777777" w:rsidR="00BF5A6C" w:rsidRDefault="00BF5A6C">
      <w:pPr>
        <w:spacing w:before="8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600"/>
        <w:gridCol w:w="6026"/>
      </w:tblGrid>
      <w:tr w:rsidR="00BF5A6C" w14:paraId="09459EC6" w14:textId="77777777">
        <w:tc>
          <w:tcPr>
            <w:tcW w:w="14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23AC9E47" w14:textId="77777777" w:rsidR="00BF5A6C" w:rsidRDefault="00000000">
            <w:pPr>
              <w:jc w:val="center"/>
            </w:pPr>
            <w:r>
              <w:rPr>
                <w:b/>
                <w:bCs/>
                <w:color w:val="FFFFFF"/>
                <w:sz w:val="20"/>
                <w:szCs w:val="20"/>
              </w:rPr>
              <w:t>Code</w:t>
            </w:r>
          </w:p>
        </w:tc>
        <w:tc>
          <w:tcPr>
            <w:tcW w:w="16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3040DB9E" w14:textId="77777777" w:rsidR="00BF5A6C" w:rsidRDefault="00000000">
            <w:pPr>
              <w:jc w:val="center"/>
            </w:pPr>
            <w:proofErr w:type="spellStart"/>
            <w:proofErr w:type="spellEnd"/>
            <w:r>
              <w:rPr>
                <w:b/>
                <w:bCs/>
                <w:color w:val="FFFFFF"/>
                <w:sz w:val="20"/>
                <w:szCs w:val="20"/>
              </w:rPr>
              <w:t>Level</w:t>
            </w:r>
          </w:p>
        </w:tc>
        <w:tc>
          <w:tcPr>
            <w:tcW w:w="6026"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4335FD5D" w14:textId="77777777" w:rsidR="00BF5A6C" w:rsidRDefault="00000000">
            <w:pPr>
              <w:jc w:val="center"/>
            </w:pPr>
            <w:proofErr w:type="spellStart"/>
            <w:proofErr w:type="spellEnd"/>
            <w:r>
              <w:rPr>
                <w:b/>
                <w:bCs/>
                <w:color w:val="FFFFFF"/>
                <w:sz w:val="20"/>
                <w:szCs w:val="20"/>
              </w:rPr>
              <w:t>Where in this document</w:t>
            </w:r>
          </w:p>
        </w:tc>
      </w:tr>
      <w:tr w:rsidR="00BF5A6C" w14:paraId="049A928B" w14:textId="77777777">
        <w:tc>
          <w:tcPr>
            <w:tcW w:w="14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4EE8B811" w14:textId="77777777" w:rsidR="00BF5A6C" w:rsidRDefault="00000000">
            <w:proofErr w:type="spellStart"/>
            <w:proofErr w:type="spellEnd"/>
            <w:r>
              <w:rPr>
                <w:bCs/>
                <w:b/>
                <w:sz w:val="20"/>
                <w:szCs w:val="20"/>
              </w:rPr>
              <w:t>GR.PP-1</w:t>
            </w:r>
          </w:p>
        </w:tc>
        <w:tc>
          <w:tcPr>
            <w:tcW w:w="16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0EA4F79" w14:textId="77777777" w:rsidR="00BF5A6C" w:rsidRDefault="00000000">
            <w:proofErr w:type="spellStart"/>
            <w:proofErr w:type="spellEnd"/>
            <w:r>
              <w:rPr>
                <w:sz w:val="20"/>
                <w:szCs w:val="20"/>
              </w:rPr>
              <w:t>Basic</w:t>
            </w:r>
          </w:p>
        </w:tc>
        <w:tc>
          <w:tcPr>
            <w:tcW w:w="60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47F7B2FE" w14:textId="77777777" w:rsidR="00BF5A6C" w:rsidRDefault="00000000">
            <w:proofErr w:type="spellStart"/>
            <w:proofErr w:type="spellEnd"/>
            <w:proofErr w:type="spellStart"/>
            <w:proofErr w:type="spellEnd"/>
            <w:proofErr w:type="spellStart"/>
            <w:proofErr w:type="spellEnd"/>
            <w:proofErr w:type="spellStart"/>
            <w:proofErr w:type="spellEnd"/>
            <w:r>
              <w:rPr>
                <w:sz w:val="20"/>
                <w:szCs w:val="20"/>
                <w:lang w:val="en-GB"/>
              </w:rPr>
              <w:t>The whole document; roles (section 5.2); record of communication (section 5.3); approval (section 14). At the Substantial level, the criterion is the Data Classification and Management Policy (separate document, section 10).</w:t>
            </w:r>
          </w:p>
        </w:tc>
      </w:tr>
      <w:tr w:rsidR="00BF5A6C" w:rsidRPr="00CE6F48" w14:paraId="530D3AA0" w14:textId="77777777">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8F490EC" w14:textId="77777777" w:rsidR="00BF5A6C" w:rsidRDefault="00000000">
            <w:proofErr w:type="spellStart"/>
            <w:proofErr w:type="spellEnd"/>
            <w:r>
              <w:rPr>
                <w:bCs/>
                <w:b/>
                <w:sz w:val="20"/>
                <w:szCs w:val="20"/>
              </w:rPr>
              <w:t>GR.CO-1</w:t>
            </w:r>
          </w:p>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96890F1" w14:textId="77777777" w:rsidR="00BF5A6C" w:rsidRPr="00DF2C04" w:rsidRDefault="00000000">
            <w:pPr>
              <w:rPr>
                <w:lang w:val="en-GB"/>
              </w:rPr>
            </w:pPr>
            <w:proofErr w:type="spellStart"/>
            <w:proofErr w:type="spellEnd"/>
            <w:r>
              <w:rPr>
                <w:sz w:val="20"/>
                <w:szCs w:val="20"/>
                <w:lang w:val="en-GB"/>
              </w:rPr>
              <w:t>Substantial</w:t>
            </w:r>
          </w:p>
        </w:tc>
        <w:tc>
          <w:tcPr>
            <w:tcW w:w="60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B8D33E8" w14:textId="77777777" w:rsidR="00BF5A6C" w:rsidRPr="00DF2C04" w:rsidRDefault="00000000">
            <w:pPr>
              <w:rPr>
                <w:lang w:val="en-GB"/>
              </w:rPr>
            </w:pPr>
            <w:proofErr w:type="spellStart"/>
            <w:proofErr w:type="spellEnd"/>
            <w:r>
              <w:rPr>
                <w:sz w:val="20"/>
                <w:szCs w:val="20"/>
                <w:lang w:val="en-GB"/>
              </w:rPr>
              <w:t>Section 2 (mission, objectives and priorities) and section 8 (risk management strategy).</w:t>
            </w:r>
          </w:p>
        </w:tc>
      </w:tr>
      <w:tr w:rsidR="00BF5A6C" w:rsidRPr="00CE6F48" w14:paraId="41B088E9" w14:textId="77777777">
        <w:tc>
          <w:tcPr>
            <w:tcW w:w="14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3D8EE2D1" w14:textId="77777777" w:rsidR="00BF5A6C" w:rsidRDefault="00000000">
            <w:proofErr w:type="spellStart"/>
            <w:proofErr w:type="spellEnd"/>
            <w:r>
              <w:rPr>
                <w:bCs/>
                <w:b/>
                <w:sz w:val="20"/>
                <w:szCs w:val="20"/>
              </w:rPr>
              <w:t>GR.CO-3</w:t>
            </w:r>
          </w:p>
        </w:tc>
        <w:tc>
          <w:tcPr>
            <w:tcW w:w="16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2DA04BD6" w14:textId="77777777" w:rsidR="00BF5A6C" w:rsidRPr="00DF2C04" w:rsidRDefault="00000000">
            <w:pPr>
              <w:rPr>
                <w:lang w:val="en-GB"/>
              </w:rPr>
            </w:pPr>
            <w:r>
              <w:rPr>
                <w:sz w:val="20"/>
                <w:szCs w:val="20"/>
                <w:lang w:val="en-GB"/>
              </w:rPr>
              <w:t>Basic</w:t>
            </w:r>
          </w:p>
        </w:tc>
        <w:tc>
          <w:tcPr>
            <w:tcW w:w="60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798A1765" w14:textId="77777777" w:rsidR="00BF5A6C" w:rsidRPr="00DF2C04" w:rsidRDefault="00000000">
            <w:pPr>
              <w:rPr>
                <w:lang w:val="en-GB"/>
              </w:rPr>
            </w:pPr>
            <w:r>
              <w:rPr>
                <w:sz w:val="20"/>
                <w:szCs w:val="20"/>
                <w:lang w:val="en-GB"/>
              </w:rPr>
              <w:t>Sections 3 and 9 and Annex A (legal requirements). The evidence of compliance is the records in section 9.</w:t>
            </w:r>
          </w:p>
        </w:tc>
      </w:tr>
      <w:tr w:rsidR="00BF5A6C" w:rsidRPr="00CE6F48" w14:paraId="40268561" w14:textId="77777777">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C811901" w14:textId="77777777" w:rsidR="00BF5A6C" w:rsidRDefault="00000000">
            <w:proofErr w:type="spellStart"/>
            <w:proofErr w:type="spellEnd"/>
            <w:r>
              <w:rPr>
                <w:bCs/>
                <w:b/>
                <w:sz w:val="20"/>
                <w:szCs w:val="20"/>
              </w:rPr>
              <w:t>GR.FR-1</w:t>
            </w:r>
          </w:p>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FA90457" w14:textId="77777777" w:rsidR="00BF5A6C" w:rsidRDefault="00000000">
            <w:proofErr w:type="spellStart"/>
            <w:proofErr w:type="spellEnd"/>
            <w:r>
              <w:rPr>
                <w:sz w:val="20"/>
                <w:szCs w:val="20"/>
              </w:rPr>
              <w:t>Basic</w:t>
            </w:r>
          </w:p>
        </w:tc>
        <w:tc>
          <w:tcPr>
            <w:tcW w:w="60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2187AA9" w14:textId="77777777" w:rsidR="00BF5A6C" w:rsidRPr="00DF2C04" w:rsidRDefault="00000000">
            <w:pPr>
              <w:rPr>
                <w:lang w:val="en-GB"/>
              </w:rPr>
            </w:pPr>
            <w:r>
              <w:rPr>
                <w:sz w:val="20"/>
                <w:szCs w:val="20"/>
                <w:lang w:val="en-GB"/>
              </w:rPr>
              <w:t>Section 5.1 (resources). The criterion requires the approved Continuous Improvement Plan (separate document).</w:t>
            </w:r>
          </w:p>
        </w:tc>
      </w:tr>
      <w:tr w:rsidR="00BF5A6C" w14:paraId="41F84EF1" w14:textId="77777777">
        <w:tc>
          <w:tcPr>
            <w:tcW w:w="14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20D7A7DE" w14:textId="77777777" w:rsidR="00BF5A6C" w:rsidRDefault="00000000">
            <w:proofErr w:type="spellStart"/>
            <w:proofErr w:type="spellEnd"/>
            <w:r>
              <w:rPr>
                <w:bCs/>
                <w:b/>
                <w:sz w:val="20"/>
                <w:szCs w:val="20"/>
              </w:rPr>
              <w:t>GR.FR-3</w:t>
            </w:r>
          </w:p>
        </w:tc>
        <w:tc>
          <w:tcPr>
            <w:tcW w:w="16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0C4FAA05" w14:textId="77777777" w:rsidR="00BF5A6C" w:rsidRPr="00DF2C04" w:rsidRDefault="00000000">
            <w:pPr>
              <w:rPr>
                <w:lang w:val="en-GB"/>
              </w:rPr>
            </w:pPr>
            <w:proofErr w:type="spellStart"/>
            <w:proofErr w:type="spellEnd"/>
            <w:r>
              <w:rPr>
                <w:sz w:val="20"/>
                <w:szCs w:val="20"/>
                <w:lang w:val="en-GB"/>
              </w:rPr>
              <w:t>Substantial</w:t>
            </w:r>
          </w:p>
        </w:tc>
        <w:tc>
          <w:tcPr>
            <w:tcW w:w="60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673A4866" w14:textId="77777777" w:rsidR="00BF5A6C" w:rsidRDefault="00000000">
            <w:proofErr w:type="spellStart"/>
            <w:proofErr w:type="spellEnd"/>
            <w:proofErr w:type="spellStart"/>
            <w:proofErr w:type="spellEnd"/>
            <w:proofErr w:type="spellStart"/>
            <w:proofErr w:type="spellEnd"/>
            <w:r>
              <w:rPr>
                <w:sz w:val="20"/>
                <w:szCs w:val="20"/>
                <w:lang w:val="en-GB"/>
              </w:rPr>
              <w:t>Sections 5.2 and 5.3 (roles defined, approved and communicated).</w:t>
            </w:r>
          </w:p>
        </w:tc>
      </w:tr>
      <w:tr w:rsidR="00BF5A6C" w:rsidRPr="00CE6F48" w14:paraId="0F3BE474" w14:textId="77777777">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DF93DE1" w14:textId="77777777" w:rsidR="00BF5A6C" w:rsidRDefault="00000000">
            <w:proofErr w:type="spellStart"/>
            <w:proofErr w:type="spellEnd"/>
            <w:r>
              <w:rPr>
                <w:bCs/>
                <w:b/>
                <w:sz w:val="20"/>
                <w:szCs w:val="20"/>
              </w:rPr>
              <w:t>GR.FR-4</w:t>
            </w:r>
          </w:p>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DC7C1C6" w14:textId="77777777" w:rsidR="00BF5A6C" w:rsidRPr="00DF2C04" w:rsidRDefault="00000000">
            <w:pPr>
              <w:rPr>
                <w:lang w:val="en-GB"/>
              </w:rPr>
            </w:pPr>
            <w:r>
              <w:rPr>
                <w:sz w:val="20"/>
                <w:szCs w:val="20"/>
                <w:lang w:val="en-GB"/>
              </w:rPr>
              <w:t>Basic</w:t>
            </w:r>
          </w:p>
        </w:tc>
        <w:tc>
          <w:tcPr>
            <w:tcW w:w="60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3618519" w14:textId="77777777" w:rsidR="00BF5A6C" w:rsidRPr="00DF2C04" w:rsidRDefault="00000000">
            <w:pPr>
              <w:rPr>
                <w:lang w:val="en-GB"/>
              </w:rPr>
            </w:pPr>
            <w:r>
              <w:rPr>
                <w:sz w:val="20"/>
                <w:szCs w:val="20"/>
                <w:lang w:val="en-GB"/>
              </w:rPr>
              <w:t>Annex B (acknowledgement at onboarding). The Acceptable Use Policy is a separate document.</w:t>
            </w:r>
          </w:p>
        </w:tc>
      </w:tr>
      <w:tr w:rsidR="00BF5A6C" w:rsidRPr="00CE6F48" w14:paraId="1AFED270" w14:textId="77777777">
        <w:tc>
          <w:tcPr>
            <w:tcW w:w="14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07B7FDDA" w14:textId="77777777" w:rsidR="00BF5A6C" w:rsidRDefault="00000000">
            <w:proofErr w:type="spellStart"/>
            <w:proofErr w:type="spellEnd"/>
            <w:r>
              <w:rPr>
                <w:bCs/>
                <w:b/>
                <w:sz w:val="20"/>
                <w:szCs w:val="20"/>
              </w:rPr>
              <w:t>GR.GR-1</w:t>
            </w:r>
          </w:p>
        </w:tc>
        <w:tc>
          <w:tcPr>
            <w:tcW w:w="16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38924127" w14:textId="77777777" w:rsidR="00BF5A6C" w:rsidRDefault="00000000">
            <w:proofErr w:type="spellStart"/>
            <w:proofErr w:type="spellEnd"/>
            <w:proofErr w:type="spellStart"/>
            <w:proofErr w:type="spellEnd"/>
            <w:r>
              <w:rPr>
                <w:sz w:val="20"/>
                <w:szCs w:val="20"/>
              </w:rPr>
              <w:t>Substantial</w:t>
            </w:r>
          </w:p>
        </w:tc>
        <w:tc>
          <w:tcPr>
            <w:tcW w:w="60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DDA4E68" w14:textId="77777777" w:rsidR="00BF5A6C" w:rsidRPr="00DF2C04" w:rsidRDefault="00000000">
            <w:pPr>
              <w:rPr>
                <w:lang w:val="en-GB"/>
              </w:rPr>
            </w:pPr>
            <w:r>
              <w:rPr>
                <w:sz w:val="20"/>
                <w:szCs w:val="20"/>
                <w:lang w:val="en-GB"/>
              </w:rPr>
              <w:t>Section 8.3 (risk appetite approved and communicated).</w:t>
            </w:r>
          </w:p>
        </w:tc>
      </w:tr>
      <w:tr w:rsidR="00BF5A6C" w:rsidRPr="00CE6F48" w14:paraId="04A67A9C" w14:textId="77777777">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CDBC052" w14:textId="77777777" w:rsidR="00BF5A6C" w:rsidRDefault="00000000">
            <w:proofErr w:type="spellStart"/>
            <w:proofErr w:type="spellEnd"/>
            <w:r>
              <w:rPr>
                <w:bCs/>
                <w:b/>
                <w:sz w:val="20"/>
                <w:szCs w:val="20"/>
              </w:rPr>
              <w:t>GR.GR-2</w:t>
            </w:r>
          </w:p>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56DD504" w14:textId="77777777" w:rsidR="00BF5A6C" w:rsidRPr="00DF2C04" w:rsidRDefault="00000000">
            <w:pPr>
              <w:rPr>
                <w:lang w:val="en-GB"/>
              </w:rPr>
            </w:pPr>
            <w:proofErr w:type="spellStart"/>
            <w:proofErr w:type="spellEnd"/>
            <w:r>
              <w:rPr>
                <w:sz w:val="20"/>
                <w:szCs w:val="20"/>
                <w:lang w:val="en-GB"/>
              </w:rPr>
              <w:t>Basic and Substantial</w:t>
            </w:r>
          </w:p>
        </w:tc>
        <w:tc>
          <w:tcPr>
            <w:tcW w:w="60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191E260" w14:textId="77777777" w:rsidR="00BF5A6C" w:rsidRPr="00DF2C04" w:rsidRDefault="00000000">
            <w:pPr>
              <w:rPr>
                <w:lang w:val="en-GB"/>
              </w:rPr>
            </w:pPr>
            <w:proofErr w:type="spellStart"/>
            <w:proofErr w:type="spellEnd"/>
            <w:r>
              <w:rPr>
                <w:sz w:val="20"/>
                <w:szCs w:val="20"/>
                <w:lang w:val="en-GB"/>
              </w:rPr>
              <w:t>Section 8 (approved process; at the Substantial level, integrated with the other risks, section 8.4). Evidence: risk register.</w:t>
            </w:r>
          </w:p>
        </w:tc>
      </w:tr>
      <w:tr w:rsidR="00BF5A6C" w:rsidRPr="00CE6F48" w14:paraId="20F06C43" w14:textId="77777777">
        <w:tc>
          <w:tcPr>
            <w:tcW w:w="14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01BA5E5C" w14:textId="77777777" w:rsidR="00BF5A6C" w:rsidRDefault="00000000">
            <w:proofErr w:type="spellStart"/>
            <w:proofErr w:type="spellEnd"/>
            <w:r>
              <w:rPr>
                <w:bCs/>
                <w:b/>
                <w:sz w:val="20"/>
                <w:szCs w:val="20"/>
              </w:rPr>
              <w:t>GR.GR-3</w:t>
            </w:r>
          </w:p>
        </w:tc>
        <w:tc>
          <w:tcPr>
            <w:tcW w:w="16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65C29EED" w14:textId="77777777" w:rsidR="00BF5A6C" w:rsidRPr="00DF2C04" w:rsidRDefault="00000000">
            <w:pPr>
              <w:rPr>
                <w:lang w:val="en-GB"/>
              </w:rPr>
            </w:pPr>
            <w:r>
              <w:rPr>
                <w:sz w:val="20"/>
                <w:szCs w:val="20"/>
                <w:lang w:val="en-GB"/>
              </w:rPr>
              <w:t>Substantial</w:t>
            </w:r>
          </w:p>
        </w:tc>
        <w:tc>
          <w:tcPr>
            <w:tcW w:w="60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7657CA15" w14:textId="77777777" w:rsidR="00BF5A6C" w:rsidRPr="00DF2C04" w:rsidRDefault="00000000">
            <w:pPr>
              <w:rPr>
                <w:lang w:val="en-GB"/>
              </w:rPr>
            </w:pPr>
            <w:r>
              <w:rPr>
                <w:sz w:val="20"/>
                <w:szCs w:val="20"/>
                <w:lang w:val="en-GB"/>
              </w:rPr>
              <w:t>Sections 8.2 to 8.4 (treatment strategy). The record of its communication is missing.</w:t>
            </w:r>
          </w:p>
        </w:tc>
      </w:tr>
      <w:tr w:rsidR="00BF5A6C" w:rsidRPr="00CE6F48" w14:paraId="24909F02" w14:textId="77777777">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275F7B8" w14:textId="77777777" w:rsidR="00BF5A6C" w:rsidRDefault="00000000">
            <w:proofErr w:type="spellStart"/>
            <w:proofErr w:type="spellEnd"/>
            <w:r>
              <w:rPr>
                <w:bCs/>
                <w:b/>
                <w:sz w:val="20"/>
                <w:szCs w:val="20"/>
              </w:rPr>
              <w:t>GR.GR-4</w:t>
            </w:r>
          </w:p>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2AD1C38" w14:textId="77777777" w:rsidR="00BF5A6C" w:rsidRPr="00DF2C04" w:rsidRDefault="00000000">
            <w:pPr>
              <w:rPr>
                <w:lang w:val="en-GB"/>
              </w:rPr>
            </w:pPr>
            <w:r>
              <w:rPr>
                <w:sz w:val="20"/>
                <w:szCs w:val="20"/>
                <w:lang w:val="en-GB"/>
              </w:rPr>
              <w:t>Substantial</w:t>
            </w:r>
          </w:p>
        </w:tc>
        <w:tc>
          <w:tcPr>
            <w:tcW w:w="60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6206A09" w14:textId="77777777" w:rsidR="00BF5A6C" w:rsidRPr="00DF2C04" w:rsidRDefault="00000000">
            <w:pPr>
              <w:rPr>
                <w:lang w:val="en-GB"/>
              </w:rPr>
            </w:pPr>
            <w:r>
              <w:rPr>
                <w:sz w:val="20"/>
                <w:szCs w:val="20"/>
                <w:lang w:val="en-GB"/>
              </w:rPr>
              <w:t>Section 8.4, "Communication" (channel for communicating risks to the Management Body).</w:t>
            </w:r>
          </w:p>
        </w:tc>
      </w:tr>
      <w:tr w:rsidR="00BF5A6C" w14:paraId="049A928B" w14:textId="77777777">
        <w:tc>
          <w:tcPr>
            <w:tcW w:w="14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4EE8B811" w14:textId="77777777" w:rsidR="00BF5A6C" w:rsidRDefault="00000000">
            <w:proofErr w:type="spellStart"/>
            <w:proofErr w:type="spellEnd"/>
            <w:r>
              <w:rPr>
                <w:bCs/>
                <w:b/>
                <w:sz w:val="20"/>
                <w:szCs w:val="20"/>
              </w:rPr>
              <w:t>GR.GR-5</w:t>
            </w:r>
          </w:p>
        </w:tc>
        <w:tc>
          <w:tcPr>
            <w:tcW w:w="16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0EA4F79" w14:textId="77777777" w:rsidR="00BF5A6C" w:rsidRDefault="00000000">
            <w:proofErr w:type="spellStart"/>
            <w:proofErr w:type="spellEnd"/>
            <w:r>
              <w:rPr>
                <w:sz w:val="20"/>
                <w:szCs w:val="20"/>
              </w:rPr>
              <w:t>Substantial</w:t>
            </w:r>
          </w:p>
        </w:tc>
        <w:tc>
          <w:tcPr>
            <w:tcW w:w="60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47F7B2FE" w14:textId="77777777" w:rsidR="00BF5A6C" w:rsidRDefault="00000000">
            <w:proofErr w:type="spellStart"/>
            <w:proofErr w:type="spellEnd"/>
            <w:proofErr w:type="spellStart"/>
            <w:proofErr w:type="spellEnd"/>
            <w:proofErr w:type="spellStart"/>
            <w:proofErr w:type="spellEnd"/>
            <w:proofErr w:type="spellStart"/>
            <w:proofErr w:type="spellEnd"/>
            <w:r>
              <w:rPr>
                <w:sz w:val="20"/>
                <w:szCs w:val="20"/>
                <w:lang w:val="en-GB"/>
              </w:rPr>
              <w:t>Section 8 (methodology). At the High level, the organisation's own Cybersecurity Risk Management Policy is missing.</w:t>
            </w:r>
          </w:p>
        </w:tc>
      </w:tr>
      <w:tr w:rsidR="00BF5A6C" w:rsidRPr="00CE6F48" w14:paraId="530D3AA0" w14:textId="77777777">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8F490EC" w14:textId="77777777" w:rsidR="00BF5A6C" w:rsidRDefault="00000000">
            <w:proofErr w:type="spellStart"/>
            <w:proofErr w:type="spellEnd"/>
            <w:r>
              <w:rPr>
                <w:bCs/>
                <w:b/>
                <w:sz w:val="20"/>
                <w:szCs w:val="20"/>
              </w:rPr>
              <w:t>ID.AR-4</w:t>
            </w:r>
          </w:p>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96890F1" w14:textId="77777777" w:rsidR="00BF5A6C" w:rsidRPr="00DF2C04" w:rsidRDefault="00000000">
            <w:pPr>
              <w:rPr>
                <w:lang w:val="en-GB"/>
              </w:rPr>
            </w:pPr>
            <w:proofErr w:type="spellStart"/>
            <w:proofErr w:type="spellEnd"/>
            <w:r>
              <w:rPr>
                <w:sz w:val="20"/>
                <w:szCs w:val="20"/>
                <w:lang w:val="en-GB"/>
              </w:rPr>
              <w:t>Basic</w:t>
            </w:r>
          </w:p>
        </w:tc>
        <w:tc>
          <w:tcPr>
            <w:tcW w:w="60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B8D33E8" w14:textId="77777777" w:rsidR="00BF5A6C" w:rsidRPr="00DF2C04" w:rsidRDefault="00000000">
            <w:pPr>
              <w:rPr>
                <w:lang w:val="en-GB"/>
              </w:rPr>
            </w:pPr>
            <w:proofErr w:type="spellStart"/>
            <w:proofErr w:type="spellEnd"/>
            <w:r>
              <w:rPr>
                <w:sz w:val="20"/>
                <w:szCs w:val="20"/>
                <w:lang w:val="en-GB"/>
              </w:rPr>
              <w:t>Section 8.1 (likelihood and impact criteria).</w:t>
            </w:r>
          </w:p>
        </w:tc>
      </w:tr>
      <w:tr w:rsidR="00BF5A6C" w:rsidRPr="00CE6F48" w14:paraId="41B088E9" w14:textId="77777777">
        <w:tc>
          <w:tcPr>
            <w:tcW w:w="14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3D8EE2D1" w14:textId="77777777" w:rsidR="00BF5A6C" w:rsidRDefault="00000000">
            <w:proofErr w:type="spellStart"/>
            <w:proofErr w:type="spellEnd"/>
            <w:r>
              <w:rPr>
                <w:bCs/>
                <w:b/>
                <w:sz w:val="20"/>
                <w:szCs w:val="20"/>
              </w:rPr>
              <w:t>ID.AR-5</w:t>
            </w:r>
          </w:p>
        </w:tc>
        <w:tc>
          <w:tcPr>
            <w:tcW w:w="16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2DA04BD6" w14:textId="77777777" w:rsidR="00BF5A6C" w:rsidRPr="00DF2C04" w:rsidRDefault="00000000">
            <w:pPr>
              <w:rPr>
                <w:lang w:val="en-GB"/>
              </w:rPr>
            </w:pPr>
            <w:r>
              <w:rPr>
                <w:sz w:val="20"/>
                <w:szCs w:val="20"/>
                <w:lang w:val="en-GB"/>
              </w:rPr>
              <w:t>Basic</w:t>
            </w:r>
          </w:p>
        </w:tc>
        <w:tc>
          <w:tcPr>
            <w:tcW w:w="60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798A1765" w14:textId="77777777" w:rsidR="00BF5A6C" w:rsidRPr="00DF2C04" w:rsidRDefault="00000000">
            <w:pPr>
              <w:rPr>
                <w:lang w:val="en-GB"/>
              </w:rPr>
            </w:pPr>
            <w:r>
              <w:rPr>
                <w:sz w:val="20"/>
                <w:szCs w:val="20"/>
                <w:lang w:val="en-GB"/>
              </w:rPr>
              <w:t>Section 8.4 (risk assessment). Evidence: risk register.</w:t>
            </w:r>
          </w:p>
        </w:tc>
      </w:tr>
      <w:tr w:rsidR="00BF5A6C" w:rsidRPr="00CE6F48" w14:paraId="40268561" w14:textId="77777777">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C811901" w14:textId="77777777" w:rsidR="00BF5A6C" w:rsidRDefault="00000000">
            <w:proofErr w:type="spellStart"/>
            <w:proofErr w:type="spellEnd"/>
            <w:r>
              <w:rPr>
                <w:bCs/>
                <w:b/>
                <w:sz w:val="20"/>
                <w:szCs w:val="20"/>
              </w:rPr>
              <w:t>ID.AR-6</w:t>
            </w:r>
          </w:p>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FA90457" w14:textId="77777777" w:rsidR="00BF5A6C" w:rsidRDefault="00000000">
            <w:proofErr w:type="spellStart"/>
            <w:proofErr w:type="spellEnd"/>
            <w:r>
              <w:rPr>
                <w:sz w:val="20"/>
                <w:szCs w:val="20"/>
              </w:rPr>
              <w:t>Basic</w:t>
            </w:r>
          </w:p>
        </w:tc>
        <w:tc>
          <w:tcPr>
            <w:tcW w:w="60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2187AA9" w14:textId="77777777" w:rsidR="00BF5A6C" w:rsidRPr="00DF2C04" w:rsidRDefault="00000000">
            <w:pPr>
              <w:rPr>
                <w:lang w:val="en-GB"/>
              </w:rPr>
            </w:pPr>
            <w:r>
              <w:rPr>
                <w:sz w:val="20"/>
                <w:szCs w:val="20"/>
                <w:lang w:val="en-GB"/>
              </w:rPr>
              <w:t>Sections 8.2 and 8.4 (risk response). Evidence: controls applied.</w:t>
            </w:r>
          </w:p>
        </w:tc>
      </w:tr>
      <w:tr w:rsidR="00BF5A6C" w14:paraId="41F84EF1" w14:textId="77777777">
        <w:tc>
          <w:tcPr>
            <w:tcW w:w="14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20D7A7DE" w14:textId="77777777" w:rsidR="00BF5A6C" w:rsidRDefault="00000000">
            <w:proofErr w:type="spellStart"/>
            <w:proofErr w:type="spellEnd"/>
            <w:r>
              <w:rPr>
                <w:bCs/>
                <w:b/>
                <w:sz w:val="20"/>
                <w:szCs w:val="20"/>
              </w:rPr>
              <w:t>PR.FC-2</w:t>
            </w:r>
          </w:p>
        </w:tc>
        <w:tc>
          <w:tcPr>
            <w:tcW w:w="16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0C4FAA05" w14:textId="77777777" w:rsidR="00BF5A6C" w:rsidRPr="00DF2C04" w:rsidRDefault="00000000">
            <w:pPr>
              <w:rPr>
                <w:lang w:val="en-GB"/>
              </w:rPr>
            </w:pPr>
            <w:proofErr w:type="spellStart"/>
            <w:proofErr w:type="spellEnd"/>
            <w:r>
              <w:rPr>
                <w:sz w:val="20"/>
                <w:szCs w:val="20"/>
                <w:lang w:val="en-GB"/>
              </w:rPr>
              <w:t>Basic</w:t>
            </w:r>
          </w:p>
        </w:tc>
        <w:tc>
          <w:tcPr>
            <w:tcW w:w="60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673A4866" w14:textId="77777777" w:rsidR="00BF5A6C" w:rsidRDefault="00000000">
            <w:proofErr w:type="spellStart"/>
            <w:proofErr w:type="spellEnd"/>
            <w:proofErr w:type="spellStart"/>
            <w:proofErr w:type="spellEnd"/>
            <w:proofErr w:type="spellStart"/>
            <w:proofErr w:type="spellEnd"/>
            <w:r>
              <w:rPr>
                <w:sz w:val="20"/>
                <w:szCs w:val="20"/>
                <w:lang w:val="en-GB"/>
              </w:rPr>
              <w:t>Section 5.1 (training of the Management Body). The attendance record is missing.</w:t>
            </w:r>
          </w:p>
        </w:tc>
      </w:tr>
    </w:tbl>
    <w:p w14:paraId="68A92A1E" w14:textId="77777777" w:rsidR="00BF5A6C" w:rsidRDefault="00BF5A6C">
      <w:pPr>
        <w:pBdr>
          <w:bottom w:val="single" w:sz="6" w:space="1" w:color="2E75B6"/>
        </w:pBdr>
        <w:spacing w:before="80" w:after="80"/>
      </w:pPr>
    </w:p>
    <w:p w14:paraId="223314CA" w14:textId="6BB3B91C" w:rsidR="00BF5A6C" w:rsidRDefault="00000000">
      <w:pPr>
        <w:pStyle w:val="Heading1"/>
      </w:pPr>
      <w:r>
        <w:rPr>
          <w:lang w:val="en-GB"/>
        </w:rPr>
        <w:t>14. Approval</w:t>
      </w:r>
    </w:p>
    <w:p w14:paraId="1CB1597C" w14:textId="77777777" w:rsidR="00BF5A6C" w:rsidRDefault="00BF5A6C">
      <w:pPr>
        <w:spacing w:before="8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13"/>
        <w:gridCol w:w="3013"/>
        <w:gridCol w:w="3000"/>
      </w:tblGrid>
      <w:tr w:rsidR="00BF5A6C" w14:paraId="6A04E169" w14:textId="77777777">
        <w:tc>
          <w:tcPr>
            <w:tcW w:w="3013"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5AC2A431" w14:textId="77777777" w:rsidR="00BF5A6C" w:rsidRDefault="00000000">
            <w:pPr>
              <w:jc w:val="center"/>
            </w:pPr>
            <w:proofErr w:type="spellStart"/>
            <w:r>
              <w:rPr>
                <w:b/>
                <w:bCs/>
                <w:color w:val="FFFFFF"/>
                <w:sz w:val="20"/>
                <w:szCs w:val="20"/>
              </w:rPr>
              <w:t>Prepared by</w:t>
            </w:r>
            <w:proofErr w:type="spellEnd"/>
            <w:r>
              <w:rPr>
                <w:b/>
                <w:bCs/>
                <w:color w:val="FFFFFF"/>
                <w:sz w:val="20"/>
                <w:szCs w:val="20"/>
              </w:rPr>
            </w:r>
            <w:proofErr w:type="spellStart"/>
            <w:r>
              <w:rPr>
                <w:b/>
                <w:bCs/>
                <w:color w:val="FFFFFF"/>
                <w:sz w:val="20"/>
                <w:szCs w:val="20"/>
              </w:rPr>
            </w:r>
            <w:proofErr w:type="spellEnd"/>
          </w:p>
        </w:tc>
        <w:tc>
          <w:tcPr>
            <w:tcW w:w="3013"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7821C3D7" w14:textId="77777777" w:rsidR="00BF5A6C" w:rsidRDefault="00000000">
            <w:pPr>
              <w:jc w:val="center"/>
            </w:pPr>
            <w:proofErr w:type="spellStart"/>
            <w:r>
              <w:rPr>
                <w:b/>
                <w:bCs/>
                <w:color w:val="FFFFFF"/>
                <w:sz w:val="20"/>
                <w:szCs w:val="20"/>
              </w:rPr>
              <w:t>Reviewed by</w:t>
            </w:r>
            <w:proofErr w:type="spellEnd"/>
            <w:r>
              <w:rPr>
                <w:b/>
                <w:bCs/>
                <w:color w:val="FFFFFF"/>
                <w:sz w:val="20"/>
                <w:szCs w:val="20"/>
              </w:rPr>
            </w:r>
            <w:proofErr w:type="spellStart"/>
            <w:r>
              <w:rPr>
                <w:b/>
                <w:bCs/>
                <w:color w:val="FFFFFF"/>
                <w:sz w:val="20"/>
                <w:szCs w:val="20"/>
              </w:rPr>
            </w:r>
            <w:proofErr w:type="spellEnd"/>
          </w:p>
        </w:tc>
        <w:tc>
          <w:tcPr>
            <w:tcW w:w="30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4262F95B" w14:textId="77777777" w:rsidR="00BF5A6C" w:rsidRDefault="00000000">
            <w:pPr>
              <w:jc w:val="center"/>
            </w:pPr>
            <w:proofErr w:type="spellStart"/>
            <w:proofErr w:type="spellEnd"/>
            <w:proofErr w:type="spellStart"/>
            <w:proofErr w:type="spellEnd"/>
            <w:r>
              <w:rPr>
                <w:b/>
                <w:bCs/>
                <w:color w:val="FFFFFF"/>
                <w:sz w:val="20"/>
                <w:szCs w:val="20"/>
              </w:rPr>
              <w:t>Approved by the Management Body</w:t>
            </w:r>
          </w:p>
        </w:tc>
      </w:tr>
      <w:tr w:rsidR="00BF5A6C" w14:paraId="3938404B" w14:textId="77777777">
        <w:tc>
          <w:tcPr>
            <w:tcW w:w="30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84872AD" w14:textId="77777777" w:rsidR="00BF5A6C" w:rsidRDefault="00000000">
            <w:r>
              <w:rPr>
                <w:sz w:val="20"/>
                <w:szCs w:val="20"/>
              </w:rPr>
              <w:t>[Name] [Role] [Date]</w:t>
            </w:r>
            <w:proofErr w:type="spellStart"/>
            <w:r>
              <w:rPr>
                <w:sz w:val="20"/>
                <w:szCs w:val="20"/>
              </w:rPr>
            </w:r>
            <w:proofErr w:type="spellEnd"/>
            <w:r>
              <w:rPr>
                <w:sz w:val="20"/>
                <w:szCs w:val="20"/>
              </w:rPr>
            </w:r>
          </w:p>
        </w:tc>
        <w:tc>
          <w:tcPr>
            <w:tcW w:w="30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E644883" w14:textId="77777777" w:rsidR="00BF5A6C" w:rsidRDefault="00000000">
            <w:r>
              <w:rPr>
                <w:sz w:val="20"/>
                <w:szCs w:val="20"/>
              </w:rPr>
              <w:t>[Name] [Role] [Date]</w:t>
            </w:r>
            <w:proofErr w:type="spellStart"/>
            <w:r>
              <w:rPr>
                <w:sz w:val="20"/>
                <w:szCs w:val="20"/>
              </w:rPr>
            </w:r>
            <w:proofErr w:type="spellEnd"/>
            <w:r>
              <w:rPr>
                <w:sz w:val="20"/>
                <w:szCs w:val="20"/>
              </w:rPr>
            </w:r>
          </w:p>
        </w:tc>
        <w:tc>
          <w:tcPr>
            <w:tcW w:w="3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83EB87D" w14:textId="77777777" w:rsidR="00BF5A6C" w:rsidRDefault="00000000">
            <w:r>
              <w:rPr>
                <w:sz w:val="20"/>
                <w:szCs w:val="20"/>
              </w:rPr>
              <w:t>[Name] [Position] [Date]</w:t>
            </w:r>
          </w:p>
        </w:tc>
      </w:tr>
    </w:tbl>
    <w:p w14:paraId="542C540B" w14:textId="77777777" w:rsidR="00BF5A6C" w:rsidRPr="00DF2C04" w:rsidRDefault="00000000">
      <w:pPr>
        <w:spacing w:before="80" w:after="80"/>
        <w:rPr>
          <w:lang w:val="en-GB"/>
        </w:rPr>
      </w:pPr>
      <w:r>
        <w:rPr>
          <w:lang w:val="en-GB"/>
        </w:rPr>
        <w:t xml:space="preserve">Effective date: [dd/mm/yyyy]   |   Next review: [dd/mm/yyyy]</w:t>
      </w:r>
    </w:p>
    <w:p w14:paraId="3E074F85" w14:textId="77777777" w:rsidR="00BF5A6C" w:rsidRDefault="00BF5A6C">
      <w:pPr>
        <w:pBdr>
          <w:bottom w:val="single" w:sz="6" w:space="1" w:color="2E75B6"/>
        </w:pBdr>
        <w:spacing w:before="80" w:after="80"/>
      </w:pPr>
    </w:p>
    <w:p w14:paraId="398265BA" w14:textId="77777777" w:rsidR="00BF5A6C" w:rsidRDefault="00000000">
      <w:pPr>
        <w:pStyle w:val="Heading1"/>
      </w:pPr>
      <w:r>
        <w:t>Annex A - Normative References</w:t>
      </w:r>
      <w:proofErr w:type="spellStart"/>
      <w:r/>
      <w:proofErr w:type="spellEnd"/>
      <w:r/>
      <w:proofErr w:type="spellStart"/>
      <w:r/>
      <w:proofErr w:type="spellEnd"/>
    </w:p>
    <w:p w14:paraId="5A856430" w14:textId="77777777" w:rsidR="00BF5A6C" w:rsidRDefault="00BF5A6C">
      <w:pPr>
        <w:spacing w:before="8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BF5A6C" w14:paraId="64B756D2" w14:textId="77777777">
        <w:tc>
          <w:tcPr>
            <w:tcW w:w="26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4A617A8D" w14:textId="77777777" w:rsidR="00BF5A6C" w:rsidRDefault="00000000">
            <w:pPr>
              <w:jc w:val="center"/>
            </w:pPr>
            <w:proofErr w:type="spellStart"/>
            <w:r>
              <w:rPr>
                <w:b/>
                <w:bCs/>
                <w:color w:val="FFFFFF"/>
                <w:sz w:val="20"/>
                <w:szCs w:val="20"/>
              </w:rPr>
              <w:t>Reference</w:t>
            </w:r>
            <w:proofErr w:type="spellEnd"/>
          </w:p>
        </w:tc>
        <w:tc>
          <w:tcPr>
            <w:tcW w:w="6426"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18A74965" w14:textId="77777777" w:rsidR="00BF5A6C" w:rsidRDefault="00000000">
            <w:pPr>
              <w:jc w:val="center"/>
            </w:pPr>
            <w:proofErr w:type="spellStart"/>
            <w:r>
              <w:rPr>
                <w:b/>
                <w:bCs/>
                <w:color w:val="FFFFFF"/>
                <w:sz w:val="20"/>
                <w:szCs w:val="20"/>
              </w:rPr>
              <w:t>Description</w:t>
            </w:r>
            <w:proofErr w:type="spellEnd"/>
          </w:p>
        </w:tc>
      </w:tr>
      <w:tr w:rsidR="00BF5A6C" w:rsidRPr="00CE6F48" w14:paraId="76226FAD" w14:textId="77777777">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88A99CB" w14:textId="77777777" w:rsidR="00BF5A6C" w:rsidRDefault="00000000">
            <w:r>
              <w:rPr>
                <w:b/>
                <w:bCs/>
                <w:sz w:val="20"/>
                <w:szCs w:val="20"/>
              </w:rPr>
              <w:t>Decree-Law No. 125/2025</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83AE2FB" w14:textId="77777777" w:rsidR="00BF5A6C" w:rsidRPr="00DF2C04" w:rsidRDefault="00000000">
            <w:pPr>
              <w:rPr>
                <w:lang w:val="en-GB"/>
              </w:rPr>
            </w:pPr>
            <w:proofErr w:type="spellStart"/>
            <w:proofErr w:type="spellEnd"/>
            <w:proofErr w:type="spellStart"/>
            <w:proofErr w:type="spellEnd"/>
            <w:r>
              <w:rPr>
                <w:sz w:val="20"/>
                <w:szCs w:val="20"/>
                <w:lang w:val="en-GB"/>
              </w:rPr>
              <w:t>Decree-Law of 4 December which approves, in its annex, the Portuguese Cybersecurity Legal Framework (RJC) and transposes the NIS2 Directive into Portuguese law.</w:t>
            </w:r>
          </w:p>
        </w:tc>
      </w:tr>
      <w:tr w:rsidR="00BF5A6C" w:rsidRPr="00CE6F48" w14:paraId="76226FAD" w14:textId="77777777">
        <w:tc>
          <w:tcPr>
            <w:tcW w:w="26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688A99CB" w14:textId="77777777" w:rsidR="00BF5A6C" w:rsidRDefault="00000000">
            <w:r>
              <w:rPr>
                <w:b/>
                <w:bCs/>
                <w:sz w:val="20"/>
                <w:szCs w:val="20"/>
              </w:rPr>
              <w:t>Regulation No. 756/2026</w:t>
            </w:r>
          </w:p>
        </w:tc>
        <w:tc>
          <w:tcPr>
            <w:tcW w:w="64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283AE2FB" w14:textId="77777777" w:rsidR="00BF5A6C" w:rsidRPr="00DF2C04" w:rsidRDefault="00000000">
            <w:pPr>
              <w:rPr>
                <w:lang w:val="en-GB"/>
              </w:rPr>
            </w:pPr>
            <w:proofErr w:type="spellStart"/>
            <w:proofErr w:type="spellEnd"/>
            <w:proofErr w:type="spellStart"/>
            <w:proofErr w:type="spellEnd"/>
            <w:r>
              <w:rPr>
                <w:sz w:val="20"/>
                <w:szCs w:val="20"/>
                <w:lang w:val="en-GB"/>
              </w:rPr>
              <w:t>CNCS Regulation of 22 June 2026: MyCiber electronic platform, incident notification, QNRCS (Annex I), risk matrix (Annex II) and minimum cybersecurity measures by compliance level (Annex III).</w:t>
            </w:r>
          </w:p>
        </w:tc>
      </w:tr>
      <w:tr w:rsidR="00BF5A6C" w14:paraId="3A74365C" w14:textId="77777777">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2233E67" w14:textId="77777777" w:rsidR="00BF5A6C" w:rsidRDefault="00000000">
            <w:proofErr w:type="spellStart"/>
            <w:r>
              <w:rPr>
                <w:b/>
                <w:bCs/>
                <w:sz w:val="20"/>
                <w:szCs w:val="20"/>
              </w:rPr>
              <w:t>Directive (EU) 2022/2555</w:t>
            </w:r>
            <w:proofErr w:type="spellEnd"/>
            <w:r>
              <w:rPr>
                <w:b/>
                <w:bCs/>
                <w:sz w:val="20"/>
                <w:szCs w:val="20"/>
              </w:rPr>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D1DC751" w14:textId="77777777" w:rsidR="00BF5A6C" w:rsidRDefault="00000000">
            <w:r>
              <w:rPr>
                <w:sz w:val="20"/>
                <w:szCs w:val="20"/>
              </w:rPr>
              <w:t>Directive on measures for a high common level of cybersecurity across the Union (NIS2).</w:t>
            </w:r>
          </w:p>
        </w:tc>
      </w:tr>
      <w:tr w:rsidR="00BF5A6C" w:rsidRPr="00CE6F48" w14:paraId="7EB4E477" w14:textId="77777777">
        <w:tc>
          <w:tcPr>
            <w:tcW w:w="26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17562949" w14:textId="77777777" w:rsidR="00BF5A6C" w:rsidRDefault="00000000">
            <w:r>
              <w:rPr>
                <w:b/>
                <w:bCs/>
                <w:sz w:val="20"/>
                <w:szCs w:val="20"/>
              </w:rPr>
              <w:t>ISO/IEC 27001:2022</w:t>
            </w:r>
          </w:p>
        </w:tc>
        <w:tc>
          <w:tcPr>
            <w:tcW w:w="64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F7AA265" w14:textId="77777777" w:rsidR="00BF5A6C" w:rsidRPr="00DF2C04" w:rsidRDefault="00000000">
            <w:pPr>
              <w:rPr>
                <w:lang w:val="en-GB"/>
              </w:rPr>
            </w:pPr>
            <w:r w:rsidRPr="00DF2C04">
              <w:rPr>
                <w:sz w:val="20"/>
                <w:szCs w:val="20"/>
                <w:lang w:val="en-GB"/>
              </w:rPr>
              <w:t>Information Security Management Systems - Requirements.</w:t>
            </w:r>
          </w:p>
        </w:tc>
      </w:tr>
      <w:tr w:rsidR="00BF5A6C" w:rsidRPr="00CE6F48" w14:paraId="2ED9F20C" w14:textId="77777777">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CAD9905" w14:textId="77777777" w:rsidR="00BF5A6C" w:rsidRDefault="00000000">
            <w:r>
              <w:rPr>
                <w:b/>
                <w:bCs/>
                <w:sz w:val="20"/>
                <w:szCs w:val="20"/>
              </w:rPr>
              <w:t>ISO/IEC 27002:2022</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AD45552" w14:textId="77777777" w:rsidR="00BF5A6C" w:rsidRPr="00DF2C04" w:rsidRDefault="00000000">
            <w:pPr>
              <w:rPr>
                <w:lang w:val="en-GB"/>
              </w:rPr>
            </w:pPr>
            <w:r w:rsidRPr="00DF2C04">
              <w:rPr>
                <w:sz w:val="20"/>
                <w:szCs w:val="20"/>
                <w:lang w:val="en-GB"/>
              </w:rPr>
              <w:t>Information security controls - Good practices.</w:t>
            </w:r>
          </w:p>
        </w:tc>
      </w:tr>
      <w:tr w:rsidR="00BF5A6C" w:rsidRPr="00CE6F48" w14:paraId="3ED26889" w14:textId="77777777">
        <w:tc>
          <w:tcPr>
            <w:tcW w:w="26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7A27863B" w14:textId="77777777" w:rsidR="00BF5A6C" w:rsidRDefault="00000000">
            <w:r>
              <w:rPr>
                <w:b/>
                <w:bCs/>
                <w:sz w:val="20"/>
                <w:szCs w:val="20"/>
              </w:rPr>
              <w:t>GDPR (EU) 2016/679</w:t>
            </w:r>
          </w:p>
        </w:tc>
        <w:tc>
          <w:tcPr>
            <w:tcW w:w="64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9557766" w14:textId="77777777" w:rsidR="00BF5A6C" w:rsidRPr="00DF2C04" w:rsidRDefault="00000000">
            <w:pPr>
              <w:rPr>
                <w:lang w:val="en-GB"/>
              </w:rPr>
            </w:pPr>
            <w:r w:rsidRPr="00DF2C04">
              <w:rPr>
                <w:sz w:val="20"/>
                <w:szCs w:val="20"/>
                <w:lang w:val="en-GB"/>
              </w:rPr>
              <w:t>General Data Protection Regulation.</w:t>
            </w:r>
            <w:proofErr w:type="spellStart"/>
            <w:r w:rsidRPr="00DF2C04">
              <w:rPr>
                <w:sz w:val="20"/>
                <w:szCs w:val="20"/>
                <w:lang w:val="en-GB"/>
              </w:rPr>
            </w:r>
            <w:proofErr w:type="spellEnd"/>
            <w:r w:rsidRPr="00DF2C04">
              <w:rPr>
                <w:sz w:val="20"/>
                <w:szCs w:val="20"/>
                <w:lang w:val="en-GB"/>
              </w:rPr>
            </w:r>
          </w:p>
        </w:tc>
      </w:tr>
      <w:tr w:rsidR="00BF5A6C" w:rsidRPr="00CE6F48" w14:paraId="5DB775DD" w14:textId="77777777">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9011980" w14:textId="77777777" w:rsidR="00BF5A6C" w:rsidRDefault="00000000">
            <w:r>
              <w:rPr>
                <w:b/>
                <w:bCs/>
                <w:sz w:val="20"/>
                <w:szCs w:val="20"/>
              </w:rPr>
              <w:t>Law No. 58/2019</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A3C1327" w14:textId="77777777" w:rsidR="00BF5A6C" w:rsidRPr="00DF2C04" w:rsidRDefault="00000000">
            <w:pPr>
              <w:rPr>
                <w:lang w:val="en-GB"/>
              </w:rPr>
            </w:pPr>
            <w:r w:rsidRPr="00DF2C04">
              <w:rPr>
                <w:sz w:val="20"/>
                <w:szCs w:val="20"/>
                <w:lang w:val="en-GB"/>
              </w:rPr>
              <w:t>Implementation of the GDPR in Portugal.</w:t>
            </w:r>
          </w:p>
        </w:tc>
      </w:tr>
      <w:tr w:rsidR="00BF5A6C" w:rsidRPr="00CE6F48" w14:paraId="4423D98B" w14:textId="77777777">
        <w:tc>
          <w:tcPr>
            <w:tcW w:w="26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6231900D" w14:textId="77777777" w:rsidR="00BF5A6C" w:rsidRDefault="00000000">
            <w:r>
              <w:rPr>
                <w:b/>
                <w:bCs/>
                <w:sz w:val="20"/>
                <w:szCs w:val="20"/>
              </w:rPr>
              <w:t>CIS Controls v8.1</w:t>
            </w:r>
          </w:p>
        </w:tc>
        <w:tc>
          <w:tcPr>
            <w:tcW w:w="64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22702ABA" w14:textId="77777777" w:rsidR="00BF5A6C" w:rsidRPr="00DF2C04" w:rsidRDefault="00000000">
            <w:pPr>
              <w:rPr>
                <w:lang w:val="en-GB"/>
              </w:rPr>
            </w:pPr>
            <w:r w:rsidRPr="00DF2C04">
              <w:rPr>
                <w:sz w:val="20"/>
                <w:szCs w:val="20"/>
                <w:lang w:val="en-GB"/>
              </w:rPr>
              <w:t>Cybersecurity controls framework - Center for Internet Security.</w:t>
            </w:r>
            <w:proofErr w:type="spellStart"/>
            <w:r w:rsidRPr="00DF2C04">
              <w:rPr>
                <w:sz w:val="20"/>
                <w:szCs w:val="20"/>
                <w:lang w:val="en-GB"/>
              </w:rPr>
            </w:r>
            <w:proofErr w:type="spellEnd"/>
            <w:r w:rsidRPr="00DF2C04">
              <w:rPr>
                <w:sz w:val="20"/>
                <w:szCs w:val="20"/>
                <w:lang w:val="en-GB"/>
              </w:rPr>
            </w:r>
            <w:proofErr w:type="spellStart"/>
            <w:r w:rsidRPr="00DF2C04">
              <w:rPr>
                <w:sz w:val="20"/>
                <w:szCs w:val="20"/>
                <w:lang w:val="en-GB"/>
              </w:rPr>
            </w:r>
            <w:proofErr w:type="spellEnd"/>
            <w:r w:rsidRPr="00DF2C04">
              <w:rPr>
                <w:sz w:val="20"/>
                <w:szCs w:val="20"/>
                <w:lang w:val="en-GB"/>
              </w:rPr>
            </w:r>
            <w:proofErr w:type="spellStart"/>
            <w:r w:rsidRPr="00DF2C04">
              <w:rPr>
                <w:sz w:val="20"/>
                <w:szCs w:val="20"/>
                <w:lang w:val="en-GB"/>
              </w:rPr>
            </w:r>
            <w:proofErr w:type="spellEnd"/>
            <w:r w:rsidRPr="00DF2C04">
              <w:rPr>
                <w:sz w:val="20"/>
                <w:szCs w:val="20"/>
                <w:lang w:val="en-GB"/>
              </w:rPr>
            </w:r>
          </w:p>
        </w:tc>
      </w:tr>
      <w:tr w:rsidR="00BF5A6C" w:rsidRPr="00CE6F48" w14:paraId="18189101" w14:textId="77777777">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E5D7746" w14:textId="77777777" w:rsidR="00BF5A6C" w:rsidRDefault="00000000">
            <w:r>
              <w:rPr>
                <w:b/>
                <w:bCs/>
                <w:sz w:val="20"/>
                <w:szCs w:val="20"/>
              </w:rPr>
              <w:t>NIST CSF 2.0</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2B580BC" w14:textId="77777777" w:rsidR="00BF5A6C" w:rsidRPr="00DF2C04" w:rsidRDefault="00000000">
            <w:pPr>
              <w:rPr>
                <w:lang w:val="en-GB"/>
              </w:rPr>
            </w:pPr>
            <w:proofErr w:type="spellStart"/>
            <w:proofErr w:type="spellEnd"/>
            <w:proofErr w:type="spellStart"/>
            <w:proofErr w:type="spellEnd"/>
            <w:r>
              <w:rPr>
                <w:sz w:val="20"/>
                <w:szCs w:val="20"/>
                <w:lang w:val="en-GB"/>
              </w:rPr>
              <w:t>Cybersecurity Framework 2.0 (NIST, 2024), one of the references of the QNRCS.</w:t>
            </w:r>
          </w:p>
        </w:tc>
      </w:tr>
    </w:tbl>
    <w:p w14:paraId="017F8BA3" w14:textId="77777777" w:rsidR="00BF5A6C" w:rsidRPr="00DF2C04" w:rsidRDefault="00BF5A6C">
      <w:pPr>
        <w:pBdr>
          <w:bottom w:val="single" w:sz="6" w:space="1" w:color="2E75B6"/>
        </w:pBdr>
        <w:spacing w:before="80" w:after="80"/>
        <w:rPr>
          <w:lang w:val="en-GB"/>
        </w:rPr>
      </w:pPr>
    </w:p>
    <w:p w14:paraId="151CAF81" w14:textId="77777777" w:rsidR="00BF5A6C" w:rsidRPr="00DF2C04" w:rsidRDefault="00000000">
      <w:pPr>
        <w:pStyle w:val="Heading1"/>
        <w:pageBreakBefore/>
        <w:rPr>
          <w:lang w:val="en-GB"/>
        </w:rPr>
      </w:pPr>
      <w:r w:rsidRPr="00DF2C04">
        <w:rPr>
          <w:lang w:val="en-GB"/>
        </w:rPr>
        <w:t>Annex B - Employee Compliance Declaration</w:t>
      </w:r>
    </w:p>
    <w:p w14:paraId="08859FB1" w14:textId="77777777" w:rsidR="00BF5A6C" w:rsidRPr="00DF2C04" w:rsidRDefault="00000000">
      <w:pPr>
        <w:spacing w:before="80" w:after="80"/>
        <w:rPr>
          <w:lang w:val="en-GB"/>
        </w:rPr>
      </w:pPr>
      <w:r>
        <w:rPr>
          <w:lang w:val="en-GB"/>
        </w:rPr>
        <w:t xml:space="preserve">I, the undersigned, declare that I have read and understood the Cybersecurity Policy of </w:t>
      </w:r>
      <w:r>
        <w:rPr>
          <w:b/>
          <w:bCs/>
          <w:lang w:val="en-GB"/>
        </w:rPr>
        <w:t>[ORGANISATION]</w:t>
      </w:r>
      <w:r>
        <w:rPr>
          <w:lang w:val="en-GB"/>
        </w:rPr>
        <w:t xml:space="preserve"> and the complementary documents given to me, including the Acceptable Use Policy and the 10 Golden Rules of Cybersecurity, and undertake to comply with them.</w:t>
      </w:r>
    </w:p>
    <w:p w14:paraId="094BEE48" w14:textId="77777777" w:rsidR="00BF5A6C" w:rsidRPr="00DF2C04" w:rsidRDefault="00000000">
      <w:pPr>
        <w:spacing w:before="80" w:after="80"/>
        <w:rPr>
          <w:lang w:val="en-GB"/>
        </w:rPr>
      </w:pPr>
      <w:r w:rsidRPr="00DF2C04">
        <w:rPr>
          <w:lang w:val="en-GB"/>
        </w:rPr>
        <w:t>I am aware that non-compliance may result in disciplinary sanctions and, in serious cases, legal liability.</w:t>
      </w:r>
    </w:p>
    <w:p w14:paraId="4100F8FD" w14:textId="77777777" w:rsidR="00BF5A6C" w:rsidRPr="00DF2C04" w:rsidRDefault="00BF5A6C">
      <w:pPr>
        <w:spacing w:before="120" w:after="120"/>
        <w:rPr>
          <w:lang w:val="en-GB"/>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BF5A6C" w14:paraId="6BDD8453" w14:textId="77777777">
        <w:tc>
          <w:tcPr>
            <w:tcW w:w="30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5D5CE646" w14:textId="77777777" w:rsidR="00BF5A6C" w:rsidRDefault="00000000">
            <w:r>
              <w:rPr>
                <w:b/>
                <w:bCs/>
                <w:color w:val="1F4E79"/>
                <w:sz w:val="20"/>
                <w:szCs w:val="20"/>
              </w:rPr>
              <w:t>Full name:</w:t>
            </w:r>
            <w:proofErr w:type="spellStart"/>
            <w:r>
              <w:rPr>
                <w:b/>
                <w:bCs/>
                <w:color w:val="1F4E79"/>
                <w:sz w:val="20"/>
                <w:szCs w:val="20"/>
              </w:rPr>
            </w:r>
            <w:proofErr w:type="spellEnd"/>
            <w:r>
              <w:rPr>
                <w:b/>
                <w:bCs/>
                <w:color w:val="1F4E79"/>
                <w:sz w:val="20"/>
                <w:szCs w:val="20"/>
              </w:rPr>
            </w:r>
          </w:p>
        </w:tc>
        <w:tc>
          <w:tcPr>
            <w:tcW w:w="60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4FFB0437" w14:textId="77777777" w:rsidR="00BF5A6C" w:rsidRDefault="00BF5A6C"/>
        </w:tc>
      </w:tr>
      <w:tr w:rsidR="00BF5A6C" w14:paraId="5309722A" w14:textId="77777777">
        <w:tc>
          <w:tcPr>
            <w:tcW w:w="30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2C2A55E5" w14:textId="77777777" w:rsidR="00BF5A6C" w:rsidRDefault="00000000">
            <w:r>
              <w:rPr>
                <w:b/>
                <w:bCs/>
                <w:color w:val="1F4E79"/>
                <w:sz w:val="20"/>
                <w:szCs w:val="20"/>
              </w:rPr>
              <w:t>Position / Role:</w:t>
            </w:r>
            <w:proofErr w:type="spellStart"/>
            <w:r>
              <w:rPr>
                <w:b/>
                <w:bCs/>
                <w:color w:val="1F4E79"/>
                <w:sz w:val="20"/>
                <w:szCs w:val="20"/>
              </w:rPr>
            </w:r>
            <w:proofErr w:type="spellEnd"/>
            <w:r>
              <w:rPr>
                <w:b/>
                <w:bCs/>
                <w:color w:val="1F4E79"/>
                <w:sz w:val="20"/>
                <w:szCs w:val="20"/>
              </w:rPr>
            </w:r>
          </w:p>
        </w:tc>
        <w:tc>
          <w:tcPr>
            <w:tcW w:w="60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6F2E01D6" w14:textId="77777777" w:rsidR="00BF5A6C" w:rsidRDefault="00BF5A6C"/>
        </w:tc>
      </w:tr>
      <w:tr w:rsidR="00BF5A6C" w14:paraId="07DDC2D5" w14:textId="77777777">
        <w:tc>
          <w:tcPr>
            <w:tcW w:w="30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2C6DA62D" w14:textId="77777777" w:rsidR="00BF5A6C" w:rsidRDefault="00000000">
            <w:r>
              <w:rPr>
                <w:b/>
                <w:bCs/>
                <w:color w:val="1F4E79"/>
                <w:sz w:val="20"/>
                <w:szCs w:val="20"/>
              </w:rPr>
              <w:t>Department:</w:t>
            </w:r>
          </w:p>
        </w:tc>
        <w:tc>
          <w:tcPr>
            <w:tcW w:w="60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058CDBED" w14:textId="77777777" w:rsidR="00BF5A6C" w:rsidRDefault="00BF5A6C"/>
        </w:tc>
      </w:tr>
      <w:tr w:rsidR="00BF5A6C" w14:paraId="07DDC2D5" w14:textId="77777777">
        <w:tc>
          <w:tcPr>
            <w:tcW w:w="30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2C6DA62D" w14:textId="77777777" w:rsidR="00BF5A6C" w:rsidRDefault="00000000">
            <w:r>
              <w:rPr>
                <w:b/>
                <w:bCs/>
                <w:color w:val="1F4E79"/>
                <w:sz w:val="20"/>
                <w:szCs w:val="20"/>
              </w:rPr>
              <w:t>Documents received:</w:t>
            </w:r>
          </w:p>
        </w:tc>
        <w:tc>
          <w:tcPr>
            <w:tcW w:w="60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058CDBED" w14:textId="77777777" w:rsidR="00BF5A6C" w:rsidRDefault="00BF5A6C"/>
        </w:tc>
      </w:tr>
      <w:tr w:rsidR="00BF5A6C" w14:paraId="2AE64A56" w14:textId="77777777">
        <w:tc>
          <w:tcPr>
            <w:tcW w:w="30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61880D8A" w14:textId="77777777" w:rsidR="00BF5A6C" w:rsidRDefault="00000000">
            <w:r>
              <w:rPr>
                <w:b/>
                <w:bCs/>
                <w:color w:val="1F4E79"/>
                <w:sz w:val="20"/>
                <w:szCs w:val="20"/>
              </w:rPr>
              <w:t>Date:</w:t>
            </w:r>
          </w:p>
        </w:tc>
        <w:tc>
          <w:tcPr>
            <w:tcW w:w="60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3B7C4EC2" w14:textId="77777777" w:rsidR="00BF5A6C" w:rsidRDefault="00BF5A6C"/>
        </w:tc>
      </w:tr>
      <w:tr w:rsidR="00BF5A6C" w14:paraId="662454E0" w14:textId="77777777">
        <w:tc>
          <w:tcPr>
            <w:tcW w:w="3000" w:type="dxa"/>
            <w:tcBorders>
              <w:top w:val="single" w:sz="6" w:space="0" w:color="AAAAAA"/>
              <w:left w:val="single" w:sz="6" w:space="0" w:color="AAAAAA"/>
              <w:bottom w:val="single" w:sz="6" w:space="0" w:color="AAAAAA"/>
              <w:right w:val="single" w:sz="6" w:space="0" w:color="AAAAAA"/>
            </w:tcBorders>
            <w:shd w:val="clear" w:color="auto" w:fill="D6E4F0"/>
            <w:tcMar>
              <w:top w:w="160" w:type="dxa"/>
              <w:left w:w="120" w:type="dxa"/>
              <w:bottom w:w="160" w:type="dxa"/>
              <w:right w:w="120" w:type="dxa"/>
            </w:tcMar>
          </w:tcPr>
          <w:p w14:paraId="5FBE8142" w14:textId="77777777" w:rsidR="00BF5A6C" w:rsidRDefault="00000000">
            <w:proofErr w:type="spellStart"/>
            <w:r>
              <w:rPr>
                <w:b/>
                <w:bCs/>
                <w:color w:val="1F4E79"/>
                <w:sz w:val="20"/>
                <w:szCs w:val="20"/>
              </w:rPr>
              <w:t>Signature:</w:t>
            </w:r>
            <w:proofErr w:type="spellEnd"/>
            <w:r>
              <w:rPr>
                <w:b/>
                <w:bCs/>
                <w:color w:val="1F4E79"/>
                <w:sz w:val="20"/>
                <w:szCs w:val="20"/>
              </w:rPr>
            </w:r>
          </w:p>
        </w:tc>
        <w:tc>
          <w:tcPr>
            <w:tcW w:w="6026" w:type="dxa"/>
            <w:tcBorders>
              <w:top w:val="single" w:sz="6" w:space="0" w:color="AAAAAA"/>
              <w:left w:val="single" w:sz="6" w:space="0" w:color="AAAAAA"/>
              <w:bottom w:val="single" w:sz="6" w:space="0" w:color="AAAAAA"/>
              <w:right w:val="single" w:sz="6" w:space="0" w:color="AAAAAA"/>
            </w:tcBorders>
            <w:tcMar>
              <w:top w:w="160" w:type="dxa"/>
              <w:left w:w="120" w:type="dxa"/>
              <w:bottom w:w="160" w:type="dxa"/>
              <w:right w:w="120" w:type="dxa"/>
            </w:tcMar>
          </w:tcPr>
          <w:p w14:paraId="2A71ADC6" w14:textId="77777777" w:rsidR="00BF5A6C" w:rsidRDefault="00BF5A6C"/>
        </w:tc>
      </w:tr>
    </w:tbl>
    <w:p w14:paraId="1AD90E50" w14:textId="77777777" w:rsidR="00BF5A6C" w:rsidRDefault="00BF5A6C">
      <w:pPr>
        <w:spacing w:before="200" w:after="80"/>
      </w:pPr>
    </w:p>
    <w:sectPr w:rsidR="00BF5A6C" w:rsidSect="00DF2C04">
      <w:headerReference w:type="default" r:id="rId7"/>
      <w:footerReference w:type="default" r:id="rId8"/>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4A35B4" w14:textId="77777777" w:rsidR="00734905" w:rsidRDefault="00734905">
      <w:r>
        <w:separator/>
      </w:r>
    </w:p>
  </w:endnote>
  <w:endnote w:type="continuationSeparator" w:id="0">
    <w:p w14:paraId="35361048" w14:textId="77777777" w:rsidR="00734905" w:rsidRDefault="007349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074A5" w14:textId="27021391" w:rsidR="00BF5A6C" w:rsidRPr="00DF2C04" w:rsidRDefault="00000000">
    <w:pPr>
      <w:pBdr>
        <w:top w:val="single" w:sz="6" w:space="4" w:color="2E75B6"/>
      </w:pBdr>
      <w:tabs>
        <w:tab w:val="right" w:pos="9026"/>
      </w:tabs>
      <w:spacing w:before="80"/>
      <w:rPr>
        <w:lang w:val="en-GB"/>
      </w:rPr>
    </w:pPr>
    <w:r w:rsidRPr="00DF2C04">
      <w:rPr>
        <w:color w:val="888888"/>
        <w:sz w:val="16"/>
        <w:szCs w:val="16"/>
        <w:lang w:val="en-GB"/>
      </w:rPr>
      <w:t>Internal Use - Do not share externally without authorisation</w:t>
      <w:tab/>
      <w:t xml:space="preserve">Page </w:t>
    </w:r>
    <w:r w:rsidRPr="00DF2C04">
      <w:rPr>
        <w:color w:val="888888"/>
        <w:sz w:val="16"/>
        <w:szCs w:val="16"/>
        <w:lang w:val="en-GB"/>
      </w:rPr>
    </w:r>
    <w:r w:rsidR="00DF2C04" w:rsidRPr="00DF2C04">
      <w:rPr>
        <w:color w:val="888888"/>
        <w:sz w:val="16"/>
        <w:szCs w:val="16"/>
        <w:lang w:val="en-GB"/>
      </w:rPr>
      <w:fldChar w:fldCharType="begin"/>
    </w:r>
    <w:r w:rsidR="00DF2C04" w:rsidRPr="00DF2C04">
      <w:rPr>
        <w:color w:val="888888"/>
        <w:sz w:val="16"/>
        <w:szCs w:val="16"/>
        <w:lang w:val="en-GB"/>
      </w:rPr>
      <w:instrText xml:space="preserve"> PAGE   \* MERGEFORMAT </w:instrText>
    </w:r>
    <w:r w:rsidR="00DF2C04" w:rsidRPr="00DF2C04">
      <w:rPr>
        <w:color w:val="888888"/>
        <w:sz w:val="16"/>
        <w:szCs w:val="16"/>
        <w:lang w:val="en-GB"/>
      </w:rPr>
      <w:fldChar w:fldCharType="separate"/>
    </w:r>
    <w:r w:rsidR="00DF2C04" w:rsidRPr="00DF2C04">
      <w:rPr>
        <w:noProof/>
        <w:color w:val="888888"/>
        <w:sz w:val="16"/>
        <w:szCs w:val="16"/>
        <w:lang w:val="en-GB"/>
      </w:rPr>
      <w:t>1</w:t>
    </w:r>
    <w:r w:rsidR="00DF2C04" w:rsidRPr="00DF2C04">
      <w:rPr>
        <w:noProof/>
        <w:color w:val="888888"/>
        <w:sz w:val="16"/>
        <w:szCs w:val="16"/>
        <w:lang w:val="en-GB"/>
      </w:rPr>
      <w:fldChar w:fldCharType="end"/>
    </w:r>
    <w:r>
      <w:rPr>
        <w:color w:val="888888"/>
        <w:sz w:val="16"/>
        <w:szCs w:val="16"/>
        <w:lang w:val="en-GB"/>
      </w:rPr>
      <w:t xml:space="preserve"> of </w:t>
    </w:r>
    <w:r>
      <w:rPr>
        <w:color w:val="888888"/>
        <w:sz w:val="16"/>
        <w:szCs w:val="16"/>
        <w:lang w:val="en-GB"/>
      </w:rPr>
      <w:fldChar w:fldCharType="begin"/>
    </w:r>
    <w:r w:rsidRPr="00DF2C04">
      <w:rPr>
        <w:color w:val="888888"/>
        <w:sz w:val="16"/>
        <w:szCs w:val="16"/>
        <w:lang w:val="en-GB"/>
      </w:rPr>
      <w:instrText xml:space="preserve"> NUMPAGES   \* MERGEFORMAT </w:instrText>
    </w:r>
    <w:r>
      <w:rPr>
        <w:color w:val="888888"/>
        <w:sz w:val="16"/>
        <w:szCs w:val="16"/>
        <w:lang w:val="en-GB"/>
      </w:rPr>
      <w:fldChar w:fldCharType="separate"/>
    </w:r>
    <w:r>
      <w:rPr>
        <w:noProof/>
        <w:color w:val="888888"/>
        <w:sz w:val="16"/>
        <w:szCs w:val="16"/>
        <w:lang w:val="en-GB"/>
      </w:rPr>
      <w:t>1</w:t>
    </w:r>
    <w:r>
      <w:rPr>
        <w:color w:val="888888"/>
        <w:sz w:val="16"/>
        <w:szCs w:val="16"/>
        <w:lang w:val="en-GB"/>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7F77E6" w14:textId="77777777" w:rsidR="00734905" w:rsidRDefault="00734905">
      <w:r>
        <w:separator/>
      </w:r>
    </w:p>
  </w:footnote>
  <w:footnote w:type="continuationSeparator" w:id="0">
    <w:p w14:paraId="1D48952B" w14:textId="77777777" w:rsidR="00734905" w:rsidRDefault="007349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ECCE7" w14:textId="77777777" w:rsidR="00BF5A6C" w:rsidRPr="00DF2C04" w:rsidRDefault="00000000">
    <w:pPr>
      <w:pBdr>
        <w:bottom w:val="single" w:sz="6" w:space="4" w:color="2E75B6"/>
      </w:pBdr>
      <w:tabs>
        <w:tab w:val="right" w:pos="9026"/>
      </w:tabs>
      <w:spacing w:after="80"/>
      <w:rPr>
        <w:lang w:val="en-GB"/>
      </w:rPr>
    </w:pPr>
    <w:r w:rsidRPr="00DF2C04">
      <w:rPr>
        <w:b/>
        <w:bCs/>
        <w:color w:val="1F4E79"/>
        <w:sz w:val="18"/>
        <w:szCs w:val="18"/>
        <w:lang w:val="en-GB"/>
      </w:rPr>
      <w:t>[ORGANISATION NAME]</w:t>
    </w:r>
    <w:r w:rsidRPr="00DF2C04">
      <w:rPr>
        <w:sz w:val="18"/>
        <w:szCs w:val="18"/>
        <w:lang w:val="en-GB"/>
      </w:rPr>
      <w:tab/>
    </w:r>
    <w:r w:rsidRPr="00DF2C04">
      <w:rPr>
        <w:color w:val="888888"/>
        <w:sz w:val="18"/>
        <w:szCs w:val="18"/>
        <w:lang w:val="en-GB"/>
      </w:rPr>
      <w:t xml:space="preserve">Cybersecurity Policy  |  v1.0  |  Confidential</w:t>
    </w:r>
    <w:proofErr w:type="spellStart"/>
    <w:r w:rsidRPr="00DF2C04">
      <w:rPr>
        <w:color w:val="888888"/>
        <w:sz w:val="18"/>
        <w:szCs w:val="18"/>
        <w:lang w:val="en-GB"/>
      </w:rPr>
    </w:r>
    <w:proofErr w:type="spellEnd"/>
    <w:r w:rsidRPr="00DF2C04">
      <w:rPr>
        <w:color w:val="888888"/>
        <w:sz w:val="18"/>
        <w:szCs w:val="18"/>
        <w:lang w:val="en-GB"/>
      </w:r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55C14"/>
    <w:multiLevelType w:val="hybridMultilevel"/>
    <w:tmpl w:val="64E2D09E"/>
    <w:lvl w:ilvl="0" w:tplc="FD44A324">
      <w:start w:val="1"/>
      <w:numFmt w:val="bullet"/>
      <w:lvlText w:val="•"/>
      <w:lvlJc w:val="left"/>
      <w:pPr>
        <w:spacing w:before="40" w:after="40"/>
        <w:ind w:left="720" w:hanging="360"/>
      </w:pPr>
      <w:rPr>
        <w:rFonts w:ascii="Arial" w:eastAsia="Arial" w:hAnsi="Arial" w:cs="Arial"/>
        <w:color w:val="404040"/>
        <w:sz w:val="22"/>
        <w:szCs w:val="22"/>
      </w:rPr>
    </w:lvl>
    <w:lvl w:ilvl="1" w:tplc="04F2169A">
      <w:numFmt w:val="decimal"/>
      <w:lvlText w:val=""/>
      <w:lvlJc w:val="left"/>
    </w:lvl>
    <w:lvl w:ilvl="2" w:tplc="8F90FD58">
      <w:numFmt w:val="decimal"/>
      <w:lvlText w:val=""/>
      <w:lvlJc w:val="left"/>
    </w:lvl>
    <w:lvl w:ilvl="3" w:tplc="9C0AD122">
      <w:numFmt w:val="decimal"/>
      <w:lvlText w:val=""/>
      <w:lvlJc w:val="left"/>
    </w:lvl>
    <w:lvl w:ilvl="4" w:tplc="ACAE1996">
      <w:numFmt w:val="decimal"/>
      <w:lvlText w:val=""/>
      <w:lvlJc w:val="left"/>
    </w:lvl>
    <w:lvl w:ilvl="5" w:tplc="EB5487DC">
      <w:numFmt w:val="decimal"/>
      <w:lvlText w:val=""/>
      <w:lvlJc w:val="left"/>
    </w:lvl>
    <w:lvl w:ilvl="6" w:tplc="A100FBC6">
      <w:numFmt w:val="decimal"/>
      <w:lvlText w:val=""/>
      <w:lvlJc w:val="left"/>
    </w:lvl>
    <w:lvl w:ilvl="7" w:tplc="93EE9AC6">
      <w:numFmt w:val="decimal"/>
      <w:lvlText w:val=""/>
      <w:lvlJc w:val="left"/>
    </w:lvl>
    <w:lvl w:ilvl="8" w:tplc="427AB5F4">
      <w:numFmt w:val="decimal"/>
      <w:lvlText w:val=""/>
      <w:lvlJc w:val="left"/>
    </w:lvl>
  </w:abstractNum>
  <w:abstractNum w:abstractNumId="1" w15:restartNumberingAfterBreak="0">
    <w:nsid w:val="110D5DF0"/>
    <w:multiLevelType w:val="hybridMultilevel"/>
    <w:tmpl w:val="21E490B0"/>
    <w:lvl w:ilvl="0" w:tplc="20744262">
      <w:start w:val="1"/>
      <w:numFmt w:val="bullet"/>
      <w:lvlText w:val="●"/>
      <w:lvlJc w:val="left"/>
      <w:pPr>
        <w:ind w:left="720" w:hanging="360"/>
      </w:pPr>
    </w:lvl>
    <w:lvl w:ilvl="1" w:tplc="224618EA">
      <w:start w:val="1"/>
      <w:numFmt w:val="bullet"/>
      <w:lvlText w:val="○"/>
      <w:lvlJc w:val="left"/>
      <w:pPr>
        <w:ind w:left="1440" w:hanging="360"/>
      </w:pPr>
    </w:lvl>
    <w:lvl w:ilvl="2" w:tplc="310629B4">
      <w:start w:val="1"/>
      <w:numFmt w:val="bullet"/>
      <w:lvlText w:val="■"/>
      <w:lvlJc w:val="left"/>
      <w:pPr>
        <w:ind w:left="2160" w:hanging="360"/>
      </w:pPr>
    </w:lvl>
    <w:lvl w:ilvl="3" w:tplc="63788136">
      <w:start w:val="1"/>
      <w:numFmt w:val="bullet"/>
      <w:lvlText w:val="●"/>
      <w:lvlJc w:val="left"/>
      <w:pPr>
        <w:ind w:left="2880" w:hanging="360"/>
      </w:pPr>
    </w:lvl>
    <w:lvl w:ilvl="4" w:tplc="53C2AC00">
      <w:start w:val="1"/>
      <w:numFmt w:val="bullet"/>
      <w:lvlText w:val="○"/>
      <w:lvlJc w:val="left"/>
      <w:pPr>
        <w:ind w:left="3600" w:hanging="360"/>
      </w:pPr>
    </w:lvl>
    <w:lvl w:ilvl="5" w:tplc="19AE9C72">
      <w:start w:val="1"/>
      <w:numFmt w:val="bullet"/>
      <w:lvlText w:val="■"/>
      <w:lvlJc w:val="left"/>
      <w:pPr>
        <w:ind w:left="4320" w:hanging="360"/>
      </w:pPr>
    </w:lvl>
    <w:lvl w:ilvl="6" w:tplc="6838CAE8">
      <w:start w:val="1"/>
      <w:numFmt w:val="bullet"/>
      <w:lvlText w:val="●"/>
      <w:lvlJc w:val="left"/>
      <w:pPr>
        <w:ind w:left="5040" w:hanging="360"/>
      </w:pPr>
    </w:lvl>
    <w:lvl w:ilvl="7" w:tplc="C074A160">
      <w:start w:val="1"/>
      <w:numFmt w:val="bullet"/>
      <w:lvlText w:val="●"/>
      <w:lvlJc w:val="left"/>
      <w:pPr>
        <w:ind w:left="5760" w:hanging="360"/>
      </w:pPr>
    </w:lvl>
    <w:lvl w:ilvl="8" w:tplc="4B30F324">
      <w:start w:val="1"/>
      <w:numFmt w:val="bullet"/>
      <w:lvlText w:val="●"/>
      <w:lvlJc w:val="left"/>
      <w:pPr>
        <w:ind w:left="6480" w:hanging="360"/>
      </w:pPr>
    </w:lvl>
  </w:abstractNum>
  <w:num w:numId="1" w16cid:durableId="1211574496">
    <w:abstractNumId w:val="1"/>
    <w:lvlOverride w:ilvl="0">
      <w:startOverride w:val="1"/>
    </w:lvlOverride>
  </w:num>
  <w:num w:numId="2" w16cid:durableId="936743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5A6C"/>
    <w:rsid w:val="00232845"/>
    <w:rsid w:val="002F4E6E"/>
    <w:rsid w:val="005D03E5"/>
    <w:rsid w:val="00734905"/>
    <w:rsid w:val="00B11698"/>
    <w:rsid w:val="00BF5A6C"/>
    <w:rsid w:val="00CE6F48"/>
    <w:rsid w:val="00DF2C04"/>
    <w:rsid w:val="00ED67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457111"/>
  <w15:docId w15:val="{D7DF70A3-FAE6-4022-ABC0-3A619C89A3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0404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4E79"/>
      <w:sz w:val="28"/>
      <w:szCs w:val="28"/>
    </w:rPr>
  </w:style>
  <w:style w:type="paragraph" w:styleId="Heading2">
    <w:name w:val="heading 2"/>
    <w:uiPriority w:val="9"/>
    <w:unhideWhenUsed/>
    <w:qFormat/>
    <w:pPr>
      <w:spacing w:before="240" w:after="12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F2C04"/>
    <w:pPr>
      <w:tabs>
        <w:tab w:val="center" w:pos="4680"/>
        <w:tab w:val="right" w:pos="9360"/>
      </w:tabs>
    </w:pPr>
  </w:style>
  <w:style w:type="character" w:customStyle="1" w:styleId="HeaderChar">
    <w:name w:val="Header Char"/>
    <w:basedOn w:val="DefaultParagraphFont"/>
    <w:link w:val="Header"/>
    <w:uiPriority w:val="99"/>
    <w:rsid w:val="00DF2C04"/>
  </w:style>
  <w:style w:type="paragraph" w:styleId="Footer">
    <w:name w:val="footer"/>
    <w:basedOn w:val="Normal"/>
    <w:link w:val="FooterChar"/>
    <w:uiPriority w:val="99"/>
    <w:unhideWhenUsed/>
    <w:rsid w:val="00DF2C04"/>
    <w:pPr>
      <w:tabs>
        <w:tab w:val="center" w:pos="4680"/>
        <w:tab w:val="right" w:pos="9360"/>
      </w:tabs>
    </w:pPr>
  </w:style>
  <w:style w:type="character" w:customStyle="1" w:styleId="FooterChar">
    <w:name w:val="Footer Char"/>
    <w:basedOn w:val="DefaultParagraphFont"/>
    <w:link w:val="Footer"/>
    <w:uiPriority w:val="99"/>
    <w:rsid w:val="00DF2C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3667</Words>
  <Characters>21165</Characters>
  <Application>Microsoft Office Word</Application>
  <DocSecurity>0</DocSecurity>
  <Lines>604</Lines>
  <Paragraphs>191</Paragraphs>
  <ScaleCrop>false</ScaleCrop>
  <Company/>
  <LinksUpToDate>false</LinksUpToDate>
  <CharactersWithSpaces>24641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NIS2PME</dc:creator>
  <cp:lastModifiedBy>Daniel Marques Barreiros</cp:lastModifiedBy>
  <cp:revision>4</cp:revision>
  <dcterms:created xsi:type="dcterms:W3CDTF">2026-05-04T22:30:00Z</dcterms:created>
  <dcterms:modified xsi:type="dcterms:W3CDTF">2026-05-04T22:43:00Z</dcterms:modified>
  <dc:title>Cybersecurity Policy</dc:title>
</cp:coreProperties>
</file>