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en-GB"/>
              </w:rPr>
            </w:pPr>
            <w:r w:rsidRPr="00295FC6">
              <w:rPr>
                <w:b/>
                <w:bCs/>
                <w:color w:val="156082" w:themeColor="accent1"/>
                <w:sz w:val="96"/>
                <w:szCs w:val="96"/>
                <w:lang w:val="en-GB"/>
              </w:rPr>
              <w:t>NIS2PME</w:t>
            </w:r>
          </w:p>
          <w:p w14:paraId="090375FB" w14:textId="77777777" w:rsidR="00DF3B5F" w:rsidRPr="00295FC6" w:rsidRDefault="00DF3B5F"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5F42BF20" w14:textId="77777777" w:rsidR="00DF3B5F" w:rsidRPr="00295FC6" w:rsidRDefault="00DF3B5F" w:rsidP="00DF3B5F">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DOCUMENT TEMPLATE</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en-GB"/>
        </w:rPr>
      </w:pPr>
      <w:r>
        <w:rPr>
          <w:color w:val="555555"/>
          <w:sz w:val="20"/>
          <w:szCs w:val="20"/>
          <w:lang w:val="en-GB"/>
        </w:rPr>
        <w:t xml:space="preserve">Aligned with: </w:t>
      </w:r>
      <w:r>
        <w:rPr>
          <w:b/>
          <w:bCs/>
          <w:color w:val="1F4E79"/>
          <w:sz w:val="20"/>
          <w:szCs w:val="20"/>
          <w:lang w:val="en-GB"/>
        </w:rPr>
        <w:t>NIS2 (Portuguese Cybersecurity Legal Framework and CNCS Regulation No. 756/2026) | QNRCS</w:t>
      </w:r>
    </w:p>
    <w:p w14:paraId="08470227" w14:textId="77777777" w:rsidR="00DF3B5F" w:rsidRPr="00295FC6" w:rsidRDefault="00DF3B5F" w:rsidP="00DF3B5F">
      <w:pPr>
        <w:spacing w:before="320"/>
        <w:rPr>
          <w:lang w:val="en-GB"/>
        </w:rPr>
      </w:pPr>
    </w:p>
    <w:p w14:paraId="272A4E0A" w14:textId="77777777" w:rsidR="00DF3B5F" w:rsidRPr="00295FC6" w:rsidRDefault="00DF3B5F" w:rsidP="00DF3B5F">
      <w:pPr>
        <w:pBdr>
          <w:bottom w:val="single" w:sz="6" w:space="1" w:color="D6E4F0"/>
        </w:pBdr>
        <w:rPr>
          <w:lang w:val="en-GB"/>
        </w:rPr>
      </w:pPr>
    </w:p>
    <w:p w14:paraId="1D008E22" w14:textId="77777777" w:rsidR="00DF3B5F" w:rsidRPr="00295FC6" w:rsidRDefault="00DF3B5F" w:rsidP="00DF3B5F">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en-GB"/>
              </w:rPr>
            </w:pPr>
            <w:r w:rsidRPr="00295FC6">
              <w:rPr>
                <w:b/>
                <w:bCs/>
                <w:color w:val="1F4E79"/>
                <w:sz w:val="20"/>
                <w:szCs w:val="20"/>
                <w:lang w:val="en-GB"/>
              </w:rPr>
              <w:t>USAGE NOTICE</w:t>
            </w:r>
          </w:p>
          <w:p w14:paraId="34CB9689" w14:textId="77777777" w:rsidR="00DF3B5F" w:rsidRPr="00295FC6" w:rsidRDefault="00DF3B5F" w:rsidP="002D3290">
            <w:pPr>
              <w:spacing w:after="80"/>
              <w:jc w:val="center"/>
              <w:rPr>
                <w:lang w:val="en-GB"/>
              </w:rPr>
            </w:pPr>
            <w:proofErr w:type="spellStart"/>
            <w:proofErr w:type="spellEnd"/>
            <w:proofErr w:type="spellStart"/>
            <w:proofErr w:type="spellEnd"/>
            <w:r>
              <w:rPr>
                <w:sz w:val="19"/>
                <w:szCs w:val="19"/>
                <w:lang w:val="en-GB"/>
              </w:rPr>
              <w:t>The documents in the NIS2PME repository are reference templates developed to help small and medium-sized enterprises implement cybersecurity practices.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015AC6BD" w14:textId="77777777" w:rsidR="00DF3B5F" w:rsidRPr="00295FC6" w:rsidRDefault="00DF3B5F"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1286E048" w14:textId="77777777" w:rsidR="00DF3B5F" w:rsidRPr="00295FC6" w:rsidRDefault="00DF3B5F"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324181D5" w14:textId="77777777" w:rsidR="00DF3B5F" w:rsidRPr="00295FC6" w:rsidRDefault="00DF3B5F" w:rsidP="00DF3B5F">
      <w:pPr>
        <w:spacing w:before="320"/>
        <w:rPr>
          <w:lang w:val="en-GB"/>
        </w:rPr>
      </w:pPr>
    </w:p>
    <w:p w14:paraId="161E8EAA" w14:textId="77777777" w:rsidR="00DF3B5F" w:rsidRPr="00295FC6" w:rsidRDefault="00DF3B5F" w:rsidP="00DF3B5F">
      <w:pPr>
        <w:pBdr>
          <w:bottom w:val="single" w:sz="6" w:space="1" w:color="D6E4F0"/>
        </w:pBdr>
        <w:rPr>
          <w:lang w:val="en-GB"/>
        </w:rPr>
      </w:pPr>
    </w:p>
    <w:p w14:paraId="2D53D1C5" w14:textId="77777777" w:rsidR="00DF3B5F" w:rsidRPr="00295FC6" w:rsidRDefault="00DF3B5F" w:rsidP="00DF3B5F">
      <w:pPr>
        <w:spacing w:before="320"/>
        <w:rPr>
          <w:lang w:val="en-GB"/>
        </w:rPr>
      </w:pPr>
    </w:p>
    <w:p w14:paraId="03A34D62" w14:textId="77777777" w:rsidR="00DF3B5F" w:rsidRPr="00ED4E00" w:rsidRDefault="00DF3B5F" w:rsidP="00DF3B5F">
      <w:pPr>
        <w:jc w:val="center"/>
        <w:rPr>
          <w:lang w:val="en-GB"/>
        </w:rPr>
      </w:pPr>
      <w:r>
        <w:rPr>
          <w:b/>
          <w:bCs/>
          <w:color w:val="2E75B6"/>
          <w:sz w:val="18"/>
          <w:szCs w:val="18"/>
          <w:lang w:val="en-GB"/>
        </w:rPr>
        <w:t>NIS2PME</w:t>
      </w:r>
      <w:r>
        <w:rPr>
          <w:color w:val="888888"/>
          <w:sz w:val="18"/>
          <w:szCs w:val="18"/>
          <w:lang w:val="en-GB"/>
        </w:rPr>
        <w:t xml:space="preserve">  |  Internal Use</w:t>
      </w:r>
    </w:p>
    <w:p w14:paraId="34ED8EC8" w14:textId="588B6BD0" w:rsidR="00DF3B5F" w:rsidRDefault="00DF3B5F">
      <w:pPr>
        <w:rPr>
          <w:lang w:val="en-GB"/>
        </w:rPr>
      </w:pPr>
      <w:r>
        <w:rPr>
          <w:lang w:val="en-GB"/>
        </w:rPr>
        <w:br w:type="page"/>
      </w:r>
    </w:p>
    <w:p w14:paraId="77B3FC3A" w14:textId="77777777" w:rsidR="001C069E" w:rsidRPr="00DF3B5F" w:rsidRDefault="001C069E">
      <w:pPr>
        <w:spacing w:before="2400" w:after="400"/>
        <w:rPr>
          <w:lang w:val="en-GB"/>
        </w:rPr>
      </w:pPr>
    </w:p>
    <w:p w14:paraId="188B6606" w14:textId="77777777" w:rsidR="001C069E" w:rsidRPr="00DF3B5F" w:rsidRDefault="00000000">
      <w:pPr>
        <w:spacing w:after="200"/>
        <w:jc w:val="center"/>
        <w:rPr>
          <w:lang w:val="en-GB"/>
        </w:rPr>
      </w:pPr>
      <w:r w:rsidRPr="00DF3B5F">
        <w:rPr>
          <w:b/>
          <w:bCs/>
          <w:color w:val="1F4E79"/>
          <w:sz w:val="52"/>
          <w:szCs w:val="52"/>
          <w:lang w:val="en-GB"/>
        </w:rPr>
        <w:t>[ORGANISATION NAME]</w:t>
      </w:r>
    </w:p>
    <w:p w14:paraId="36D5C614" w14:textId="77777777" w:rsidR="001C069E" w:rsidRPr="00DF3B5F" w:rsidRDefault="00000000">
      <w:pPr>
        <w:spacing w:after="80"/>
        <w:jc w:val="center"/>
        <w:rPr>
          <w:lang w:val="en-GB"/>
        </w:rPr>
      </w:pPr>
      <w:r w:rsidRPr="00DF3B5F">
        <w:rPr>
          <w:i/>
          <w:iCs/>
          <w:color w:val="888888"/>
          <w:lang w:val="en-GB"/>
        </w:rPr>
        <w:t>[Address | Tax ID (NIF) | Contact]</w:t>
      </w:r>
    </w:p>
    <w:p w14:paraId="421CB532" w14:textId="77777777" w:rsidR="001C069E" w:rsidRPr="00DF3B5F" w:rsidRDefault="001C069E">
      <w:pPr>
        <w:pBdr>
          <w:bottom w:val="single" w:sz="10" w:space="1" w:color="2E75B6"/>
        </w:pBdr>
        <w:spacing w:before="400" w:after="400"/>
        <w:rPr>
          <w:lang w:val="en-GB"/>
        </w:rPr>
      </w:pPr>
    </w:p>
    <w:p w14:paraId="62602763" w14:textId="77777777" w:rsidR="001C069E" w:rsidRPr="00DF3B5F" w:rsidRDefault="00000000">
      <w:pPr>
        <w:spacing w:before="300" w:after="80"/>
        <w:jc w:val="center"/>
        <w:rPr>
          <w:lang w:val="en-GB"/>
        </w:rPr>
      </w:pPr>
      <w:r>
        <w:rPr>
          <w:b/>
          <w:bCs/>
          <w:color w:val="1F4E79"/>
          <w:sz w:val="40"/>
          <w:szCs w:val="40"/>
          <w:lang w:val="en-GB"/>
        </w:rPr>
        <w:t>ACCEPTABLE USE POLICY</w:t>
      </w:r>
    </w:p>
    <w:p w14:paraId="1DD3F435" w14:textId="77777777" w:rsidR="001C069E" w:rsidRPr="00DF3B5F" w:rsidRDefault="00000000">
      <w:pPr>
        <w:spacing w:after="80"/>
        <w:jc w:val="center"/>
        <w:rPr>
          <w:lang w:val="en-GB"/>
        </w:rPr>
      </w:pPr>
      <w:proofErr w:type="spellStart"/>
      <w:proofErr w:type="spellEnd"/>
      <w:proofErr w:type="spellStart"/>
      <w:proofErr w:type="spellEnd"/>
      <w:r>
        <w:rPr>
          <w:i/>
          <w:iCs/>
          <w:color w:val="2E75B6"/>
          <w:sz w:val="28"/>
          <w:szCs w:val="28"/>
          <w:lang w:val="en-GB"/>
        </w:rPr>
        <w:t>Política de Uso Aceitável</w:t>
      </w:r>
    </w:p>
    <w:p w14:paraId="674C56AA" w14:textId="77777777" w:rsidR="001C069E" w:rsidRPr="00DF3B5F" w:rsidRDefault="001C069E">
      <w:pPr>
        <w:pBdr>
          <w:bottom w:val="single" w:sz="10" w:space="1" w:color="2E75B6"/>
        </w:pBdr>
        <w:spacing w:before="200" w:after="200"/>
        <w:rPr>
          <w:lang w:val="en-GB"/>
        </w:rPr>
      </w:pPr>
    </w:p>
    <w:p w14:paraId="76A5A78C" w14:textId="77777777" w:rsidR="001C069E" w:rsidRPr="00DF3B5F" w:rsidRDefault="00000000">
      <w:pPr>
        <w:spacing w:before="200" w:after="80"/>
        <w:jc w:val="center"/>
        <w:rPr>
          <w:lang w:val="en-GB"/>
        </w:rPr>
      </w:pPr>
      <w:r>
        <w:rPr>
          <w:color w:val="555555"/>
          <w:sz w:val="20"/>
          <w:szCs w:val="20"/>
          <w:lang w:val="en-GB"/>
        </w:rPr>
        <w:t xml:space="preserve">Version 1.0   |   [Date]   |   Classification: Internal Use</w:t>
      </w:r>
    </w:p>
    <w:p w14:paraId="4C19A65C" w14:textId="77777777" w:rsidR="001C069E" w:rsidRPr="00DF3B5F" w:rsidRDefault="00000000">
      <w:pPr>
        <w:spacing w:before="80" w:after="80"/>
        <w:jc w:val="center"/>
        <w:rPr>
          <w:lang w:val="en-GB"/>
        </w:rPr>
      </w:pPr>
      <w:proofErr w:type="spellStart"/>
      <w:proofErr w:type="spellEnd"/>
      <w:r>
        <w:rPr>
          <w:color w:val="777777"/>
          <w:sz w:val="18"/>
          <w:szCs w:val="18"/>
          <w:lang w:val="en-GB"/>
        </w:rPr>
        <w:t>Aligned with: NIS2 (Portuguese Cybersecurity Legal Framework and CNCS Regulation No. 756/2026) | QNRCS | ISO/IEC 27002 | GDPR | Portuguese Labour Code</w:t>
      </w:r>
    </w:p>
    <w:p w14:paraId="0F10050C" w14:textId="77777777" w:rsidR="001C069E" w:rsidRPr="00DF3B5F" w:rsidRDefault="001C069E">
      <w:pPr>
        <w:rPr>
          <w:lang w:val="en-GB"/>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en-GB"/>
        </w:rPr>
      </w:pPr>
      <w:r w:rsidRPr="00DF3B5F">
        <w:rPr>
          <w:lang w:val="en-GB"/>
        </w:rPr>
        <w:lastRenderedPageBreak/>
        <w:t>1. Document Control</w:t>
      </w:r>
    </w:p>
    <w:p w14:paraId="7711A49D" w14:textId="77777777" w:rsidR="001C069E" w:rsidRPr="00DF3B5F" w:rsidRDefault="00000000">
      <w:pPr>
        <w:spacing w:before="60" w:after="120"/>
        <w:rPr>
          <w:lang w:val="en-GB"/>
        </w:rPr>
      </w:pPr>
      <w:r w:rsidRPr="00DF3B5F">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en-GB"/>
              </w:rPr>
            </w:pPr>
            <w:r w:rsidRPr="00DF3B5F">
              <w:rPr>
                <w:i/>
                <w:iCs/>
                <w:color w:val="888888"/>
                <w:sz w:val="20"/>
                <w:szCs w:val="20"/>
                <w:lang w:val="en-GB"/>
              </w:rPr>
              <w:t>[dd/mm/yyyy] by [name]</w:t>
            </w:r>
            <w:proofErr w:type="spellStart"/>
            <w:r w:rsidRPr="00DF3B5F">
              <w:rPr>
                <w:i/>
                <w:iCs/>
                <w:color w:val="888888"/>
                <w:sz w:val="20"/>
                <w:szCs w:val="20"/>
                <w:lang w:val="en-GB"/>
              </w:rPr>
            </w:r>
            <w:proofErr w:type="spellEnd"/>
            <w:r w:rsidRPr="00DF3B5F">
              <w:rPr>
                <w:i/>
                <w:iCs/>
                <w:color w:val="888888"/>
                <w:sz w:val="20"/>
                <w:szCs w:val="20"/>
                <w:lang w:val="en-GB"/>
              </w:rPr>
            </w:r>
            <w:proofErr w:type="spellStart"/>
            <w:r w:rsidRPr="00DF3B5F">
              <w:rPr>
                <w:i/>
                <w:iCs/>
                <w:color w:val="888888"/>
                <w:sz w:val="20"/>
                <w:szCs w:val="20"/>
                <w:lang w:val="en-GB"/>
              </w:rPr>
            </w:r>
            <w:proofErr w:type="spellEnd"/>
            <w:r w:rsidRPr="00DF3B5F">
              <w:rPr>
                <w:i/>
                <w:iCs/>
                <w:color w:val="888888"/>
                <w:sz w:val="20"/>
                <w:szCs w:val="20"/>
                <w:lang w:val="en-GB"/>
              </w:rPr>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proofErr w:type="spellEnd"/>
            <w:proofErr w:type="spellStart"/>
            <w:proofErr w:type="spellEnd"/>
            <w:r>
              <w:rPr>
                <w:i/>
                <w:iCs/>
                <w:color w:val="888888"/>
                <w:sz w:val="20"/>
                <w:szCs w:val="20"/>
              </w:rPr>
              <w:t>Internal Use</w:t>
            </w:r>
          </w:p>
        </w:tc>
      </w:tr>
    </w:tbl>
    <w:p w14:paraId="10A06B15" w14:textId="77777777" w:rsidR="001C069E"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Description</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1890E4EB" w14:textId="77777777" w:rsidR="001C069E" w:rsidRDefault="001C069E">
      <w:pPr>
        <w:pBdr>
          <w:bottom w:val="single" w:sz="6" w:space="1" w:color="2E75B6"/>
        </w:pBdr>
        <w:spacing w:before="80" w:after="80"/>
      </w:pPr>
    </w:p>
    <w:p w14:paraId="749E46DE" w14:textId="77777777" w:rsidR="001C069E" w:rsidRPr="00DF3B5F" w:rsidRDefault="00000000">
      <w:pPr>
        <w:pStyle w:val="Heading1"/>
        <w:keepNext/>
        <w:rPr>
          <w:lang w:val="en-GB"/>
        </w:rPr>
      </w:pPr>
      <w:r>
        <w:rPr>
          <w:lang w:val="en-GB"/>
        </w:rPr>
        <w:t>2. Purpose and Scope</w:t>
      </w:r>
    </w:p>
    <w:p w14:paraId="770C3521" w14:textId="77777777" w:rsidR="001C069E" w:rsidRPr="00DF3B5F" w:rsidRDefault="00000000">
      <w:pPr>
        <w:spacing w:before="80" w:after="80"/>
        <w:rPr>
          <w:lang w:val="en-GB"/>
        </w:rPr>
      </w:pPr>
      <w:proofErr w:type="spellStart"/>
      <w:proofErr w:type="spellEnd"/>
      <w:r>
        <w:rPr>
          <w:lang w:val="en-GB"/>
        </w:rPr>
        <w:t>This Acceptable Use Policy (AUP) sets out the rules for the safe and responsible use of the equipment, systems, accounts, networks and information of [ORGANISATION]. It tells each person what they may do, what they may not do and what they must report.</w:t>
      </w:r>
    </w:p>
    <w:p w14:paraId="770C3521" w14:textId="77777777" w:rsidR="001C069E" w:rsidRPr="00DF3B5F" w:rsidRDefault="00000000">
      <w:pPr>
        <w:spacing w:before="80" w:after="80"/>
        <w:rPr>
          <w:lang w:val="en-GB"/>
        </w:rPr>
      </w:pPr>
      <w:proofErr w:type="spellStart"/>
      <w:proofErr w:type="spellEnd"/>
      <w:r>
        <w:rPr>
          <w:lang w:val="en-GB"/>
        </w:rPr>
        <w:t>It applies to all Staff (including temporary staff and interns) and to service providers and other third parties with access to the organisation's systems or information, in any location (on the premises, teleworking or travelling) and on any device used for work, whether it belongs to the organisation or is personal.</w:t>
      </w:r>
    </w:p>
    <w:p w14:paraId="770C3521" w14:textId="77777777" w:rsidR="001C069E" w:rsidRPr="00DF3B5F" w:rsidRDefault="00000000">
      <w:pPr>
        <w:spacing w:before="80" w:after="80"/>
        <w:rPr>
          <w:lang w:val="en-GB"/>
        </w:rPr>
      </w:pPr>
      <w:proofErr w:type="spellStart"/>
      <w:proofErr w:type="spellEnd"/>
      <w:r>
        <w:rPr>
          <w:lang w:val="en-GB"/>
        </w:rPr>
        <w:t>The AUP is handed to each person when they join, before they are given access, and their acknowledgement is recorded (section 10 and Annex A). Detailed technical rules are set out in the specific policies (passwords, access control, asset management, data classification); in case of doubt, the stricter rule prevails.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en-GB"/>
              </w:rPr>
            </w:pPr>
            <w:r>
              <w:rPr>
                <w:b/>
                <w:bCs/>
                <w:color w:val="1F4E79"/>
                <w:sz w:val="20"/>
                <w:szCs w:val="20"/>
                <w:lang w:val="en-GB"/>
              </w:rPr>
              <w:t xml:space="preserve">Normative reference: </w:t>
            </w:r>
            <w:r>
              <w:rPr>
                <w:sz w:val="20"/>
                <w:szCs w:val="20"/>
                <w:lang w:val="en-GB"/>
              </w:rPr>
              <w:t>RJC, Article 27(1)(f) (basic cyber hygiene practices and training) and (h) (human resources security and asset management); QNRCS GR.FR-4 (Basic level) and DE.MC-5 (Basic level) (Regulation No. 756/2026, Annex III) - The entity defines an Acceptable Use Policy for the whole entity, makes it available to staff when they join and records their acknowledgement; the policy includes the criteria for the use of personal devices at work (BYOD). Good practice: ISO/IEC 27002:2022, controls 5.10 (acceptable use of information and other associated assets), 6.7 (remote working) and 8.1 (user endpoint devices).</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3.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rPr>
          <w:cantSplit/>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keepNext/>
              <w:jc w:val="center"/>
            </w:pPr>
            <w:proofErr w:type="spellStart"/>
            <w:proofErr w:type="spellEnd"/>
            <w:r>
              <w:rPr>
                <w:b/>
                <w:bCs/>
                <w:color w:val="FFFFFF"/>
                <w:sz w:val="20"/>
                <w:szCs w:val="20"/>
              </w:rPr>
              <w:t>Role</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keepNext/>
              <w:jc w:val="center"/>
            </w:pPr>
            <w:proofErr w:type="spellStart"/>
            <w:proofErr w:type="spellEnd"/>
            <w:r>
              <w:rPr>
                <w:b/>
                <w:bCs/>
                <w:color w:val="FFFFFF"/>
                <w:sz w:val="20"/>
                <w:szCs w:val="20"/>
              </w:rPr>
              <w:t>Responsibilities</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Approve this policy and lead by example in complying with it. Decide on the higher-risk exceptions and on the monitoring means to be used (RJC, Article 25(1)(a) and (b)).</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Keep the policy up to date, organise awareness activities and keep the record of acknowledgements. Receive incident reports and route them in accordance with the Incident Response Plan.</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IT Manager (internal or external)</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Configure equipment and accounts in accordance with this policy. Maintain the list of approved applications and the list of authorised devices. Record technical exceptions and operate the monitoring described in section 9.</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Read, accept and comply with this policy. Protect the equipment and information entrusted to them. Report incidents, suspicions and losses immediately.</w:t>
            </w:r>
          </w:p>
        </w:tc>
      </w:tr>
      <w:tr w:rsidR="001C069E" w:rsidRPr="00ED4E00" w14:paraId="156F9EC2"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proofErr w:type="spellStart"/>
            <w:proofErr w:type="spellEnd"/>
            <w:proofErr w:type="spellStart"/>
            <w:proofErr w:type="spellEnd"/>
            <w:r>
              <w:rPr>
                <w:b/>
                <w:bCs/>
                <w:sz w:val="20"/>
                <w:szCs w:val="20"/>
              </w:rPr>
              <w:t>Data Protection Officer (DPO) (if any)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en-GB"/>
              </w:rPr>
            </w:pPr>
            <w:proofErr w:type="spellStart"/>
            <w:proofErr w:type="spellEnd"/>
            <w:r>
              <w:rPr>
                <w:sz w:val="20"/>
                <w:szCs w:val="20"/>
                <w:lang w:val="en-GB"/>
              </w:rPr>
              <w:t>Give an opinion on monitoring and on the processing of Staff personal data (GDPR, Article 39).</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4. General Principles</w:t>
      </w:r>
    </w:p>
    <w:p w14:paraId="63234B35" w14:textId="77777777" w:rsidR="001C069E" w:rsidRPr="00DF3B5F" w:rsidRDefault="00000000">
      <w:pPr>
        <w:pStyle w:val="ListParagraph"/>
        <w:numPr>
          <w:ilvl w:val="0"/>
          <w:numId w:val="2"/>
        </w:numPr>
        <w:rPr>
          <w:lang w:val="en-GB"/>
        </w:rPr>
      </w:pPr>
      <w:r>
        <w:rPr>
          <w:lang w:val="en-GB"/>
        </w:rPr>
        <w:t>The organisation's equipment, accounts and systems are intended for work purposes. Personal use is [allowed on an occasional and reasonable basis, without affecting work or security / not allowed].</w:t>
      </w:r>
    </w:p>
    <w:p w14:paraId="63234B35" w14:textId="77777777" w:rsidR="001C069E" w:rsidRPr="00DF3B5F" w:rsidRDefault="00000000">
      <w:pPr>
        <w:pStyle w:val="ListParagraph"/>
        <w:numPr>
          <w:ilvl w:val="0"/>
          <w:numId w:val="2"/>
        </w:numPr>
        <w:rPr>
          <w:lang w:val="en-GB"/>
        </w:rPr>
      </w:pPr>
      <w:r>
        <w:rPr>
          <w:lang w:val="en-GB"/>
        </w:rPr>
        <w:t>Each person accesses only the information they need for their work and does not try to access more (principle of least privilege).</w:t>
      </w:r>
    </w:p>
    <w:p w14:paraId="63234B35" w14:textId="77777777" w:rsidR="001C069E" w:rsidRPr="00DF3B5F" w:rsidRDefault="00000000">
      <w:pPr>
        <w:pStyle w:val="ListParagraph"/>
        <w:numPr>
          <w:ilvl w:val="0"/>
          <w:numId w:val="2"/>
        </w:numPr>
        <w:rPr>
          <w:lang w:val="en-GB"/>
        </w:rPr>
      </w:pPr>
      <w:r>
        <w:rPr>
          <w:lang w:val="en-GB"/>
        </w:rPr>
        <w:t>Information is handled according to its classification (Data Classification and Management Policy). If in doubt, treat it as confidential.</w:t>
      </w:r>
    </w:p>
    <w:p w14:paraId="63234B35" w14:textId="77777777" w:rsidR="001C069E" w:rsidRPr="00DF3B5F" w:rsidRDefault="00000000">
      <w:pPr>
        <w:pStyle w:val="ListParagraph"/>
        <w:numPr>
          <w:ilvl w:val="0"/>
          <w:numId w:val="2"/>
        </w:numPr>
        <w:rPr>
          <w:lang w:val="en-GB"/>
        </w:rPr>
      </w:pPr>
      <w:r>
        <w:rPr>
          <w:lang w:val="en-GB"/>
        </w:rPr>
        <w:t>No one disables, bypasses or uninstalls security protections (antivirus, encryption, updates, firewall, screen lock).</w:t>
      </w:r>
    </w:p>
    <w:p w14:paraId="63234B35" w14:textId="77777777" w:rsidR="001C069E" w:rsidRPr="00DF3B5F" w:rsidRDefault="00000000">
      <w:pPr>
        <w:pStyle w:val="ListParagraph"/>
        <w:numPr>
          <w:ilvl w:val="0"/>
          <w:numId w:val="2"/>
        </w:numPr>
        <w:rPr>
          <w:lang w:val="en-GB"/>
        </w:rPr>
      </w:pPr>
      <w:r>
        <w:rPr>
          <w:lang w:val="en-GB"/>
        </w:rPr>
        <w:t>Using the organisation's resources for illegal activities, harassment, offensive content, copyright infringement, or to test or attack systems without written authorisation is prohibited.</w:t>
      </w:r>
    </w:p>
    <w:p w14:paraId="63234B35" w14:textId="77777777" w:rsidR="001C069E" w:rsidRPr="00DF3B5F" w:rsidRDefault="00000000">
      <w:pPr>
        <w:pStyle w:val="ListParagraph"/>
        <w:numPr>
          <w:ilvl w:val="0"/>
          <w:numId w:val="2"/>
        </w:numPr>
        <w:rPr>
          <w:lang w:val="en-GB"/>
        </w:rPr>
      </w:pPr>
      <w:r>
        <w:rPr>
          <w:lang w:val="en-GB"/>
        </w:rPr>
        <w:t>Suspicions, mistakes and incidents are reported straight away (section 8). Anyone who reports in good faith is not penalised for doing so.</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5. Rules of Use</w:t>
      </w:r>
    </w:p>
    <w:p w14:paraId="2D55C8CF" w14:textId="77777777" w:rsidR="001C069E" w:rsidRPr="00DF3B5F" w:rsidRDefault="00000000">
      <w:pPr>
        <w:pStyle w:val="Heading2"/>
        <w:keepNext/>
        <w:rPr>
          <w:lang w:val="en-GB"/>
        </w:rPr>
      </w:pPr>
      <w:proofErr w:type="spellStart"/>
      <w:proofErr w:type="spellEnd"/>
      <w:r>
        <w:rPr>
          <w:lang w:val="en-GB"/>
        </w:rPr>
        <w:t>5.1 Equipment and software</w:t>
      </w:r>
    </w:p>
    <w:p w14:paraId="63234B35" w14:textId="77777777" w:rsidR="001C069E" w:rsidRPr="00DF3B5F" w:rsidRDefault="00000000">
      <w:pPr>
        <w:pStyle w:val="ListParagraph"/>
        <w:numPr>
          <w:ilvl w:val="0"/>
          <w:numId w:val="2"/>
        </w:numPr>
        <w:rPr>
          <w:lang w:val="en-GB"/>
        </w:rPr>
      </w:pPr>
      <w:r>
        <w:rPr>
          <w:lang w:val="en-GB"/>
        </w:rPr>
        <w:t>Use only equipment issued or authorised by the organisation and accept updates when prompted.</w:t>
      </w:r>
    </w:p>
    <w:p w14:paraId="63234B35" w14:textId="77777777" w:rsidR="001C069E" w:rsidRPr="00DF3B5F" w:rsidRDefault="00000000">
      <w:pPr>
        <w:pStyle w:val="ListParagraph"/>
        <w:numPr>
          <w:ilvl w:val="0"/>
          <w:numId w:val="2"/>
        </w:numPr>
        <w:rPr>
          <w:lang w:val="en-GB"/>
        </w:rPr>
      </w:pPr>
      <w:r>
        <w:rPr>
          <w:lang w:val="en-GB"/>
        </w:rPr>
        <w:t>Install only applications on the list of approved applications. Any other application is requested from the IT Manager, who approves or rejects it and records the decision (the exception is documented).</w:t>
      </w:r>
    </w:p>
    <w:p w14:paraId="63234B35" w14:textId="77777777" w:rsidR="001C069E" w:rsidRPr="00DF3B5F" w:rsidRDefault="00000000">
      <w:pPr>
        <w:pStyle w:val="ListParagraph"/>
        <w:numPr>
          <w:ilvl w:val="0"/>
          <w:numId w:val="2"/>
        </w:numPr>
        <w:rPr>
          <w:lang w:val="en-GB"/>
        </w:rPr>
      </w:pPr>
      <w:r>
        <w:rPr>
          <w:lang w:val="en-GB"/>
        </w:rPr>
        <w:t>Do not connect USB sticks, disks or other devices of unknown origin. Removable media holding internal or confidential information must be encrypted.</w:t>
      </w:r>
    </w:p>
    <w:p w14:paraId="63234B35" w14:textId="77777777" w:rsidR="001C069E" w:rsidRPr="00DF3B5F" w:rsidRDefault="00000000">
      <w:pPr>
        <w:pStyle w:val="ListParagraph"/>
        <w:numPr>
          <w:ilvl w:val="0"/>
          <w:numId w:val="2"/>
        </w:numPr>
        <w:rPr>
          <w:lang w:val="en-GB"/>
        </w:rPr>
      </w:pPr>
      <w:r>
        <w:rPr>
          <w:lang w:val="en-GB"/>
        </w:rPr>
        <w:t>Lock the screen whenever you step away from the device and do not leave confidential documents in view (clear desk and clear screen).</w:t>
      </w:r>
    </w:p>
    <w:p w14:paraId="63234B35" w14:textId="77777777" w:rsidR="001C069E" w:rsidRPr="00DF3B5F" w:rsidRDefault="00000000">
      <w:pPr>
        <w:pStyle w:val="ListParagraph"/>
        <w:numPr>
          <w:ilvl w:val="0"/>
          <w:numId w:val="2"/>
        </w:numPr>
        <w:rPr>
          <w:lang w:val="en-GB"/>
        </w:rPr>
      </w:pPr>
      <w:r>
        <w:rPr>
          <w:lang w:val="en-GB"/>
        </w:rPr>
        <w:t>Do not lend work equipment to family members or third parties and never leave it in view inside a car or in public places.</w:t>
      </w:r>
    </w:p>
    <w:p w14:paraId="770C3521" w14:textId="77777777" w:rsidR="001C069E" w:rsidRPr="00DF3B5F" w:rsidRDefault="00000000">
      <w:pPr>
        <w:spacing w:before="80" w:after="80"/>
        <w:rPr>
          <w:lang w:val="en-GB"/>
        </w:rPr>
      </w:pPr>
      <w:proofErr w:type="spellStart"/>
      <w:proofErr w:type="spellEnd"/>
      <w:r>
        <w:rPr>
          <w:lang w:val="en-GB"/>
        </w:rPr>
        <w:t>List of approved applications and exceptions (QNRCS DE.MC-5, Basic level). It can be kept in the software inventory (Asset Management Policy) or in the platform; in that case, state the location: [location].</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1700"/>
        <w:gridCol w:w="1826"/>
        <w:gridCol w:w="1400"/>
      </w:tblGrid>
      <w:tr w:rsidR="001C069E" w14:paraId="546BAB90" w14:textId="77777777">
        <w:trPr>
          <w:cantSplit/>
          <w:tblHeader/>
        </w:trPr>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Application / service</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Purpose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Approved for</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Exception? (who approved, date)</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Notes</w:t>
            </w:r>
          </w:p>
        </w:tc>
      </w:tr>
      <w:tr w:rsidR="001C069E" w:rsidRPr="00ED4E00" w14:paraId="73CFA470" w14:textId="77777777">
        <w:trPr>
          <w:cantSplit/>
        </w:trP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[e.g. office suite and email]</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[Email, documents]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[All devices]</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No</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r>
      <w:tr w:rsidR="001C069E" w:rsidRPr="00ED4E00" w14:paraId="7EF85202" w14:textId="77777777">
        <w:trPr>
          <w:cantSplit/>
        </w:trPr>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[e.g. password manager]</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[Store credentials]</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[All]</w:t>
            </w:r>
          </w:p>
        </w:tc>
        <w:tc>
          <w:tcPr>
            <w:tcW w:w="1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No</w:t>
            </w:r>
          </w:p>
        </w:tc>
        <w:tc>
          <w:tcPr>
            <w:tcW w:w="1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r>
      <w:tr w:rsidR="001C069E" w:rsidRPr="00ED4E00" w14:paraId="73CFA470" w14:textId="77777777">
        <w:trPr>
          <w:cantSplit/>
        </w:trPr>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[application]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 ]</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[Yes: name, dd/mm/yyyy]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en-GB"/>
        </w:rPr>
      </w:pPr>
      <w:proofErr w:type="spellStart"/>
      <w:proofErr w:type="spellEnd"/>
      <w:r>
        <w:rPr>
          <w:lang w:val="en-GB"/>
        </w:rPr>
        <w:t>From the High level onwards, software installation is managed in a centralised tool, with alerts for improper installations integrated into incident management (QNRCS DE.MC-5, High level).</w:t>
      </w:r>
    </w:p>
    <w:p w14:paraId="2D55C8CF" w14:textId="77777777" w:rsidR="001C069E" w:rsidRPr="00DF3B5F" w:rsidRDefault="00000000">
      <w:pPr>
        <w:pStyle w:val="Heading2"/>
        <w:keepNext/>
        <w:rPr>
          <w:lang w:val="en-GB"/>
        </w:rPr>
      </w:pPr>
      <w:proofErr w:type="spellStart"/>
      <w:proofErr w:type="spellEnd"/>
      <w:r>
        <w:rPr>
          <w:lang w:val="en-GB"/>
        </w:rPr>
        <w:t>5.2 Accounts, passwords and multi-factor authentication</w:t>
      </w:r>
    </w:p>
    <w:p w14:paraId="63234B35" w14:textId="77777777" w:rsidR="001C069E" w:rsidRPr="00DF3B5F" w:rsidRDefault="00000000">
      <w:pPr>
        <w:pStyle w:val="ListParagraph"/>
        <w:numPr>
          <w:ilvl w:val="0"/>
          <w:numId w:val="2"/>
        </w:numPr>
        <w:rPr>
          <w:lang w:val="en-GB"/>
        </w:rPr>
      </w:pPr>
      <w:r>
        <w:rPr>
          <w:lang w:val="en-GB"/>
        </w:rPr>
        <w:t>Accounts are personal and non-transferable. Never share passwords or authentication codes, not even with colleagues, managers or technical support: legitimate support never asks for them.</w:t>
      </w:r>
    </w:p>
    <w:p w14:paraId="63234B35" w14:textId="77777777" w:rsidR="001C069E" w:rsidRPr="00DF3B5F" w:rsidRDefault="00000000">
      <w:pPr>
        <w:pStyle w:val="ListParagraph"/>
        <w:numPr>
          <w:ilvl w:val="0"/>
          <w:numId w:val="2"/>
        </w:numPr>
        <w:rPr>
          <w:lang w:val="en-GB"/>
        </w:rPr>
      </w:pPr>
      <w:r>
        <w:rPr>
          <w:lang w:val="en-GB"/>
        </w:rPr>
        <w:t>Use multi-factor authentication (MFA) on every account that supports it. It is always mandatory for remote access, email, cloud services and administrator accounts (RJC, Article 27(1)(i)).</w:t>
      </w:r>
    </w:p>
    <w:p w14:paraId="63234B35" w14:textId="77777777" w:rsidR="001C069E" w:rsidRPr="00DF3B5F" w:rsidRDefault="00000000">
      <w:pPr>
        <w:pStyle w:val="ListParagraph"/>
        <w:numPr>
          <w:ilvl w:val="0"/>
          <w:numId w:val="2"/>
        </w:numPr>
        <w:rPr>
          <w:lang w:val="en-GB"/>
        </w:rPr>
      </w:pPr>
      <w:r>
        <w:rPr>
          <w:lang w:val="en-GB"/>
        </w:rPr>
        <w:t>Passwords of at least 12 characters when the account has MFA and 15 characters when the password is the only factor; prefer passphrases. Mixing character types and changing the password periodically are not required, but changing it immediately is mandatory if there is any suspicion that someone else knows it.</w:t>
      </w:r>
    </w:p>
    <w:p w14:paraId="63234B35" w14:textId="77777777" w:rsidR="001C069E" w:rsidRPr="00DF3B5F" w:rsidRDefault="00000000">
      <w:pPr>
        <w:pStyle w:val="ListParagraph"/>
        <w:numPr>
          <w:ilvl w:val="0"/>
          <w:numId w:val="2"/>
        </w:numPr>
        <w:rPr>
          <w:lang w:val="en-GB"/>
        </w:rPr>
      </w:pPr>
      <w:r>
        <w:rPr>
          <w:lang w:val="en-GB"/>
        </w:rPr>
        <w:t>Use a different password for each service, never reuse your work password for personal services and store passwords only in the approved password manager: [name]. The remaining details are in the Password Policy.</w:t>
      </w:r>
    </w:p>
    <w:p w14:paraId="2D55C8CF" w14:textId="77777777" w:rsidR="001C069E" w:rsidRPr="00DF3B5F" w:rsidRDefault="00000000">
      <w:pPr>
        <w:pStyle w:val="Heading2"/>
        <w:keepNext/>
        <w:rPr>
          <w:lang w:val="en-GB"/>
        </w:rPr>
      </w:pPr>
      <w:proofErr w:type="spellStart"/>
      <w:proofErr w:type="spellEnd"/>
      <w:r>
        <w:rPr>
          <w:lang w:val="en-GB"/>
        </w:rPr>
        <w:t>5.3 Email and communications</w:t>
      </w:r>
    </w:p>
    <w:p w14:paraId="63234B35" w14:textId="77777777" w:rsidR="001C069E" w:rsidRPr="00DF3B5F" w:rsidRDefault="00000000">
      <w:pPr>
        <w:pStyle w:val="ListParagraph"/>
        <w:numPr>
          <w:ilvl w:val="0"/>
          <w:numId w:val="2"/>
        </w:numPr>
        <w:rPr>
          <w:lang w:val="en-GB"/>
        </w:rPr>
      </w:pPr>
      <w:r>
        <w:rPr>
          <w:lang w:val="en-GB"/>
        </w:rPr>
        <w:t>Do not automatically forward work email to personal accounts.</w:t>
      </w:r>
    </w:p>
    <w:p w14:paraId="63234B35" w14:textId="77777777" w:rsidR="001C069E" w:rsidRPr="00DF3B5F" w:rsidRDefault="00000000">
      <w:pPr>
        <w:pStyle w:val="ListParagraph"/>
        <w:numPr>
          <w:ilvl w:val="0"/>
          <w:numId w:val="2"/>
        </w:numPr>
        <w:rPr>
          <w:lang w:val="en-GB"/>
        </w:rPr>
      </w:pPr>
      <w:r>
        <w:rPr>
          <w:lang w:val="en-GB"/>
        </w:rPr>
        <w:t>Be wary of unexpected or urgent messages, or messages with unusual requests (phishing): check the real sender, do not open suspicious attachments or links and do not enter credentials on pages opened from messages.</w:t>
      </w:r>
    </w:p>
    <w:p w14:paraId="63234B35" w14:textId="77777777" w:rsidR="001C069E" w:rsidRPr="00DF3B5F" w:rsidRDefault="00000000">
      <w:pPr>
        <w:pStyle w:val="ListParagraph"/>
        <w:numPr>
          <w:ilvl w:val="0"/>
          <w:numId w:val="2"/>
        </w:numPr>
        <w:rPr>
          <w:lang w:val="en-GB"/>
        </w:rPr>
      </w:pPr>
      <w:r>
        <w:rPr>
          <w:lang w:val="en-GB"/>
        </w:rPr>
        <w:t>Always confirm through another channel (for example, a phone call to a number already known) any requests received by email or message for payments, changes of IBAN or sending confidential data. Never confirm by replying to the message itself.</w:t>
      </w:r>
    </w:p>
    <w:p w14:paraId="63234B35" w14:textId="77777777" w:rsidR="001C069E" w:rsidRPr="00DF3B5F" w:rsidRDefault="00000000">
      <w:pPr>
        <w:pStyle w:val="ListParagraph"/>
        <w:numPr>
          <w:ilvl w:val="0"/>
          <w:numId w:val="2"/>
        </w:numPr>
        <w:rPr>
          <w:lang w:val="en-GB"/>
        </w:rPr>
      </w:pPr>
      <w:r>
        <w:rPr>
          <w:lang w:val="en-GB"/>
        </w:rPr>
        <w:t>Send confidential information only to those who need it, check the recipients before sending and use encryption or a protected connection when the information leaves the organisation.</w:t>
      </w:r>
    </w:p>
    <w:p w14:paraId="63234B35" w14:textId="77777777" w:rsidR="001C069E" w:rsidRPr="00DF3B5F" w:rsidRDefault="00000000">
      <w:pPr>
        <w:pStyle w:val="ListParagraph"/>
        <w:numPr>
          <w:ilvl w:val="0"/>
          <w:numId w:val="2"/>
        </w:numPr>
        <w:rPr>
          <w:lang w:val="en-GB"/>
        </w:rPr>
      </w:pPr>
      <w:r>
        <w:rPr>
          <w:lang w:val="en-GB"/>
        </w:rPr>
        <w:t>Use only the approved messaging and videoconferencing applications for work matters.</w:t>
      </w:r>
    </w:p>
    <w:p w14:paraId="2D55C8CF" w14:textId="77777777" w:rsidR="001C069E" w:rsidRPr="00DF3B5F" w:rsidRDefault="00000000">
      <w:pPr>
        <w:pStyle w:val="Heading2"/>
        <w:keepNext/>
        <w:rPr>
          <w:lang w:val="en-GB"/>
        </w:rPr>
      </w:pPr>
      <w:proofErr w:type="spellStart"/>
      <w:proofErr w:type="spellEnd"/>
      <w:r>
        <w:rPr>
          <w:lang w:val="en-GB"/>
        </w:rPr>
        <w:t>5.4 Internet and cloud services</w:t>
      </w:r>
    </w:p>
    <w:p w14:paraId="63234B35" w14:textId="77777777" w:rsidR="001C069E" w:rsidRPr="00DF3B5F" w:rsidRDefault="00000000">
      <w:pPr>
        <w:pStyle w:val="ListParagraph"/>
        <w:numPr>
          <w:ilvl w:val="0"/>
          <w:numId w:val="2"/>
        </w:numPr>
        <w:rPr>
          <w:lang w:val="en-GB"/>
        </w:rPr>
      </w:pPr>
      <w:r>
        <w:rPr>
          <w:lang w:val="en-GB"/>
        </w:rPr>
        <w:t>Store and share the organisation's information only in approved services ([e.g. the organisation's cloud file area]), never in personal storage, email or file transfer accounts.</w:t>
      </w:r>
    </w:p>
    <w:p w14:paraId="63234B35" w14:textId="77777777" w:rsidR="001C069E" w:rsidRPr="00DF3B5F" w:rsidRDefault="00000000">
      <w:pPr>
        <w:pStyle w:val="ListParagraph"/>
        <w:numPr>
          <w:ilvl w:val="0"/>
          <w:numId w:val="2"/>
        </w:numPr>
        <w:rPr>
          <w:lang w:val="en-GB"/>
        </w:rPr>
      </w:pPr>
      <w:r>
        <w:rPr>
          <w:lang w:val="en-GB"/>
        </w:rPr>
        <w:t>Share files only with identified people. Do not use public links («anyone with the link») for internal or confidential information.</w:t>
      </w:r>
    </w:p>
    <w:p w14:paraId="63234B35" w14:textId="77777777" w:rsidR="001C069E" w:rsidRPr="00DF3B5F" w:rsidRDefault="00000000">
      <w:pPr>
        <w:pStyle w:val="ListParagraph"/>
        <w:numPr>
          <w:ilvl w:val="0"/>
          <w:numId w:val="2"/>
        </w:numPr>
        <w:rPr>
          <w:lang w:val="en-GB"/>
        </w:rPr>
      </w:pPr>
      <w:r>
        <w:rPr>
          <w:lang w:val="en-GB"/>
        </w:rPr>
        <w:t>Download software and files only from official sources. Do not access illegal or pirated content using the organisation's resources.</w:t>
      </w:r>
    </w:p>
    <w:p w14:paraId="63234B35" w14:textId="77777777" w:rsidR="001C069E" w:rsidRPr="00DF3B5F" w:rsidRDefault="00000000">
      <w:pPr>
        <w:pStyle w:val="ListParagraph"/>
        <w:numPr>
          <w:ilvl w:val="0"/>
          <w:numId w:val="2"/>
        </w:numPr>
        <w:rPr>
          <w:lang w:val="en-GB"/>
        </w:rPr>
      </w:pPr>
      <w:r>
        <w:rPr>
          <w:lang w:val="en-GB"/>
        </w:rPr>
        <w:t>Do not create accounts on cloud services on behalf of the organisation without authorisation from the IT Manager (this avoids uncontrolled services, known as shadow IT).</w:t>
      </w:r>
    </w:p>
    <w:p w14:paraId="2D55C8CF" w14:textId="77777777" w:rsidR="001C069E" w:rsidRPr="00DF3B5F" w:rsidRDefault="00000000">
      <w:pPr>
        <w:pStyle w:val="Heading2"/>
        <w:keepNext/>
        <w:rPr>
          <w:lang w:val="en-GB"/>
        </w:rPr>
      </w:pPr>
      <w:proofErr w:type="spellStart"/>
      <w:proofErr w:type="spellEnd"/>
      <w:r>
        <w:rPr>
          <w:lang w:val="en-GB"/>
        </w:rPr>
        <w:t>5.5 Generative artificial intelligence tools</w:t>
      </w:r>
    </w:p>
    <w:p w14:paraId="770C3521" w14:textId="77777777" w:rsidR="001C069E" w:rsidRPr="00DF3B5F" w:rsidRDefault="00000000">
      <w:pPr>
        <w:spacing w:before="80" w:after="80"/>
        <w:rPr>
          <w:lang w:val="en-GB"/>
        </w:rPr>
      </w:pPr>
      <w:proofErr w:type="spellStart"/>
      <w:proofErr w:type="spellEnd"/>
      <w:r>
        <w:rPr>
          <w:lang w:val="en-GB"/>
        </w:rPr>
        <w:t>Generative artificial intelligence (AI) tools (chat assistants and text, code or image generators) may only be used on these terms:</w:t>
      </w:r>
    </w:p>
    <w:p w14:paraId="63234B35" w14:textId="77777777" w:rsidR="001C069E" w:rsidRPr="00DF3B5F" w:rsidRDefault="00000000">
      <w:pPr>
        <w:pStyle w:val="ListParagraph"/>
        <w:numPr>
          <w:ilvl w:val="0"/>
          <w:numId w:val="2"/>
        </w:numPr>
        <w:rPr>
          <w:lang w:val="en-GB"/>
        </w:rPr>
      </w:pPr>
      <w:r>
        <w:rPr>
          <w:lang w:val="en-GB"/>
        </w:rPr>
        <w:t>use only the approved tools: [list, or reference to the list of approved applications];</w:t>
      </w:r>
    </w:p>
    <w:p w14:paraId="63234B35" w14:textId="77777777" w:rsidR="001C069E" w:rsidRPr="00DF3B5F" w:rsidRDefault="00000000">
      <w:pPr>
        <w:pStyle w:val="ListParagraph"/>
        <w:numPr>
          <w:ilvl w:val="0"/>
          <w:numId w:val="2"/>
        </w:numPr>
        <w:rPr>
          <w:lang w:val="en-GB"/>
        </w:rPr>
      </w:pPr>
      <w:r>
        <w:rPr>
          <w:lang w:val="en-GB"/>
        </w:rPr>
        <w:t>do not enter personal data, confidential information, source code, credentials or customer documents into tools that are not approved, including free versions or personal accounts;</w:t>
      </w:r>
    </w:p>
    <w:p w14:paraId="63234B35" w14:textId="77777777" w:rsidR="001C069E" w:rsidRPr="00DF3B5F" w:rsidRDefault="00000000">
      <w:pPr>
        <w:pStyle w:val="ListParagraph"/>
        <w:numPr>
          <w:ilvl w:val="0"/>
          <w:numId w:val="2"/>
        </w:numPr>
        <w:rPr>
          <w:lang w:val="en-GB"/>
        </w:rPr>
      </w:pPr>
      <w:r>
        <w:rPr>
          <w:lang w:val="en-GB"/>
        </w:rPr>
        <w:t>always review the output before using it, because it may contain errors, made-up information or copyright-protected content; whoever uses the output is responsible for it;</w:t>
      </w:r>
    </w:p>
    <w:p w14:paraId="63234B35" w14:textId="77777777" w:rsidR="001C069E" w:rsidRPr="00DF3B5F" w:rsidRDefault="00000000">
      <w:pPr>
        <w:pStyle w:val="ListParagraph"/>
        <w:numPr>
          <w:ilvl w:val="0"/>
          <w:numId w:val="2"/>
        </w:numPr>
        <w:rPr>
          <w:lang w:val="en-GB"/>
        </w:rPr>
      </w:pPr>
      <w:r>
        <w:rPr>
          <w:lang w:val="en-GB"/>
        </w:rPr>
        <w:t>do not use AI to make decisions about people (for example, recruitment or appraisal) without human review (GDPR, Article 22).</w:t>
      </w:r>
    </w:p>
    <w:p w14:paraId="2D55C8CF" w14:textId="77777777" w:rsidR="001C069E" w:rsidRPr="00DF3B5F" w:rsidRDefault="00000000">
      <w:pPr>
        <w:pStyle w:val="Heading2"/>
        <w:keepNext/>
        <w:rPr>
          <w:lang w:val="en-GB"/>
        </w:rPr>
      </w:pPr>
      <w:proofErr w:type="spellStart"/>
      <w:proofErr w:type="spellEnd"/>
      <w:r>
        <w:rPr>
          <w:lang w:val="en-GB"/>
        </w:rPr>
        <w:t>5.6 Social media and public communication</w:t>
      </w:r>
    </w:p>
    <w:p w14:paraId="63234B35" w14:textId="77777777" w:rsidR="001C069E" w:rsidRPr="00DF3B5F" w:rsidRDefault="00000000">
      <w:pPr>
        <w:pStyle w:val="ListParagraph"/>
        <w:numPr>
          <w:ilvl w:val="0"/>
          <w:numId w:val="2"/>
        </w:numPr>
        <w:rPr>
          <w:lang w:val="en-GB"/>
        </w:rPr>
      </w:pPr>
      <w:r>
        <w:rPr>
          <w:lang w:val="en-GB"/>
        </w:rPr>
        <w:t>Do not publish internal or confidential information, or photographs of screens, documents, access cards or areas of the premises where sensitive information can be seen. What is published (job title, projects, absences) can be used in social engineering attacks.</w:t>
      </w:r>
    </w:p>
    <w:p w14:paraId="63234B35" w14:textId="77777777" w:rsidR="001C069E" w:rsidRPr="00DF3B5F" w:rsidRDefault="00000000">
      <w:pPr>
        <w:pStyle w:val="ListParagraph"/>
        <w:numPr>
          <w:ilvl w:val="0"/>
          <w:numId w:val="2"/>
        </w:numPr>
        <w:rPr>
          <w:lang w:val="en-GB"/>
        </w:rPr>
      </w:pPr>
      <w:r>
        <w:rPr>
          <w:lang w:val="en-GB"/>
        </w:rPr>
        <w:t>Only authorised people speak on behalf of the organisation. On personal accounts, opinions are personal.</w:t>
      </w:r>
    </w:p>
    <w:p w14:paraId="63234B35" w14:textId="77777777" w:rsidR="001C069E" w:rsidRPr="00DF3B5F" w:rsidRDefault="00000000">
      <w:pPr>
        <w:pStyle w:val="ListParagraph"/>
        <w:numPr>
          <w:ilvl w:val="0"/>
          <w:numId w:val="2"/>
        </w:numPr>
        <w:rPr>
          <w:lang w:val="en-GB"/>
        </w:rPr>
      </w:pPr>
      <w:r>
        <w:rPr>
          <w:lang w:val="en-GB"/>
        </w:rPr>
        <w:t>Do not comment publicly on the organisation's security incidents (see the Incident Response Plan).</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6. Mobile Devices and Personal Devices (BYOD)</w:t>
      </w:r>
    </w:p>
    <w:p w14:paraId="2D55C8CF" w14:textId="77777777" w:rsidR="001C069E" w:rsidRPr="00DF3B5F" w:rsidRDefault="00000000">
      <w:pPr>
        <w:pStyle w:val="Heading2"/>
        <w:keepNext/>
        <w:rPr>
          <w:lang w:val="en-GB"/>
        </w:rPr>
      </w:pPr>
      <w:proofErr w:type="spellStart"/>
      <w:proofErr w:type="spellEnd"/>
      <w:r>
        <w:rPr>
          <w:lang w:val="en-GB"/>
        </w:rPr>
        <w:t>6.1 The organisation's mobile devices</w:t>
      </w:r>
    </w:p>
    <w:p w14:paraId="770C3521" w14:textId="77777777" w:rsidR="001C069E" w:rsidRPr="00DF3B5F" w:rsidRDefault="00000000">
      <w:pPr>
        <w:spacing w:before="80" w:after="80"/>
        <w:rPr>
          <w:lang w:val="en-GB"/>
        </w:rPr>
      </w:pPr>
      <w:proofErr w:type="spellStart"/>
      <w:proofErr w:type="spellEnd"/>
      <w:r>
        <w:rPr>
          <w:lang w:val="en-GB"/>
        </w:rPr>
        <w:t>Mobile phones, tablets and laptops issued by the organisation meet the following requirements. These requirements are mandatory in the AUP from the Substantial level onwards (QNRCS DE.MC-5) and recommended at the Basic level:</w:t>
      </w:r>
    </w:p>
    <w:p w14:paraId="63234B35" w14:textId="77777777" w:rsidR="001C069E" w:rsidRPr="00DF3B5F" w:rsidRDefault="00000000">
      <w:pPr>
        <w:pStyle w:val="ListParagraph"/>
        <w:numPr>
          <w:ilvl w:val="0"/>
          <w:numId w:val="2"/>
        </w:numPr>
        <w:rPr>
          <w:lang w:val="en-GB"/>
        </w:rPr>
      </w:pPr>
      <w:r>
        <w:rPr>
          <w:lang w:val="en-GB"/>
        </w:rPr>
        <w:t>automatic lock with PIN, password or biometrics, and storage encryption enabled;</w:t>
      </w:r>
    </w:p>
    <w:p w14:paraId="63234B35" w14:textId="77777777" w:rsidR="001C069E" w:rsidRPr="00DF3B5F" w:rsidRDefault="00000000">
      <w:pPr>
        <w:pStyle w:val="ListParagraph"/>
        <w:numPr>
          <w:ilvl w:val="0"/>
          <w:numId w:val="2"/>
        </w:numPr>
        <w:rPr>
          <w:lang w:val="en-GB"/>
        </w:rPr>
      </w:pPr>
      <w:r>
        <w:rPr>
          <w:lang w:val="en-GB"/>
        </w:rPr>
        <w:t>operating system and applications kept up to date; applications installed only from the official store and from the list of approved applications;</w:t>
      </w:r>
    </w:p>
    <w:p w14:paraId="63234B35" w14:textId="77777777" w:rsidR="001C069E" w:rsidRPr="00DF3B5F" w:rsidRDefault="00000000">
      <w:pPr>
        <w:pStyle w:val="ListParagraph"/>
        <w:numPr>
          <w:ilvl w:val="0"/>
          <w:numId w:val="2"/>
        </w:numPr>
        <w:rPr>
          <w:lang w:val="en-GB"/>
        </w:rPr>
      </w:pPr>
      <w:r>
        <w:rPr>
          <w:lang w:val="en-GB"/>
        </w:rPr>
        <w:t>removing the manufacturer's protections (root or jailbreak) or installing unauthorised profiles and certificates is prohibited;</w:t>
      </w:r>
    </w:p>
    <w:p w14:paraId="63234B35" w14:textId="77777777" w:rsidR="001C069E" w:rsidRPr="00DF3B5F" w:rsidRDefault="00000000">
      <w:pPr>
        <w:pStyle w:val="ListParagraph"/>
        <w:numPr>
          <w:ilvl w:val="0"/>
          <w:numId w:val="2"/>
        </w:numPr>
        <w:rPr>
          <w:lang w:val="en-GB"/>
        </w:rPr>
      </w:pPr>
      <w:r>
        <w:rPr>
          <w:lang w:val="en-GB"/>
        </w:rPr>
        <w:t>remote management enabled [mobile device management (MDM) tool, if any], which makes it possible to locate, lock or wipe the device if it is lost;</w:t>
      </w:r>
    </w:p>
    <w:p w14:paraId="63234B35" w14:textId="77777777" w:rsidR="001C069E" w:rsidRPr="00DF3B5F" w:rsidRDefault="00000000">
      <w:pPr>
        <w:pStyle w:val="ListParagraph"/>
        <w:numPr>
          <w:ilvl w:val="0"/>
          <w:numId w:val="2"/>
        </w:numPr>
        <w:rPr>
          <w:lang w:val="en-GB"/>
        </w:rPr>
      </w:pPr>
      <w:r>
        <w:rPr>
          <w:lang w:val="en-GB"/>
        </w:rPr>
        <w:t>loss or theft reported immediately (section 8).</w:t>
      </w:r>
    </w:p>
    <w:p w14:paraId="770C3521" w14:textId="77777777" w:rsidR="001C069E" w:rsidRPr="00DF3B5F" w:rsidRDefault="00000000">
      <w:pPr>
        <w:spacing w:before="80" w:after="80"/>
        <w:rPr>
          <w:lang w:val="en-GB"/>
        </w:rPr>
      </w:pPr>
      <w:proofErr w:type="spellStart"/>
      <w:proofErr w:type="spellEnd"/>
      <w:r>
        <w:rPr>
          <w:lang w:val="en-GB"/>
        </w:rPr>
        <w:t>Compliance with these requirements is checked [by the management tool / in a six-monthly check by the IT Manager] and deviations are handled as security events (QNRCS DE.MC-5, Substantial level).</w:t>
      </w:r>
    </w:p>
    <w:p w14:paraId="2D55C8CF" w14:textId="77777777" w:rsidR="001C069E" w:rsidRPr="00DF3B5F" w:rsidRDefault="00000000">
      <w:pPr>
        <w:pStyle w:val="Heading2"/>
        <w:keepNext/>
        <w:rPr>
          <w:lang w:val="en-GB"/>
        </w:rPr>
      </w:pPr>
      <w:proofErr w:type="spellStart"/>
      <w:proofErr w:type="spellEnd"/>
      <w:r>
        <w:rPr>
          <w:lang w:val="en-GB"/>
        </w:rPr>
        <w:t>6.2 Personal devices used for work (BYOD)</w:t>
      </w:r>
    </w:p>
    <w:p w14:paraId="770C3521" w14:textId="77777777" w:rsidR="001C069E" w:rsidRPr="00DF3B5F" w:rsidRDefault="00000000">
      <w:pPr>
        <w:spacing w:before="80" w:after="80"/>
        <w:rPr>
          <w:lang w:val="en-GB"/>
        </w:rPr>
      </w:pPr>
      <w:proofErr w:type="spellStart"/>
      <w:proofErr w:type="spellEnd"/>
      <w:r>
        <w:rPr>
          <w:lang w:val="en-GB"/>
        </w:rPr>
        <w:t>Organisation's decision: the use of personal devices for work purposes is [not allowed / allowed only for email, calendar and collaboration applications / allowed under the conditions below]. Where it is allowed, the following minimum criteria apply (QNRCS DE.MC-5, Basic level):</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433E679E" w14:textId="77777777">
        <w:trPr>
          <w:cantSplit/>
          <w:tblHeader/>
        </w:trPr>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B6D4846" w14:textId="77777777" w:rsidR="001C069E" w:rsidRDefault="00000000">
            <w:pPr>
              <w:keepNext/>
              <w:jc w:val="center"/>
            </w:pPr>
            <w:proofErr w:type="spellStart"/>
            <w:proofErr w:type="spellEnd"/>
            <w:r>
              <w:rPr>
                <w:b/>
                <w:bCs/>
                <w:color w:val="FFFFFF"/>
                <w:sz w:val="20"/>
                <w:szCs w:val="20"/>
              </w:rPr>
              <w:t>Criterion</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7A5C93" w14:textId="77777777" w:rsidR="001C069E" w:rsidRDefault="00000000">
            <w:pPr>
              <w:keepNext/>
              <w:jc w:val="center"/>
            </w:pPr>
            <w:proofErr w:type="spellStart"/>
            <w:proofErr w:type="spellEnd"/>
            <w:r>
              <w:rPr>
                <w:b/>
                <w:bCs/>
                <w:color w:val="FFFFFF"/>
                <w:sz w:val="20"/>
                <w:szCs w:val="20"/>
              </w:rPr>
              <w:t>Minimum requirement</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Authorisation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Request to the IT Manager and registration of the device (person, type, model, date) before the first access.</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Device protection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Operating system supported by the manufacturer and up to date; automatic lock with PIN or biometrics; encryption enabled; no root or jailbreak.</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Access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Only to authorised applications and services, always with MFA. No copying of confidential information to the device's personal storage.</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Data separation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The organisation's information only inside managed applications or the work profile [if any]. The organisation does not access photographs, messages or other personal data.</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Loss, theft, sale or repair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Report immediately. The organisation may remotely wipe the applications or the work profile, but not personal data.</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Use by third parties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The device is not used by other people while the work session is open.</w:t>
            </w:r>
          </w:p>
        </w:tc>
      </w:tr>
      <w:tr w:rsidR="001C069E" w:rsidRPr="00ED4E00" w14:paraId="5C0BDF13" w14:textId="77777777">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proofErr w:type="spellEnd"/>
            <w:r>
              <w:rPr>
                <w:b/>
                <w:bCs/>
                <w:sz w:val="20"/>
                <w:szCs w:val="20"/>
              </w:rPr>
              <w:t>Leaving the organisation</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en-GB"/>
              </w:rPr>
            </w:pPr>
            <w:r>
              <w:rPr>
                <w:sz w:val="20"/>
                <w:szCs w:val="20"/>
                <w:lang w:val="en-GB"/>
              </w:rPr>
              <w:t>Removal of the organisation's accounts and data on the last day, checked by the IT Manager.</w:t>
            </w:r>
          </w:p>
        </w:tc>
      </w:tr>
    </w:tbl>
    <w:p w14:paraId="382F58C5" w14:textId="77777777" w:rsidR="001C069E" w:rsidRDefault="001C069E">
      <w:pPr>
        <w:spacing w:before="80" w:after="120"/>
      </w:pPr>
    </w:p>
    <w:p w14:paraId="770C3521" w14:textId="77777777" w:rsidR="001C069E" w:rsidRPr="00DF3B5F" w:rsidRDefault="00000000">
      <w:pPr>
        <w:spacing w:before="80" w:after="80"/>
        <w:rPr>
          <w:lang w:val="en-GB"/>
        </w:rPr>
      </w:pPr>
      <w:proofErr w:type="spellStart"/>
      <w:proofErr w:type="spellEnd"/>
      <w:r>
        <w:rPr>
          <w:lang w:val="en-GB"/>
        </w:rPr>
        <w:t>Register of authorised personal devices: [location of the register].</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7. Remote Working and Travel</w:t>
      </w:r>
    </w:p>
    <w:p w14:paraId="63234B35" w14:textId="77777777" w:rsidR="001C069E" w:rsidRPr="00DF3B5F" w:rsidRDefault="00000000">
      <w:pPr>
        <w:pStyle w:val="ListParagraph"/>
        <w:numPr>
          <w:ilvl w:val="0"/>
          <w:numId w:val="2"/>
        </w:numPr>
        <w:rPr>
          <w:lang w:val="en-GB"/>
        </w:rPr>
      </w:pPr>
      <w:r>
        <w:rPr>
          <w:lang w:val="en-GB"/>
        </w:rPr>
        <w:t>Access internal systems only through the approved means ([VPN / remote access service]) and with MFA. The IT Manager keeps the list of users and devices authorised for remote access (QNRCS PR.GA-7, Basic level).</w:t>
      </w:r>
    </w:p>
    <w:p w14:paraId="63234B35" w14:textId="77777777" w:rsidR="001C069E" w:rsidRPr="00DF3B5F" w:rsidRDefault="00000000">
      <w:pPr>
        <w:pStyle w:val="ListParagraph"/>
        <w:numPr>
          <w:ilvl w:val="0"/>
          <w:numId w:val="2"/>
        </w:numPr>
        <w:rPr>
          <w:lang w:val="en-GB"/>
        </w:rPr>
      </w:pPr>
      <w:r>
        <w:rPr>
          <w:lang w:val="en-GB"/>
        </w:rPr>
        <w:t>Avoid public or open Wi-Fi networks. If they cannot be avoided, always use the VPN or mobile phone tethering.</w:t>
      </w:r>
    </w:p>
    <w:p w14:paraId="63234B35" w14:textId="77777777" w:rsidR="001C069E" w:rsidRPr="00DF3B5F" w:rsidRDefault="00000000">
      <w:pPr>
        <w:pStyle w:val="ListParagraph"/>
        <w:numPr>
          <w:ilvl w:val="0"/>
          <w:numId w:val="2"/>
        </w:numPr>
        <w:rPr>
          <w:lang w:val="en-GB"/>
        </w:rPr>
      </w:pPr>
      <w:r>
        <w:rPr>
          <w:lang w:val="en-GB"/>
        </w:rPr>
        <w:t>Work in such a way that third parties, including family members, cannot see the screen or hear confidential conversations.</w:t>
      </w:r>
    </w:p>
    <w:p w14:paraId="63234B35" w14:textId="77777777" w:rsidR="001C069E" w:rsidRPr="00DF3B5F" w:rsidRDefault="00000000">
      <w:pPr>
        <w:pStyle w:val="ListParagraph"/>
        <w:numPr>
          <w:ilvl w:val="0"/>
          <w:numId w:val="2"/>
        </w:numPr>
        <w:rPr>
          <w:lang w:val="en-GB"/>
        </w:rPr>
      </w:pPr>
      <w:r>
        <w:rPr>
          <w:lang w:val="en-GB"/>
        </w:rPr>
        <w:t>Do not print confidential information outside the premises unless necessary and destroy copies securely.</w:t>
      </w:r>
    </w:p>
    <w:p w14:paraId="63234B35" w14:textId="77777777" w:rsidR="001C069E" w:rsidRPr="00DF3B5F" w:rsidRDefault="00000000">
      <w:pPr>
        <w:pStyle w:val="ListParagraph"/>
        <w:numPr>
          <w:ilvl w:val="0"/>
          <w:numId w:val="2"/>
        </w:numPr>
        <w:rPr>
          <w:lang w:val="en-GB"/>
        </w:rPr>
      </w:pPr>
      <w:r>
        <w:rPr>
          <w:lang w:val="en-GB"/>
        </w:rPr>
        <w:t>When travelling, keep equipment with you or in a locked place.</w:t>
      </w:r>
    </w:p>
    <w:p w14:paraId="63234B35" w14:textId="77777777" w:rsidR="001C069E" w:rsidRPr="00DF3B5F" w:rsidRDefault="00000000">
      <w:pPr>
        <w:pStyle w:val="ListParagraph"/>
        <w:numPr>
          <w:ilvl w:val="0"/>
          <w:numId w:val="2"/>
        </w:numPr>
        <w:rPr>
          <w:lang w:val="en-GB"/>
        </w:rPr>
      </w:pPr>
      <w:r>
        <w:rPr>
          <w:lang w:val="en-GB"/>
        </w:rPr>
        <w:t>On your home router, change the default password and keep the software up to date.</w:t>
      </w:r>
    </w:p>
    <w:p w14:paraId="770C3521" w14:textId="77777777" w:rsidR="001C069E" w:rsidRPr="00DF3B5F" w:rsidRDefault="00000000">
      <w:pPr>
        <w:spacing w:before="80" w:after="80"/>
        <w:rPr>
          <w:lang w:val="en-GB"/>
        </w:rPr>
      </w:pPr>
      <w:proofErr w:type="spellStart"/>
      <w:proofErr w:type="spellEnd"/>
      <w:r>
        <w:rPr>
          <w:lang w:val="en-GB"/>
        </w:rPr>
        <w:t>The organisation respects the privacy of people who telework and does not use control means that affect it, such as capturing images, sound or browsing history (Portuguese Labour Code (Código do Trabalho), Article 170).</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8. Reporting Incidents, Phishing and Losses</w:t>
      </w:r>
    </w:p>
    <w:p w14:paraId="770C3521" w14:textId="77777777" w:rsidR="001C069E" w:rsidRPr="00DF3B5F" w:rsidRDefault="00000000">
      <w:pPr>
        <w:spacing w:before="80" w:after="80"/>
        <w:rPr>
          <w:lang w:val="en-GB"/>
        </w:rPr>
      </w:pPr>
      <w:proofErr w:type="spellStart"/>
      <w:proofErr w:type="spellEnd"/>
      <w:r>
        <w:rPr>
          <w:lang w:val="en-GB"/>
        </w:rPr>
        <w:t>Anyone who detects or suspects an incident reports it immediately, even outside working hours and even if the mistake was their own. Reporting early makes it possible to contain the problem and to meet the legal notification deadlines, which are short (see the Incident Response Plan).</w:t>
      </w:r>
    </w:p>
    <w:p w14:paraId="770C3521" w14:textId="77777777" w:rsidR="001C069E" w:rsidRPr="00DF3B5F" w:rsidRDefault="00000000">
      <w:pPr>
        <w:spacing w:before="80" w:after="80"/>
        <w:rPr>
          <w:lang w:val="en-GB"/>
        </w:rPr>
      </w:pPr>
      <w:proofErr w:type="spellStart"/>
      <w:proofErr w:type="spellEnd"/>
      <w:r>
        <w:rPr>
          <w:lang w:val="en-GB"/>
          <w:b/>
          <w:bCs/>
        </w:rPr>
        <w:t>How to report:</w:t>
      </w:r>
      <w:r>
        <w:rPr>
          <w:lang w:val="en-GB"/>
        </w:rPr>
        <w:t xml:space="preserve"> [email address / phone / report button in the email client]   |   </w:t>
      </w:r>
      <w:r>
        <w:rPr>
          <w:lang w:val="en-GB"/>
          <w:b/>
          <w:bCs/>
        </w:rPr>
        <w:t>Outside working hours:</w:t>
      </w:r>
      <w:r>
        <w:rPr>
          <w:lang w:val="en-GB"/>
        </w:rPr>
        <w:t xml:space="preserve"> [contact]</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546BAB90" w14:textId="77777777">
        <w:trPr>
          <w:cantSplit/>
          <w:tblHeader/>
        </w:trPr>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What to report</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Examples</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What to do now</w:t>
            </w:r>
          </w:p>
        </w:tc>
      </w:tr>
      <w:tr w:rsidR="001C069E" w:rsidRPr="00ED4E00" w14:paraId="73CFA470"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Phishing or suspicious message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Request for credentials or payment; unexpected attachment; fake support.</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Do not reply or click. Report through the channel above. If you have already clicked or entered data, say so straight away.</w:t>
            </w:r>
          </w:p>
        </w:tc>
      </w:tr>
      <w:tr w:rsidR="001C069E" w:rsidRPr="00ED4E00" w14:paraId="7EF85202"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Loss or theft of equipment</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Laptop, mobile phone, USB stick, access card.</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Report immediately to the IT Manager and, where applicable, file a complaint with the authorities.</w:t>
            </w:r>
          </w:p>
        </w:tc>
      </w:tr>
      <w:tr w:rsidR="001C069E" w:rsidRPr="00ED4E00" w14:paraId="73CFA470"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Strange device behaviour</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Encrypted files, ransom message, unknown programs.</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Disconnect from the network (cable and Wi-Fi) without switching the device off and contact the IT Manager.</w:t>
            </w:r>
          </w:p>
        </w:tc>
      </w:tr>
      <w:tr w:rsidR="001C069E" w:rsidRPr="00ED4E00" w14:paraId="7EF85202"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Information sent or accessed improperly</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Email to the wrong recipient; public sharing by mistake.</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Report immediately; do not try to erase traces.</w:t>
            </w:r>
          </w:p>
        </w:tc>
      </w:tr>
      <w:tr w:rsidR="001C069E" w:rsidRPr="00ED4E00" w14:paraId="73CFA470" w14:textId="77777777">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Breach of this policy</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Password sharing, unauthorised software.</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Report to the Cybersecurity Officer.</w:t>
            </w:r>
          </w:p>
        </w:tc>
      </w:tr>
    </w:tbl>
    <w:p w14:paraId="382F58C5"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B58EE1E"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39BBF954" w14:textId="77777777" w:rsidR="001C069E" w:rsidRPr="00DF3B5F" w:rsidRDefault="00000000">
            <w:pPr>
              <w:spacing w:before="40" w:after="40"/>
              <w:rPr>
                <w:lang w:val="en-GB"/>
              </w:rPr>
            </w:pPr>
            <w:r>
              <w:rPr>
                <w:b/>
                <w:bCs/>
                <w:color w:val="7D5200"/>
                <w:sz w:val="20"/>
                <w:szCs w:val="20"/>
                <w:lang w:val="en-GB"/>
              </w:rPr>
              <w:t xml:space="preserve">Important: </w:t>
            </w:r>
            <w:r>
              <w:rPr>
                <w:sz w:val="20"/>
                <w:szCs w:val="20"/>
                <w:lang w:val="en-GB"/>
              </w:rPr>
              <w:t>Do not investigate on your own, do not delete messages or logs and do not switch off equipment on your own initiative: you may destroy evidence. Follow the IT Manager's instructions.</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9. Lawful and Proportionate Monitoring</w:t>
      </w:r>
    </w:p>
    <w:p w14:paraId="770C3521" w14:textId="77777777" w:rsidR="001C069E" w:rsidRPr="00DF3B5F" w:rsidRDefault="00000000">
      <w:pPr>
        <w:spacing w:before="80" w:after="80"/>
        <w:rPr>
          <w:lang w:val="en-GB"/>
        </w:rPr>
      </w:pPr>
      <w:proofErr w:type="spellStart"/>
      <w:proofErr w:type="spellEnd"/>
      <w:r>
        <w:rPr>
          <w:lang w:val="en-GB"/>
        </w:rPr>
        <w:t>To protect its systems and information, the organisation may monitor the use of its resources. It does so only for security purposes, in a proportionate and transparent way, and informs Staff of what is monitored and why (Regulation (EU) 2016/679 (GDPR), Articles 5 and 13; Portuguese Labour Code, Article 20). This section, handed out with the AUP, serves as prior information; the means used are listed in the table at the end of the section.</w:t>
      </w:r>
    </w:p>
    <w:p w14:paraId="7711A49D" w14:textId="77777777" w:rsidR="001C069E" w:rsidRPr="00DF3B5F" w:rsidRDefault="00000000">
      <w:pPr>
        <w:keepNext/>
        <w:spacing w:before="60" w:after="120"/>
        <w:rPr>
          <w:lang w:val="en-GB"/>
        </w:rPr>
      </w:pPr>
      <w:r>
        <w:rPr>
          <w:b/>
          <w:bCs/>
          <w:color w:val="1F4E79"/>
          <w:lang w:val="en-GB"/>
        </w:rPr>
        <w:t>What is not done</w:t>
      </w:r>
    </w:p>
    <w:p w14:paraId="63234B35" w14:textId="77777777" w:rsidR="001C069E" w:rsidRPr="00DF3B5F" w:rsidRDefault="00000000">
      <w:pPr>
        <w:pStyle w:val="ListParagraph"/>
        <w:numPr>
          <w:ilvl w:val="0"/>
          <w:numId w:val="2"/>
        </w:numPr>
        <w:rPr>
          <w:lang w:val="en-GB"/>
        </w:rPr>
      </w:pPr>
      <w:r>
        <w:rPr>
          <w:lang w:val="en-GB"/>
        </w:rPr>
        <w:t>monitoring is not used to control work performance (Portuguese Labour Code, Article 20);</w:t>
      </w:r>
    </w:p>
    <w:p w14:paraId="63234B35" w14:textId="77777777" w:rsidR="001C069E" w:rsidRPr="00DF3B5F" w:rsidRDefault="00000000">
      <w:pPr>
        <w:pStyle w:val="ListParagraph"/>
        <w:numPr>
          <w:ilvl w:val="0"/>
          <w:numId w:val="2"/>
        </w:numPr>
        <w:rPr>
          <w:lang w:val="en-GB"/>
        </w:rPr>
      </w:pPr>
      <w:r>
        <w:rPr>
          <w:lang w:val="en-GB"/>
        </w:rPr>
        <w:t>the content of personal messages and non-work information that a person sends, receives or consults is not accessed (Portuguese Labour Code, Article 22); the organisation may nevertheless set rules for the use of email and other means of communication, as it does in this policy;</w:t>
      </w:r>
    </w:p>
    <w:p w14:paraId="63234B35" w14:textId="77777777" w:rsidR="001C069E" w:rsidRPr="00DF3B5F" w:rsidRDefault="00000000">
      <w:pPr>
        <w:pStyle w:val="ListParagraph"/>
        <w:numPr>
          <w:ilvl w:val="0"/>
          <w:numId w:val="2"/>
        </w:numPr>
        <w:rPr>
          <w:lang w:val="en-GB"/>
        </w:rPr>
      </w:pPr>
      <w:r>
        <w:rPr>
          <w:lang w:val="en-GB"/>
        </w:rPr>
        <w:t>no images, sound or browsing history are collected from people who telework (Portuguese Labour Code, Article 170);</w:t>
      </w:r>
    </w:p>
    <w:p w14:paraId="63234B35" w14:textId="77777777" w:rsidR="001C069E" w:rsidRPr="00DF3B5F" w:rsidRDefault="00000000">
      <w:pPr>
        <w:pStyle w:val="ListParagraph"/>
        <w:numPr>
          <w:ilvl w:val="0"/>
          <w:numId w:val="2"/>
        </w:numPr>
        <w:rPr>
          <w:lang w:val="en-GB"/>
        </w:rPr>
      </w:pPr>
      <w:r>
        <w:rPr>
          <w:lang w:val="en-GB"/>
        </w:rPr>
        <w:t>personal data stored on personal devices (BYOD) is not accessed.</w:t>
      </w:r>
    </w:p>
    <w:p w14:paraId="770C3521" w14:textId="77777777" w:rsidR="001C069E" w:rsidRPr="00DF3B5F" w:rsidRDefault="00000000">
      <w:pPr>
        <w:spacing w:before="80" w:after="80"/>
        <w:rPr>
          <w:lang w:val="en-GB"/>
        </w:rPr>
      </w:pPr>
      <w:proofErr w:type="spellStart"/>
      <w:proofErr w:type="spellEnd"/>
      <w:r>
        <w:rPr>
          <w:lang w:val="en-GB"/>
        </w:rPr>
        <w:t>Logs are consulted only by authorised people, to investigate security incidents or failures, and each consultation is recorded. Before introducing a new means of monitoring, the organisation consults the Data Protection Officer (if any) and assesses whether a data protection impact assessment is needed (GDPR, Article 35).</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1900"/>
        <w:gridCol w:w="1626"/>
      </w:tblGrid>
      <w:tr w:rsidR="001C069E" w14:paraId="546BAB90" w14:textId="77777777">
        <w:trPr>
          <w:cantSplit/>
          <w:tblHeader/>
        </w:trPr>
        <w:tc>
          <w:tcPr>
            <w:tcW w:w="2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Monitoring means</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Purpose</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Who has access</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Retention</w:t>
            </w:r>
          </w:p>
        </w:tc>
      </w:tr>
      <w:tr w:rsidR="001C069E" w:rsidRPr="00ED4E00" w14:paraId="73CFA470"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Access and activity records (logs) of systems and email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Detect and investigate incidents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[IT Manager]</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[12 months]</w:t>
            </w:r>
          </w:p>
        </w:tc>
      </w:tr>
      <w:tr w:rsidR="001C069E" w:rsidRPr="00ED4E00" w14:paraId="7EF85202"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Email and web filtering</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Block phishing and malicious software</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[IT Manager]</w:t>
            </w:r>
          </w:p>
        </w:tc>
        <w:tc>
          <w:tcPr>
            <w:tcW w:w="1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r>
      <w:tr w:rsidR="001C069E" w:rsidRPr="00ED4E00" w14:paraId="73CFA470"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Antivirus / detection tool on devices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Detect malicious software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[IT Manager]</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r>
      <w:tr w:rsidR="001C069E" w:rsidRPr="00ED4E00" w14:paraId="7EF85202"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Inventory of installed applications</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Detect unauthorised software (DE.MC-5)</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[IT Manager]</w:t>
            </w:r>
          </w:p>
        </w:tc>
        <w:tc>
          <w:tcPr>
            <w:tcW w:w="1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 ]</w:t>
            </w:r>
          </w:p>
        </w:tc>
      </w:tr>
      <w:tr w:rsidR="001C069E" w:rsidRPr="00ED4E00" w14:paraId="73CFA470" w14:textId="77777777">
        <w:trPr>
          <w:cantSplit/>
        </w:trPr>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Check of the organisation's mobile devices (section 6.1)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Confirm the security requirements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[IT Manager]</w:t>
            </w:r>
          </w:p>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 ]</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10. Joining, Change of Role and Leaving</w:t>
      </w:r>
    </w:p>
    <w:p w14:paraId="770C3521" w14:textId="77777777" w:rsidR="001C069E" w:rsidRPr="00DF3B5F" w:rsidRDefault="00000000">
      <w:pPr>
        <w:spacing w:before="80" w:after="80"/>
        <w:rPr>
          <w:lang w:val="en-GB"/>
        </w:rPr>
      </w:pPr>
      <w:proofErr w:type="spellStart"/>
      <w:proofErr w:type="spellEnd"/>
      <w:r>
        <w:rPr>
          <w:lang w:val="en-GB"/>
        </w:rPr>
        <w:t>Security accompanies each person's whole journey in the organisation. Recording these measures, from joining to leaving, is mandatory from the Substantial level onwards (QNRCS GR.FR-4); at the Basic level, recording the acknowledgement of the AUP on joining is mandatory.</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300"/>
        <w:gridCol w:w="1700"/>
        <w:gridCol w:w="1526"/>
      </w:tblGrid>
      <w:tr w:rsidR="001C069E" w14:paraId="546BAB90" w14:textId="77777777">
        <w:trPr>
          <w:cantSplit/>
          <w:tblHeader/>
        </w:trPr>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Stage</w:t>
            </w:r>
          </w:p>
        </w:tc>
        <w:tc>
          <w:tcPr>
            <w:tcW w:w="4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What is done</w:t>
            </w:r>
          </w:p>
        </w:tc>
        <w:tc>
          <w:tcPr>
            <w:tcW w:w="1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Responsible</w:t>
            </w:r>
          </w:p>
        </w:tc>
        <w:tc>
          <w:tcPr>
            <w:tcW w:w="1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Record</w:t>
            </w:r>
          </w:p>
        </w:tc>
      </w:tr>
      <w:tr w:rsidR="001C069E" w:rsidRPr="00ED4E00" w14:paraId="73CFA470"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Joining</w:t>
            </w:r>
          </w:p>
        </w:tc>
        <w:tc>
          <w:tcPr>
            <w:tcW w:w="4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Hand over the AUP and obtain the signed statement (Annex A) before granting access. Grant only the access needed. Initial awareness session (phishing, passwords and MFA, reporting).</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Cybersecurity Officer and IT Manager</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Signed statement; Annex A record</w:t>
            </w:r>
          </w:p>
        </w:tc>
      </w:tr>
      <w:tr w:rsidR="001C069E" w:rsidRPr="00ED4E00" w14:paraId="7EF85202"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Change of role</w:t>
            </w:r>
          </w:p>
        </w:tc>
        <w:tc>
          <w:tcPr>
            <w:tcW w:w="4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Adjust access on the same day and remove any access that is no longer needed.</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IT Manager</w:t>
            </w:r>
          </w:p>
        </w:tc>
        <w:tc>
          <w:tcPr>
            <w:tcW w:w="1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Access change record</w:t>
            </w:r>
          </w:p>
        </w:tc>
      </w:tr>
      <w:tr w:rsidR="001C069E" w:rsidRPr="00ED4E00" w14:paraId="73CFA470"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During employment</w:t>
            </w:r>
          </w:p>
        </w:tc>
        <w:tc>
          <w:tcPr>
            <w:tcW w:w="4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Annual awareness session. New acknowledgement when the AUP changes significantly.</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Cybersecurity Officer</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Attendance record</w:t>
            </w:r>
          </w:p>
        </w:tc>
      </w:tr>
      <w:tr w:rsidR="001C069E" w:rsidRPr="00ED4E00" w14:paraId="7EF85202" w14:textId="77777777">
        <w:trPr>
          <w:cantSplit/>
        </w:trPr>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Leaving</w:t>
            </w:r>
          </w:p>
        </w:tc>
        <w:tc>
          <w:tcPr>
            <w:tcW w:w="4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Disable accounts on the last day (immediately, if the departure is not amicable). Collect equipment, cards and keys. Remove the organisation's data from personal devices. Remind the person of the duty of confidentiality, which continues after they leave.</w:t>
            </w:r>
          </w:p>
        </w:tc>
        <w:tc>
          <w:tcPr>
            <w:tcW w:w="17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IT Manager</w:t>
            </w:r>
          </w:p>
        </w:tc>
        <w:tc>
          <w:tcPr>
            <w:tcW w:w="15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Leaving checklist</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11. Training and Awareness</w:t>
      </w:r>
    </w:p>
    <w:p w14:paraId="770C3521" w14:textId="77777777" w:rsidR="001C069E" w:rsidRPr="00DF3B5F" w:rsidRDefault="00000000">
      <w:pPr>
        <w:spacing w:before="80" w:after="80"/>
        <w:rPr>
          <w:lang w:val="en-GB"/>
        </w:rPr>
      </w:pPr>
      <w:proofErr w:type="spellStart"/>
      <w:proofErr w:type="spellEnd"/>
      <w:r>
        <w:rPr>
          <w:lang w:val="en-GB"/>
        </w:rPr>
        <w:t>All Staff receive cybersecurity awareness training on induction and at least once a year, and attendance is recorded (QNRCS PR.FC-1, Basic level). Topics include this policy, recognising phishing, passwords and MFA, incident reporting and the safe use of AI. Members of the Management Body receive regular training (RJC, Article 25(1)(d)).</w:t>
      </w:r>
    </w:p>
    <w:p w14:paraId="770C3521" w14:textId="77777777" w:rsidR="001C069E" w:rsidRPr="00DF3B5F" w:rsidRDefault="00000000">
      <w:pPr>
        <w:spacing w:before="80" w:after="80"/>
        <w:rPr>
          <w:lang w:val="en-GB"/>
        </w:rPr>
      </w:pPr>
      <w:proofErr w:type="spellStart"/>
      <w:proofErr w:type="spellEnd"/>
      <w:r>
        <w:rPr>
          <w:lang w:val="en-GB"/>
        </w:rPr>
        <w:t>Attendance record: [location, for example the platform or the personnel file].</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12. Exceptions and Non-Compliance</w:t>
      </w:r>
    </w:p>
    <w:p w14:paraId="770C3521" w14:textId="77777777" w:rsidR="001C069E" w:rsidRPr="00DF3B5F" w:rsidRDefault="00000000">
      <w:pPr>
        <w:spacing w:before="80" w:after="80"/>
        <w:rPr>
          <w:lang w:val="en-GB"/>
        </w:rPr>
      </w:pPr>
      <w:proofErr w:type="spellStart"/>
      <w:proofErr w:type="spellEnd"/>
      <w:r>
        <w:rPr>
          <w:lang w:val="en-GB"/>
          <w:b/>
          <w:bCs/>
        </w:rPr>
        <w:t>Exceptions:</w:t>
      </w:r>
      <w:r>
        <w:rPr>
          <w:lang w:val="en-GB"/>
        </w:rPr>
        <w:t xml:space="preserve"> any exception to this policy is requested in writing from the Cybersecurity Officer, approved [by the Management Body, if the risk is high], limited in time and recorded.</w:t>
      </w:r>
    </w:p>
    <w:p w14:paraId="770C3521" w14:textId="77777777" w:rsidR="001C069E" w:rsidRPr="00DF3B5F" w:rsidRDefault="00000000">
      <w:pPr>
        <w:spacing w:before="80" w:after="80"/>
        <w:rPr>
          <w:lang w:val="en-GB"/>
        </w:rPr>
      </w:pPr>
      <w:proofErr w:type="spellStart"/>
      <w:proofErr w:type="spellEnd"/>
      <w:r>
        <w:rPr>
          <w:lang w:val="en-GB"/>
          <w:b/>
          <w:bCs/>
        </w:rPr>
        <w:t>Non-compliance:</w:t>
      </w:r>
      <w:r>
        <w:rPr>
          <w:lang w:val="en-GB"/>
        </w:rPr>
        <w:t xml:space="preserve"> non-compliance may lead to the immediate suspension of access, to protect the systems, and to disciplinary proceedings under employment law, proportionate to the seriousness and the intent. For service providers, the consequences set out in the contract apply. Situations that may constitute a crime are reported to the authorities.</w:t>
      </w:r>
    </w:p>
    <w:p w14:paraId="770C3521" w14:textId="77777777" w:rsidR="001C069E" w:rsidRPr="00DF3B5F" w:rsidRDefault="00000000">
      <w:pPr>
        <w:spacing w:before="80" w:after="80"/>
        <w:rPr>
          <w:lang w:val="en-GB"/>
        </w:rPr>
      </w:pPr>
      <w:proofErr w:type="spellStart"/>
      <w:proofErr w:type="spellEnd"/>
      <w:r>
        <w:rPr>
          <w:lang w:val="en-GB"/>
        </w:rPr>
        <w:t>Internal procedure in case of non-compliance (who assesses, who decides, how it is recorded): [describe].</w:t>
      </w:r>
    </w:p>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13. QNRCS Controls Covered</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6226"/>
      </w:tblGrid>
      <w:tr w:rsidR="001C069E" w14:paraId="546BAB90" w14:textId="77777777">
        <w:trPr>
          <w:cantSplit/>
          <w:tblHeader/>
        </w:trPr>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Code</w:t>
            </w:r>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Level</w:t>
            </w:r>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Where in this document</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GR.FR-4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Approved policy (section 14), handed over on joining, with the acknowledgement recorded (section 10 and Annex A).</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GR.FR-4</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10 (measures from joining to leaving). In part: the record of each joining, change and leaving is kept outside this document [location].</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DE.MC-5</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5.1 (list of approved applications and exceptions) and section 6.2 (BYOD criteria).</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DE.MC-5</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Substantial</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6.1 (requirements for the organisation's mobile devices) and section 9. In part: the record of compliance monitoring is kept by the IT Manager.</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PR.FC-1</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11. In part: the attendance record is kept outside this document.</w:t>
            </w:r>
          </w:p>
        </w:tc>
      </w:tr>
      <w:tr w:rsidR="001C069E" w:rsidRPr="00ED4E00" w14:paraId="7EF85202"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PR.GA-7</w:t>
            </w:r>
          </w:p>
        </w:tc>
        <w:tc>
          <w:tcPr>
            <w:tcW w:w="15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Basic</w:t>
            </w:r>
          </w:p>
        </w:tc>
        <w:tc>
          <w:tcPr>
            <w:tcW w:w="62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Section 7 (user rules). In part: the list of authorised users and devices and the technical evidence are kept by the IT Manager.</w:t>
            </w:r>
          </w:p>
        </w:tc>
      </w:tr>
      <w:tr w:rsidR="001C069E" w:rsidRPr="00ED4E00" w14:paraId="73CFA470" w14:textId="77777777">
        <w:trPr>
          <w:cantSplit/>
        </w:trPr>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DE.MC-3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Supplementary</w:t>
            </w:r>
          </w:p>
        </w:tc>
        <w:tc>
          <w:tcPr>
            <w:tcW w:w="6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Section 9 (legal limits on staff monitoring). In part: the technical monitoring itself is not described here.</w:t>
            </w:r>
          </w:p>
        </w:tc>
      </w:tr>
    </w:tbl>
    <w:p w14:paraId="598464A5" w14:textId="77777777" w:rsidR="001C069E" w:rsidRPr="00DF3B5F" w:rsidRDefault="001C069E">
      <w:pPr>
        <w:pBdr>
          <w:bottom w:val="single" w:sz="6" w:space="1" w:color="2E75B6"/>
        </w:pBdr>
        <w:spacing w:before="80" w:after="80"/>
        <w:rPr>
          <w:lang w:val="en-GB"/>
        </w:rPr>
      </w:pPr>
    </w:p>
    <w:p w14:paraId="749E46DE" w14:textId="77777777" w:rsidR="001C069E" w:rsidRPr="00DF3B5F" w:rsidRDefault="00000000">
      <w:pPr>
        <w:pStyle w:val="Heading1"/>
        <w:keepNext/>
        <w:rPr>
          <w:lang w:val="en-GB"/>
        </w:rPr>
      </w:pPr>
      <w:r>
        <w:rPr>
          <w:lang w:val="en-GB"/>
        </w:rPr>
        <w:t>14. Review and Approval</w:t>
      </w:r>
    </w:p>
    <w:p w14:paraId="770C3521" w14:textId="77777777" w:rsidR="001C069E" w:rsidRPr="00DF3B5F" w:rsidRDefault="00000000">
      <w:pPr>
        <w:spacing w:before="80" w:after="80"/>
        <w:rPr>
          <w:lang w:val="en-GB"/>
        </w:rPr>
      </w:pPr>
      <w:proofErr w:type="spellStart"/>
      <w:proofErr w:type="spellEnd"/>
      <w:r>
        <w:rPr>
          <w:lang w:val="en-GB"/>
        </w:rPr>
        <w:t>This policy is reviewed at least once a year, or whenever there are significant changes in the organisation, the systems, the threats or the law, and after incidents that justify it. Approval rests with the Management Body (RJC, Article 25(1)(a)). If the review changes rules significantly, Staff acknowledge the policy again. The review can be scheduled as a recurring task in the NIS2PME platform.</w:t>
      </w:r>
    </w:p>
    <w:p w14:paraId="770C3521" w14:textId="77777777" w:rsidR="001C069E" w:rsidRPr="00DF3B5F" w:rsidRDefault="00000000">
      <w:pPr>
        <w:spacing w:before="80" w:after="80"/>
        <w:rPr>
          <w:lang w:val="en-GB"/>
        </w:rPr>
      </w:pPr>
      <w:proofErr w:type="spellStart"/>
      <w:proofErr w:type="spellEnd"/>
      <w:r>
        <w:rPr>
          <w:lang w:val="en-GB"/>
        </w:rPr>
        <w:t>Next review: [dd/mm/yyyy]</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rPr>
          <w:cantSplit/>
          <w:tblHeader/>
        </w:trPr>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keepNext/>
              <w:jc w:val="center"/>
            </w:pPr>
            <w:proofErr w:type="spellStart"/>
            <w:proofErr w:type="spellEnd"/>
            <w:proofErr w:type="spellStart"/>
            <w:proofErr w:type="spellEnd"/>
            <w:r>
              <w:rPr>
                <w:b/>
                <w:bCs/>
                <w:color w:val="FFFFFF"/>
                <w:sz w:val="20"/>
                <w:szCs w:val="20"/>
              </w:rPr>
              <w:t>Prepared by</w:t>
            </w:r>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keepNext/>
              <w:jc w:val="center"/>
            </w:pPr>
            <w:proofErr w:type="spellStart"/>
            <w:proofErr w:type="spellEnd"/>
            <w:proofErr w:type="spellStart"/>
            <w:proofErr w:type="spellEnd"/>
            <w:r>
              <w:rPr>
                <w:b/>
                <w:bCs/>
                <w:color w:val="FFFFFF"/>
                <w:sz w:val="20"/>
                <w:szCs w:val="20"/>
              </w:rPr>
              <w:t>Reviewed by</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keepNext/>
              <w:jc w:val="center"/>
            </w:pPr>
            <w:proofErr w:type="spellStart"/>
            <w:proofErr w:type="spellEnd"/>
            <w:proofErr w:type="spellStart"/>
            <w:proofErr w:type="spellEnd"/>
            <w:r>
              <w:rPr>
                <w:b/>
                <w:bCs/>
                <w:color w:val="FFFFFF"/>
                <w:sz w:val="20"/>
                <w:szCs w:val="20"/>
              </w:rPr>
              <w:t>Approved by the Management Body</w:t>
            </w:r>
          </w:p>
        </w:tc>
      </w:tr>
      <w:tr w:rsidR="001C069E" w14:paraId="0CC4E50D" w14:textId="77777777">
        <w:trPr>
          <w:cantSplit/>
        </w:trPr>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proofErr w:type="spellStart"/>
            <w:proofErr w:type="spellEnd"/>
            <w:r>
              <w:rPr>
                <w:sz w:val="20"/>
                <w:szCs w:val="20"/>
              </w:rPr>
              <w:t>[Name] [Role] [Date]</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proofErr w:type="spellStart"/>
            <w:proofErr w:type="spellEnd"/>
            <w:r>
              <w:rPr>
                <w:sz w:val="20"/>
                <w:szCs w:val="20"/>
              </w:rPr>
              <w:t>[Name] [Role] [Date]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[Name] [Position] [Date]</w:t>
            </w:r>
          </w:p>
        </w:tc>
      </w:tr>
    </w:tbl>
    <w:p w14:paraId="749E46DE" w14:textId="77777777" w:rsidR="001C069E" w:rsidRPr="00DF3B5F" w:rsidRDefault="00000000">
      <w:pPr>
        <w:pStyle w:val="Heading1"/>
        <w:keepNext/>
        <w:pageBreakBefore/>
        <w:rPr>
          <w:lang w:val="en-GB"/>
        </w:rPr>
      </w:pPr>
      <w:r>
        <w:rPr>
          <w:lang w:val="en-GB"/>
        </w:rPr>
        <w:t>Annex A - Acknowledgement and Acceptance Statement</w:t>
      </w:r>
    </w:p>
    <w:p w14:paraId="770C3521" w14:textId="77777777" w:rsidR="001C069E" w:rsidRPr="00DF3B5F" w:rsidRDefault="00000000">
      <w:pPr>
        <w:spacing w:before="80" w:after="80"/>
        <w:rPr>
          <w:lang w:val="en-GB"/>
        </w:rPr>
      </w:pPr>
      <w:proofErr w:type="spellStart"/>
      <w:proofErr w:type="spellEnd"/>
      <w:r>
        <w:rPr>
          <w:lang w:val="en-GB"/>
        </w:rPr>
        <w:t>I declare that I have received, read and understood the Acceptable Use Policy of [ORGANISATION], version [x.x], and I undertake to comply with it. I have been informed of the monitoring means described in section 9 and of the consequences of non-compliance set out in section 12.</w:t>
      </w:r>
    </w:p>
    <w:p w14:paraId="770C3521" w14:textId="77777777" w:rsidR="001C069E" w:rsidRPr="00DF3B5F" w:rsidRDefault="00000000">
      <w:pPr>
        <w:spacing w:before="80" w:after="80"/>
        <w:rPr>
          <w:lang w:val="en-GB"/>
        </w:rPr>
      </w:pPr>
      <w:proofErr w:type="spellStart"/>
      <w:proofErr w:type="spellEnd"/>
      <w:r>
        <w:rPr>
          <w:lang w:val="en-GB"/>
        </w:rPr>
        <w:t xml:space="preserve">Use of a personal device for work purposes (BYOD):   [ ] No   [ ] Yes, under the conditions of section 6.2 (device: [type / model])</w:t>
      </w:r>
    </w:p>
    <w:p w14:paraId="382F58C5" w14:textId="77777777" w:rsidR="001C069E" w:rsidRDefault="001C069E">
      <w:pPr>
        <w:keepNext/>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Name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proofErr w:type="spellStart"/>
            <w:proofErr w:type="spellEnd"/>
            <w:r>
              <w:rPr>
                <w:i/>
                <w:iCs/>
                <w:color w:val="888888"/>
                <w:sz w:val="20"/>
                <w:szCs w:val="20"/>
              </w:rPr>
              <w:t>[name]</w:t>
            </w:r>
          </w:p>
        </w:tc>
      </w:tr>
      <w:tr w:rsidR="001C069E" w14:paraId="4A0D6CAA"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proofErr w:type="spellEnd"/>
            <w:proofErr w:type="spellStart"/>
            <w:proofErr w:type="spellEnd"/>
            <w:proofErr w:type="spellStart"/>
            <w:proofErr w:type="spellEnd"/>
            <w:r>
              <w:rPr>
                <w:b/>
                <w:bCs/>
                <w:color w:val="1F4E79"/>
                <w:sz w:val="20"/>
                <w:szCs w:val="20"/>
              </w:rPr>
              <w:t>Role / entity (if a service provider)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proofErr w:type="spellStart"/>
            <w:proofErr w:type="spellEnd"/>
            <w:proofErr w:type="spellStart"/>
            <w:proofErr w:type="spellEnd"/>
            <w:r>
              <w:rPr>
                <w:i/>
                <w:iCs/>
                <w:color w:val="888888"/>
                <w:sz w:val="20"/>
                <w:szCs w:val="20"/>
              </w:rPr>
              <w:t>[role / entity]</w:t>
            </w:r>
          </w:p>
        </w:tc>
      </w:tr>
      <w:tr w:rsidR="001C069E" w14:paraId="7231A9AB"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proofErr w:type="spellStart"/>
            <w:proofErr w:type="spellEnd"/>
            <w:r>
              <w:rPr>
                <w:b/>
                <w:bCs/>
                <w:color w:val="1F4E79"/>
                <w:sz w:val="20"/>
                <w:szCs w:val="20"/>
              </w:rPr>
              <w:t>Start 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proofErr w:type="spellStart"/>
            <w:proofErr w:type="spellEnd"/>
            <w:r>
              <w:rPr>
                <w:i/>
                <w:iCs/>
                <w:color w:val="888888"/>
                <w:sz w:val="20"/>
                <w:szCs w:val="20"/>
              </w:rPr>
              <w:t>[dd/mm/yyyy]</w:t>
            </w:r>
          </w:p>
        </w:tc>
      </w:tr>
      <w:tr w:rsidR="001C069E" w:rsidRPr="00ED4E00" w14:paraId="2935E070"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proofErr w:type="spellEnd"/>
            <w:proofErr w:type="spellStart"/>
            <w:proofErr w:type="spellEnd"/>
            <w:r>
              <w:rPr>
                <w:b/>
                <w:bCs/>
                <w:color w:val="1F4E79"/>
                <w:sz w:val="20"/>
                <w:szCs w:val="20"/>
              </w:rPr>
              <w:t>AUP version</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en-GB"/>
              </w:rPr>
            </w:pPr>
            <w:proofErr w:type="spellStart"/>
            <w:proofErr w:type="spellEnd"/>
            <w:proofErr w:type="spellStart"/>
            <w:proofErr w:type="spellEnd"/>
            <w:r>
              <w:rPr>
                <w:i/>
                <w:iCs/>
                <w:color w:val="888888"/>
                <w:sz w:val="20"/>
                <w:szCs w:val="20"/>
                <w:lang w:val="en-GB"/>
              </w:rPr>
              <w:t>[x.x]</w:t>
            </w:r>
          </w:p>
        </w:tc>
      </w:tr>
      <w:tr w:rsidR="001C069E" w14:paraId="7A457647"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proofErr w:type="spellEnd"/>
            <w:proofErr w:type="spellStart"/>
            <w:proofErr w:type="spellEnd"/>
            <w:r>
              <w:rPr>
                <w:b/>
                <w:bCs/>
                <w:color w:val="1F4E79"/>
                <w:sz w:val="20"/>
                <w:szCs w:val="20"/>
              </w:rPr>
              <w:t>Date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proofErr w:type="spellStart"/>
            <w:proofErr w:type="spellEnd"/>
            <w:r>
              <w:rPr>
                <w:i/>
                <w:iCs/>
                <w:color w:val="888888"/>
                <w:sz w:val="20"/>
                <w:szCs w:val="20"/>
              </w:rPr>
              <w:t>[dd/mm/yyyy]</w:t>
            </w:r>
          </w:p>
        </w:tc>
      </w:tr>
      <w:tr w:rsidR="001C069E" w14:paraId="79294802" w14:textId="77777777">
        <w:trPr>
          <w:cantSplit/>
        </w:trPr>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proofErr w:type="spellEnd"/>
            <w:r>
              <w:rPr>
                <w:b/>
                <w:bCs/>
                <w:color w:val="1F4E79"/>
                <w:sz w:val="20"/>
                <w:szCs w:val="20"/>
              </w:rPr>
              <w:t>Signature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[signature]</w:t>
            </w:r>
          </w:p>
        </w:tc>
      </w:tr>
    </w:tbl>
    <w:p w14:paraId="382F58C5" w14:textId="77777777" w:rsidR="001C069E" w:rsidRDefault="001C069E">
      <w:pPr>
        <w:spacing w:before="80" w:after="120"/>
      </w:pPr>
    </w:p>
    <w:p w14:paraId="7711A49D" w14:textId="77777777" w:rsidR="001C069E" w:rsidRPr="00DF3B5F" w:rsidRDefault="00000000">
      <w:pPr>
        <w:keepNext/>
        <w:spacing w:before="60" w:after="120"/>
        <w:rPr>
          <w:lang w:val="en-GB"/>
        </w:rPr>
      </w:pPr>
      <w:r>
        <w:rPr>
          <w:b/>
          <w:bCs/>
          <w:color w:val="1F4E79"/>
          <w:lang w:val="en-GB"/>
        </w:rPr>
        <w:t>Record of acknowledgements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1426"/>
        <w:gridCol w:w="1600"/>
      </w:tblGrid>
      <w:tr w:rsidR="001C069E" w14:paraId="546BAB90" w14:textId="77777777">
        <w:trPr>
          <w:cantSplit/>
          <w:tblHeader/>
        </w:trPr>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keepNext/>
              <w:jc w:val="center"/>
            </w:pPr>
            <w:proofErr w:type="spellStart"/>
            <w:proofErr w:type="spellEnd"/>
            <w:r>
              <w:rPr>
                <w:b/>
                <w:bCs/>
                <w:color w:val="FFFFFF"/>
                <w:sz w:val="20"/>
                <w:szCs w:val="20"/>
              </w:rPr>
              <w:t>Name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keepNext/>
              <w:jc w:val="center"/>
            </w:pPr>
            <w:r>
              <w:rPr>
                <w:b/>
                <w:bCs/>
                <w:color w:val="FFFFFF"/>
                <w:sz w:val="20"/>
                <w:szCs w:val="20"/>
              </w:rPr>
              <w:t>Role</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Start date</w:t>
            </w:r>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AUP version</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keepNext/>
              <w:jc w:val="center"/>
            </w:pPr>
            <w:proofErr w:type="spellStart"/>
            <w:proofErr w:type="spellEnd"/>
            <w:r>
              <w:rPr>
                <w:b/>
                <w:bCs/>
                <w:color w:val="FFFFFF"/>
                <w:sz w:val="20"/>
                <w:szCs w:val="20"/>
              </w:rPr>
              <w:t>Date signed</w:t>
            </w:r>
          </w:p>
        </w:tc>
      </w:tr>
      <w:tr w:rsidR="001C069E" w:rsidRPr="00ED4E00" w14:paraId="73CFA470" w14:textId="77777777">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proofErr w:type="spellStart"/>
            <w:proofErr w:type="spellEnd"/>
            <w:r>
              <w:rPr>
                <w:b/>
                <w:bCs/>
                <w:sz w:val="20"/>
                <w:szCs w:val="20"/>
              </w:rPr>
              <w:t>[name]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en-GB"/>
              </w:rPr>
            </w:pPr>
            <w:proofErr w:type="spellStart"/>
            <w:proofErr w:type="spellEnd"/>
            <w:r>
              <w:rPr>
                <w:sz w:val="20"/>
                <w:szCs w:val="20"/>
                <w:lang w:val="en-GB"/>
              </w:rPr>
              <w:t>[role]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[dd/mm/yyyy]</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[x.x]</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en-GB"/>
              </w:rPr>
            </w:pPr>
            <w:proofErr w:type="spellStart"/>
            <w:proofErr w:type="spellEnd"/>
            <w:proofErr w:type="spellStart"/>
            <w:proofErr w:type="spellEnd"/>
            <w:r>
              <w:rPr>
                <w:sz w:val="20"/>
                <w:szCs w:val="20"/>
                <w:lang w:val="en-GB"/>
              </w:rPr>
              <w:t>[dd/mm/yyyy]</w:t>
            </w:r>
          </w:p>
        </w:tc>
      </w:tr>
      <w:tr w:rsidR="001C069E" w:rsidRPr="00ED4E00" w14:paraId="7EF85202" w14:textId="77777777">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proofErr w:type="spellStart"/>
            <w:proofErr w:type="spellEnd"/>
            <w:proofErr w:type="spellStart"/>
            <w:proofErr w:type="spellEnd"/>
            <w:proofErr w:type="spellStart"/>
            <w:proofErr w:type="spellEnd"/>
            <w:r>
              <w:rPr>
                <w:b/>
                <w:bCs/>
                <w:sz w:val="20"/>
                <w:szCs w:val="20"/>
              </w:rPr>
              <w:t>[name]</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proofErr w:type="spellStart"/>
            <w:proofErr w:type="spellEnd"/>
            <w:r>
              <w:rPr>
                <w:sz w:val="20"/>
                <w:szCs w:val="20"/>
              </w:rPr>
              <w:t>[role]</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[dd/mm/yyyy]</w:t>
            </w:r>
          </w:p>
        </w:tc>
        <w:tc>
          <w:tcPr>
            <w:tcW w:w="1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[x.x]</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en-GB"/>
              </w:rPr>
            </w:pPr>
            <w:proofErr w:type="spellStart"/>
            <w:proofErr w:type="spellEnd"/>
            <w:r>
              <w:rPr>
                <w:sz w:val="20"/>
                <w:szCs w:val="20"/>
                <w:lang w:val="en-GB"/>
              </w:rPr>
              <w:t>[dd/mm/yyyy]</w:t>
            </w:r>
          </w:p>
        </w:tc>
      </w:tr>
    </w:tbl>
    <w:p w14:paraId="382F58C5" w14:textId="77777777" w:rsidR="001C069E" w:rsidRDefault="001C069E">
      <w:pPr>
        <w:spacing w:before="0" w:after="0" w:line="240" w:lineRule="auto"/>
        <w:rPr>
          <w:sz w:val="2"/>
          <w:szCs w:val="2"/>
        </w:rPr>
      </w:pP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en-GB"/>
      </w:rPr>
    </w:pPr>
    <w:r w:rsidRPr="00DF3B5F">
      <w:rPr>
        <w:color w:val="888888"/>
        <w:sz w:val="16"/>
        <w:szCs w:val="16"/>
        <w:lang w:val="en-GB"/>
      </w:rPr>
      <w:t>Internal Use - Do not share externally without authorisation</w:t>
      <w:tab/>
      <w:t xml:space="preserve">Page </w:t>
    </w:r>
    <w:r w:rsidRPr="00DF3B5F">
      <w:rPr>
        <w:color w:val="888888"/>
        <w:sz w:val="16"/>
        <w:szCs w:val="16"/>
        <w:lang w:val="en-GB"/>
      </w:rPr>
    </w:r>
    <w:r w:rsidR="00DF3B5F" w:rsidRPr="00DF3B5F">
      <w:rPr>
        <w:color w:val="888888"/>
        <w:sz w:val="16"/>
        <w:szCs w:val="16"/>
        <w:lang w:val="en-GB"/>
      </w:rPr>
      <w:fldChar w:fldCharType="begin"/>
    </w:r>
    <w:r w:rsidR="00DF3B5F" w:rsidRPr="00DF3B5F">
      <w:rPr>
        <w:color w:val="888888"/>
        <w:sz w:val="16"/>
        <w:szCs w:val="16"/>
        <w:lang w:val="en-GB"/>
      </w:rPr>
      <w:instrText xml:space="preserve"> PAGE   \* MERGEFORMAT </w:instrText>
    </w:r>
    <w:r w:rsidR="00DF3B5F" w:rsidRPr="00DF3B5F">
      <w:rPr>
        <w:color w:val="888888"/>
        <w:sz w:val="16"/>
        <w:szCs w:val="16"/>
        <w:lang w:val="en-GB"/>
      </w:rPr>
      <w:fldChar w:fldCharType="separate"/>
    </w:r>
    <w:r w:rsidR="00DF3B5F" w:rsidRPr="00DF3B5F">
      <w:rPr>
        <w:noProof/>
        <w:color w:val="888888"/>
        <w:sz w:val="16"/>
        <w:szCs w:val="16"/>
        <w:lang w:val="en-GB"/>
      </w:rPr>
      <w:t>1</w:t>
    </w:r>
    <w:r w:rsidR="00DF3B5F" w:rsidRPr="00DF3B5F">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DF3B5F">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en-GB"/>
      </w:rPr>
    </w:pPr>
    <w:r w:rsidRPr="00DF3B5F">
      <w:rPr>
        <w:b/>
        <w:bCs/>
        <w:color w:val="1F4E79"/>
        <w:sz w:val="18"/>
        <w:szCs w:val="18"/>
        <w:lang w:val="en-GB"/>
      </w:rPr>
      <w:t>[ORGANISATION NAME]</w:t>
    </w:r>
    <w:r w:rsidRPr="00DF3B5F">
      <w:rPr>
        <w:sz w:val="18"/>
        <w:szCs w:val="18"/>
        <w:lang w:val="en-GB"/>
      </w:rPr>
      <w:tab/>
    </w:r>
    <w:r w:rsidRPr="00DF3B5F">
      <w:rPr>
        <w:color w:val="888888"/>
        <w:sz w:val="18"/>
        <w:szCs w:val="18"/>
        <w:lang w:val="en-GB"/>
      </w:rPr>
      <w:t xml:space="preserve">Acceptable Use Policy  |  v1.0  |  Internal Use</w:t>
    </w:r>
    <w:r w:rsidRPr="00DF3B5F">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Acceptable Use Policy</dc:title>
</cp:coreProperties>
</file>