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2EDD20D3"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31A02F72" w14:textId="77777777" w:rsidR="0063684C" w:rsidRPr="00295FC6" w:rsidRDefault="0063684C" w:rsidP="002D3290">
            <w:pPr>
              <w:spacing w:after="80"/>
              <w:jc w:val="center"/>
              <w:rPr>
                <w:color w:val="156082" w:themeColor="accent1"/>
                <w:lang w:val="pt-PT"/>
              </w:rPr>
            </w:pPr>
            <w:r w:rsidRPr="00295FC6">
              <w:rPr>
                <w:b/>
                <w:bCs/>
                <w:color w:val="156082" w:themeColor="accent1"/>
                <w:sz w:val="96"/>
                <w:szCs w:val="96"/>
                <w:lang w:val="pt-PT"/>
              </w:rPr>
              <w:t>NIS2PME</w:t>
            </w:r>
          </w:p>
          <w:p w14:paraId="6948F49D" w14:textId="77777777" w:rsidR="0063684C" w:rsidRPr="00295FC6" w:rsidRDefault="0063684C" w:rsidP="002D3290">
            <w:pPr>
              <w:jc w:val="center"/>
              <w:rPr>
                <w:lang w:val="pt-PT"/>
              </w:rPr>
            </w:pPr>
            <w:r w:rsidRPr="00295FC6">
              <w:rPr>
                <w:i/>
                <w:iCs/>
                <w:color w:val="0F4761" w:themeColor="accent1" w:themeShade="BF"/>
                <w:sz w:val="24"/>
                <w:szCs w:val="24"/>
                <w:lang w:val="pt-PT"/>
              </w:rPr>
              <w:t>Repositório de Políticas de Cibersegurança para PME</w:t>
            </w:r>
          </w:p>
        </w:tc>
      </w:tr>
    </w:tbl>
    <w:p w14:paraId="744106CE" w14:textId="77777777" w:rsidR="0063684C" w:rsidRPr="00295FC6" w:rsidRDefault="0063684C" w:rsidP="0063684C">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14:paraId="3F1E2FC2"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DAE1A5A" w14:textId="77777777" w:rsidR="0063684C" w:rsidRPr="00D96207" w:rsidRDefault="0063684C" w:rsidP="002D3290">
            <w:pPr>
              <w:jc w:val="center"/>
              <w:rPr>
                <w:b/>
                <w:bCs/>
                <w:color w:val="FFFFFF"/>
                <w:sz w:val="32"/>
                <w:szCs w:val="32"/>
                <w:lang w:val="pt-PT"/>
              </w:rPr>
            </w:pPr>
          </w:p>
          <w:p w14:paraId="6D324813" w14:textId="3D04012E" w:rsidR="0063684C" w:rsidRDefault="0063684C" w:rsidP="002D3290">
            <w:pPr>
              <w:jc w:val="center"/>
              <w:rPr>
                <w:b/>
                <w:bCs/>
                <w:color w:val="FFFFFF"/>
                <w:sz w:val="32"/>
                <w:szCs w:val="32"/>
              </w:rPr>
            </w:pPr>
            <w:r>
              <w:rPr>
                <w:b/>
                <w:bCs/>
                <w:color w:val="FFFFFF"/>
                <w:sz w:val="32"/>
                <w:szCs w:val="32"/>
              </w:rPr>
              <w:t>MODELO DE DOCUMENTO</w:t>
            </w:r>
          </w:p>
          <w:p w14:paraId="7DAF09F6" w14:textId="77777777" w:rsidR="0063684C" w:rsidRDefault="0063684C" w:rsidP="002D3290">
            <w:pPr>
              <w:jc w:val="center"/>
            </w:pPr>
          </w:p>
        </w:tc>
      </w:tr>
    </w:tbl>
    <w:p w14:paraId="041AF607" w14:textId="77777777" w:rsidR="0063684C" w:rsidRDefault="0063684C" w:rsidP="0063684C">
      <w:pPr>
        <w:spacing w:before="360"/>
      </w:pPr>
    </w:p>
    <w:p w14:paraId="195D2823" w14:textId="26A7DE07" w:rsidR="0063684C" w:rsidRPr="00295FC6" w:rsidRDefault="0063684C" w:rsidP="0063684C">
      <w:pPr>
        <w:jc w:val="center"/>
        <w:rPr>
          <w:lang w:val="pt-PT"/>
        </w:rPr>
      </w:pPr>
      <w:r w:rsidRPr="00295FC6">
        <w:rPr>
          <w:color w:val="555555"/>
          <w:sz w:val="20"/>
          <w:szCs w:val="20"/>
          <w:lang w:val="pt-PT"/>
        </w:rPr>
        <w:t xml:space="preserve">Alinhado com: </w:t>
      </w:r>
      <w:r w:rsidRPr="00295FC6">
        <w:rPr>
          <w:b/>
          <w:bCs/>
          <w:color w:val="1F4E79"/>
          <w:sz w:val="20"/>
          <w:szCs w:val="20"/>
          <w:lang w:val="pt-PT"/>
        </w:rPr>
        <w:t>NIS2 (Regime Jurídico da Cibersegurança e Regulamento n.º 756/2026 do CNCS) | QNRCS</w:t>
      </w:r>
    </w:p>
    <w:p w14:paraId="25D98608" w14:textId="77777777" w:rsidR="0063684C" w:rsidRPr="00295FC6" w:rsidRDefault="0063684C" w:rsidP="0063684C">
      <w:pPr>
        <w:spacing w:before="320"/>
        <w:rPr>
          <w:lang w:val="pt-PT"/>
        </w:rPr>
      </w:pPr>
    </w:p>
    <w:p w14:paraId="24F7A70B" w14:textId="77777777" w:rsidR="0063684C" w:rsidRPr="00295FC6" w:rsidRDefault="0063684C" w:rsidP="0063684C">
      <w:pPr>
        <w:pBdr>
          <w:bottom w:val="single" w:sz="6" w:space="1" w:color="D6E4F0"/>
        </w:pBdr>
        <w:rPr>
          <w:lang w:val="pt-PT"/>
        </w:rPr>
      </w:pPr>
    </w:p>
    <w:p w14:paraId="4BD00512" w14:textId="77777777" w:rsidR="0063684C" w:rsidRDefault="0063684C" w:rsidP="0063684C">
      <w:pPr>
        <w:spacing w:before="320"/>
        <w:rPr>
          <w:lang w:val="pt-PT"/>
        </w:rPr>
      </w:pPr>
    </w:p>
    <w:p w14:paraId="4944EC55" w14:textId="77777777" w:rsidR="0063684C" w:rsidRPr="00295FC6" w:rsidRDefault="0063684C" w:rsidP="0063684C">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684C" w:rsidRPr="00D96207" w14:paraId="56A90C46"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065F6699" w14:textId="77777777" w:rsidR="0063684C" w:rsidRPr="00295FC6" w:rsidRDefault="0063684C" w:rsidP="002D3290">
            <w:pPr>
              <w:spacing w:after="100"/>
              <w:jc w:val="center"/>
              <w:rPr>
                <w:lang w:val="pt-PT"/>
              </w:rPr>
            </w:pPr>
            <w:r w:rsidRPr="00295FC6">
              <w:rPr>
                <w:b/>
                <w:bCs/>
                <w:color w:val="1F4E79"/>
                <w:sz w:val="20"/>
                <w:szCs w:val="20"/>
                <w:lang w:val="pt-PT"/>
              </w:rPr>
              <w:t>AVISO DE UTILIZAÇÃO</w:t>
            </w:r>
          </w:p>
          <w:p w14:paraId="14EFB402" w14:textId="77777777" w:rsidR="0063684C" w:rsidRPr="00295FC6" w:rsidRDefault="0063684C" w:rsidP="002D3290">
            <w:pPr>
              <w:spacing w:after="80"/>
              <w:jc w:val="center"/>
              <w:rPr>
                <w:lang w:val="pt-PT"/>
              </w:rPr>
            </w:pPr>
            <w:r>
              <w:rPr>
                <w:sz w:val="19"/>
                <w:szCs w:val="19"/>
                <w:lang w:val="pt-PT"/>
              </w:rPr>
              <w:t>Os documentos do repositório NIS2PME são modelos de referência para ajudar pequenas e médias empresas a cumprir as regras de cibersegurança da NIS2. A NIS2 é uma diretiva europeia (Diretiva (UE) 2022/2555). Em Portugal, aplica-se através do Regime Jurídico da Cibersegurança (RJC), aprovado pelo Decreto-Lei n.º 125/2025, de 4 de dezembro, e do Regulamento n.º 756/2026 do Centro Nacional de Cibersegurança (CNCS), que define as medidas mínimas do Quadro Nacional de Referência para a Cibersegurança (QNRCS) e a plataforma eletrónica MyCiber.</w:t>
            </w:r>
          </w:p>
          <w:p w14:paraId="4AD95B96" w14:textId="77777777" w:rsidR="0063684C" w:rsidRPr="00295FC6" w:rsidRDefault="0063684C" w:rsidP="002D3290">
            <w:pPr>
              <w:spacing w:after="80"/>
              <w:jc w:val="center"/>
              <w:rPr>
                <w:lang w:val="pt-PT"/>
              </w:rPr>
            </w:pPr>
            <w:r w:rsidRPr="00295FC6">
              <w:rPr>
                <w:sz w:val="19"/>
                <w:szCs w:val="19"/>
                <w:lang w:val="pt-PT"/>
              </w:rPr>
              <w:t>Estes modelos não constituem aconselhamento jurídico nem substituem a análise do enquadramento legal específico de cada organização. Antes de adotar estes documentos, a organização deve adaptá-los à sua realidade, validar a sua adequação com os responsáveis de TI e, quando necessário, consultar um assessor jurídico especializado.</w:t>
            </w:r>
          </w:p>
          <w:p w14:paraId="0F9B5F70" w14:textId="77777777" w:rsidR="0063684C" w:rsidRPr="00295FC6" w:rsidRDefault="0063684C" w:rsidP="002D3290">
            <w:pPr>
              <w:jc w:val="center"/>
              <w:rPr>
                <w:lang w:val="pt-PT"/>
              </w:rPr>
            </w:pPr>
            <w:r w:rsidRPr="00295FC6">
              <w:rPr>
                <w:b/>
                <w:bCs/>
                <w:color w:val="2E75B6"/>
                <w:sz w:val="19"/>
                <w:szCs w:val="19"/>
                <w:lang w:val="pt-PT"/>
              </w:rPr>
              <w:t>Todos os campos assinalados com [parênteses retos] devem ser substituídos pelos dados reais da organização.</w:t>
            </w:r>
          </w:p>
        </w:tc>
      </w:tr>
    </w:tbl>
    <w:p w14:paraId="3BFA5B10" w14:textId="77777777" w:rsidR="0063684C" w:rsidRDefault="0063684C" w:rsidP="0063684C">
      <w:pPr>
        <w:spacing w:before="320"/>
        <w:rPr>
          <w:lang w:val="pt-PT"/>
        </w:rPr>
      </w:pPr>
    </w:p>
    <w:p w14:paraId="01661566" w14:textId="77777777" w:rsidR="0063684C" w:rsidRPr="00295FC6" w:rsidRDefault="0063684C" w:rsidP="0063684C">
      <w:pPr>
        <w:spacing w:before="320"/>
        <w:rPr>
          <w:lang w:val="pt-PT"/>
        </w:rPr>
      </w:pPr>
    </w:p>
    <w:p w14:paraId="395F49B8" w14:textId="77777777" w:rsidR="0063684C" w:rsidRPr="00295FC6" w:rsidRDefault="0063684C" w:rsidP="0063684C">
      <w:pPr>
        <w:pBdr>
          <w:bottom w:val="single" w:sz="6" w:space="1" w:color="D6E4F0"/>
        </w:pBdr>
        <w:rPr>
          <w:lang w:val="pt-PT"/>
        </w:rPr>
      </w:pPr>
    </w:p>
    <w:p w14:paraId="179BDAE8" w14:textId="77777777" w:rsidR="0063684C" w:rsidRPr="00295FC6" w:rsidRDefault="0063684C" w:rsidP="0063684C">
      <w:pPr>
        <w:spacing w:before="320"/>
        <w:rPr>
          <w:lang w:val="pt-PT"/>
        </w:rPr>
      </w:pPr>
    </w:p>
    <w:p w14:paraId="3FD39FA1" w14:textId="77777777" w:rsidR="0063684C" w:rsidRPr="00D96207" w:rsidRDefault="0063684C" w:rsidP="0063684C">
      <w:pPr>
        <w:jc w:val="center"/>
        <w:rPr>
          <w:b/>
          <w:bCs/>
          <w:color w:val="2E75B6"/>
          <w:sz w:val="18"/>
          <w:szCs w:val="18"/>
          <w:lang w:val="pt-PT"/>
        </w:rPr>
      </w:pPr>
    </w:p>
    <w:p w14:paraId="5129BF8F" w14:textId="444FAE04" w:rsidR="0063684C" w:rsidRPr="00D96207" w:rsidRDefault="0063684C" w:rsidP="0063684C">
      <w:pPr>
        <w:jc w:val="center"/>
        <w:rPr>
          <w:lang w:val="pt-PT"/>
        </w:rPr>
      </w:pPr>
      <w:r w:rsidRPr="00D96207">
        <w:rPr>
          <w:b/>
          <w:bCs/>
          <w:color w:val="2E75B6"/>
          <w:sz w:val="18"/>
          <w:szCs w:val="18"/>
          <w:lang w:val="pt-PT"/>
        </w:rPr>
        <w:t>NIS2PME</w:t>
      </w:r>
      <w:r w:rsidRPr="00D96207">
        <w:rPr>
          <w:color w:val="888888"/>
          <w:sz w:val="18"/>
          <w:szCs w:val="18"/>
          <w:lang w:val="pt-PT"/>
        </w:rPr>
        <w:t xml:space="preserve">  |  Uso Interno  |  Confidencial</w:t>
      </w:r>
    </w:p>
    <w:p w14:paraId="1A2A5FA5" w14:textId="2C86DC93" w:rsidR="0063684C" w:rsidRPr="00D96207" w:rsidRDefault="0063684C">
      <w:pPr>
        <w:rPr>
          <w:lang w:val="pt-PT"/>
        </w:rPr>
      </w:pPr>
      <w:r w:rsidRPr="00D96207">
        <w:rPr>
          <w:lang w:val="pt-PT"/>
        </w:rPr>
        <w:br w:type="page"/>
      </w:r>
    </w:p>
    <w:p w14:paraId="4CC8B3D7" w14:textId="77777777" w:rsidR="00852B94" w:rsidRPr="00D96207" w:rsidRDefault="00852B94">
      <w:pPr>
        <w:spacing w:before="2400" w:after="400"/>
        <w:rPr>
          <w:lang w:val="pt-PT"/>
        </w:rPr>
      </w:pPr>
    </w:p>
    <w:p w14:paraId="66A3FB81" w14:textId="77777777" w:rsidR="00852B94" w:rsidRPr="0063684C" w:rsidRDefault="00000000">
      <w:pPr>
        <w:spacing w:after="200"/>
        <w:jc w:val="center"/>
        <w:rPr>
          <w:lang w:val="pt-PT"/>
        </w:rPr>
      </w:pPr>
      <w:r w:rsidRPr="0063684C">
        <w:rPr>
          <w:b/>
          <w:bCs/>
          <w:color w:val="1F4E79"/>
          <w:sz w:val="52"/>
          <w:szCs w:val="52"/>
          <w:lang w:val="pt-PT"/>
        </w:rPr>
        <w:t>[NOME DA ORGANIZAÇÃO]</w:t>
      </w:r>
    </w:p>
    <w:p w14:paraId="3BF482E8" w14:textId="77777777" w:rsidR="00852B94" w:rsidRPr="0063684C" w:rsidRDefault="00000000">
      <w:pPr>
        <w:spacing w:after="80"/>
        <w:jc w:val="center"/>
        <w:rPr>
          <w:lang w:val="pt-PT"/>
        </w:rPr>
      </w:pPr>
      <w:r w:rsidRPr="0063684C">
        <w:rPr>
          <w:i/>
          <w:iCs/>
          <w:color w:val="888888"/>
          <w:lang w:val="pt-PT"/>
        </w:rPr>
        <w:t>[Morada | NIF | Contacto]</w:t>
      </w:r>
    </w:p>
    <w:p w14:paraId="2E4EC3D1" w14:textId="77777777" w:rsidR="00852B94" w:rsidRPr="0063684C" w:rsidRDefault="00852B94">
      <w:pPr>
        <w:pBdr>
          <w:bottom w:val="single" w:sz="10" w:space="1" w:color="2E75B6"/>
        </w:pBdr>
        <w:spacing w:before="400" w:after="400"/>
        <w:rPr>
          <w:lang w:val="pt-PT"/>
        </w:rPr>
      </w:pPr>
    </w:p>
    <w:p w14:paraId="1EBAF1FC" w14:textId="77777777" w:rsidR="00852B94" w:rsidRPr="0063684C" w:rsidRDefault="00000000">
      <w:pPr>
        <w:spacing w:before="300" w:after="80"/>
        <w:jc w:val="center"/>
        <w:rPr>
          <w:lang w:val="pt-PT"/>
        </w:rPr>
      </w:pPr>
      <w:r w:rsidRPr="0063684C">
        <w:rPr>
          <w:b/>
          <w:bCs/>
          <w:color w:val="1F4E79"/>
          <w:sz w:val="40"/>
          <w:szCs w:val="40"/>
          <w:lang w:val="pt-PT"/>
        </w:rPr>
        <w:t>POLÍTICA DE BACKUP E RECUPERAÇÃO</w:t>
      </w:r>
    </w:p>
    <w:p w14:paraId="04E207D9" w14:textId="77777777" w:rsidR="00852B94" w:rsidRPr="0063684C" w:rsidRDefault="00000000">
      <w:pPr>
        <w:spacing w:after="80"/>
        <w:jc w:val="center"/>
        <w:rPr>
          <w:lang w:val="pt-PT"/>
        </w:rPr>
      </w:pPr>
      <w:r w:rsidRPr="0063684C">
        <w:rPr>
          <w:i/>
          <w:iCs/>
          <w:color w:val="2E75B6"/>
          <w:sz w:val="28"/>
          <w:szCs w:val="28"/>
          <w:lang w:val="pt-PT"/>
        </w:rPr>
        <w:t>Backup and Recovery Policy</w:t>
      </w:r>
    </w:p>
    <w:p w14:paraId="6E53C541" w14:textId="77777777" w:rsidR="00852B94" w:rsidRPr="0063684C" w:rsidRDefault="00852B94">
      <w:pPr>
        <w:pBdr>
          <w:bottom w:val="single" w:sz="10" w:space="1" w:color="2E75B6"/>
        </w:pBdr>
        <w:spacing w:before="200" w:after="200"/>
        <w:rPr>
          <w:lang w:val="pt-PT"/>
        </w:rPr>
      </w:pPr>
    </w:p>
    <w:p w14:paraId="1EC33C03" w14:textId="77777777" w:rsidR="00852B94" w:rsidRPr="0063684C" w:rsidRDefault="00000000">
      <w:pPr>
        <w:spacing w:before="200" w:after="80"/>
        <w:jc w:val="center"/>
        <w:rPr>
          <w:lang w:val="pt-PT"/>
        </w:rPr>
      </w:pPr>
      <w:r w:rsidRPr="0063684C">
        <w:rPr>
          <w:color w:val="555555"/>
          <w:sz w:val="20"/>
          <w:szCs w:val="20"/>
          <w:lang w:val="pt-PT"/>
        </w:rPr>
        <w:t xml:space="preserve">Versão 1.0   |   [Data]   |   Classificação: Confidencial - Uso Interno</w:t>
      </w:r>
    </w:p>
    <w:p w14:paraId="42E1FA0F" w14:textId="77777777" w:rsidR="00852B94" w:rsidRPr="0063684C" w:rsidRDefault="00000000">
      <w:pPr>
        <w:spacing w:before="80" w:after="80"/>
        <w:jc w:val="center"/>
        <w:rPr>
          <w:lang w:val="pt-PT"/>
        </w:rPr>
      </w:pPr>
      <w:r>
        <w:rPr>
          <w:color w:val="777777"/>
          <w:sz w:val="18"/>
          <w:szCs w:val="18"/>
          <w:lang w:val="pt-PT"/>
        </w:rPr>
        <w:t>Alinhada com: NIS2 (Regime Jurídico da Cibersegurança e Regulamento n.º 756/2026 do CNCS) | QNRCS | ISO/IEC 27002 | RGPD</w:t>
      </w:r>
    </w:p>
    <w:p w14:paraId="7242E96A" w14:textId="77777777" w:rsidR="00852B94" w:rsidRPr="0063684C" w:rsidRDefault="00852B94">
      <w:pPr>
        <w:rPr>
          <w:lang w:val="pt-PT"/>
        </w:rPr>
        <w:sectPr w:rsidR="00852B94" w:rsidRPr="0063684C">
          <w:headerReference w:type="default" r:id="rId12"/>
          <w:footerReference w:type="default" r:id="rId13"/>
          <w:pgSz w:w="11906" w:h="16838"/>
          <w:pgMar w:top="1440" w:right="1440" w:bottom="1440" w:left="1440" w:header="708" w:footer="708" w:gutter="0"/>
          <w:cols w:space="720"/>
          <w:docGrid w:linePitch="360"/>
        </w:sectPr>
      </w:pPr>
    </w:p>
    <w:p w14:paraId="0C016ACB" w14:textId="77777777" w:rsidR="00852B94" w:rsidRPr="0063684C" w:rsidRDefault="00000000">
      <w:pPr>
        <w:pStyle w:val="Heading1"/>
        <w:rPr>
          <w:lang w:val="pt-PT"/>
        </w:rPr>
      </w:pPr>
      <w:r w:rsidRPr="0063684C">
        <w:rPr>
          <w:lang w:val="pt-PT"/>
        </w:rPr>
        <w:lastRenderedPageBreak/>
        <w:t>1. Controlo do Documento</w:t>
      </w:r>
    </w:p>
    <w:p w14:paraId="2D6A94C9" w14:textId="77777777" w:rsidR="00852B94" w:rsidRPr="0063684C" w:rsidRDefault="00000000">
      <w:pPr>
        <w:spacing w:before="60" w:after="120"/>
        <w:rPr>
          <w:lang w:val="pt-PT"/>
        </w:rPr>
      </w:pPr>
      <w:r w:rsidRPr="0063684C">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52B94" w14:paraId="71B5E82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CDAAED8" w14:textId="77777777" w:rsidR="00852B94"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728DC8" w14:textId="77777777" w:rsidR="00852B94" w:rsidRDefault="00000000">
            <w:r>
              <w:rPr>
                <w:i/>
                <w:iCs/>
                <w:color w:val="888888"/>
                <w:sz w:val="20"/>
                <w:szCs w:val="20"/>
              </w:rPr>
              <w:t>[nome]</w:t>
            </w:r>
          </w:p>
        </w:tc>
      </w:tr>
      <w:tr w:rsidR="00852B94" w14:paraId="20B58D1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A9715D9" w14:textId="77777777" w:rsidR="00852B94" w:rsidRDefault="00000000">
            <w:r>
              <w:rPr>
                <w:b/>
                <w:bCs/>
                <w:color w:val="1F4E79"/>
                <w:sz w:val="20"/>
                <w:szCs w:val="20"/>
              </w:rPr>
              <w:t>Responsável pelo documento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12E1A59" w14:textId="77777777" w:rsidR="00852B94" w:rsidRDefault="00000000">
            <w:r>
              <w:rPr>
                <w:i/>
                <w:iCs/>
                <w:color w:val="888888"/>
                <w:sz w:val="20"/>
                <w:szCs w:val="20"/>
              </w:rPr>
              <w:t>[nome / função]</w:t>
            </w:r>
          </w:p>
        </w:tc>
      </w:tr>
      <w:tr w:rsidR="00852B94" w14:paraId="7BEBBD7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FF387FF" w14:textId="77777777" w:rsidR="00852B94" w:rsidRDefault="00000000">
            <w:r>
              <w:rPr>
                <w:b/>
                <w:bCs/>
                <w:color w:val="1F4E79"/>
                <w:sz w:val="20"/>
                <w:szCs w:val="20"/>
              </w:rPr>
              <w:t>Data de criação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CB52224" w14:textId="77777777" w:rsidR="00852B94" w:rsidRDefault="00000000">
            <w:r>
              <w:rPr>
                <w:i/>
                <w:iCs/>
                <w:color w:val="888888"/>
                <w:sz w:val="20"/>
                <w:szCs w:val="20"/>
              </w:rPr>
              <w:t>[dd/mm/aaaa]</w:t>
            </w:r>
          </w:p>
        </w:tc>
      </w:tr>
      <w:tr w:rsidR="00852B94" w:rsidRPr="00D96207" w14:paraId="16B1FCE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D10202" w14:textId="77777777" w:rsidR="00852B94" w:rsidRDefault="00000000">
            <w:r>
              <w:rPr>
                <w:b/>
                <w:bCs/>
                <w:color w:val="1F4E79"/>
                <w:sz w:val="20"/>
                <w:szCs w:val="20"/>
              </w:rPr>
              <w:t>Última revisão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646D6F9" w14:textId="77777777" w:rsidR="00852B94" w:rsidRPr="0063684C" w:rsidRDefault="00000000">
            <w:pPr>
              <w:rPr>
                <w:lang w:val="pt-PT"/>
              </w:rPr>
            </w:pPr>
            <w:r w:rsidRPr="0063684C">
              <w:rPr>
                <w:i/>
                <w:iCs/>
                <w:color w:val="888888"/>
                <w:sz w:val="20"/>
                <w:szCs w:val="20"/>
                <w:lang w:val="pt-PT"/>
              </w:rPr>
              <w:t>[dd/mm/aaaa] por [nome]</w:t>
            </w:r>
          </w:p>
        </w:tc>
      </w:tr>
      <w:tr w:rsidR="00852B94" w14:paraId="334D20A1"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53FF9DE" w14:textId="77777777" w:rsidR="00852B94" w:rsidRDefault="00000000">
            <w:r>
              <w:rPr>
                <w:b/>
                <w:bCs/>
                <w:color w:val="1F4E79"/>
                <w:sz w:val="20"/>
                <w:szCs w:val="20"/>
              </w:rPr>
              <w:t>Próxima revisão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2618C38" w14:textId="77777777" w:rsidR="00852B94" w:rsidRDefault="00000000">
            <w:r>
              <w:rPr>
                <w:i/>
                <w:iCs/>
                <w:color w:val="888888"/>
                <w:sz w:val="20"/>
                <w:szCs w:val="20"/>
              </w:rPr>
              <w:t>[dd/mm/aaaa]</w:t>
            </w:r>
          </w:p>
        </w:tc>
      </w:tr>
      <w:tr w:rsidR="00852B94" w14:paraId="778367F4"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E983A0" w14:textId="77777777" w:rsidR="00852B94" w:rsidRDefault="00000000">
            <w:r>
              <w:rPr>
                <w:b/>
                <w:bCs/>
                <w:color w:val="1F4E79"/>
                <w:sz w:val="20"/>
                <w:szCs w:val="20"/>
              </w:rPr>
              <w:t>Versão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96B6160" w14:textId="77777777" w:rsidR="00852B94" w:rsidRDefault="00000000">
            <w:r>
              <w:rPr>
                <w:i/>
                <w:iCs/>
                <w:color w:val="888888"/>
                <w:sz w:val="20"/>
                <w:szCs w:val="20"/>
              </w:rPr>
              <w:t>1.0</w:t>
            </w:r>
          </w:p>
        </w:tc>
      </w:tr>
      <w:tr w:rsidR="00852B94" w14:paraId="3B0733FD"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737F1CE" w14:textId="77777777" w:rsidR="00852B94" w:rsidRDefault="00000000">
            <w:r>
              <w:rPr>
                <w:b/>
                <w:bCs/>
                <w:color w:val="1F4E79"/>
                <w:sz w:val="20"/>
                <w:szCs w:val="20"/>
              </w:rPr>
              <w:t>Classificação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844308D" w14:textId="77777777" w:rsidR="00852B94" w:rsidRDefault="00000000">
            <w:r>
              <w:rPr>
                <w:i/>
                <w:iCs/>
                <w:color w:val="888888"/>
                <w:sz w:val="20"/>
                <w:szCs w:val="20"/>
              </w:rPr>
              <w:t>Confidencial - Uso Interno</w:t>
            </w:r>
          </w:p>
        </w:tc>
      </w:tr>
    </w:tbl>
    <w:p w14:paraId="1E62558B" w14:textId="77777777" w:rsidR="00852B94" w:rsidRDefault="00000000">
      <w:pPr>
        <w:spacing w:before="120" w:after="60"/>
      </w:pPr>
      <w:r>
        <w:rPr>
          <w:b/>
          <w:bCs/>
          <w:color w:val="1F4E79"/>
        </w:rPr>
        <w:t>Histórico de versões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852B94" w14:paraId="7545CB47"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D7866CD" w14:textId="77777777" w:rsidR="00852B94" w:rsidRDefault="00000000">
            <w:pPr>
              <w:jc w:val="center"/>
            </w:pPr>
            <w:r>
              <w:rPr>
                <w:b/>
                <w:bCs/>
                <w:color w:val="1F4E79"/>
                <w:sz w:val="20"/>
                <w:szCs w:val="20"/>
              </w:rPr>
              <w:t>Versão</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4F0C8DE1" w14:textId="77777777" w:rsidR="00852B94"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FABCE8D" w14:textId="77777777" w:rsidR="00852B94" w:rsidRDefault="00000000">
            <w:pPr>
              <w:jc w:val="center"/>
            </w:pPr>
            <w:r>
              <w:rPr>
                <w:b/>
                <w:bCs/>
                <w:color w:val="1F4E79"/>
                <w:sz w:val="20"/>
                <w:szCs w:val="20"/>
              </w:rPr>
              <w:t>Aprovado por</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D1FBA95" w14:textId="77777777" w:rsidR="00852B94" w:rsidRDefault="00000000">
            <w:pPr>
              <w:jc w:val="center"/>
            </w:pPr>
            <w:r>
              <w:rPr>
                <w:b/>
                <w:bCs/>
                <w:color w:val="1F4E79"/>
                <w:sz w:val="20"/>
                <w:szCs w:val="20"/>
              </w:rPr>
              <w:t>Descrição</w:t>
            </w:r>
          </w:p>
        </w:tc>
      </w:tr>
      <w:tr w:rsidR="00852B94" w14:paraId="5F584369"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946B64" w14:textId="77777777" w:rsidR="00852B94"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E893E7" w14:textId="77777777" w:rsidR="00852B94" w:rsidRDefault="00000000">
            <w:r>
              <w:rPr>
                <w:sz w:val="20"/>
                <w:szCs w:val="20"/>
              </w:rPr>
              <w:t>[dd/mm/aaaa]</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7EBDB7" w14:textId="77777777" w:rsidR="00852B94" w:rsidRDefault="00000000">
            <w:r>
              <w:rPr>
                <w:sz w:val="20"/>
                <w:szCs w:val="20"/>
              </w:rPr>
              <w:t>[nome]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40E32F" w14:textId="77777777" w:rsidR="00852B94" w:rsidRDefault="00000000">
            <w:r>
              <w:rPr>
                <w:sz w:val="20"/>
                <w:szCs w:val="20"/>
              </w:rPr>
              <w:t>Versão inicial</w:t>
            </w:r>
          </w:p>
        </w:tc>
      </w:tr>
    </w:tbl>
    <w:p w14:paraId="581EFBF8" w14:textId="77777777" w:rsidR="00852B94" w:rsidRDefault="00852B94">
      <w:pPr>
        <w:pBdr>
          <w:bottom w:val="single" w:sz="6" w:space="1" w:color="2E75B6"/>
        </w:pBdr>
        <w:spacing w:before="80" w:after="80"/>
      </w:pPr>
    </w:p>
    <w:p w14:paraId="37B5375B" w14:textId="77777777" w:rsidR="00852B94" w:rsidRDefault="00000000">
      <w:pPr>
        <w:pStyle w:val="Heading1"/>
      </w:pPr>
      <w:r>
        <w:t>2. Introdução e Objetivos</w:t>
      </w:r>
    </w:p>
    <w:p w14:paraId="3E1964DE" w14:textId="77777777" w:rsidR="00852B94" w:rsidRPr="0063684C" w:rsidRDefault="00000000">
      <w:pPr>
        <w:spacing w:before="80" w:after="80"/>
        <w:rPr>
          <w:lang w:val="pt-PT"/>
        </w:rPr>
      </w:pPr>
      <w:r w:rsidRPr="0063684C">
        <w:rPr>
          <w:lang w:val="pt-PT"/>
        </w:rPr>
        <w:t xml:space="preserve">A informação crítica e os sistemas de informação da </w:t>
      </w:r>
      <w:r w:rsidRPr="0063684C">
        <w:rPr>
          <w:b/>
          <w:bCs/>
          <w:lang w:val="pt-PT"/>
        </w:rPr>
        <w:t>[ORGANIZAÇÃO]</w:t>
      </w:r>
      <w:r w:rsidRPr="0063684C">
        <w:rPr>
          <w:lang w:val="pt-PT"/>
        </w:rPr>
        <w:t xml:space="preserve"> devem ser protegidos contra perda de dados e danos. Os procedimentos de </w:t>
      </w:r>
      <w:r w:rsidRPr="0063684C">
        <w:rPr>
          <w:i/>
          <w:iCs/>
          <w:lang w:val="pt-PT"/>
        </w:rPr>
        <w:t>backup</w:t>
      </w:r>
      <w:r w:rsidRPr="0063684C">
        <w:rPr>
          <w:lang w:val="pt-PT"/>
        </w:rPr>
        <w:t xml:space="preserve"> e recuperação permitem restaurar a informação em caso de cenários de desastre como falha de sistema, incêndio, eliminação acidental, ataque de </w:t>
      </w:r>
      <w:r w:rsidRPr="0063684C">
        <w:rPr>
          <w:i/>
          <w:iCs/>
          <w:lang w:val="pt-PT"/>
        </w:rPr>
        <w:t>ransomware</w:t>
      </w:r>
      <w:r w:rsidRPr="0063684C">
        <w:rPr>
          <w:lang w:val="pt-PT"/>
        </w:rPr>
        <w:t xml:space="preserve"> ou outra perturbação grave.</w:t>
      </w:r>
    </w:p>
    <w:p w14:paraId="6F3F6513" w14:textId="77777777" w:rsidR="00852B94" w:rsidRPr="0063684C" w:rsidRDefault="00000000">
      <w:pPr>
        <w:spacing w:before="80" w:after="80"/>
        <w:rPr>
          <w:lang w:val="pt-PT"/>
        </w:rPr>
      </w:pPr>
      <w:r w:rsidRPr="0063684C">
        <w:rPr>
          <w:lang w:val="pt-PT"/>
        </w:rPr>
        <w:t xml:space="preserve">Um </w:t>
      </w:r>
      <w:r w:rsidRPr="0063684C">
        <w:rPr>
          <w:i/>
          <w:iCs/>
          <w:lang w:val="pt-PT"/>
        </w:rPr>
        <w:t>backup</w:t>
      </w:r>
      <w:r w:rsidRPr="0063684C">
        <w:rPr>
          <w:lang w:val="pt-PT"/>
        </w:rPr>
        <w:t xml:space="preserve"> só tem valor se for possível restaurar os dados a partir dele, no prazo necessário. Por isso, o teste regular de recuperação é tão importante quanto o próprio processo de </w:t>
      </w:r>
      <w:r w:rsidRPr="0063684C">
        <w:rPr>
          <w:i/>
          <w:iCs/>
          <w:lang w:val="pt-PT"/>
        </w:rPr>
        <w:t>backup</w:t>
      </w:r>
      <w:r w:rsidRPr="0063684C">
        <w:rPr>
          <w:lang w:val="pt-PT"/>
        </w:rPr>
        <w:t>.</w:t>
      </w:r>
    </w:p>
    <w:p w14:paraId="6E156E3B" w14:textId="77777777" w:rsidR="00852B94" w:rsidRPr="0063684C" w:rsidRDefault="00000000">
      <w:pPr>
        <w:spacing w:before="80" w:after="80"/>
        <w:rPr>
          <w:lang w:val="pt-PT"/>
        </w:rPr>
      </w:pPr>
      <w:r w:rsidRPr="0063684C">
        <w:rPr>
          <w:lang w:val="pt-PT"/>
        </w:rPr>
        <w:t xml:space="preserve">Esta política aplica-se a todos os sistemas de informação, bases de dados, aplicações e dados geridos pela </w:t>
      </w:r>
      <w:r w:rsidRPr="0063684C">
        <w:rPr>
          <w:b/>
          <w:bCs/>
          <w:lang w:val="pt-PT"/>
        </w:rPr>
        <w:t>[ORGANIZAÇÃO]</w:t>
      </w:r>
      <w:r w:rsidRPr="0063684C">
        <w:rPr>
          <w:lang w:val="pt-PT"/>
        </w:rPr>
        <w:t xml:space="preserve">, independentemente da localização (local, </w:t>
      </w:r>
      <w:r w:rsidRPr="0063684C">
        <w:rPr>
          <w:i/>
          <w:iCs/>
          <w:lang w:val="pt-PT"/>
        </w:rPr>
        <w:t>cloud</w:t>
      </w:r>
      <w:r w:rsidRPr="0063684C">
        <w:rPr>
          <w:lang w:val="pt-PT"/>
        </w:rPr>
        <w:t xml:space="preserve"> ou híbrido). Todos os colaboradores e fornecedores que intervenham na gestão de </w:t>
      </w:r>
      <w:r w:rsidRPr="0063684C">
        <w:rPr>
          <w:i/>
          <w:iCs/>
          <w:lang w:val="pt-PT"/>
        </w:rPr>
        <w:t>backups</w:t>
      </w:r>
      <w:r w:rsidRPr="0063684C">
        <w:rPr>
          <w:lang w:val="pt-PT"/>
        </w:rPr>
        <w:t xml:space="preserve"> estão obrigados a cumprir esta política.</w:t>
      </w:r>
    </w:p>
    <w:p w14:paraId="6E156E3B" w14:textId="77777777" w:rsidR="00852B94" w:rsidRPr="0063684C" w:rsidRDefault="00000000">
      <w:pPr>
        <w:spacing w:before="80" w:after="80"/>
        <w:rPr>
          <w:lang w:val="pt-PT"/>
        </w:rPr>
      </w:pPr>
      <w:r>
        <w:rPr>
          <w:lang w:val="pt-PT"/>
        </w:rPr>
        <w:t xml:space="preserve">Esta é a Política de Cópias de Segurança que o QNRCS pede a partir do nível Substancial (PR.SD-5). Trata de como se fazem, guardam, protegem e testam os </w:t>
      </w:r>
      <w:r>
        <w:rPr>
          <w:lang w:val="pt-PT"/>
          <w:i/>
        </w:rPr>
        <w:t>backups</w:t>
      </w:r>
      <w:r>
        <w:rPr>
          <w:lang w:val="pt-PT"/>
        </w:rPr>
        <w:t>. Os serviços críticos e os seus tempos de recuperação (RTO e RPO) são fixados no Plano de Continuidade de Negócio; os passos para repor os sistemas depois de um desastre estão no Plano de Recuperação de Desastres.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E89EBB0"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732AFAA" w14:textId="77777777" w:rsidR="00852B94" w:rsidRPr="0063684C" w:rsidRDefault="00000000">
            <w:pPr>
              <w:spacing w:before="40" w:after="40"/>
              <w:rPr>
                <w:lang w:val="pt-PT"/>
              </w:rPr>
            </w:pPr>
            <w:r w:rsidRPr="0063684C">
              <w:rPr>
                <w:b/>
                <w:bCs/>
                <w:color w:val="7D5200"/>
                <w:sz w:val="20"/>
                <w:szCs w:val="20"/>
                <w:lang w:val="pt-PT"/>
              </w:rPr>
              <w:t xml:space="preserve">Nota: </w:t>
            </w:r>
            <w:r w:rsidRPr="0063684C">
              <w:rPr>
                <w:sz w:val="20"/>
                <w:szCs w:val="20"/>
                <w:lang w:val="pt-PT"/>
              </w:rPr>
              <w:t>O backup não é necessário quando a perda de dados é aceitável para o negócio, ou quando outros controlos compensatórios garantem a recuperação. Nesse caso, a decisão deve ser documentada e aprovada formalmente pelo órgão de gestão.</w:t>
            </w:r>
          </w:p>
        </w:tc>
      </w:tr>
    </w:tbl>
    <w:p w14:paraId="0C23C477"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276C521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334B0B8" w14:textId="77777777" w:rsidR="00852B94" w:rsidRDefault="00000000">
            <w:pPr>
              <w:spacing w:before="40" w:after="40"/>
            </w:pPr>
            <w:r>
              <w:rPr>
                <w:b/>
                <w:bCs/>
                <w:color w:val="1F4E79"/>
                <w:sz w:val="20"/>
                <w:szCs w:val="20"/>
                <w:lang w:val="pt-PT"/>
              </w:rPr>
              <w:t xml:space="preserve">Referência normativa: </w:t>
            </w:r>
            <w:r>
              <w:rPr>
                <w:sz w:val="20"/>
                <w:szCs w:val="20"/>
                <w:lang w:val="pt-PT"/>
              </w:rPr>
              <w:t>RJC, art. 27.º, n.º 1, al. b) (continuidade das atividades, como a gestão de cópias de segurança e a recuperação de desastres, e gestão de crises) e al. g) (criptografia e cifragem). QNRCS PR.SD-5 (Regulamento n.º 756/2026, Anexo III): o que cada nível exige está indicado nas regras desta política e resumido na secção 15. ISO/IEC 27002:2022, controlo 8.13.</w:t>
            </w:r>
          </w:p>
        </w:tc>
      </w:tr>
    </w:tbl>
    <w:p w14:paraId="0197297C" w14:textId="77777777" w:rsidR="00852B94" w:rsidRDefault="00852B94">
      <w:pPr>
        <w:pBdr>
          <w:bottom w:val="single" w:sz="6" w:space="1" w:color="2E75B6"/>
        </w:pBdr>
        <w:spacing w:before="80" w:after="80"/>
      </w:pPr>
    </w:p>
    <w:p w14:paraId="1F1F32B2" w14:textId="7B35C3F6" w:rsidR="00852B94" w:rsidRDefault="00000000">
      <w:pPr>
        <w:pStyle w:val="Heading1"/>
      </w:pPr>
      <w:r>
        <w:lastRenderedPageBreak/>
        <w:t>3. Papéis e Responsabilidades</w:t>
      </w:r>
    </w:p>
    <w:p w14:paraId="0AE8966F"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52B94" w14:paraId="006BEDC7"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DFCF0B" w14:textId="77777777" w:rsidR="00852B94" w:rsidRDefault="00000000">
            <w:pPr>
              <w:jc w:val="center"/>
            </w:pPr>
            <w:r>
              <w:rPr>
                <w:b/>
                <w:bCs/>
                <w:color w:val="FFFFFF"/>
                <w:sz w:val="20"/>
                <w:szCs w:val="20"/>
              </w:rPr>
              <w:t>Função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16A95C" w14:textId="77777777" w:rsidR="00852B94" w:rsidRDefault="00000000">
            <w:pPr>
              <w:jc w:val="center"/>
            </w:pPr>
            <w:r>
              <w:rPr>
                <w:b/>
                <w:bCs/>
                <w:color w:val="FFFFFF"/>
                <w:sz w:val="20"/>
                <w:szCs w:val="20"/>
              </w:rPr>
              <w:t>Responsabilidades</w:t>
            </w:r>
          </w:p>
        </w:tc>
      </w:tr>
      <w:tr w:rsidR="00852B94" w:rsidRPr="00D96207" w14:paraId="6621D7E9"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DA1BB" w14:textId="77777777" w:rsidR="00852B94" w:rsidRDefault="00000000">
            <w:r>
              <w:rPr>
                <w:b/>
                <w:bCs/>
                <w:sz w:val="20"/>
                <w:szCs w:val="20"/>
              </w:rPr>
              <w:t>Órgão de gestão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8255CA" w14:textId="77777777" w:rsidR="00852B94" w:rsidRPr="0063684C" w:rsidRDefault="00000000">
            <w:pPr>
              <w:rPr>
                <w:lang w:val="pt-PT"/>
              </w:rPr>
            </w:pPr>
            <w:r w:rsidRPr="0063684C">
              <w:rPr>
                <w:sz w:val="20"/>
                <w:szCs w:val="20"/>
                <w:lang w:val="pt-PT"/>
              </w:rPr>
              <w:t>Aprovar esta política e os recursos necessários à sua implementação e supervisionar a sua aplicação. Responsabilidade última pela continuidade das atividades e pela conformidade com o RJC (art. 25.º, n.º 1, als. a) e b)).</w:t>
            </w:r>
          </w:p>
        </w:tc>
      </w:tr>
      <w:tr w:rsidR="00852B94" w:rsidRPr="00D96207" w14:paraId="6621D7E9"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8DA1BB" w14:textId="77777777" w:rsidR="00852B94" w:rsidRDefault="00000000">
            <w:r>
              <w:rPr>
                <w:b/>
                <w:bCs/>
                <w:sz w:val="20"/>
                <w:szCs w:val="20"/>
              </w:rPr>
              <w:t>Responsável de Cibersegurança</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8255CA" w14:textId="77777777" w:rsidR="00852B94" w:rsidRPr="0063684C" w:rsidRDefault="00000000">
            <w:pPr>
              <w:rPr>
                <w:lang w:val="pt-PT"/>
              </w:rPr>
            </w:pPr>
            <w:r>
              <w:rPr>
                <w:sz w:val="20"/>
                <w:szCs w:val="20"/>
                <w:lang w:val="pt-PT"/>
              </w:rPr>
              <w:t>Propor esta política e as suas revisões ao órgão de gestão (RJC, art. 31.º, n.º 2, al. a)). Acompanhar os resultados das cópias e dos testes de restauro e garantir que as falhas são corrigidas.</w:t>
            </w:r>
          </w:p>
        </w:tc>
      </w:tr>
      <w:tr w:rsidR="00852B94" w:rsidRPr="00D96207" w14:paraId="519E37A0"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4E1F5" w14:textId="77777777" w:rsidR="00852B94" w:rsidRPr="0063684C" w:rsidRDefault="00000000">
            <w:pPr>
              <w:rPr>
                <w:lang w:val="pt-PT"/>
              </w:rPr>
            </w:pPr>
            <w:r w:rsidRPr="0063684C">
              <w:rPr>
                <w:b/>
                <w:bCs/>
                <w:sz w:val="20"/>
                <w:szCs w:val="20"/>
                <w:lang w:val="pt-PT"/>
              </w:rPr>
              <w:t>Responsável de TI (interno ou externo)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3D4574" w14:textId="77777777" w:rsidR="00852B94" w:rsidRPr="0063684C" w:rsidRDefault="00000000">
            <w:pPr>
              <w:rPr>
                <w:lang w:val="pt-PT"/>
              </w:rPr>
            </w:pPr>
            <w:r w:rsidRPr="0063684C">
              <w:rPr>
                <w:sz w:val="20"/>
                <w:szCs w:val="20"/>
                <w:lang w:val="pt-PT"/>
              </w:rPr>
              <w:t>Implementar e manter os procedimentos de backup. Monitorizar os resultados diariamente. Executar e documentar testes de recuperação. Reportar falhas ao Responsável de Cibersegurança. Assegurar que os backups estão protegidos e armazenados corretamente.</w:t>
            </w:r>
          </w:p>
        </w:tc>
      </w:tr>
      <w:tr w:rsidR="00852B94" w:rsidRPr="00D96207" w14:paraId="25548AB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C8CFB7" w14:textId="77777777" w:rsidR="00852B94" w:rsidRDefault="00000000">
            <w:r>
              <w:rPr>
                <w:b/>
                <w:bCs/>
                <w:sz w:val="20"/>
                <w:szCs w:val="20"/>
              </w:rPr>
              <w:t>Colaboradores</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D56A1C" w14:textId="77777777" w:rsidR="00852B94" w:rsidRPr="0063684C" w:rsidRDefault="00000000">
            <w:pPr>
              <w:rPr>
                <w:lang w:val="pt-PT"/>
              </w:rPr>
            </w:pPr>
            <w:r w:rsidRPr="0063684C">
              <w:rPr>
                <w:sz w:val="20"/>
                <w:szCs w:val="20"/>
                <w:lang w:val="pt-PT"/>
              </w:rPr>
              <w:t>Guardar os dados de trabalho nos sistemas geridos pela organização (e não apenas no computador local). Reportar ao Responsável de TI qualquer suspeita de perda, corrupção ou apagamento não autorizado de dados.</w:t>
            </w:r>
          </w:p>
        </w:tc>
      </w:tr>
      <w:tr w:rsidR="00852B94" w:rsidRPr="00D96207" w14:paraId="3F2190B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5A6074" w14:textId="77777777" w:rsidR="00852B94" w:rsidRPr="0063684C" w:rsidRDefault="00000000">
            <w:pPr>
              <w:rPr>
                <w:lang w:val="pt-PT"/>
              </w:rPr>
            </w:pPr>
            <w:r w:rsidRPr="0063684C">
              <w:rPr>
                <w:b/>
                <w:bCs/>
                <w:sz w:val="20"/>
                <w:szCs w:val="20"/>
                <w:lang w:val="pt-PT"/>
              </w:rPr>
              <w:t>Fornecedores externos de TI / cloud</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33110B" w14:textId="77777777" w:rsidR="00852B94" w:rsidRPr="0063684C" w:rsidRDefault="00000000">
            <w:pPr>
              <w:rPr>
                <w:lang w:val="pt-PT"/>
              </w:rPr>
            </w:pPr>
            <w:r w:rsidRPr="0063684C">
              <w:rPr>
                <w:sz w:val="20"/>
                <w:szCs w:val="20"/>
                <w:lang w:val="pt-PT"/>
              </w:rPr>
              <w:t>Cumprir os requisitos de backup definidos nesta política e nos contratos de serviço (SLA). Reportar falhas ao Responsável de TI. Participar em testes de recuperação quando solicitado.</w:t>
            </w:r>
          </w:p>
        </w:tc>
      </w:tr>
    </w:tbl>
    <w:p w14:paraId="05BA6FEA" w14:textId="77777777" w:rsidR="00852B94" w:rsidRPr="0063684C" w:rsidRDefault="00852B94">
      <w:pPr>
        <w:pBdr>
          <w:bottom w:val="single" w:sz="6" w:space="1" w:color="2E75B6"/>
        </w:pBdr>
        <w:spacing w:before="80" w:after="80"/>
        <w:rPr>
          <w:lang w:val="pt-PT"/>
        </w:rPr>
      </w:pPr>
    </w:p>
    <w:p w14:paraId="5C6421E6" w14:textId="77777777" w:rsidR="00852B94" w:rsidRPr="0063684C" w:rsidRDefault="00000000">
      <w:pPr>
        <w:pStyle w:val="Heading1"/>
        <w:rPr>
          <w:lang w:val="pt-PT"/>
        </w:rPr>
      </w:pPr>
      <w:r w:rsidRPr="0063684C">
        <w:rPr>
          <w:lang w:val="pt-PT"/>
        </w:rPr>
        <w:t>4. O que Salvaguardar</w:t>
      </w:r>
    </w:p>
    <w:p w14:paraId="08754FBF" w14:textId="77777777" w:rsidR="00852B94" w:rsidRDefault="00000000">
      <w:pPr>
        <w:spacing w:before="80" w:after="80"/>
      </w:pPr>
      <w:r w:rsidRPr="0063684C">
        <w:rPr>
          <w:lang w:val="pt-PT"/>
        </w:rPr>
        <w:t xml:space="preserve">O Responsável de TI, em conjunto com o órgão de gestão, deve identificar todos os sistemas e dados a incluir no plano de </w:t>
      </w:r>
      <w:r w:rsidRPr="0063684C">
        <w:rPr>
          <w:i/>
          <w:iCs/>
          <w:lang w:val="pt-PT"/>
        </w:rPr>
        <w:t>backup</w:t>
      </w:r>
      <w:r w:rsidRPr="0063684C">
        <w:rPr>
          <w:lang w:val="pt-PT"/>
        </w:rPr>
        <w:t xml:space="preserve">. </w:t>
      </w:r>
      <w:r>
        <w:t>Como guia de referência:</w:t>
      </w:r>
    </w:p>
    <w:p w14:paraId="1781080A"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26"/>
        <w:gridCol w:w="1800"/>
      </w:tblGrid>
      <w:tr w:rsidR="00852B94" w14:paraId="5C5E68D3" w14:textId="77777777">
        <w:trPr>
          <w:cantSplit/>
        </w:trPr>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C1E1D35" w14:textId="77777777" w:rsidR="00852B94" w:rsidRDefault="00000000">
            <w:pPr>
              <w:jc w:val="center"/>
            </w:pPr>
            <w:r>
              <w:rPr>
                <w:b/>
                <w:bCs/>
                <w:color w:val="FFFFFF"/>
                <w:sz w:val="20"/>
                <w:szCs w:val="20"/>
              </w:rPr>
              <w:t>O que salvaguardar</w:t>
            </w:r>
          </w:p>
        </w:tc>
        <w:tc>
          <w:tcPr>
            <w:tcW w:w="4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A534F39" w14:textId="77777777" w:rsidR="00852B94" w:rsidRDefault="00000000">
            <w:pPr>
              <w:jc w:val="center"/>
            </w:pPr>
            <w:r>
              <w:rPr>
                <w:b/>
                <w:bCs/>
                <w:color w:val="FFFFFF"/>
                <w:sz w:val="20"/>
                <w:szCs w:val="20"/>
              </w:rPr>
              <w:t>Exemplos</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91316CC" w14:textId="77777777" w:rsidR="00852B94" w:rsidRDefault="00000000">
            <w:pPr>
              <w:jc w:val="center"/>
            </w:pPr>
            <w:r>
              <w:rPr>
                <w:b/>
                <w:bCs/>
                <w:color w:val="FFFFFF"/>
                <w:sz w:val="20"/>
                <w:szCs w:val="20"/>
              </w:rPr>
              <w:t>Incluir?</w:t>
            </w:r>
          </w:p>
        </w:tc>
      </w:tr>
      <w:tr w:rsidR="00852B94" w14:paraId="227CF48D"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CE842E4" w14:textId="77777777" w:rsidR="00852B94" w:rsidRPr="0063684C" w:rsidRDefault="00000000">
            <w:pPr>
              <w:rPr>
                <w:lang w:val="pt-PT"/>
              </w:rPr>
            </w:pPr>
            <w:r w:rsidRPr="0063684C">
              <w:rPr>
                <w:b/>
                <w:bCs/>
                <w:sz w:val="20"/>
                <w:szCs w:val="20"/>
                <w:lang w:val="pt-PT"/>
              </w:rPr>
              <w:t>Dados de negócio e ficheiros de utilizadores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5AEF4E" w14:textId="77777777" w:rsidR="00852B94" w:rsidRPr="0063684C" w:rsidRDefault="00000000">
            <w:pPr>
              <w:rPr>
                <w:lang w:val="pt-PT"/>
              </w:rPr>
            </w:pPr>
            <w:r w:rsidRPr="0063684C">
              <w:rPr>
                <w:sz w:val="20"/>
                <w:szCs w:val="20"/>
                <w:lang w:val="pt-PT"/>
              </w:rPr>
              <w:t>Documentos, folhas de cálculo, apresentações, propostas, contratos</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9B724D" w14:textId="77777777" w:rsidR="00852B94" w:rsidRDefault="00000000">
            <w:pPr>
              <w:jc w:val="center"/>
            </w:pPr>
            <w:r>
              <w:rPr>
                <w:b/>
                <w:bCs/>
                <w:color w:val="388E3C"/>
                <w:sz w:val="20"/>
                <w:szCs w:val="20"/>
              </w:rPr>
              <w:t>SIM</w:t>
            </w:r>
          </w:p>
        </w:tc>
      </w:tr>
      <w:tr w:rsidR="00852B94" w14:paraId="03D9F749"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EBE9360" w14:textId="77777777" w:rsidR="00852B94" w:rsidRDefault="00000000">
            <w:r>
              <w:rPr>
                <w:b/>
                <w:bCs/>
                <w:sz w:val="20"/>
                <w:szCs w:val="20"/>
              </w:rPr>
              <w:t>Bases de dados</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0288EA8" w14:textId="77777777" w:rsidR="00852B94" w:rsidRPr="0063684C" w:rsidRDefault="00000000">
            <w:pPr>
              <w:rPr>
                <w:lang w:val="pt-PT"/>
              </w:rPr>
            </w:pPr>
            <w:r w:rsidRPr="0063684C">
              <w:rPr>
                <w:sz w:val="20"/>
                <w:szCs w:val="20"/>
                <w:lang w:val="pt-PT"/>
              </w:rPr>
              <w:t>CRM, ERP, sistema de faturação, base de dados de clientes ou de inventário</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EF5B97F" w14:textId="77777777" w:rsidR="00852B94" w:rsidRDefault="00000000">
            <w:pPr>
              <w:jc w:val="center"/>
            </w:pPr>
            <w:r>
              <w:rPr>
                <w:b/>
                <w:bCs/>
                <w:color w:val="388E3C"/>
                <w:sz w:val="20"/>
                <w:szCs w:val="20"/>
              </w:rPr>
              <w:t>SIM</w:t>
            </w:r>
          </w:p>
        </w:tc>
      </w:tr>
      <w:tr w:rsidR="00852B94" w14:paraId="5D1BC9B6"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05D32" w14:textId="77777777" w:rsidR="00852B94" w:rsidRDefault="00000000">
            <w:r>
              <w:rPr>
                <w:b/>
                <w:bCs/>
                <w:sz w:val="20"/>
                <w:szCs w:val="20"/>
              </w:rPr>
              <w:t>Correio eletrónico</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4316A" w14:textId="77777777" w:rsidR="00852B94" w:rsidRPr="0063684C" w:rsidRDefault="00000000">
            <w:pPr>
              <w:rPr>
                <w:lang w:val="pt-PT"/>
              </w:rPr>
            </w:pPr>
            <w:r w:rsidRPr="0063684C">
              <w:rPr>
                <w:sz w:val="20"/>
                <w:szCs w:val="20"/>
                <w:lang w:val="pt-PT"/>
              </w:rPr>
              <w:t>Caixas de correio dos colaboradores, contactos, calendários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5878B8" w14:textId="77777777" w:rsidR="00852B94" w:rsidRDefault="00000000">
            <w:pPr>
              <w:jc w:val="center"/>
            </w:pPr>
            <w:r>
              <w:rPr>
                <w:b/>
                <w:bCs/>
                <w:color w:val="388E3C"/>
                <w:sz w:val="20"/>
                <w:szCs w:val="20"/>
              </w:rPr>
              <w:t>SIM</w:t>
            </w:r>
          </w:p>
        </w:tc>
      </w:tr>
      <w:tr w:rsidR="00852B94" w14:paraId="13CFDE2E"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64508" w14:textId="77777777" w:rsidR="00852B94" w:rsidRPr="0063684C" w:rsidRDefault="00000000">
            <w:pPr>
              <w:rPr>
                <w:lang w:val="pt-PT"/>
              </w:rPr>
            </w:pPr>
            <w:r w:rsidRPr="0063684C">
              <w:rPr>
                <w:b/>
                <w:bCs/>
                <w:sz w:val="20"/>
                <w:szCs w:val="20"/>
                <w:lang w:val="pt-PT"/>
              </w:rPr>
              <w:t>Configurações de sistemas e equipamentos</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2F3B7" w14:textId="77777777" w:rsidR="00852B94" w:rsidRPr="0063684C" w:rsidRDefault="00000000">
            <w:pPr>
              <w:rPr>
                <w:lang w:val="pt-PT"/>
              </w:rPr>
            </w:pPr>
            <w:r w:rsidRPr="0063684C">
              <w:rPr>
                <w:sz w:val="20"/>
                <w:szCs w:val="20"/>
                <w:lang w:val="pt-PT"/>
              </w:rPr>
              <w:t>Firewall, router, switches, servidores, sistemas operativos, aplicações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2C629B" w14:textId="77777777" w:rsidR="00852B94" w:rsidRDefault="00000000">
            <w:pPr>
              <w:jc w:val="center"/>
            </w:pPr>
            <w:r>
              <w:rPr>
                <w:b/>
                <w:bCs/>
                <w:color w:val="388E3C"/>
                <w:sz w:val="20"/>
                <w:szCs w:val="20"/>
              </w:rPr>
              <w:t>SIM</w:t>
            </w:r>
          </w:p>
        </w:tc>
      </w:tr>
      <w:tr w:rsidR="00852B94" w14:paraId="5C6E0940"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88B4695" w14:textId="77777777" w:rsidR="00852B94" w:rsidRDefault="00000000">
            <w:r>
              <w:rPr>
                <w:b/>
                <w:bCs/>
                <w:sz w:val="20"/>
                <w:szCs w:val="20"/>
              </w:rPr>
              <w:t>Dados pessoais (RGPD)</w:t>
            </w:r>
          </w:p>
        </w:tc>
        <w:tc>
          <w:tcPr>
            <w:tcW w:w="4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21F7AA1" w14:textId="77777777" w:rsidR="00852B94" w:rsidRPr="0063684C" w:rsidRDefault="00000000">
            <w:pPr>
              <w:rPr>
                <w:lang w:val="pt-PT"/>
              </w:rPr>
            </w:pPr>
            <w:r w:rsidRPr="0063684C">
              <w:rPr>
                <w:sz w:val="20"/>
                <w:szCs w:val="20"/>
                <w:lang w:val="pt-PT"/>
              </w:rPr>
              <w:t>Dados de colaboradores, clientes, fornecedores sujeitos ao RGPD</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B02452" w14:textId="77777777" w:rsidR="00852B94" w:rsidRDefault="00000000">
            <w:pPr>
              <w:jc w:val="center"/>
            </w:pPr>
            <w:r>
              <w:rPr>
                <w:b/>
                <w:bCs/>
                <w:color w:val="7D5200"/>
                <w:sz w:val="20"/>
                <w:szCs w:val="20"/>
              </w:rPr>
              <w:t>SIM</w:t>
            </w:r>
          </w:p>
        </w:tc>
      </w:tr>
      <w:tr w:rsidR="00852B94" w14:paraId="3F28FB3F"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465B436" w14:textId="77777777" w:rsidR="00852B94" w:rsidRPr="0063684C" w:rsidRDefault="00000000">
            <w:pPr>
              <w:rPr>
                <w:lang w:val="pt-PT"/>
              </w:rPr>
            </w:pPr>
            <w:r w:rsidRPr="0063684C">
              <w:rPr>
                <w:b/>
                <w:bCs/>
                <w:sz w:val="20"/>
                <w:szCs w:val="20"/>
                <w:lang w:val="pt-PT"/>
              </w:rPr>
              <w:t>Registos de auditoria e logs de segurança</w:t>
            </w:r>
          </w:p>
        </w:tc>
        <w:tc>
          <w:tcPr>
            <w:tcW w:w="4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CBF2940" w14:textId="77777777" w:rsidR="00852B94" w:rsidRPr="0063684C" w:rsidRDefault="00000000">
            <w:pPr>
              <w:rPr>
                <w:lang w:val="pt-PT"/>
              </w:rPr>
            </w:pPr>
            <w:r w:rsidRPr="0063684C">
              <w:rPr>
                <w:sz w:val="20"/>
                <w:szCs w:val="20"/>
                <w:lang w:val="pt-PT"/>
              </w:rPr>
              <w:t>Logs de autenticação, logs de firewall, registos de acesso a sistemas críticos. Conservar pelo menos [12 meses] (QNRCS DE.AE-2, nível Básico)</w:t>
            </w:r>
          </w:p>
        </w:tc>
        <w:tc>
          <w:tcPr>
            <w:tcW w:w="18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C9B724D" w14:textId="77777777" w:rsidR="00852B94" w:rsidRDefault="00000000">
            <w:pPr>
              <w:jc w:val="center"/>
            </w:pPr>
            <w:r>
              <w:rPr>
                <w:b/>
                <w:bCs/>
                <w:color w:val="388E3C"/>
                <w:sz w:val="20"/>
                <w:szCs w:val="20"/>
              </w:rPr>
              <w:t>SIM</w:t>
            </w:r>
          </w:p>
        </w:tc>
      </w:tr>
      <w:tr w:rsidR="00852B94" w14:paraId="17E7958B" w14:textId="77777777">
        <w:trPr>
          <w:cantSplit/>
        </w:trPr>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3B7741" w14:textId="77777777" w:rsidR="00852B94" w:rsidRDefault="00000000">
            <w:r>
              <w:rPr>
                <w:b/>
                <w:bCs/>
                <w:sz w:val="20"/>
                <w:szCs w:val="20"/>
              </w:rPr>
              <w:t>Sistemas estáticos facilmente reinstalados</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ACA82" w14:textId="77777777" w:rsidR="00852B94" w:rsidRPr="0063684C" w:rsidRDefault="00000000">
            <w:pPr>
              <w:rPr>
                <w:lang w:val="pt-PT"/>
              </w:rPr>
            </w:pPr>
            <w:r w:rsidRPr="0063684C">
              <w:rPr>
                <w:sz w:val="20"/>
                <w:szCs w:val="20"/>
                <w:lang w:val="pt-PT"/>
              </w:rPr>
              <w:t>Sistemas operativos sem configuração personalizada; instaladores de software padrão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17CB85" w14:textId="77777777" w:rsidR="00852B94" w:rsidRDefault="00000000">
            <w:pPr>
              <w:jc w:val="center"/>
            </w:pPr>
            <w:r>
              <w:rPr>
                <w:b/>
                <w:bCs/>
                <w:i/>
                <w:iCs/>
                <w:sz w:val="20"/>
                <w:szCs w:val="20"/>
              </w:rPr>
              <w:t>Opcional</w:t>
            </w:r>
          </w:p>
        </w:tc>
      </w:tr>
    </w:tbl>
    <w:p w14:paraId="2A60C260" w14:textId="77777777" w:rsidR="00852B94" w:rsidRDefault="00852B94">
      <w:pPr>
        <w:spacing w:before="120" w:after="80"/>
      </w:pPr>
    </w:p>
    <w:p w14:paraId="5D0D9E49" w14:textId="77777777" w:rsidR="00852B94" w:rsidRPr="0063684C" w:rsidRDefault="00000000">
      <w:pPr>
        <w:spacing w:before="80" w:after="80"/>
        <w:rPr>
          <w:lang w:val="pt-PT"/>
        </w:rPr>
      </w:pPr>
      <w:r w:rsidRPr="0063684C">
        <w:rPr>
          <w:lang w:val="pt-PT"/>
        </w:rPr>
        <w:t xml:space="preserve">Os dados classificados como Confidenciais ou Críticos devem ter </w:t>
      </w:r>
      <w:r w:rsidRPr="0063684C">
        <w:rPr>
          <w:i/>
          <w:iCs/>
          <w:lang w:val="pt-PT"/>
        </w:rPr>
        <w:t>backup</w:t>
      </w:r>
      <w:r w:rsidRPr="0063684C">
        <w:rPr>
          <w:lang w:val="pt-PT"/>
        </w:rPr>
        <w:t xml:space="preserve"> com cifragem obrigatória. Os dados pessoais ao abrigo do RGPD devem ter o mesmo nível de proteção que os dados originais.</w:t>
      </w:r>
    </w:p>
    <w:p w14:paraId="5D0D9E49" w14:textId="77777777" w:rsidR="00852B94" w:rsidRPr="0063684C" w:rsidRDefault="00000000">
      <w:pPr>
        <w:spacing w:before="80" w:after="80"/>
        <w:rPr>
          <w:lang w:val="pt-PT"/>
        </w:rPr>
      </w:pPr>
      <w:r>
        <w:rPr>
          <w:lang w:val="pt-PT"/>
        </w:rPr>
        <w:t>A partir do nível Elevado, as cópias dos sistemas críticos (sistemas operativos, configurações e aplicações) são guardadas separadamente das cópias da informação crítica (QNRCS PR.SD-5, nível Elevado).</w:t>
      </w:r>
    </w:p>
    <w:p w14:paraId="6E7E464F" w14:textId="77777777" w:rsidR="00852B94" w:rsidRPr="0063684C" w:rsidRDefault="00852B94">
      <w:pPr>
        <w:pBdr>
          <w:bottom w:val="single" w:sz="6" w:space="1" w:color="2E75B6"/>
        </w:pBdr>
        <w:spacing w:before="80" w:after="80"/>
        <w:rPr>
          <w:lang w:val="pt-PT"/>
        </w:rPr>
      </w:pPr>
    </w:p>
    <w:p w14:paraId="7D5C4533" w14:textId="77777777" w:rsidR="00852B94" w:rsidRPr="0063684C" w:rsidRDefault="00000000">
      <w:pPr>
        <w:pStyle w:val="Heading1"/>
        <w:rPr>
          <w:lang w:val="pt-PT"/>
        </w:rPr>
      </w:pPr>
      <w:r w:rsidRPr="0063684C">
        <w:rPr>
          <w:lang w:val="pt-PT"/>
        </w:rPr>
        <w:t>5. Objetivos de Recuperação (RPO e RTO)</w:t>
      </w:r>
    </w:p>
    <w:p w14:paraId="57D7A325" w14:textId="77777777" w:rsidR="00852B94" w:rsidRPr="0063684C" w:rsidRDefault="00000000">
      <w:pPr>
        <w:spacing w:before="80" w:after="80"/>
        <w:rPr>
          <w:lang w:val="pt-PT"/>
        </w:rPr>
      </w:pPr>
      <w:r>
        <w:rPr>
          <w:lang w:val="pt-PT"/>
        </w:rPr>
        <w:t xml:space="preserve">Os objetivos de recuperação de cada serviço crítico são fixados no Plano de Continuidade de Negócio. Esta política garante que a frequência dos </w:t>
      </w:r>
      <w:r>
        <w:rPr>
          <w:lang w:val="pt-PT"/>
          <w:i/>
        </w:rPr>
        <w:t>backups</w:t>
      </w:r>
      <w:r>
        <w:rPr>
          <w:lang w:val="pt-PT"/>
        </w:rPr>
        <w:t xml:space="preserve"> cumpre o RPO e que o restauro cabe no RTO:</w:t>
      </w:r>
    </w:p>
    <w:p w14:paraId="069AB8C2" w14:textId="77777777" w:rsidR="00852B94" w:rsidRPr="0063684C" w:rsidRDefault="00852B94">
      <w:pPr>
        <w:spacing w:before="8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52B94" w:rsidRPr="00D96207" w14:paraId="38C19D68" w14:textId="77777777">
        <w:tc>
          <w:tcPr>
            <w:tcW w:w="45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60" w:type="dxa"/>
              <w:bottom w:w="80" w:type="dxa"/>
              <w:right w:w="160" w:type="dxa"/>
            </w:tcMar>
          </w:tcPr>
          <w:p w14:paraId="78AE96AE" w14:textId="77777777" w:rsidR="00852B94" w:rsidRPr="0063684C" w:rsidRDefault="00000000">
            <w:pPr>
              <w:spacing w:before="40" w:after="20"/>
              <w:rPr>
                <w:lang w:val="pt-PT"/>
              </w:rPr>
            </w:pPr>
            <w:r w:rsidRPr="0063684C">
              <w:rPr>
                <w:b/>
                <w:bCs/>
                <w:color w:val="FFFFFF"/>
                <w:lang w:val="pt-PT"/>
              </w:rPr>
              <w:t>RPO - Recovery Point Objective</w:t>
            </w:r>
          </w:p>
          <w:p w14:paraId="5CD797DB" w14:textId="77777777" w:rsidR="00852B94" w:rsidRPr="0063684C" w:rsidRDefault="00000000">
            <w:pPr>
              <w:spacing w:after="40"/>
              <w:rPr>
                <w:lang w:val="pt-PT"/>
              </w:rPr>
            </w:pPr>
            <w:r w:rsidRPr="0063684C">
              <w:rPr>
                <w:color w:val="FFFFFF"/>
                <w:sz w:val="20"/>
                <w:szCs w:val="20"/>
                <w:lang w:val="pt-PT"/>
              </w:rPr>
              <w:t>Período máximo de perda de dados aceitável. Define a frequência mínima dos backups.</w:t>
            </w:r>
          </w:p>
          <w:p w14:paraId="55E99622" w14:textId="77777777" w:rsidR="00852B94" w:rsidRPr="0063684C" w:rsidRDefault="00000000">
            <w:pPr>
              <w:spacing w:after="40"/>
              <w:rPr>
                <w:lang w:val="pt-PT"/>
              </w:rPr>
            </w:pPr>
            <w:r w:rsidRPr="0063684C">
              <w:rPr>
                <w:i/>
                <w:iCs/>
                <w:color w:val="CCDDFF"/>
                <w:sz w:val="20"/>
                <w:szCs w:val="20"/>
                <w:lang w:val="pt-PT"/>
              </w:rPr>
              <w:t>Exemplo: se o backup é feito às 2h00, o RPO máximo é de 24 horas.</w:t>
            </w:r>
          </w:p>
        </w:tc>
        <w:tc>
          <w:tcPr>
            <w:tcW w:w="451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60" w:type="dxa"/>
              <w:bottom w:w="80" w:type="dxa"/>
              <w:right w:w="160" w:type="dxa"/>
            </w:tcMar>
          </w:tcPr>
          <w:p w14:paraId="7D316D91" w14:textId="77777777" w:rsidR="00852B94" w:rsidRPr="0063684C" w:rsidRDefault="00000000">
            <w:pPr>
              <w:spacing w:before="40" w:after="20"/>
              <w:rPr>
                <w:lang w:val="pt-PT"/>
              </w:rPr>
            </w:pPr>
            <w:r w:rsidRPr="0063684C">
              <w:rPr>
                <w:b/>
                <w:bCs/>
                <w:color w:val="FFFFFF"/>
                <w:lang w:val="pt-PT"/>
              </w:rPr>
              <w:t>RTO - Recovery Time Objective</w:t>
            </w:r>
          </w:p>
          <w:p w14:paraId="6C453DFF" w14:textId="77777777" w:rsidR="00852B94" w:rsidRPr="0063684C" w:rsidRDefault="00000000">
            <w:pPr>
              <w:spacing w:after="40"/>
              <w:rPr>
                <w:lang w:val="pt-PT"/>
              </w:rPr>
            </w:pPr>
            <w:r w:rsidRPr="0063684C">
              <w:rPr>
                <w:color w:val="FFFFFF"/>
                <w:sz w:val="20"/>
                <w:szCs w:val="20"/>
                <w:lang w:val="pt-PT"/>
              </w:rPr>
              <w:t>Tempo máximo necessário para repor os sistemas em funcionamento após um incidente.</w:t>
            </w:r>
          </w:p>
          <w:p w14:paraId="37685640" w14:textId="77777777" w:rsidR="00852B94" w:rsidRPr="0063684C" w:rsidRDefault="00000000">
            <w:pPr>
              <w:spacing w:after="40"/>
              <w:rPr>
                <w:lang w:val="pt-PT"/>
              </w:rPr>
            </w:pPr>
            <w:r w:rsidRPr="0063684C">
              <w:rPr>
                <w:i/>
                <w:iCs/>
                <w:color w:val="CCDDFF"/>
                <w:sz w:val="20"/>
                <w:szCs w:val="20"/>
                <w:lang w:val="pt-PT"/>
              </w:rPr>
              <w:t>Exemplo: se o RTO é de 4 horas, os sistemas devem estar operacionais nesse prazo.</w:t>
            </w:r>
          </w:p>
        </w:tc>
      </w:tr>
    </w:tbl>
    <w:p w14:paraId="76C0758C" w14:textId="77777777" w:rsidR="00852B94" w:rsidRPr="0063684C" w:rsidRDefault="00852B94">
      <w:pPr>
        <w:spacing w:before="120" w:after="80"/>
        <w:rPr>
          <w:lang w:val="pt-PT"/>
        </w:rPr>
      </w:pPr>
    </w:p>
    <w:p w14:paraId="506A62BC" w14:textId="77777777" w:rsidR="00852B94" w:rsidRDefault="00000000">
      <w:pPr>
        <w:spacing w:before="80" w:after="80"/>
      </w:pPr>
      <w:r>
        <w:rPr>
          <w:lang w:val="pt-PT"/>
        </w:rPr>
        <w:t>Tabela de referência por tipo de sistema. Os valores são exemplos, a alinhar com o Plano de Continuidade de Negócio:</w:t>
      </w:r>
    </w:p>
    <w:p w14:paraId="1C5AAF46" w14:textId="77777777" w:rsidR="00852B94" w:rsidRDefault="00852B94">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800"/>
        <w:gridCol w:w="1626"/>
      </w:tblGrid>
      <w:tr w:rsidR="00852B94" w14:paraId="475A9ABC" w14:textId="77777777">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02D643" w14:textId="77777777" w:rsidR="00852B94" w:rsidRDefault="00000000">
            <w:pPr>
              <w:jc w:val="center"/>
            </w:pPr>
            <w:r>
              <w:rPr>
                <w:b/>
                <w:bCs/>
                <w:color w:val="FFFFFF"/>
                <w:sz w:val="20"/>
                <w:szCs w:val="20"/>
              </w:rPr>
              <w:t>Tipo de sistema / dado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E2AD45" w14:textId="77777777" w:rsidR="00852B94" w:rsidRDefault="00000000">
            <w:pPr>
              <w:jc w:val="center"/>
            </w:pPr>
            <w:r>
              <w:rPr>
                <w:b/>
                <w:bCs/>
                <w:color w:val="FFFFFF"/>
                <w:sz w:val="20"/>
                <w:szCs w:val="20"/>
              </w:rPr>
              <w:t>RPO máximo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C1DFD3D" w14:textId="77777777" w:rsidR="00852B94" w:rsidRDefault="00000000">
            <w:pPr>
              <w:jc w:val="center"/>
            </w:pPr>
            <w:r>
              <w:rPr>
                <w:b/>
                <w:bCs/>
                <w:color w:val="FFFFFF"/>
                <w:sz w:val="20"/>
                <w:szCs w:val="20"/>
              </w:rPr>
              <w:t>RTO máximo</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58910CF" w14:textId="77777777" w:rsidR="00852B94" w:rsidRDefault="00000000">
            <w:pPr>
              <w:jc w:val="center"/>
            </w:pPr>
            <w:r>
              <w:rPr>
                <w:b/>
                <w:bCs/>
                <w:color w:val="FFFFFF"/>
                <w:sz w:val="20"/>
                <w:szCs w:val="20"/>
              </w:rPr>
              <w:t>Frequência de backup</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56B496" w14:textId="77777777" w:rsidR="00852B94" w:rsidRDefault="00000000">
            <w:pPr>
              <w:jc w:val="center"/>
            </w:pPr>
            <w:r>
              <w:rPr>
                <w:b/>
                <w:bCs/>
                <w:color w:val="FFFFFF"/>
                <w:sz w:val="20"/>
                <w:szCs w:val="20"/>
              </w:rPr>
              <w:t>Exemplos</w:t>
            </w:r>
          </w:p>
        </w:tc>
      </w:tr>
      <w:tr w:rsidR="00852B94" w:rsidRPr="00D96207" w14:paraId="7736FBAE" w14:textId="77777777">
        <w:tc>
          <w:tcPr>
            <w:tcW w:w="2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9EEF9A2" w14:textId="77777777" w:rsidR="00852B94" w:rsidRDefault="00000000">
            <w:r>
              <w:rPr>
                <w:b/>
                <w:bCs/>
                <w:color w:val="CC0000"/>
                <w:sz w:val="20"/>
                <w:szCs w:val="20"/>
              </w:rPr>
              <w:t>Crítico</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FEBA5CC" w14:textId="77777777" w:rsidR="00852B94" w:rsidRDefault="00000000">
            <w:pPr>
              <w:jc w:val="center"/>
            </w:pPr>
            <w:r>
              <w:rPr>
                <w:sz w:val="20"/>
                <w:szCs w:val="20"/>
              </w:rPr>
              <w:t>[4 horas]</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6E447D51" w14:textId="77777777" w:rsidR="00852B94" w:rsidRDefault="00000000">
            <w:pPr>
              <w:jc w:val="center"/>
            </w:pPr>
            <w:r>
              <w:rPr>
                <w:sz w:val="20"/>
                <w:szCs w:val="20"/>
              </w:rPr>
              <w:t>[4 horas]</w:t>
            </w:r>
          </w:p>
        </w:tc>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4887014" w14:textId="77777777" w:rsidR="00852B94" w:rsidRDefault="00000000">
            <w:pPr>
              <w:jc w:val="center"/>
            </w:pPr>
            <w:r>
              <w:rPr>
                <w:sz w:val="20"/>
                <w:szCs w:val="20"/>
              </w:rPr>
              <w:t>Múltiplos por dia</w:t>
            </w:r>
          </w:p>
        </w:tc>
        <w:tc>
          <w:tcPr>
            <w:tcW w:w="1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1409F96" w14:textId="77777777" w:rsidR="00852B94" w:rsidRPr="0063684C" w:rsidRDefault="00000000">
            <w:pPr>
              <w:rPr>
                <w:lang w:val="pt-PT"/>
              </w:rPr>
            </w:pPr>
            <w:r w:rsidRPr="0063684C">
              <w:rPr>
                <w:sz w:val="20"/>
                <w:szCs w:val="20"/>
                <w:lang w:val="pt-PT"/>
              </w:rPr>
              <w:t>Base de dados de clientes, sistema de faturação, ERP</w:t>
            </w:r>
          </w:p>
        </w:tc>
      </w:tr>
      <w:tr w:rsidR="00852B94" w:rsidRPr="00D96207" w14:paraId="0C0A3D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3623946" w14:textId="77777777" w:rsidR="00852B94" w:rsidRDefault="00000000">
            <w:r>
              <w:rPr>
                <w:b/>
                <w:bCs/>
                <w:color w:val="7D5200"/>
                <w:sz w:val="20"/>
                <w:szCs w:val="20"/>
              </w:rPr>
              <w:t>Importante</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A3BFE08" w14:textId="77777777" w:rsidR="00852B94" w:rsidRDefault="00000000">
            <w:pPr>
              <w:jc w:val="center"/>
            </w:pPr>
            <w:r>
              <w:rPr>
                <w:sz w:val="20"/>
                <w:szCs w:val="20"/>
              </w:rPr>
              <w:t>[24 horas]</w:t>
            </w:r>
          </w:p>
        </w:tc>
        <w:tc>
          <w:tcPr>
            <w:tcW w:w="1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A8D5D50" w14:textId="77777777" w:rsidR="00852B94" w:rsidRDefault="00000000">
            <w:pPr>
              <w:jc w:val="center"/>
            </w:pPr>
            <w:r>
              <w:rPr>
                <w:sz w:val="20"/>
                <w:szCs w:val="20"/>
              </w:rPr>
              <w:t>[8 horas]</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C4188D4" w14:textId="77777777" w:rsidR="00852B94" w:rsidRDefault="00000000">
            <w:pPr>
              <w:jc w:val="center"/>
            </w:pPr>
            <w:r>
              <w:rPr>
                <w:sz w:val="20"/>
                <w:szCs w:val="20"/>
              </w:rPr>
              <w:t>Diária</w:t>
            </w:r>
          </w:p>
        </w:tc>
        <w:tc>
          <w:tcPr>
            <w:tcW w:w="1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92ADA6C" w14:textId="77777777" w:rsidR="00852B94" w:rsidRPr="0063684C" w:rsidRDefault="00000000">
            <w:pPr>
              <w:rPr>
                <w:lang w:val="pt-PT"/>
              </w:rPr>
            </w:pPr>
            <w:r w:rsidRPr="0063684C">
              <w:rPr>
                <w:sz w:val="20"/>
                <w:szCs w:val="20"/>
                <w:lang w:val="pt-PT"/>
              </w:rPr>
              <w:t>E-mail, documentos de trabalho, sistema de RH</w:t>
            </w:r>
          </w:p>
        </w:tc>
      </w:tr>
      <w:tr w:rsidR="00852B94" w:rsidRPr="00D96207" w14:paraId="4612132C"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F654A8" w14:textId="77777777" w:rsidR="00852B94" w:rsidRDefault="00000000">
            <w:r>
              <w:rPr>
                <w:b/>
                <w:bCs/>
                <w:sz w:val="20"/>
                <w:szCs w:val="20"/>
              </w:rPr>
              <w:t>Normal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AADA4" w14:textId="77777777" w:rsidR="00852B94" w:rsidRDefault="00000000">
            <w:pPr>
              <w:jc w:val="center"/>
            </w:pPr>
            <w:r>
              <w:rPr>
                <w:sz w:val="20"/>
                <w:szCs w:val="20"/>
              </w:rPr>
              <w:t>[48 horas]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8422C1" w14:textId="77777777" w:rsidR="00852B94" w:rsidRDefault="00000000">
            <w:pPr>
              <w:jc w:val="center"/>
            </w:pPr>
            <w:r>
              <w:rPr>
                <w:sz w:val="20"/>
                <w:szCs w:val="20"/>
              </w:rPr>
              <w:t>[24 horas]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36061A" w14:textId="77777777" w:rsidR="00852B94" w:rsidRDefault="00000000">
            <w:pPr>
              <w:jc w:val="center"/>
            </w:pPr>
            <w:r>
              <w:rPr>
                <w:sz w:val="20"/>
                <w:szCs w:val="20"/>
              </w:rPr>
              <w:t>Semanal</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94F1EE" w14:textId="77777777" w:rsidR="00852B94" w:rsidRPr="0063684C" w:rsidRDefault="00000000">
            <w:pPr>
              <w:rPr>
                <w:lang w:val="pt-PT"/>
              </w:rPr>
            </w:pPr>
            <w:r w:rsidRPr="0063684C">
              <w:rPr>
                <w:sz w:val="20"/>
                <w:szCs w:val="20"/>
                <w:lang w:val="pt-PT"/>
              </w:rPr>
              <w:t>Ficheiros de arquivo, documentação histórica</w:t>
            </w:r>
          </w:p>
        </w:tc>
      </w:tr>
    </w:tbl>
    <w:p w14:paraId="47DF71C9" w14:textId="77777777" w:rsidR="00852B94" w:rsidRDefault="00852B94">
      <w:pPr>
        <w:pBdr>
          <w:bottom w:val="single" w:sz="6" w:space="1" w:color="2E75B6"/>
        </w:pBdr>
        <w:spacing w:before="80" w:after="80"/>
      </w:pPr>
    </w:p>
    <w:p w14:paraId="621D0DF4" w14:textId="77777777" w:rsidR="00852B94" w:rsidRDefault="00000000">
      <w:pPr>
        <w:pStyle w:val="Heading1"/>
      </w:pPr>
      <w:r>
        <w:t>6. Frequência e Retenção dos Backups</w:t>
      </w:r>
    </w:p>
    <w:p w14:paraId="0FAD23A2" w14:textId="77777777" w:rsidR="00852B94" w:rsidRPr="0063684C" w:rsidRDefault="00000000">
      <w:pPr>
        <w:spacing w:before="80" w:after="80"/>
        <w:rPr>
          <w:lang w:val="pt-PT"/>
        </w:rPr>
      </w:pPr>
      <w:r>
        <w:rPr>
          <w:lang w:val="pt-PT"/>
        </w:rPr>
        <w:t xml:space="preserve">A frequência e a retenção dos </w:t>
      </w:r>
      <w:r>
        <w:rPr>
          <w:lang w:val="pt-PT"/>
          <w:i/>
        </w:rPr>
        <w:t>backups</w:t>
      </w:r>
      <w:r>
        <w:rPr>
          <w:lang w:val="pt-PT"/>
        </w:rPr>
        <w:t xml:space="preserve"> seguem o RPO de cada sistema. Recomenda-se a rotação GFS (do inglês </w:t>
      </w:r>
      <w:r>
        <w:rPr>
          <w:lang w:val="pt-PT"/>
          <w:i/>
        </w:rPr>
        <w:t>Grandfather-Father-Son</w:t>
      </w:r>
      <w:r>
        <w:rPr>
          <w:lang w:val="pt-PT"/>
        </w:rPr>
        <w:t>, avô-pai-filho): cópias diárias (filho), normalmente incrementais, que só copiam o que mudou; uma cópia completa semanal (pai); e uma cópia completa mensal (avô), guardada fora das instalações. Assim há sempre versões antigas por onde escolher, por exemplo se um ataque só for detetado semanas depois; a retenção deve cobrir esse tempo. Como mínimo recomendado:</w:t>
      </w:r>
    </w:p>
    <w:p w14:paraId="003CB71A"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2000"/>
        <w:gridCol w:w="1826"/>
      </w:tblGrid>
      <w:tr w:rsidR="00852B94" w14:paraId="7F38F629" w14:textId="77777777">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490B3B" w14:textId="77777777" w:rsidR="00852B94" w:rsidRDefault="00000000">
            <w:pPr>
              <w:jc w:val="center"/>
            </w:pPr>
            <w:r>
              <w:rPr>
                <w:b/>
                <w:bCs/>
                <w:color w:val="FFFFFF"/>
                <w:sz w:val="20"/>
                <w:szCs w:val="20"/>
              </w:rPr>
              <w:lastRenderedPageBreak/>
              <w:t>Tipo de backup</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40A568" w14:textId="77777777" w:rsidR="00852B94" w:rsidRDefault="00000000">
            <w:pPr>
              <w:jc w:val="center"/>
            </w:pPr>
            <w:r>
              <w:rPr>
                <w:b/>
                <w:bCs/>
                <w:color w:val="FFFFFF"/>
                <w:sz w:val="20"/>
                <w:szCs w:val="20"/>
              </w:rPr>
              <w:t>Frequência mínima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16803D" w14:textId="77777777" w:rsidR="00852B94" w:rsidRDefault="00000000">
            <w:pPr>
              <w:jc w:val="center"/>
            </w:pPr>
            <w:r>
              <w:rPr>
                <w:b/>
                <w:bCs/>
                <w:color w:val="FFFFFF"/>
                <w:sz w:val="20"/>
                <w:szCs w:val="20"/>
              </w:rPr>
              <w:t>Retenção mínima</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428EEE" w14:textId="77777777" w:rsidR="00852B94" w:rsidRDefault="00000000">
            <w:pPr>
              <w:jc w:val="center"/>
            </w:pPr>
            <w:r>
              <w:rPr>
                <w:b/>
                <w:bCs/>
                <w:color w:val="FFFFFF"/>
                <w:sz w:val="20"/>
                <w:szCs w:val="20"/>
              </w:rPr>
              <w:t>Localização</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E723A71" w14:textId="77777777" w:rsidR="00852B94" w:rsidRDefault="00000000">
            <w:pPr>
              <w:jc w:val="center"/>
            </w:pPr>
            <w:r>
              <w:rPr>
                <w:b/>
                <w:bCs/>
                <w:color w:val="FFFFFF"/>
                <w:sz w:val="20"/>
                <w:szCs w:val="20"/>
              </w:rPr>
              <w:t>Notas</w:t>
            </w:r>
          </w:p>
        </w:tc>
      </w:tr>
      <w:tr w:rsidR="00852B94" w:rsidRPr="00D96207" w14:paraId="0338DAE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87F80" w14:textId="77777777" w:rsidR="00852B94" w:rsidRDefault="00000000">
            <w:r>
              <w:rPr>
                <w:b/>
                <w:bCs/>
                <w:sz w:val="20"/>
                <w:szCs w:val="20"/>
              </w:rPr>
              <w:t>Diário (Son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502E09" w14:textId="77777777" w:rsidR="00852B94" w:rsidRDefault="00000000">
            <w:pPr>
              <w:jc w:val="center"/>
            </w:pPr>
            <w:r>
              <w:rPr>
                <w:sz w:val="20"/>
                <w:szCs w:val="20"/>
              </w:rPr>
              <w:t>Todos os dias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02F59E" w14:textId="77777777" w:rsidR="00852B94" w:rsidRDefault="00000000">
            <w:pPr>
              <w:jc w:val="center"/>
            </w:pPr>
            <w:r>
              <w:rPr>
                <w:sz w:val="20"/>
                <w:szCs w:val="20"/>
              </w:rPr>
              <w:t>[4 semanas]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95B33E"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A53AD" w14:textId="77777777" w:rsidR="00852B94" w:rsidRPr="0063684C" w:rsidRDefault="00000000">
            <w:pPr>
              <w:rPr>
                <w:lang w:val="pt-PT"/>
              </w:rPr>
            </w:pPr>
            <w:r w:rsidRPr="0063684C">
              <w:rPr>
                <w:sz w:val="20"/>
                <w:szCs w:val="20"/>
                <w:lang w:val="pt-PT"/>
              </w:rPr>
              <w:t>Incremental ou diferencial. Executar fora do horário de pico.</w:t>
            </w:r>
          </w:p>
        </w:tc>
      </w:tr>
      <w:tr w:rsidR="00852B94" w:rsidRPr="00D96207" w14:paraId="411D05EA"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1CB12" w14:textId="77777777" w:rsidR="00852B94" w:rsidRDefault="00000000">
            <w:r>
              <w:rPr>
                <w:b/>
                <w:bCs/>
                <w:sz w:val="20"/>
                <w:szCs w:val="20"/>
              </w:rPr>
              <w:t>Semanal (Father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84983" w14:textId="77777777" w:rsidR="00852B94" w:rsidRPr="0063684C" w:rsidRDefault="00000000">
            <w:pPr>
              <w:jc w:val="center"/>
              <w:rPr>
                <w:lang w:val="pt-PT"/>
              </w:rPr>
            </w:pPr>
            <w:r w:rsidRPr="0063684C">
              <w:rPr>
                <w:sz w:val="20"/>
                <w:szCs w:val="20"/>
                <w:lang w:val="pt-PT"/>
              </w:rPr>
              <w:t>1x por semana (ex: sexta)</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38D425" w14:textId="77777777" w:rsidR="00852B94" w:rsidRDefault="00000000">
            <w:pPr>
              <w:jc w:val="center"/>
            </w:pPr>
            <w:r>
              <w:rPr>
                <w:sz w:val="20"/>
                <w:szCs w:val="20"/>
              </w:rPr>
              <w:t>[3 meses]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2F7A11" w14:textId="77777777" w:rsidR="00852B94" w:rsidRDefault="00000000">
            <w:r>
              <w:rPr>
                <w:sz w:val="20"/>
                <w:szCs w:val="20"/>
              </w:rPr>
              <w:t>Local + offsite/cloud</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6AA3DC" w14:textId="77777777" w:rsidR="00852B94" w:rsidRPr="0063684C" w:rsidRDefault="00000000">
            <w:pPr>
              <w:rPr>
                <w:lang w:val="pt-PT"/>
              </w:rPr>
            </w:pPr>
            <w:r w:rsidRPr="0063684C">
              <w:rPr>
                <w:sz w:val="20"/>
                <w:szCs w:val="20"/>
                <w:lang w:val="pt-PT"/>
              </w:rPr>
              <w:t>Backup completo. Verificar log de resultado.</w:t>
            </w:r>
          </w:p>
        </w:tc>
      </w:tr>
      <w:tr w:rsidR="00852B94" w:rsidRPr="00D96207" w14:paraId="4B01CD6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78B76E" w14:textId="77777777" w:rsidR="00852B94" w:rsidRDefault="00000000">
            <w:r>
              <w:rPr>
                <w:b/>
                <w:bCs/>
                <w:sz w:val="20"/>
                <w:szCs w:val="20"/>
              </w:rPr>
              <w:t>Mensal (Grandfather / GFS)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21AD22" w14:textId="77777777" w:rsidR="00852B94" w:rsidRPr="0063684C" w:rsidRDefault="00000000">
            <w:pPr>
              <w:jc w:val="center"/>
              <w:rPr>
                <w:lang w:val="pt-PT"/>
              </w:rPr>
            </w:pPr>
            <w:r w:rsidRPr="0063684C">
              <w:rPr>
                <w:sz w:val="20"/>
                <w:szCs w:val="20"/>
                <w:lang w:val="pt-PT"/>
              </w:rPr>
              <w:t>Último dia útil do mês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BD7B5" w14:textId="77777777" w:rsidR="00852B94" w:rsidRDefault="00000000">
            <w:pPr>
              <w:jc w:val="center"/>
            </w:pPr>
            <w:r>
              <w:rPr>
                <w:sz w:val="20"/>
                <w:szCs w:val="20"/>
              </w:rPr>
              <w:t>[1 ano]</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8EF2E0" w14:textId="77777777" w:rsidR="00852B94" w:rsidRDefault="00000000">
            <w:r>
              <w:rPr>
                <w:sz w:val="20"/>
                <w:szCs w:val="20"/>
              </w:rPr>
              <w:t>Fora das instalações / nuvem, cifrado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085717" w14:textId="77777777" w:rsidR="00852B94" w:rsidRPr="0063684C" w:rsidRDefault="00000000">
            <w:pPr>
              <w:rPr>
                <w:lang w:val="pt-PT"/>
              </w:rPr>
            </w:pPr>
            <w:r w:rsidRPr="0063684C">
              <w:rPr>
                <w:sz w:val="20"/>
                <w:szCs w:val="20"/>
                <w:lang w:val="pt-PT"/>
              </w:rPr>
              <w:t>Backup completo. Guardar separado das cópias locais.</w:t>
            </w:r>
          </w:p>
        </w:tc>
      </w:tr>
      <w:tr w:rsidR="00852B94" w:rsidRPr="00D96207" w14:paraId="1BF306FF"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326754" w14:textId="77777777" w:rsidR="00852B94" w:rsidRDefault="00000000">
            <w:r>
              <w:rPr>
                <w:b/>
                <w:bCs/>
                <w:sz w:val="20"/>
                <w:szCs w:val="20"/>
              </w:rPr>
              <w:t>Configurações de sistema</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BB2B2BE" w14:textId="77777777" w:rsidR="00852B94" w:rsidRDefault="00000000">
            <w:pPr>
              <w:jc w:val="center"/>
            </w:pPr>
            <w:r>
              <w:rPr>
                <w:sz w:val="20"/>
                <w:szCs w:val="20"/>
              </w:rPr>
              <w:t>Após cada alteração relevante</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18009D3" w14:textId="77777777" w:rsidR="00852B94" w:rsidRDefault="00000000">
            <w:pPr>
              <w:jc w:val="center"/>
            </w:pPr>
            <w:r>
              <w:rPr>
                <w:sz w:val="20"/>
                <w:szCs w:val="20"/>
              </w:rPr>
              <w:t>[6 meses]</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05C595" w14:textId="77777777" w:rsidR="00852B94" w:rsidRDefault="00000000">
            <w:r>
              <w:rPr>
                <w:sz w:val="20"/>
                <w:szCs w:val="20"/>
              </w:rPr>
              <w:t>Fora das instalações / nuvem, cifrado</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79CE7A" w14:textId="77777777" w:rsidR="00852B94" w:rsidRPr="0063684C" w:rsidRDefault="00000000">
            <w:pPr>
              <w:rPr>
                <w:lang w:val="pt-PT"/>
              </w:rPr>
            </w:pPr>
            <w:r w:rsidRPr="0063684C">
              <w:rPr>
                <w:sz w:val="20"/>
                <w:szCs w:val="20"/>
                <w:lang w:val="pt-PT"/>
              </w:rPr>
              <w:t>Firewalls, routers, servidores, aplicações críticas.</w:t>
            </w:r>
          </w:p>
        </w:tc>
      </w:tr>
    </w:tbl>
    <w:p w14:paraId="556034F5"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14:paraId="369D248D"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66DC906A" w14:textId="77777777" w:rsidR="00852B94" w:rsidRDefault="00000000">
            <w:pPr>
              <w:spacing w:before="40" w:after="40"/>
            </w:pPr>
            <w:r>
              <w:rPr>
                <w:b/>
                <w:bCs/>
                <w:color w:val="1A5200"/>
                <w:sz w:val="20"/>
                <w:szCs w:val="20"/>
                <w:lang w:val="pt-PT"/>
              </w:rPr>
              <w:t xml:space="preserve">Estratégia recomendada: </w:t>
            </w:r>
            <w:r>
              <w:rPr>
                <w:sz w:val="20"/>
                <w:szCs w:val="20"/>
                <w:lang w:val="pt-PT"/>
              </w:rPr>
              <w:t>a rotação GFS define quando se fazem as cópias e quanto tempo se guardam; a regra 3-2-1 (secção 8) define onde ficam. Para a maioria das PME basta uma cópia incremental diária, uma completa semanal e uma completa mensal, com a mensal numa nuvem cifrada ou num disco guardado fora das instalações.</w:t>
            </w:r>
          </w:p>
        </w:tc>
      </w:tr>
    </w:tbl>
    <w:p w14:paraId="458FFA3B" w14:textId="77777777" w:rsidR="00852B94" w:rsidRDefault="00852B94">
      <w:pPr>
        <w:pBdr>
          <w:bottom w:val="single" w:sz="6" w:space="1" w:color="2E75B6"/>
        </w:pBdr>
        <w:spacing w:before="80" w:after="80"/>
      </w:pPr>
    </w:p>
    <w:p w14:paraId="3F7F8E70" w14:textId="77777777" w:rsidR="00852B94" w:rsidRDefault="00000000">
      <w:pPr>
        <w:pStyle w:val="Heading1"/>
      </w:pPr>
      <w:r>
        <w:t>7. Proteção e Cifragem dos Backups</w:t>
      </w:r>
    </w:p>
    <w:p w14:paraId="1B8832D6" w14:textId="77777777" w:rsidR="00852B94" w:rsidRPr="0063684C" w:rsidRDefault="00000000">
      <w:pPr>
        <w:spacing w:before="80" w:after="80"/>
        <w:rPr>
          <w:lang w:val="pt-PT"/>
        </w:rPr>
      </w:pPr>
      <w:r w:rsidRPr="0063684C">
        <w:rPr>
          <w:lang w:val="pt-PT"/>
        </w:rPr>
        <w:t xml:space="preserve">O acesso aos </w:t>
      </w:r>
      <w:r w:rsidRPr="0063684C">
        <w:rPr>
          <w:i/>
          <w:iCs/>
          <w:lang w:val="pt-PT"/>
        </w:rPr>
        <w:t>backups</w:t>
      </w:r>
      <w:r w:rsidRPr="0063684C">
        <w:rPr>
          <w:lang w:val="pt-PT"/>
        </w:rPr>
        <w:t xml:space="preserve"> deve ter, no mínimo, o mesmo nível de proteção que os dados originais. Um </w:t>
      </w:r>
      <w:r w:rsidRPr="0063684C">
        <w:rPr>
          <w:i/>
          <w:iCs/>
          <w:lang w:val="pt-PT"/>
        </w:rPr>
        <w:t>backup</w:t>
      </w:r>
      <w:r w:rsidRPr="0063684C">
        <w:rPr>
          <w:lang w:val="pt-PT"/>
        </w:rPr>
        <w:t xml:space="preserve"> não protegido é um ponto de falha crítico: se um atacante aceder ao </w:t>
      </w:r>
      <w:r w:rsidRPr="0063684C">
        <w:rPr>
          <w:i/>
          <w:iCs/>
          <w:lang w:val="pt-PT"/>
        </w:rPr>
        <w:t>backup</w:t>
      </w:r>
      <w:r w:rsidRPr="0063684C">
        <w:rPr>
          <w:lang w:val="pt-PT"/>
        </w:rPr>
        <w:t>, tem acesso a todos os dados da organização.</w:t>
      </w:r>
    </w:p>
    <w:p w14:paraId="5312EE8B" w14:textId="77777777" w:rsidR="00852B94" w:rsidRDefault="00000000">
      <w:pPr>
        <w:pStyle w:val="Heading2"/>
      </w:pPr>
      <w:r>
        <w:t>7.1 Cifragem</w:t>
      </w:r>
    </w:p>
    <w:p w14:paraId="18562A2F" w14:textId="77777777" w:rsidR="00852B94" w:rsidRPr="0063684C" w:rsidRDefault="00000000">
      <w:pPr>
        <w:pStyle w:val="ListParagraph"/>
        <w:numPr>
          <w:ilvl w:val="0"/>
          <w:numId w:val="2"/>
        </w:numPr>
        <w:rPr>
          <w:lang w:val="pt-PT"/>
        </w:rPr>
      </w:pPr>
      <w:r w:rsidRPr="0063684C">
        <w:rPr>
          <w:i/>
          <w:iCs/>
          <w:lang w:val="pt-PT"/>
        </w:rPr>
        <w:t>Backups</w:t>
      </w:r>
      <w:r w:rsidRPr="0063684C">
        <w:rPr>
          <w:lang w:val="pt-PT"/>
        </w:rPr>
        <w:t xml:space="preserve"> de dados confidenciais devem ser cifrados em repouso e em trânsito, com algoritmos robustos (ex.: AES-256) (RJC, art. 27.º, n.º 1, al. g)).</w:t>
      </w:r>
    </w:p>
    <w:p w14:paraId="3C9CFED4" w14:textId="77777777" w:rsidR="00852B94" w:rsidRPr="0063684C" w:rsidRDefault="00000000">
      <w:pPr>
        <w:pStyle w:val="ListParagraph"/>
        <w:numPr>
          <w:ilvl w:val="0"/>
          <w:numId w:val="2"/>
        </w:numPr>
        <w:rPr>
          <w:lang w:val="pt-PT"/>
        </w:rPr>
      </w:pPr>
      <w:r>
        <w:rPr>
          <w:lang w:val="pt-PT"/>
        </w:rPr>
        <w:t xml:space="preserve">As chaves de cifragem são guardadas num local diferente dos suportes de </w:t>
      </w:r>
      <w:r>
        <w:rPr>
          <w:lang w:val="pt-PT"/>
          <w:i/>
        </w:rPr>
        <w:t>backup</w:t>
      </w:r>
      <w:r>
        <w:rPr>
          <w:lang w:val="pt-PT"/>
        </w:rPr>
        <w:t xml:space="preserve"> (ex.: gestor de palavras-passe e cópia em cofre), para poderem ser usadas mesmo que os sistemas principais estejam indisponíveis. Sem a chave, a cópia não serve.</w:t>
      </w:r>
    </w:p>
    <w:p w14:paraId="6DE8D5DE" w14:textId="77777777" w:rsidR="00852B94" w:rsidRPr="0063684C" w:rsidRDefault="00000000">
      <w:pPr>
        <w:pStyle w:val="ListParagraph"/>
        <w:numPr>
          <w:ilvl w:val="0"/>
          <w:numId w:val="2"/>
        </w:numPr>
        <w:rPr>
          <w:lang w:val="pt-PT"/>
        </w:rPr>
      </w:pPr>
      <w:r w:rsidRPr="0063684C">
        <w:rPr>
          <w:lang w:val="pt-PT"/>
        </w:rPr>
        <w:t xml:space="preserve">Os </w:t>
      </w:r>
      <w:r w:rsidRPr="0063684C">
        <w:rPr>
          <w:i/>
          <w:iCs/>
          <w:lang w:val="pt-PT"/>
        </w:rPr>
        <w:t>backups</w:t>
      </w:r>
      <w:r w:rsidRPr="0063684C">
        <w:rPr>
          <w:lang w:val="pt-PT"/>
        </w:rPr>
        <w:t xml:space="preserve"> enviados para a </w:t>
      </w:r>
      <w:r w:rsidRPr="0063684C">
        <w:rPr>
          <w:i/>
          <w:iCs/>
          <w:lang w:val="pt-PT"/>
        </w:rPr>
        <w:t>cloud</w:t>
      </w:r>
      <w:r w:rsidRPr="0063684C">
        <w:rPr>
          <w:lang w:val="pt-PT"/>
        </w:rPr>
        <w:t xml:space="preserve"> ou para outro local devem ser cifrados antes da transmissão.</w:t>
      </w:r>
    </w:p>
    <w:p w14:paraId="18619119" w14:textId="77777777" w:rsidR="00852B94" w:rsidRDefault="00000000">
      <w:pPr>
        <w:pStyle w:val="Heading2"/>
      </w:pPr>
      <w:r>
        <w:t>7.2 Controlo de acessos</w:t>
      </w:r>
    </w:p>
    <w:p w14:paraId="720831D6" w14:textId="77777777" w:rsidR="00852B94" w:rsidRPr="0063684C" w:rsidRDefault="00000000">
      <w:pPr>
        <w:pStyle w:val="ListParagraph"/>
        <w:numPr>
          <w:ilvl w:val="0"/>
          <w:numId w:val="2"/>
        </w:numPr>
        <w:rPr>
          <w:lang w:val="pt-PT"/>
        </w:rPr>
      </w:pPr>
      <w:r w:rsidRPr="0063684C">
        <w:rPr>
          <w:lang w:val="pt-PT"/>
        </w:rPr>
        <w:t xml:space="preserve">O acesso aos sistemas e ficheiros de </w:t>
      </w:r>
      <w:r w:rsidRPr="0063684C">
        <w:rPr>
          <w:i/>
          <w:iCs/>
          <w:lang w:val="pt-PT"/>
        </w:rPr>
        <w:t>backup</w:t>
      </w:r>
      <w:r w:rsidRPr="0063684C">
        <w:rPr>
          <w:lang w:val="pt-PT"/>
        </w:rPr>
        <w:t xml:space="preserve"> deve ser restrito ao Responsável de TI e ao pessoal expressamente autorizado.</w:t>
      </w:r>
    </w:p>
    <w:p w14:paraId="3F6CE311" w14:textId="77777777" w:rsidR="00852B94" w:rsidRPr="0063684C" w:rsidRDefault="00000000">
      <w:pPr>
        <w:pStyle w:val="ListParagraph"/>
        <w:numPr>
          <w:ilvl w:val="0"/>
          <w:numId w:val="2"/>
        </w:numPr>
        <w:rPr>
          <w:lang w:val="pt-PT"/>
        </w:rPr>
      </w:pPr>
      <w:r w:rsidRPr="0063684C">
        <w:rPr>
          <w:lang w:val="pt-PT"/>
        </w:rPr>
        <w:t xml:space="preserve">O tráfego de rede utilizado para </w:t>
      </w:r>
      <w:r w:rsidRPr="0063684C">
        <w:rPr>
          <w:i/>
          <w:iCs/>
          <w:lang w:val="pt-PT"/>
        </w:rPr>
        <w:t>backups</w:t>
      </w:r>
      <w:r w:rsidRPr="0063684C">
        <w:rPr>
          <w:lang w:val="pt-PT"/>
        </w:rPr>
        <w:t xml:space="preserve"> deve ser efetuado através de canais seguros e, se possível, numa rede segmentada ou dedicada.</w:t>
      </w:r>
    </w:p>
    <w:p w14:paraId="4F4FD49F" w14:textId="77777777" w:rsidR="00852B94" w:rsidRPr="0063684C" w:rsidRDefault="00000000">
      <w:pPr>
        <w:pStyle w:val="ListParagraph"/>
        <w:numPr>
          <w:ilvl w:val="0"/>
          <w:numId w:val="2"/>
        </w:numPr>
        <w:rPr>
          <w:lang w:val="pt-PT"/>
        </w:rPr>
      </w:pPr>
      <w:r>
        <w:rPr>
          <w:lang w:val="pt-PT"/>
        </w:rPr>
        <w:t xml:space="preserve">O repositório de </w:t>
      </w:r>
      <w:r>
        <w:rPr>
          <w:lang w:val="pt-PT"/>
          <w:i/>
        </w:rPr>
        <w:t>backups</w:t>
      </w:r>
      <w:r>
        <w:rPr>
          <w:lang w:val="pt-PT"/>
        </w:rPr>
        <w:t xml:space="preserve"> não fica acessível diretamente a partir da Internet. As contas que administram os </w:t>
      </w:r>
      <w:r>
        <w:rPr>
          <w:lang w:val="pt-PT"/>
          <w:i/>
        </w:rPr>
        <w:t>backups</w:t>
      </w:r>
      <w:r>
        <w:rPr>
          <w:lang w:val="pt-PT"/>
        </w:rPr>
        <w:t xml:space="preserve"> usam autenticação multifator (MFA) (RJC, art. 27.º, n.º 1, al. i)) e são diferentes das contas de administração habituais, para que um atacante que tome a rede não consiga apagar as cópias.</w:t>
      </w:r>
    </w:p>
    <w:p w14:paraId="449CC29C" w14:textId="77777777" w:rsidR="00852B94" w:rsidRDefault="00000000">
      <w:pPr>
        <w:pStyle w:val="Heading2"/>
      </w:pPr>
      <w:r>
        <w:t>7.3 Suportes físicos</w:t>
      </w:r>
    </w:p>
    <w:p w14:paraId="4CE2B542" w14:textId="77777777" w:rsidR="00852B94" w:rsidRPr="0063684C" w:rsidRDefault="00000000">
      <w:pPr>
        <w:pStyle w:val="ListParagraph"/>
        <w:numPr>
          <w:ilvl w:val="0"/>
          <w:numId w:val="2"/>
        </w:numPr>
        <w:rPr>
          <w:lang w:val="pt-PT"/>
        </w:rPr>
      </w:pPr>
      <w:r w:rsidRPr="0063684C">
        <w:rPr>
          <w:lang w:val="pt-PT"/>
        </w:rPr>
        <w:lastRenderedPageBreak/>
        <w:t xml:space="preserve">Os suportes físicos de </w:t>
      </w:r>
      <w:r w:rsidRPr="0063684C">
        <w:rPr>
          <w:i/>
          <w:iCs/>
          <w:lang w:val="pt-PT"/>
        </w:rPr>
        <w:t>backup</w:t>
      </w:r>
      <w:r w:rsidRPr="0063684C">
        <w:rPr>
          <w:lang w:val="pt-PT"/>
        </w:rPr>
        <w:t xml:space="preserve"> (discos externos, cassetes) devem ser armazenados em local seguro, com controlo de acesso físico adequado.</w:t>
      </w:r>
    </w:p>
    <w:p w14:paraId="305095F8" w14:textId="77777777" w:rsidR="00852B94" w:rsidRPr="0063684C" w:rsidRDefault="00000000">
      <w:pPr>
        <w:pStyle w:val="ListParagraph"/>
        <w:numPr>
          <w:ilvl w:val="0"/>
          <w:numId w:val="2"/>
        </w:numPr>
        <w:rPr>
          <w:lang w:val="pt-PT"/>
        </w:rPr>
      </w:pPr>
      <w:r w:rsidRPr="0063684C">
        <w:rPr>
          <w:lang w:val="pt-PT"/>
        </w:rPr>
        <w:t xml:space="preserve">Um inventário atualizado dos suportes de </w:t>
      </w:r>
      <w:r w:rsidRPr="0063684C">
        <w:rPr>
          <w:i/>
          <w:iCs/>
          <w:lang w:val="pt-PT"/>
        </w:rPr>
        <w:t>backup</w:t>
      </w:r>
      <w:r w:rsidRPr="0063684C">
        <w:rPr>
          <w:lang w:val="pt-PT"/>
        </w:rPr>
        <w:t xml:space="preserve"> deve ser mantido pelo Responsável de TI, com indicação de localização, conteúdo e data.</w:t>
      </w:r>
    </w:p>
    <w:p w14:paraId="1E9621A3" w14:textId="77777777" w:rsidR="00852B94" w:rsidRPr="0063684C" w:rsidRDefault="00000000">
      <w:pPr>
        <w:pStyle w:val="ListParagraph"/>
        <w:numPr>
          <w:ilvl w:val="0"/>
          <w:numId w:val="2"/>
        </w:numPr>
        <w:rPr>
          <w:lang w:val="pt-PT"/>
        </w:rPr>
      </w:pPr>
      <w:r w:rsidRPr="0063684C">
        <w:rPr>
          <w:lang w:val="pt-PT"/>
        </w:rPr>
        <w:t>Os suportes danificados ou em fim de vida devem ser destruídos de forma segura (destruição física certificada) antes de serem eliminados.</w:t>
      </w:r>
    </w:p>
    <w:p w14:paraId="00953C31"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4FD5E359"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832CC55" w14:textId="77777777" w:rsidR="00852B94" w:rsidRPr="0063684C" w:rsidRDefault="00000000">
            <w:pPr>
              <w:spacing w:before="40" w:after="40"/>
              <w:rPr>
                <w:lang w:val="pt-PT"/>
              </w:rPr>
            </w:pPr>
            <w:r w:rsidRPr="0063684C">
              <w:rPr>
                <w:b/>
                <w:bCs/>
                <w:color w:val="7D0000"/>
                <w:sz w:val="20"/>
                <w:szCs w:val="20"/>
                <w:lang w:val="pt-PT"/>
              </w:rPr>
              <w:t xml:space="preserve">Atenção - Ransomware e backups: </w:t>
            </w:r>
            <w:r w:rsidRPr="0063684C">
              <w:rPr>
                <w:sz w:val="20"/>
                <w:szCs w:val="20"/>
                <w:lang w:val="pt-PT"/>
              </w:rPr>
              <w:t>Os ataques de ransomware visam ativamente os backups para impedir a recuperação. Para proteger os backups: • Manter pelo menos uma cópia offline (desligada da rede) ou imutável (cloud com versioning ativado). • Nunca ligar os backups diretamente à rede de produção de forma permanente. • Confirmar regularmente que a cópia offsite/cloud não está acessível a partir dos sistemas de produção.</w:t>
            </w:r>
          </w:p>
        </w:tc>
      </w:tr>
    </w:tbl>
    <w:p w14:paraId="5B7FA61F" w14:textId="77777777" w:rsidR="00852B94" w:rsidRPr="0063684C" w:rsidRDefault="00852B94">
      <w:pPr>
        <w:pBdr>
          <w:bottom w:val="single" w:sz="6" w:space="1" w:color="2E75B6"/>
        </w:pBdr>
        <w:spacing w:before="80" w:after="80"/>
        <w:rPr>
          <w:lang w:val="pt-PT"/>
        </w:rPr>
      </w:pPr>
    </w:p>
    <w:p w14:paraId="4B14D677" w14:textId="77777777" w:rsidR="00852B94" w:rsidRPr="0063684C" w:rsidRDefault="00000000">
      <w:pPr>
        <w:pStyle w:val="Heading1"/>
        <w:rPr>
          <w:lang w:val="pt-PT"/>
        </w:rPr>
      </w:pPr>
      <w:r w:rsidRPr="0063684C">
        <w:rPr>
          <w:lang w:val="pt-PT"/>
        </w:rPr>
        <w:t>8. Localização dos Backups - Regra 3-2-1</w:t>
      </w:r>
    </w:p>
    <w:p w14:paraId="79747FF3" w14:textId="77777777" w:rsidR="00852B94" w:rsidRPr="0063684C" w:rsidRDefault="00000000">
      <w:pPr>
        <w:spacing w:before="80" w:after="80"/>
        <w:rPr>
          <w:lang w:val="pt-PT"/>
        </w:rPr>
      </w:pPr>
      <w:r>
        <w:rPr>
          <w:lang w:val="pt-PT"/>
        </w:rPr>
        <w:t xml:space="preserve">Para não perder ao mesmo tempo os dados e os </w:t>
      </w:r>
      <w:r>
        <w:rPr>
          <w:lang w:val="pt-PT"/>
          <w:i/>
        </w:rPr>
        <w:t>backups</w:t>
      </w:r>
      <w:r>
        <w:rPr>
          <w:lang w:val="pt-PT"/>
        </w:rPr>
        <w:t xml:space="preserve">, a </w:t>
      </w:r>
      <w:r>
        <w:rPr>
          <w:lang w:val="pt-PT"/>
          <w:b/>
          <w:bCs/>
        </w:rPr>
        <w:t>[ORGANIZAÇÃO]</w:t>
      </w:r>
      <w:r>
        <w:rPr>
          <w:lang w:val="pt-PT"/>
        </w:rPr>
        <w:t xml:space="preserve"> adota a regra 3-2-1: pelo menos 3 cópias dos dados (o original e 2 </w:t>
      </w:r>
      <w:r>
        <w:rPr>
          <w:lang w:val="pt-PT"/>
          <w:i/>
        </w:rPr>
        <w:t>backups</w:t>
      </w:r>
      <w:r>
        <w:rPr>
          <w:lang w:val="pt-PT"/>
        </w:rPr>
        <w:t xml:space="preserve">), em 2 tipos de suporte diferentes, com 1 cópia fora das instalações. Pelo menos uma das cópias é </w:t>
      </w:r>
      <w:r>
        <w:rPr>
          <w:lang w:val="pt-PT"/>
          <w:i/>
        </w:rPr>
        <w:t>offline</w:t>
      </w:r>
      <w:r>
        <w:rPr>
          <w:lang w:val="pt-PT"/>
        </w:rPr>
        <w:t xml:space="preserve"> (desligada da rede) ou imutável (não pode ser alterada nem apagada durante o prazo de retenção), para resistir a </w:t>
      </w:r>
      <w:r>
        <w:rPr>
          <w:lang w:val="pt-PT"/>
          <w:i/>
        </w:rPr>
        <w:t>ransomware</w:t>
      </w:r>
      <w:r>
        <w:rPr>
          <w:lang w:val="pt-PT"/>
        </w:rPr>
        <w:t>. As cópias fora das instalações têm a mesma proteção que as locais (QNRCS PR.SD-5, nível Substancial).</w:t>
      </w:r>
    </w:p>
    <w:p w14:paraId="055D7CA0" w14:textId="77777777" w:rsidR="00852B94" w:rsidRPr="0063684C" w:rsidRDefault="00852B94">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10"/>
        <w:gridCol w:w="3008"/>
      </w:tblGrid>
      <w:tr w:rsidR="00852B94" w:rsidRPr="00D96207" w14:paraId="350BCBB4" w14:textId="77777777">
        <w:tc>
          <w:tcPr>
            <w:tcW w:w="3008" w:type="dxa"/>
            <w:tcBorders>
              <w:top w:val="single" w:sz="6" w:space="0" w:color="1F4E79"/>
              <w:left w:val="single" w:sz="6" w:space="0" w:color="1F4E79"/>
              <w:bottom w:val="single" w:sz="6" w:space="0" w:color="1F4E79"/>
              <w:right w:val="single" w:sz="6" w:space="0" w:color="1F4E79"/>
            </w:tcBorders>
            <w:shd w:val="clear" w:color="auto" w:fill="1F4E79"/>
            <w:tcMar>
              <w:top w:w="120" w:type="dxa"/>
              <w:left w:w="160" w:type="dxa"/>
              <w:bottom w:w="120" w:type="dxa"/>
              <w:right w:w="160" w:type="dxa"/>
            </w:tcMar>
          </w:tcPr>
          <w:p w14:paraId="6E82B69A" w14:textId="77777777" w:rsidR="00852B94" w:rsidRPr="0063684C" w:rsidRDefault="00000000">
            <w:pPr>
              <w:spacing w:before="40" w:after="20"/>
              <w:jc w:val="center"/>
              <w:rPr>
                <w:lang w:val="pt-PT"/>
              </w:rPr>
            </w:pPr>
            <w:r w:rsidRPr="0063684C">
              <w:rPr>
                <w:b/>
                <w:bCs/>
                <w:color w:val="FFFFFF"/>
                <w:sz w:val="72"/>
                <w:szCs w:val="72"/>
                <w:lang w:val="pt-PT"/>
              </w:rPr>
              <w:t>3</w:t>
            </w:r>
          </w:p>
          <w:p w14:paraId="27A41FCB" w14:textId="77777777" w:rsidR="00852B94" w:rsidRPr="0063684C" w:rsidRDefault="00000000">
            <w:pPr>
              <w:spacing w:after="40"/>
              <w:jc w:val="center"/>
              <w:rPr>
                <w:lang w:val="pt-PT"/>
              </w:rPr>
            </w:pPr>
            <w:r w:rsidRPr="0063684C">
              <w:rPr>
                <w:b/>
                <w:bCs/>
                <w:color w:val="FFFFFF"/>
                <w:sz w:val="20"/>
                <w:szCs w:val="20"/>
                <w:lang w:val="pt-PT"/>
              </w:rPr>
              <w:t>cópias dos dados</w:t>
            </w:r>
          </w:p>
          <w:p w14:paraId="5E646D4F" w14:textId="77777777" w:rsidR="00852B94" w:rsidRPr="0063684C" w:rsidRDefault="00000000">
            <w:pPr>
              <w:spacing w:after="40"/>
              <w:jc w:val="center"/>
              <w:rPr>
                <w:lang w:val="pt-PT"/>
              </w:rPr>
            </w:pPr>
            <w:r w:rsidRPr="0063684C">
              <w:rPr>
                <w:i/>
                <w:iCs/>
                <w:color w:val="CCDDFF"/>
                <w:sz w:val="18"/>
                <w:szCs w:val="18"/>
                <w:lang w:val="pt-PT"/>
              </w:rPr>
              <w:t>(1 original + 2 backups)</w:t>
            </w:r>
          </w:p>
        </w:tc>
        <w:tc>
          <w:tcPr>
            <w:tcW w:w="3010" w:type="dxa"/>
            <w:tcBorders>
              <w:top w:val="single" w:sz="6" w:space="0" w:color="2E75B6"/>
              <w:left w:val="single" w:sz="6" w:space="0" w:color="2E75B6"/>
              <w:bottom w:val="single" w:sz="6" w:space="0" w:color="2E75B6"/>
              <w:right w:val="single" w:sz="6" w:space="0" w:color="2E75B6"/>
            </w:tcBorders>
            <w:shd w:val="clear" w:color="auto" w:fill="2E75B6"/>
            <w:tcMar>
              <w:top w:w="120" w:type="dxa"/>
              <w:left w:w="160" w:type="dxa"/>
              <w:bottom w:w="120" w:type="dxa"/>
              <w:right w:w="160" w:type="dxa"/>
            </w:tcMar>
          </w:tcPr>
          <w:p w14:paraId="4DC2633D" w14:textId="77777777" w:rsidR="00852B94" w:rsidRPr="0063684C" w:rsidRDefault="00000000">
            <w:pPr>
              <w:spacing w:before="40" w:after="20"/>
              <w:jc w:val="center"/>
              <w:rPr>
                <w:lang w:val="pt-PT"/>
              </w:rPr>
            </w:pPr>
            <w:r w:rsidRPr="0063684C">
              <w:rPr>
                <w:b/>
                <w:bCs/>
                <w:color w:val="FFFFFF"/>
                <w:sz w:val="72"/>
                <w:szCs w:val="72"/>
                <w:lang w:val="pt-PT"/>
              </w:rPr>
              <w:t>2</w:t>
            </w:r>
          </w:p>
          <w:p w14:paraId="3565F872" w14:textId="77777777" w:rsidR="00852B94" w:rsidRPr="0063684C" w:rsidRDefault="00000000">
            <w:pPr>
              <w:spacing w:after="40"/>
              <w:jc w:val="center"/>
              <w:rPr>
                <w:lang w:val="pt-PT"/>
              </w:rPr>
            </w:pPr>
            <w:r w:rsidRPr="0063684C">
              <w:rPr>
                <w:b/>
                <w:bCs/>
                <w:color w:val="FFFFFF"/>
                <w:sz w:val="20"/>
                <w:szCs w:val="20"/>
                <w:lang w:val="pt-PT"/>
              </w:rPr>
              <w:t>tipos de suporte diferentes</w:t>
            </w:r>
          </w:p>
          <w:p w14:paraId="23F90CBA" w14:textId="77777777" w:rsidR="00852B94" w:rsidRPr="0063684C" w:rsidRDefault="00000000">
            <w:pPr>
              <w:spacing w:after="40"/>
              <w:jc w:val="center"/>
              <w:rPr>
                <w:lang w:val="pt-PT"/>
              </w:rPr>
            </w:pPr>
            <w:r w:rsidRPr="0063684C">
              <w:rPr>
                <w:i/>
                <w:iCs/>
                <w:color w:val="CCDDFF"/>
                <w:sz w:val="18"/>
                <w:szCs w:val="18"/>
                <w:lang w:val="pt-PT"/>
              </w:rPr>
              <w:t>(ex: disco local + cloud)</w:t>
            </w:r>
          </w:p>
        </w:tc>
        <w:tc>
          <w:tcPr>
            <w:tcW w:w="3008" w:type="dxa"/>
            <w:tcBorders>
              <w:top w:val="single" w:sz="6" w:space="0" w:color="388E3C"/>
              <w:left w:val="single" w:sz="6" w:space="0" w:color="388E3C"/>
              <w:bottom w:val="single" w:sz="6" w:space="0" w:color="388E3C"/>
              <w:right w:val="single" w:sz="6" w:space="0" w:color="388E3C"/>
            </w:tcBorders>
            <w:shd w:val="clear" w:color="auto" w:fill="388E3C"/>
            <w:tcMar>
              <w:top w:w="120" w:type="dxa"/>
              <w:left w:w="160" w:type="dxa"/>
              <w:bottom w:w="120" w:type="dxa"/>
              <w:right w:w="160" w:type="dxa"/>
            </w:tcMar>
          </w:tcPr>
          <w:p w14:paraId="2469F0D9" w14:textId="77777777" w:rsidR="00852B94" w:rsidRPr="0063684C" w:rsidRDefault="00000000">
            <w:pPr>
              <w:spacing w:before="40" w:after="20"/>
              <w:jc w:val="center"/>
              <w:rPr>
                <w:lang w:val="pt-PT"/>
              </w:rPr>
            </w:pPr>
            <w:r w:rsidRPr="0063684C">
              <w:rPr>
                <w:b/>
                <w:bCs/>
                <w:color w:val="FFFFFF"/>
                <w:sz w:val="72"/>
                <w:szCs w:val="72"/>
                <w:lang w:val="pt-PT"/>
              </w:rPr>
              <w:t>1</w:t>
            </w:r>
          </w:p>
          <w:p w14:paraId="0F496DEE" w14:textId="77777777" w:rsidR="00852B94" w:rsidRPr="0063684C" w:rsidRDefault="00000000">
            <w:pPr>
              <w:spacing w:after="40"/>
              <w:jc w:val="center"/>
              <w:rPr>
                <w:lang w:val="pt-PT"/>
              </w:rPr>
            </w:pPr>
            <w:r w:rsidRPr="0063684C">
              <w:rPr>
                <w:b/>
                <w:bCs/>
                <w:color w:val="FFFFFF"/>
                <w:sz w:val="20"/>
                <w:szCs w:val="20"/>
                <w:lang w:val="pt-PT"/>
              </w:rPr>
              <w:t>cópia num local diferente</w:t>
            </w:r>
          </w:p>
          <w:p w14:paraId="0F0B06AD" w14:textId="77777777" w:rsidR="00852B94" w:rsidRPr="0063684C" w:rsidRDefault="00000000">
            <w:pPr>
              <w:spacing w:after="40"/>
              <w:jc w:val="center"/>
              <w:rPr>
                <w:lang w:val="pt-PT"/>
              </w:rPr>
            </w:pPr>
            <w:r w:rsidRPr="0063684C">
              <w:rPr>
                <w:i/>
                <w:iCs/>
                <w:color w:val="E8F5E9"/>
                <w:sz w:val="18"/>
                <w:szCs w:val="18"/>
                <w:lang w:val="pt-PT"/>
              </w:rPr>
              <w:t>(offsite ou cloud segura)</w:t>
            </w:r>
          </w:p>
        </w:tc>
      </w:tr>
    </w:tbl>
    <w:p w14:paraId="17932421" w14:textId="77777777" w:rsidR="00852B94" w:rsidRPr="0063684C" w:rsidRDefault="00852B94">
      <w:pPr>
        <w:pBdr>
          <w:bottom w:val="single" w:sz="6" w:space="1" w:color="2E75B6"/>
        </w:pBdr>
        <w:spacing w:before="80" w:after="80"/>
        <w:rPr>
          <w:lang w:val="pt-PT"/>
        </w:rPr>
      </w:pPr>
    </w:p>
    <w:p w14:paraId="02DDB38C" w14:textId="77777777" w:rsidR="00852B94" w:rsidRPr="0063684C" w:rsidRDefault="00000000">
      <w:pPr>
        <w:pStyle w:val="Heading1"/>
        <w:rPr>
          <w:lang w:val="pt-PT"/>
        </w:rPr>
      </w:pPr>
      <w:r w:rsidRPr="0063684C">
        <w:rPr>
          <w:lang w:val="pt-PT"/>
        </w:rPr>
        <w:t>9. Backups em Serviços Cloud</w:t>
      </w:r>
    </w:p>
    <w:p w14:paraId="0E3DC61F" w14:textId="77777777" w:rsidR="00852B94" w:rsidRPr="0063684C" w:rsidRDefault="00000000">
      <w:pPr>
        <w:spacing w:before="80" w:after="80"/>
        <w:rPr>
          <w:lang w:val="pt-PT"/>
        </w:rPr>
      </w:pPr>
      <w:r w:rsidRPr="0063684C">
        <w:rPr>
          <w:lang w:val="pt-PT"/>
        </w:rPr>
        <w:t xml:space="preserve">Quando os </w:t>
      </w:r>
      <w:r w:rsidRPr="0063684C">
        <w:rPr>
          <w:i/>
          <w:iCs/>
          <w:lang w:val="pt-PT"/>
        </w:rPr>
        <w:t>backups</w:t>
      </w:r>
      <w:r w:rsidRPr="0063684C">
        <w:rPr>
          <w:lang w:val="pt-PT"/>
        </w:rPr>
        <w:t xml:space="preserve"> são realizados para ambientes </w:t>
      </w:r>
      <w:r w:rsidRPr="0063684C">
        <w:rPr>
          <w:i/>
          <w:iCs/>
          <w:lang w:val="pt-PT"/>
        </w:rPr>
        <w:t>cloud</w:t>
      </w:r>
      <w:r w:rsidRPr="0063684C">
        <w:rPr>
          <w:lang w:val="pt-PT"/>
        </w:rPr>
        <w:t xml:space="preserve"> ou geridos por fornecedores externos, aplicam-se os seguintes requisitos:</w:t>
      </w:r>
    </w:p>
    <w:p w14:paraId="72E658F2"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52B94" w14:paraId="05986300" w14:textId="77777777">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9EF29EA" w14:textId="77777777" w:rsidR="00852B94" w:rsidRDefault="00000000">
            <w:pPr>
              <w:jc w:val="center"/>
            </w:pPr>
            <w:r>
              <w:rPr>
                <w:b/>
                <w:bCs/>
                <w:color w:val="FFFFFF"/>
                <w:sz w:val="20"/>
                <w:szCs w:val="20"/>
              </w:rPr>
              <w:t>Requisito</w:t>
            </w:r>
          </w:p>
        </w:tc>
        <w:tc>
          <w:tcPr>
            <w:tcW w:w="5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7279BFF" w14:textId="77777777" w:rsidR="00852B94" w:rsidRDefault="00000000">
            <w:pPr>
              <w:jc w:val="center"/>
            </w:pPr>
            <w:r>
              <w:rPr>
                <w:b/>
                <w:bCs/>
                <w:color w:val="FFFFFF"/>
                <w:sz w:val="20"/>
                <w:szCs w:val="20"/>
              </w:rPr>
              <w:t>O que verificar</w:t>
            </w:r>
          </w:p>
        </w:tc>
      </w:tr>
      <w:tr w:rsidR="00852B94" w:rsidRPr="00D96207" w14:paraId="014F228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AB6EA" w14:textId="77777777" w:rsidR="00852B94" w:rsidRDefault="00000000">
            <w:r>
              <w:rPr>
                <w:b/>
                <w:bCs/>
                <w:sz w:val="20"/>
                <w:szCs w:val="20"/>
              </w:rPr>
              <w:t>Cifragem dos dados</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E80687" w14:textId="77777777" w:rsidR="00852B94" w:rsidRPr="0063684C" w:rsidRDefault="00000000">
            <w:pPr>
              <w:rPr>
                <w:lang w:val="pt-PT"/>
              </w:rPr>
            </w:pPr>
            <w:r w:rsidRPr="0063684C">
              <w:rPr>
                <w:sz w:val="20"/>
                <w:szCs w:val="20"/>
                <w:lang w:val="pt-PT"/>
              </w:rPr>
              <w:t>Os dados armazenados na cloud devem estar cifrados. Confirmar que o fornecedor cifra em repouso e em trânsito.</w:t>
            </w:r>
          </w:p>
        </w:tc>
      </w:tr>
      <w:tr w:rsidR="00852B94" w:rsidRPr="00D96207" w14:paraId="7078CDE1"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EBE1A4" w14:textId="77777777" w:rsidR="00852B94" w:rsidRDefault="00000000">
            <w:r>
              <w:rPr>
                <w:b/>
                <w:bCs/>
                <w:sz w:val="20"/>
                <w:szCs w:val="20"/>
              </w:rPr>
              <w:t>Localização geográfica dos dados</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B3C398E" w14:textId="77777777" w:rsidR="00852B94" w:rsidRPr="0063684C" w:rsidRDefault="00000000">
            <w:pPr>
              <w:rPr>
                <w:lang w:val="pt-PT"/>
              </w:rPr>
            </w:pPr>
            <w:r w:rsidRPr="0063684C">
              <w:rPr>
                <w:sz w:val="20"/>
                <w:szCs w:val="20"/>
                <w:lang w:val="pt-PT"/>
              </w:rPr>
              <w:t>Confirmar que os dados ficam armazenados na União Europeia. Se houver transferência de dados pessoais para fora do Espaço Económico Europeu, confirmar que cumpre o RGPD (arts. 44.º a 49.º: decisão de adequação ou garantias adequadas).</w:t>
            </w:r>
          </w:p>
        </w:tc>
      </w:tr>
      <w:tr w:rsidR="00852B94" w:rsidRPr="00D96207" w14:paraId="4FE9DC9D"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7F3403" w14:textId="77777777" w:rsidR="00852B94" w:rsidRPr="0063684C" w:rsidRDefault="00000000">
            <w:pPr>
              <w:rPr>
                <w:lang w:val="pt-PT"/>
              </w:rPr>
            </w:pPr>
            <w:r w:rsidRPr="0063684C">
              <w:rPr>
                <w:b/>
                <w:bCs/>
                <w:sz w:val="20"/>
                <w:szCs w:val="20"/>
                <w:lang w:val="pt-PT"/>
              </w:rPr>
              <w:t>Acesso independente do estado contratual</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FB39EB" w14:textId="77777777" w:rsidR="00852B94" w:rsidRPr="0063684C" w:rsidRDefault="00000000">
            <w:pPr>
              <w:rPr>
                <w:lang w:val="pt-PT"/>
              </w:rPr>
            </w:pPr>
            <w:r w:rsidRPr="0063684C">
              <w:rPr>
                <w:sz w:val="20"/>
                <w:szCs w:val="20"/>
                <w:lang w:val="pt-PT"/>
              </w:rPr>
              <w:t>Garantir contratualmente que a organização pode aceder e exportar os seus dados em qualquer momento, incluindo em caso de término do contrato.</w:t>
            </w:r>
          </w:p>
        </w:tc>
      </w:tr>
      <w:tr w:rsidR="00852B94" w:rsidRPr="00D96207" w14:paraId="493BF74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C1509F" w14:textId="77777777" w:rsidR="00852B94" w:rsidRDefault="00000000">
            <w:r>
              <w:rPr>
                <w:b/>
                <w:bCs/>
                <w:sz w:val="20"/>
                <w:szCs w:val="20"/>
              </w:rPr>
              <w:lastRenderedPageBreak/>
              <w:t>SLA documentado</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3EB894" w14:textId="77777777" w:rsidR="00852B94" w:rsidRPr="0063684C" w:rsidRDefault="00000000">
            <w:pPr>
              <w:rPr>
                <w:lang w:val="pt-PT"/>
              </w:rPr>
            </w:pPr>
            <w:r w:rsidRPr="0063684C">
              <w:rPr>
                <w:sz w:val="20"/>
                <w:szCs w:val="20"/>
                <w:lang w:val="pt-PT"/>
              </w:rPr>
              <w:t>O fornecedor deve garantir níveis de disponibilidade, integridade e confidencialidade adequados, documentados contratualmente.</w:t>
            </w:r>
          </w:p>
        </w:tc>
      </w:tr>
      <w:tr w:rsidR="00852B94" w:rsidRPr="00D96207" w14:paraId="2DFDB1B4"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A661E" w14:textId="77777777" w:rsidR="00852B94" w:rsidRDefault="00000000">
            <w:r>
              <w:rPr>
                <w:b/>
                <w:bCs/>
                <w:sz w:val="20"/>
                <w:szCs w:val="20"/>
              </w:rPr>
              <w:t>Revisão anual do fornecedor</w:t>
            </w:r>
          </w:p>
        </w:tc>
        <w:tc>
          <w:tcPr>
            <w:tcW w:w="5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7C4207" w14:textId="77777777" w:rsidR="00852B94" w:rsidRPr="0063684C" w:rsidRDefault="00000000">
            <w:pPr>
              <w:rPr>
                <w:lang w:val="pt-PT"/>
              </w:rPr>
            </w:pPr>
            <w:r w:rsidRPr="0063684C">
              <w:rPr>
                <w:sz w:val="20"/>
                <w:szCs w:val="20"/>
                <w:lang w:val="pt-PT"/>
              </w:rPr>
              <w:t>Rever anualmente o desempenho e a conformidade do fornecedor. Confirmar que o serviço está operacional e que os backups estão a ser feitos corretamente.</w:t>
            </w:r>
          </w:p>
        </w:tc>
      </w:tr>
      <w:tr w:rsidR="00852B94" w14:paraId="157DFF58" w14:textId="77777777">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89711D7" w14:textId="77777777" w:rsidR="00852B94" w:rsidRDefault="00000000">
            <w:r>
              <w:rPr>
                <w:b/>
                <w:bCs/>
                <w:sz w:val="20"/>
                <w:szCs w:val="20"/>
              </w:rPr>
              <w:t>Proteção contra ransomware</w:t>
            </w:r>
          </w:p>
        </w:tc>
        <w:tc>
          <w:tcPr>
            <w:tcW w:w="5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69461EF" w14:textId="77777777" w:rsidR="00852B94" w:rsidRDefault="00000000">
            <w:r w:rsidRPr="0063684C">
              <w:rPr>
                <w:sz w:val="20"/>
                <w:szCs w:val="20"/>
                <w:lang w:val="pt-PT"/>
              </w:rPr>
              <w:t xml:space="preserve">Confirmar se o serviço de cloud oferece imutabilidade de backups (versões que não podem ser cifradas ou apagadas por ransomware). </w:t>
            </w:r>
            <w:r>
              <w:rPr>
                <w:sz w:val="20"/>
                <w:szCs w:val="20"/>
              </w:rPr>
              <w:t>Ativar se disponível.</w:t>
            </w:r>
          </w:p>
        </w:tc>
      </w:tr>
    </w:tbl>
    <w:p w14:paraId="1DB98D91"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19F091F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278A8CC" w14:textId="77777777" w:rsidR="00852B94" w:rsidRPr="0063684C" w:rsidRDefault="00000000">
            <w:pPr>
              <w:spacing w:before="40" w:after="40"/>
              <w:rPr>
                <w:lang w:val="pt-PT"/>
              </w:rPr>
            </w:pPr>
            <w:r w:rsidRPr="0063684C">
              <w:rPr>
                <w:b/>
                <w:bCs/>
                <w:color w:val="1F4E79"/>
                <w:sz w:val="20"/>
                <w:szCs w:val="20"/>
                <w:lang w:val="pt-PT"/>
              </w:rPr>
              <w:t xml:space="preserve">Referência normativa: </w:t>
            </w:r>
            <w:r w:rsidRPr="0063684C">
              <w:rPr>
                <w:sz w:val="20"/>
                <w:szCs w:val="20"/>
                <w:lang w:val="pt-PT"/>
              </w:rPr>
              <w:t>RJC, art. 27.º, n.º 1, al. c), e art. 28.º; QNRCS GR.CA-5, nível Substancial (Regulamento n.º 756/2026, Anexo III) - Segurança da cadeia de abastecimento: os requisitos de segurança aplicáveis aos backups devem ser assegurados contratualmente com os fornecedores de cloud. RGPD, Art. 28.º - Subcontratante: os fornecedores cloud que processem dados pessoais devem estar vinculados por contrato específico (DPA).</w:t>
            </w:r>
          </w:p>
        </w:tc>
      </w:tr>
    </w:tbl>
    <w:p w14:paraId="3D1DAF17" w14:textId="77777777" w:rsidR="00852B94" w:rsidRPr="0063684C" w:rsidRDefault="00852B94">
      <w:pPr>
        <w:pBdr>
          <w:bottom w:val="single" w:sz="6" w:space="1" w:color="2E75B6"/>
        </w:pBdr>
        <w:spacing w:before="80" w:after="80"/>
        <w:rPr>
          <w:lang w:val="pt-PT"/>
        </w:rPr>
      </w:pPr>
    </w:p>
    <w:p w14:paraId="36D2DBD3" w14:textId="77777777" w:rsidR="00852B94" w:rsidRPr="0063684C" w:rsidRDefault="00000000">
      <w:pPr>
        <w:pStyle w:val="Heading1"/>
        <w:rPr>
          <w:lang w:val="pt-PT"/>
        </w:rPr>
      </w:pPr>
      <w:r w:rsidRPr="0063684C">
        <w:rPr>
          <w:lang w:val="pt-PT"/>
        </w:rPr>
        <w:t>10. Monitorização dos Backups</w:t>
      </w:r>
    </w:p>
    <w:p w14:paraId="5247F8A8" w14:textId="77777777" w:rsidR="00852B94" w:rsidRPr="0063684C" w:rsidRDefault="00000000">
      <w:pPr>
        <w:spacing w:before="80" w:after="80"/>
        <w:rPr>
          <w:lang w:val="pt-PT"/>
        </w:rPr>
      </w:pPr>
      <w:r w:rsidRPr="0063684C">
        <w:rPr>
          <w:lang w:val="pt-PT"/>
        </w:rPr>
        <w:t xml:space="preserve">Um </w:t>
      </w:r>
      <w:r w:rsidRPr="0063684C">
        <w:rPr>
          <w:i/>
          <w:iCs/>
          <w:lang w:val="pt-PT"/>
        </w:rPr>
        <w:t>backup</w:t>
      </w:r>
      <w:r w:rsidRPr="0063684C">
        <w:rPr>
          <w:lang w:val="pt-PT"/>
        </w:rPr>
        <w:t xml:space="preserve"> que falha silenciosamente é tão inútil quanto não ter </w:t>
      </w:r>
      <w:r w:rsidRPr="0063684C">
        <w:rPr>
          <w:i/>
          <w:iCs/>
          <w:lang w:val="pt-PT"/>
        </w:rPr>
        <w:t>backup</w:t>
      </w:r>
      <w:r w:rsidRPr="0063684C">
        <w:rPr>
          <w:lang w:val="pt-PT"/>
        </w:rPr>
        <w:t xml:space="preserve">. O processo de </w:t>
      </w:r>
      <w:r w:rsidRPr="0063684C">
        <w:rPr>
          <w:i/>
          <w:iCs/>
          <w:lang w:val="pt-PT"/>
        </w:rPr>
        <w:t>backup</w:t>
      </w:r>
      <w:r w:rsidRPr="0063684C">
        <w:rPr>
          <w:lang w:val="pt-PT"/>
        </w:rPr>
        <w:t xml:space="preserve"> deve ser monitorizado ativamente pelo Responsável de TI:</w:t>
      </w:r>
    </w:p>
    <w:p w14:paraId="2E1B180E" w14:textId="77777777" w:rsidR="00852B94" w:rsidRPr="0063684C" w:rsidRDefault="00000000">
      <w:pPr>
        <w:pStyle w:val="ListParagraph"/>
        <w:numPr>
          <w:ilvl w:val="0"/>
          <w:numId w:val="2"/>
        </w:numPr>
        <w:rPr>
          <w:lang w:val="pt-PT"/>
        </w:rPr>
      </w:pPr>
      <w:r w:rsidRPr="0063684C">
        <w:rPr>
          <w:lang w:val="pt-PT"/>
        </w:rPr>
        <w:t xml:space="preserve">Os resultados de cada tarefa de </w:t>
      </w:r>
      <w:r w:rsidRPr="0063684C">
        <w:rPr>
          <w:i/>
          <w:iCs/>
          <w:lang w:val="pt-PT"/>
        </w:rPr>
        <w:t>backup</w:t>
      </w:r>
      <w:r w:rsidRPr="0063684C">
        <w:rPr>
          <w:lang w:val="pt-PT"/>
        </w:rPr>
        <w:t xml:space="preserve"> (sucesso, falha, avisos) devem ser registados em </w:t>
      </w:r>
      <w:r w:rsidRPr="0063684C">
        <w:rPr>
          <w:i/>
          <w:iCs/>
          <w:lang w:val="pt-PT"/>
        </w:rPr>
        <w:t>logs</w:t>
      </w:r>
      <w:r w:rsidRPr="0063684C">
        <w:rPr>
          <w:lang w:val="pt-PT"/>
        </w:rPr>
        <w:t xml:space="preserve"> ou relatórios de sistema.</w:t>
      </w:r>
    </w:p>
    <w:p w14:paraId="60768E73" w14:textId="77777777" w:rsidR="00852B94" w:rsidRPr="0063684C" w:rsidRDefault="00000000">
      <w:pPr>
        <w:pStyle w:val="ListParagraph"/>
        <w:numPr>
          <w:ilvl w:val="0"/>
          <w:numId w:val="2"/>
        </w:numPr>
        <w:rPr>
          <w:lang w:val="pt-PT"/>
        </w:rPr>
      </w:pPr>
      <w:r w:rsidRPr="0063684C">
        <w:rPr>
          <w:lang w:val="pt-PT"/>
        </w:rPr>
        <w:t xml:space="preserve">O Responsável de TI deve rever os </w:t>
      </w:r>
      <w:r w:rsidRPr="0063684C">
        <w:rPr>
          <w:i/>
          <w:iCs/>
          <w:lang w:val="pt-PT"/>
        </w:rPr>
        <w:t>logs</w:t>
      </w:r>
      <w:r w:rsidRPr="0063684C">
        <w:rPr>
          <w:lang w:val="pt-PT"/>
        </w:rPr>
        <w:t xml:space="preserve"> de </w:t>
      </w:r>
      <w:r w:rsidRPr="0063684C">
        <w:rPr>
          <w:i/>
          <w:iCs/>
          <w:lang w:val="pt-PT"/>
        </w:rPr>
        <w:t>backup</w:t>
      </w:r>
      <w:r w:rsidRPr="0063684C">
        <w:rPr>
          <w:lang w:val="pt-PT"/>
        </w:rPr>
        <w:t xml:space="preserve"> pelo menos semanalmente.</w:t>
      </w:r>
    </w:p>
    <w:p w14:paraId="3F43C8EA" w14:textId="77777777" w:rsidR="00852B94" w:rsidRPr="0063684C" w:rsidRDefault="00000000">
      <w:pPr>
        <w:pStyle w:val="ListParagraph"/>
        <w:numPr>
          <w:ilvl w:val="0"/>
          <w:numId w:val="2"/>
        </w:numPr>
        <w:rPr>
          <w:lang w:val="pt-PT"/>
        </w:rPr>
      </w:pPr>
      <w:r w:rsidRPr="0063684C">
        <w:rPr>
          <w:lang w:val="pt-PT"/>
        </w:rPr>
        <w:t>Falhas ou anomalias devem ser comunicadas ao Responsável de Cibersegurança e tratadas no prazo máximo de [24 horas].</w:t>
      </w:r>
    </w:p>
    <w:p w14:paraId="267F8B81" w14:textId="77777777" w:rsidR="00852B94" w:rsidRPr="0063684C" w:rsidRDefault="00000000">
      <w:pPr>
        <w:pStyle w:val="ListParagraph"/>
        <w:numPr>
          <w:ilvl w:val="0"/>
          <w:numId w:val="2"/>
        </w:numPr>
        <w:rPr>
          <w:lang w:val="pt-PT"/>
        </w:rPr>
      </w:pPr>
      <w:r w:rsidRPr="0063684C">
        <w:rPr>
          <w:lang w:val="pt-PT"/>
        </w:rPr>
        <w:t xml:space="preserve">A capacidade de armazenamento dos sistemas de </w:t>
      </w:r>
      <w:r w:rsidRPr="0063684C">
        <w:rPr>
          <w:i/>
          <w:iCs/>
          <w:lang w:val="pt-PT"/>
        </w:rPr>
        <w:t>backup</w:t>
      </w:r>
      <w:r w:rsidRPr="0063684C">
        <w:rPr>
          <w:lang w:val="pt-PT"/>
        </w:rPr>
        <w:t xml:space="preserve"> deve ser monitorizada de forma contínua, com alertas configurados para situações de aproximação ao limite.</w:t>
      </w:r>
    </w:p>
    <w:p w14:paraId="0617AD2F" w14:textId="77777777" w:rsidR="00852B94" w:rsidRPr="0063684C" w:rsidRDefault="00000000">
      <w:pPr>
        <w:pStyle w:val="ListParagraph"/>
        <w:numPr>
          <w:ilvl w:val="0"/>
          <w:numId w:val="2"/>
        </w:numPr>
        <w:rPr>
          <w:lang w:val="pt-PT"/>
        </w:rPr>
      </w:pPr>
      <w:r w:rsidRPr="0063684C">
        <w:rPr>
          <w:lang w:val="pt-PT"/>
        </w:rPr>
        <w:t xml:space="preserve">Os alertas automáticos de falha de </w:t>
      </w:r>
      <w:r w:rsidRPr="0063684C">
        <w:rPr>
          <w:i/>
          <w:iCs/>
          <w:lang w:val="pt-PT"/>
        </w:rPr>
        <w:t>backup</w:t>
      </w:r>
      <w:r w:rsidRPr="0063684C">
        <w:rPr>
          <w:lang w:val="pt-PT"/>
        </w:rPr>
        <w:t xml:space="preserve"> devem ser configurados para notificar o Responsável de TI por e-mail ou outro canal.</w:t>
      </w:r>
    </w:p>
    <w:p w14:paraId="555B84F7" w14:textId="77777777" w:rsidR="00852B94" w:rsidRPr="0063684C" w:rsidRDefault="00000000">
      <w:pPr>
        <w:spacing w:before="120" w:after="60"/>
        <w:rPr>
          <w:lang w:val="pt-PT"/>
        </w:rPr>
      </w:pPr>
      <w:r w:rsidRPr="0063684C">
        <w:rPr>
          <w:b/>
          <w:bCs/>
          <w:color w:val="2E75B6"/>
          <w:lang w:val="pt-PT"/>
        </w:rPr>
        <w:t>Registo de backups (para preenchimento pelo Responsável de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747"/>
        <w:gridCol w:w="1537"/>
        <w:gridCol w:w="1574"/>
        <w:gridCol w:w="1609"/>
        <w:gridCol w:w="1207"/>
      </w:tblGrid>
      <w:tr w:rsidR="00852B94" w14:paraId="42889A0B" w14:textId="77777777">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308EDF8" w14:textId="77777777" w:rsidR="00852B94" w:rsidRDefault="00000000">
            <w:pPr>
              <w:keepNext/>
              <w:jc w:val="center"/>
            </w:pPr>
            <w:r>
              <w:rPr>
                <w:b/>
                <w:bCs/>
                <w:color w:val="FFFFFF"/>
                <w:sz w:val="20"/>
                <w:szCs w:val="20"/>
              </w:rPr>
              <w:t>Data</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E0EB1" w14:textId="77777777" w:rsidR="00852B94" w:rsidRDefault="00000000">
            <w:pPr>
              <w:keepNext/>
              <w:jc w:val="center"/>
            </w:pPr>
            <w:r>
              <w:rPr>
                <w:b/>
                <w:bCs/>
                <w:color w:val="FFFFFF"/>
                <w:sz w:val="20"/>
                <w:szCs w:val="20"/>
              </w:rPr>
              <w:t>Sistema / dado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A6A711" w14:textId="77777777" w:rsidR="00852B94" w:rsidRDefault="00000000">
            <w:pPr>
              <w:keepNext/>
              <w:jc w:val="center"/>
            </w:pPr>
            <w:r>
              <w:rPr>
                <w:b/>
                <w:bCs/>
                <w:color w:val="FFFFFF"/>
                <w:sz w:val="20"/>
                <w:szCs w:val="20"/>
              </w:rPr>
              <w:t>Tipo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E64204D" w14:textId="77777777" w:rsidR="00852B94" w:rsidRDefault="00000000">
            <w:pPr>
              <w:keepNext/>
              <w:jc w:val="center"/>
            </w:pPr>
            <w:r>
              <w:rPr>
                <w:b/>
                <w:bCs/>
                <w:color w:val="FFFFFF"/>
                <w:sz w:val="20"/>
                <w:szCs w:val="20"/>
              </w:rPr>
              <w:t>Resultado</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237FDBE" w14:textId="77777777" w:rsidR="00852B94" w:rsidRDefault="00000000">
            <w:pPr>
              <w:keepNext/>
              <w:jc w:val="center"/>
            </w:pPr>
            <w:r>
              <w:rPr>
                <w:b/>
                <w:bCs/>
                <w:color w:val="FFFFFF"/>
                <w:sz w:val="20"/>
                <w:szCs w:val="20"/>
              </w:rPr>
              <w:t>Localização</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90E3EB6" w14:textId="77777777" w:rsidR="00852B94" w:rsidRDefault="00000000">
            <w:pPr>
              <w:keepNext/>
              <w:jc w:val="center"/>
            </w:pPr>
            <w:r>
              <w:rPr>
                <w:b/>
                <w:bCs/>
                <w:color w:val="FFFFFF"/>
                <w:sz w:val="20"/>
                <w:szCs w:val="20"/>
              </w:rPr>
              <w:t>Verificado por</w:t>
            </w:r>
          </w:p>
        </w:tc>
      </w:tr>
      <w:tr w:rsidR="00852B94" w14:paraId="1322DE9B"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8A6E3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B3F6A0"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09112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E39B0B"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BFF6B2"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67F4B0" w14:textId="77777777" w:rsidR="00852B94" w:rsidRDefault="00852B94"/>
        </w:tc>
      </w:tr>
      <w:tr w:rsidR="00852B94" w14:paraId="2A6935E3"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28B8B"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7025E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6B7AB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4FB03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284A36"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B3A260" w14:textId="77777777" w:rsidR="00852B94" w:rsidRDefault="00852B94"/>
        </w:tc>
      </w:tr>
      <w:tr w:rsidR="00852B94" w14:paraId="64EB93C9"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5066E"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146FF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17636A"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4DC4E2"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86D0B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2DD2C" w14:textId="77777777" w:rsidR="00852B94" w:rsidRDefault="00852B94"/>
        </w:tc>
      </w:tr>
      <w:tr w:rsidR="00852B94" w14:paraId="518990A6"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9165B4"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F7828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6801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C6AB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6B417"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07A674" w14:textId="77777777" w:rsidR="00852B94" w:rsidRDefault="00852B94"/>
        </w:tc>
      </w:tr>
      <w:tr w:rsidR="00852B94" w14:paraId="44C0122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7F0859"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00238"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1E78D"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CD176"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2C490D"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FB3F81" w14:textId="77777777" w:rsidR="00852B94" w:rsidRDefault="00852B94"/>
        </w:tc>
      </w:tr>
    </w:tbl>
    <w:p w14:paraId="1785374A" w14:textId="77777777" w:rsidR="00852B94" w:rsidRDefault="00852B94">
      <w:pPr>
        <w:pBdr>
          <w:bottom w:val="single" w:sz="6" w:space="1" w:color="2E75B6"/>
        </w:pBdr>
        <w:spacing w:before="80" w:after="80"/>
      </w:pPr>
    </w:p>
    <w:p w14:paraId="6CA6D28B" w14:textId="4C8BEA2F" w:rsidR="00852B94" w:rsidRDefault="00000000">
      <w:pPr>
        <w:pStyle w:val="Heading1"/>
      </w:pPr>
      <w:r>
        <w:lastRenderedPageBreak/>
        <w:t>11. Testes de Recuperação</w:t>
      </w:r>
    </w:p>
    <w:p w14:paraId="56E81555" w14:textId="77777777" w:rsidR="00852B94" w:rsidRPr="0063684C" w:rsidRDefault="00000000">
      <w:pPr>
        <w:spacing w:before="80" w:after="80"/>
        <w:rPr>
          <w:lang w:val="pt-PT"/>
        </w:rPr>
      </w:pPr>
      <w:r w:rsidRPr="0063684C">
        <w:rPr>
          <w:lang w:val="pt-PT"/>
        </w:rPr>
        <w:t xml:space="preserve">Para todos os métodos de </w:t>
      </w:r>
      <w:r w:rsidRPr="0063684C">
        <w:rPr>
          <w:i/>
          <w:iCs/>
          <w:lang w:val="pt-PT"/>
        </w:rPr>
        <w:t>backup</w:t>
      </w:r>
      <w:r w:rsidRPr="0063684C">
        <w:rPr>
          <w:lang w:val="pt-PT"/>
        </w:rPr>
        <w:t xml:space="preserve"> utilizados em sistemas críticos, devem ser realizados testes de recuperação pelo menos uma vez por semestre. </w:t>
      </w:r>
      <w:r w:rsidRPr="0063684C">
        <w:rPr>
          <w:b/>
          <w:bCs/>
          <w:lang w:val="pt-PT"/>
        </w:rPr>
        <w:t>Ter um backup sem nunca o ter testado não é ter um backup fiável.</w:t>
      </w:r>
    </w:p>
    <w:p w14:paraId="20873B04" w14:textId="77777777" w:rsidR="00852B94" w:rsidRPr="0063684C" w:rsidRDefault="00000000">
      <w:pPr>
        <w:pStyle w:val="ListParagraph"/>
        <w:numPr>
          <w:ilvl w:val="0"/>
          <w:numId w:val="2"/>
        </w:numPr>
        <w:rPr>
          <w:lang w:val="pt-PT"/>
        </w:rPr>
      </w:pPr>
      <w:r w:rsidRPr="0063684C">
        <w:rPr>
          <w:lang w:val="pt-PT"/>
        </w:rPr>
        <w:t xml:space="preserve">Os testes devem verificar a integridade dos </w:t>
      </w:r>
      <w:r w:rsidRPr="0063684C">
        <w:rPr>
          <w:i/>
          <w:iCs/>
          <w:lang w:val="pt-PT"/>
        </w:rPr>
        <w:t>backups</w:t>
      </w:r>
      <w:r w:rsidRPr="0063684C">
        <w:rPr>
          <w:lang w:val="pt-PT"/>
        </w:rPr>
        <w:t xml:space="preserve"> e a capacidade de restauro completo dos sistemas e dados no prazo de RTO definido. São feitos num ambiente separado da produção (ex.: máquina de teste), para provar que a cópia serve sem depender dos sistemas protegidos (QNRCS PR.SD-5, nível Substancial).</w:t>
      </w:r>
    </w:p>
    <w:p w14:paraId="7EEFD9D2" w14:textId="77777777" w:rsidR="00852B94" w:rsidRPr="0063684C" w:rsidRDefault="00000000">
      <w:pPr>
        <w:pStyle w:val="ListParagraph"/>
        <w:numPr>
          <w:ilvl w:val="0"/>
          <w:numId w:val="2"/>
        </w:numPr>
        <w:rPr>
          <w:lang w:val="pt-PT"/>
        </w:rPr>
      </w:pPr>
      <w:r w:rsidRPr="0063684C">
        <w:rPr>
          <w:lang w:val="pt-PT"/>
        </w:rPr>
        <w:t>Os resultados dos testes (data, sistemas testados, resultado, tempo de recuperação efetivo) devem ser documentados e conservados.</w:t>
      </w:r>
    </w:p>
    <w:p w14:paraId="52845788" w14:textId="77777777" w:rsidR="00852B94" w:rsidRPr="0063684C" w:rsidRDefault="00000000">
      <w:pPr>
        <w:pStyle w:val="ListParagraph"/>
        <w:numPr>
          <w:ilvl w:val="0"/>
          <w:numId w:val="2"/>
        </w:numPr>
        <w:rPr>
          <w:lang w:val="pt-PT"/>
        </w:rPr>
      </w:pPr>
      <w:r w:rsidRPr="0063684C">
        <w:rPr>
          <w:lang w:val="pt-PT"/>
        </w:rPr>
        <w:t>Um restauro operacional não planeado em resposta a um incidente real pode ser contabilizado como teste de recuperação, desde que devidamente documentado.</w:t>
      </w:r>
    </w:p>
    <w:p w14:paraId="3A1EDB31" w14:textId="77777777" w:rsidR="00852B94" w:rsidRPr="0063684C" w:rsidRDefault="00000000">
      <w:pPr>
        <w:pStyle w:val="ListParagraph"/>
        <w:numPr>
          <w:ilvl w:val="0"/>
          <w:numId w:val="2"/>
        </w:numPr>
        <w:rPr>
          <w:lang w:val="pt-PT"/>
        </w:rPr>
      </w:pPr>
      <w:r w:rsidRPr="0063684C">
        <w:rPr>
          <w:lang w:val="pt-PT"/>
        </w:rPr>
        <w:t>Se um teste de recuperação falhar, identificar as causas, implementar medidas corretivas e realizar um novo teste no prazo de [30 dias].</w:t>
      </w:r>
    </w:p>
    <w:p w14:paraId="4CCBB806" w14:textId="77777777" w:rsidR="00852B94" w:rsidRPr="0063684C" w:rsidRDefault="00000000">
      <w:pPr>
        <w:pStyle w:val="ListParagraph"/>
        <w:numPr>
          <w:ilvl w:val="0"/>
          <w:numId w:val="2"/>
        </w:numPr>
        <w:rPr>
          <w:lang w:val="pt-PT"/>
        </w:rPr>
      </w:pPr>
      <w:r w:rsidRPr="0063684C">
        <w:rPr>
          <w:lang w:val="pt-PT"/>
        </w:rPr>
        <w:t>Testar também a recuperação de ficheiros individuais, não apenas restauros completos.</w:t>
      </w:r>
    </w:p>
    <w:p w14:paraId="4CCBB806" w14:textId="77777777" w:rsidR="00852B94" w:rsidRPr="0063684C" w:rsidRDefault="00000000">
      <w:pPr>
        <w:pStyle w:val="ListParagraph"/>
        <w:numPr>
          <w:ilvl w:val="0"/>
          <w:numId w:val="2"/>
        </w:numPr>
        <w:rPr>
          <w:lang w:val="pt-PT"/>
        </w:rPr>
      </w:pPr>
      <w:r>
        <w:rPr>
          <w:lang w:val="pt-PT"/>
        </w:rPr>
        <w:t>A partir do nível Elevado, a verificação das cópias segue o calendário e os cenários do Plano de Continuidade de Negócio e do Plano de Resposta a Incidentes (QNRCS PR.SD-5, nível Elevado).</w:t>
      </w:r>
    </w:p>
    <w:p w14:paraId="3E5F941F" w14:textId="77777777" w:rsidR="00852B94" w:rsidRDefault="00000000">
      <w:pPr>
        <w:spacing w:before="120" w:after="60"/>
      </w:pPr>
      <w:r>
        <w:rPr>
          <w:b/>
          <w:bCs/>
          <w:color w:val="2E75B6"/>
        </w:rPr>
        <w:t>Registo de testes de recuperação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798"/>
        <w:gridCol w:w="1598"/>
        <w:gridCol w:w="1599"/>
        <w:gridCol w:w="1625"/>
        <w:gridCol w:w="1007"/>
      </w:tblGrid>
      <w:tr w:rsidR="00852B94" w14:paraId="2DDB6667" w14:textId="77777777">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3C25036" w14:textId="77777777" w:rsidR="00852B94" w:rsidRDefault="00000000">
            <w:pPr>
              <w:keepNext/>
              <w:jc w:val="center"/>
            </w:pPr>
            <w:r>
              <w:rPr>
                <w:b/>
                <w:bCs/>
                <w:color w:val="FFFFFF"/>
                <w:sz w:val="20"/>
                <w:szCs w:val="20"/>
              </w:rPr>
              <w:t>Data</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8C177D" w14:textId="77777777" w:rsidR="00852B94" w:rsidRDefault="00000000">
            <w:pPr>
              <w:keepNext/>
              <w:jc w:val="center"/>
            </w:pPr>
            <w:r>
              <w:rPr>
                <w:b/>
                <w:bCs/>
                <w:color w:val="FFFFFF"/>
                <w:sz w:val="20"/>
                <w:szCs w:val="20"/>
              </w:rPr>
              <w:t>Sistema / dado testado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6DD13B" w14:textId="77777777" w:rsidR="00852B94" w:rsidRDefault="00000000">
            <w:pPr>
              <w:keepNext/>
              <w:jc w:val="center"/>
            </w:pPr>
            <w:r>
              <w:rPr>
                <w:b/>
                <w:bCs/>
                <w:color w:val="FFFFFF"/>
                <w:sz w:val="20"/>
                <w:szCs w:val="20"/>
              </w:rPr>
              <w:t>Tipo de teste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008E77" w14:textId="77777777" w:rsidR="00852B94" w:rsidRDefault="00000000">
            <w:pPr>
              <w:keepNext/>
              <w:jc w:val="center"/>
            </w:pPr>
            <w:r>
              <w:rPr>
                <w:b/>
                <w:bCs/>
                <w:color w:val="FFFFFF"/>
                <w:sz w:val="20"/>
                <w:szCs w:val="20"/>
              </w:rPr>
              <w:t>RTO atingido?</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663BE5" w14:textId="77777777" w:rsidR="00852B94" w:rsidRDefault="00000000">
            <w:pPr>
              <w:keepNext/>
              <w:jc w:val="center"/>
            </w:pPr>
            <w:r>
              <w:rPr>
                <w:b/>
                <w:bCs/>
                <w:color w:val="FFFFFF"/>
                <w:sz w:val="20"/>
                <w:szCs w:val="20"/>
              </w:rPr>
              <w:t>Resultado / Notas</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A14750D" w14:textId="77777777" w:rsidR="00852B94" w:rsidRDefault="00000000">
            <w:pPr>
              <w:keepNext/>
              <w:jc w:val="center"/>
            </w:pPr>
            <w:r>
              <w:rPr>
                <w:b/>
                <w:bCs/>
                <w:color w:val="FFFFFF"/>
                <w:sz w:val="20"/>
                <w:szCs w:val="20"/>
              </w:rPr>
              <w:t>Testado por</w:t>
            </w:r>
          </w:p>
        </w:tc>
      </w:tr>
      <w:tr w:rsidR="00852B94" w14:paraId="407A3032"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F4442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E751A1"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334F92"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09C3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F4928F"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A76FD5" w14:textId="77777777" w:rsidR="00852B94" w:rsidRDefault="00852B94"/>
        </w:tc>
      </w:tr>
      <w:tr w:rsidR="00852B94" w14:paraId="39059965"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97C4A2"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F45DB"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07B595"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CDD280"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1122E8"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751724" w14:textId="77777777" w:rsidR="00852B94" w:rsidRDefault="00852B94"/>
        </w:tc>
      </w:tr>
      <w:tr w:rsidR="00852B94" w14:paraId="4CFA7817"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DA7EF3"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50027"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23A3C6"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4EA0F8"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23339"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F3BF31" w14:textId="77777777" w:rsidR="00852B94" w:rsidRDefault="00852B94"/>
        </w:tc>
      </w:tr>
      <w:tr w:rsidR="00852B94" w14:paraId="5E089F28"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DDFA86" w14:textId="77777777" w:rsidR="00852B94" w:rsidRDefault="00852B94"/>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E0BD4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AE58C" w14:textId="77777777" w:rsidR="00852B94" w:rsidRDefault="00852B94"/>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D51D01" w14:textId="77777777" w:rsidR="00852B94" w:rsidRDefault="00852B94"/>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66D7B" w14:textId="77777777" w:rsidR="00852B94" w:rsidRDefault="00852B94"/>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62D16B" w14:textId="77777777" w:rsidR="00852B94" w:rsidRDefault="00852B94"/>
        </w:tc>
      </w:tr>
    </w:tbl>
    <w:p w14:paraId="0BCE9E98" w14:textId="77777777" w:rsidR="00852B94" w:rsidRDefault="00852B9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2B94" w:rsidRPr="00D96207" w14:paraId="707676C2" w14:textId="77777777">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10A6F7A0" w14:textId="77777777" w:rsidR="00852B94" w:rsidRPr="0063684C" w:rsidRDefault="00000000">
            <w:pPr>
              <w:spacing w:before="40" w:after="40"/>
              <w:rPr>
                <w:lang w:val="pt-PT"/>
              </w:rPr>
            </w:pPr>
            <w:r w:rsidRPr="0063684C">
              <w:rPr>
                <w:b/>
                <w:bCs/>
                <w:color w:val="1A5200"/>
                <w:sz w:val="20"/>
                <w:szCs w:val="20"/>
                <w:lang w:val="pt-PT"/>
              </w:rPr>
              <w:t xml:space="preserve">Tipos de teste a realizar: </w:t>
            </w:r>
            <w:r w:rsidRPr="0063684C">
              <w:rPr>
                <w:sz w:val="20"/>
                <w:szCs w:val="20"/>
                <w:lang w:val="pt-PT"/>
              </w:rPr>
              <w:t>(1) Teste de restauro de ficheiro individual - confirmar que um ficheiro específico pode ser recuperado. (2) Teste de restauro de base de dados - recuperar e validar uma base de dados completa. (3) Simulação de desastre - restaurar um servidor ou sistema completo a partir de zero. O teste (3) deve ser feito pelo menos uma vez por ano para os sistemas críticos e pode coincidir com o teste anual do Plano de Recuperação de Desastres.</w:t>
            </w:r>
          </w:p>
        </w:tc>
      </w:tr>
    </w:tbl>
    <w:p w14:paraId="0BB6F52E" w14:textId="77777777" w:rsidR="00852B94" w:rsidRPr="0063684C" w:rsidRDefault="00852B94">
      <w:pPr>
        <w:pBdr>
          <w:bottom w:val="single" w:sz="6" w:space="1" w:color="2E75B6"/>
        </w:pBdr>
        <w:spacing w:before="80" w:after="80"/>
        <w:rPr>
          <w:lang w:val="pt-PT"/>
        </w:rPr>
      </w:pPr>
    </w:p>
    <w:p w14:paraId="04E88D34" w14:textId="77777777" w:rsidR="00852B94" w:rsidRPr="0063684C" w:rsidRDefault="00000000">
      <w:pPr>
        <w:pStyle w:val="Heading1"/>
        <w:rPr>
          <w:lang w:val="pt-PT"/>
        </w:rPr>
      </w:pPr>
      <w:r w:rsidRPr="0063684C">
        <w:rPr>
          <w:lang w:val="pt-PT"/>
        </w:rPr>
        <w:t>12. Backups e Resposta a Incidentes</w:t>
      </w:r>
    </w:p>
    <w:p w14:paraId="687DACCD" w14:textId="77777777" w:rsidR="00852B94" w:rsidRPr="0063684C" w:rsidRDefault="00000000">
      <w:pPr>
        <w:spacing w:before="80" w:after="80"/>
        <w:rPr>
          <w:lang w:val="pt-PT"/>
        </w:rPr>
      </w:pPr>
      <w:r w:rsidRPr="0063684C">
        <w:rPr>
          <w:lang w:val="pt-PT"/>
        </w:rPr>
        <w:t xml:space="preserve">Os </w:t>
      </w:r>
      <w:r w:rsidRPr="0063684C">
        <w:rPr>
          <w:i/>
          <w:iCs/>
          <w:lang w:val="pt-PT"/>
        </w:rPr>
        <w:t>backups</w:t>
      </w:r>
      <w:r w:rsidRPr="0063684C">
        <w:rPr>
          <w:lang w:val="pt-PT"/>
        </w:rPr>
        <w:t xml:space="preserve"> são um elemento fundamental do Plano de Resposta a Incidentes de Cibersegurança (PRIC), em particular no que respeita a ataques de </w:t>
      </w:r>
      <w:r w:rsidRPr="0063684C">
        <w:rPr>
          <w:i/>
          <w:iCs/>
          <w:lang w:val="pt-PT"/>
        </w:rPr>
        <w:t>ransomware</w:t>
      </w:r>
      <w:r w:rsidRPr="0063684C">
        <w:rPr>
          <w:lang w:val="pt-PT"/>
        </w:rPr>
        <w:t xml:space="preserve">, destruição de dados ou falhas graves de sistema. Em caso de incidente que afete os sistemas de </w:t>
      </w:r>
      <w:r w:rsidRPr="0063684C">
        <w:rPr>
          <w:i/>
          <w:iCs/>
          <w:lang w:val="pt-PT"/>
        </w:rPr>
        <w:t>backup</w:t>
      </w:r>
      <w:r w:rsidRPr="0063684C">
        <w:rPr>
          <w:lang w:val="pt-PT"/>
        </w:rPr>
        <w:t>:</w:t>
      </w:r>
    </w:p>
    <w:p w14:paraId="385B150E" w14:textId="77777777" w:rsidR="00852B94" w:rsidRPr="0063684C" w:rsidRDefault="00000000">
      <w:pPr>
        <w:pStyle w:val="ListParagraph"/>
        <w:numPr>
          <w:ilvl w:val="0"/>
          <w:numId w:val="2"/>
        </w:numPr>
        <w:rPr>
          <w:lang w:val="pt-PT"/>
        </w:rPr>
      </w:pPr>
      <w:r w:rsidRPr="0063684C">
        <w:rPr>
          <w:lang w:val="pt-PT"/>
        </w:rPr>
        <w:t xml:space="preserve">Isolar imediatamente os sistemas afetados para evitar a propagação do incidente aos </w:t>
      </w:r>
      <w:r w:rsidRPr="0063684C">
        <w:rPr>
          <w:i/>
          <w:iCs/>
          <w:lang w:val="pt-PT"/>
        </w:rPr>
        <w:t>backups</w:t>
      </w:r>
      <w:r w:rsidRPr="0063684C">
        <w:rPr>
          <w:lang w:val="pt-PT"/>
        </w:rPr>
        <w:t>.</w:t>
      </w:r>
    </w:p>
    <w:p w14:paraId="19439919" w14:textId="77777777" w:rsidR="00852B94" w:rsidRPr="0063684C" w:rsidRDefault="00000000">
      <w:pPr>
        <w:pStyle w:val="ListParagraph"/>
        <w:numPr>
          <w:ilvl w:val="0"/>
          <w:numId w:val="2"/>
        </w:numPr>
        <w:rPr>
          <w:lang w:val="pt-PT"/>
        </w:rPr>
      </w:pPr>
      <w:r>
        <w:rPr>
          <w:lang w:val="pt-PT"/>
        </w:rPr>
        <w:t xml:space="preserve">Identificar o </w:t>
      </w:r>
      <w:r>
        <w:rPr>
          <w:lang w:val="pt-PT"/>
          <w:i/>
        </w:rPr>
        <w:t>backup</w:t>
      </w:r>
      <w:r>
        <w:rPr>
          <w:lang w:val="pt-PT"/>
        </w:rPr>
        <w:t xml:space="preserve"> limpo mais recente e verificar a sua integridade antes de o usar (ex.: soma de verificação, análise antivírus). Registar essa verificação (QNRCS RC.PR-3, nível Básico).</w:t>
      </w:r>
    </w:p>
    <w:p w14:paraId="515513D8" w14:textId="77777777" w:rsidR="00852B94" w:rsidRPr="0063684C" w:rsidRDefault="00000000">
      <w:pPr>
        <w:pStyle w:val="ListParagraph"/>
        <w:numPr>
          <w:ilvl w:val="0"/>
          <w:numId w:val="2"/>
        </w:numPr>
        <w:rPr>
          <w:lang w:val="pt-PT"/>
        </w:rPr>
      </w:pPr>
      <w:r w:rsidRPr="0063684C">
        <w:rPr>
          <w:lang w:val="pt-PT"/>
        </w:rPr>
        <w:t>Iniciar o processo de recuperação de acordo com o Plano de Recuperação de Desastres (PRD) em vigor.</w:t>
      </w:r>
    </w:p>
    <w:p w14:paraId="47E73569" w14:textId="77777777" w:rsidR="00852B94" w:rsidRPr="0063684C" w:rsidRDefault="00000000">
      <w:pPr>
        <w:pStyle w:val="ListParagraph"/>
        <w:numPr>
          <w:ilvl w:val="0"/>
          <w:numId w:val="2"/>
        </w:numPr>
        <w:rPr>
          <w:lang w:val="pt-PT"/>
        </w:rPr>
      </w:pPr>
      <w:r w:rsidRPr="0063684C">
        <w:rPr>
          <w:lang w:val="pt-PT"/>
        </w:rPr>
        <w:t>Documentar o incidente, as medidas tomadas e os resultados alcançados.</w:t>
      </w:r>
    </w:p>
    <w:p w14:paraId="0BF8E539" w14:textId="77777777" w:rsidR="00852B94" w:rsidRPr="0063684C" w:rsidRDefault="00000000">
      <w:pPr>
        <w:pStyle w:val="ListParagraph"/>
        <w:numPr>
          <w:ilvl w:val="0"/>
          <w:numId w:val="2"/>
        </w:numPr>
        <w:rPr>
          <w:lang w:val="pt-PT"/>
        </w:rPr>
      </w:pPr>
      <w:r>
        <w:rPr>
          <w:lang w:val="pt-PT"/>
        </w:rPr>
        <w:t>Reportar ao Responsável de TI e ao Responsável de Cibersegurança. Se o incidente puder ser significativo, seguir o Plano de Resposta a Incidentes, que trata da notificação ao CNCS na MyCiber (RJC, arts. 40.º a 44.º).</w:t>
      </w:r>
    </w:p>
    <w:p w14:paraId="1D33FBF6" w14:textId="271288C8" w:rsidR="00852B94" w:rsidRPr="0063684C" w:rsidRDefault="00000000" w:rsidP="0063684C">
      <w:pPr>
        <w:pStyle w:val="ListParagraph"/>
        <w:numPr>
          <w:ilvl w:val="0"/>
          <w:numId w:val="2"/>
        </w:numPr>
        <w:rPr>
          <w:lang w:val="pt-PT"/>
        </w:rPr>
      </w:pPr>
      <w:r w:rsidRPr="0063684C">
        <w:rPr>
          <w:lang w:val="pt-PT"/>
        </w:rPr>
        <w:t>Se dados pessoais foram comprometidos, avaliar a obrigação de notificação à CNPD (prazo de 72 horas, RGPD, art. 33.º).</w:t>
      </w:r>
    </w:p>
    <w:p w14:paraId="6E55D50C" w14:textId="77777777" w:rsidR="00852B94" w:rsidRPr="0063684C" w:rsidRDefault="00000000">
      <w:pPr>
        <w:pStyle w:val="Heading1"/>
        <w:rPr>
          <w:lang w:val="pt-PT"/>
        </w:rPr>
      </w:pPr>
      <w:r w:rsidRPr="0063684C">
        <w:rPr>
          <w:lang w:val="pt-PT"/>
        </w:rPr>
        <w:lastRenderedPageBreak/>
        <w:t>13. Conformidade e Revisão</w:t>
      </w:r>
    </w:p>
    <w:p w14:paraId="6DDB0E8A" w14:textId="77777777" w:rsidR="00852B94" w:rsidRPr="0063684C" w:rsidRDefault="00000000">
      <w:pPr>
        <w:pStyle w:val="Heading2"/>
        <w:rPr>
          <w:lang w:val="pt-PT"/>
        </w:rPr>
      </w:pPr>
      <w:r w:rsidRPr="0063684C">
        <w:rPr>
          <w:lang w:val="pt-PT"/>
        </w:rPr>
        <w:t>13.1 Revisão da política</w:t>
      </w:r>
    </w:p>
    <w:p w14:paraId="07C9B49B" w14:textId="77777777" w:rsidR="00852B94" w:rsidRPr="0063684C" w:rsidRDefault="00000000">
      <w:pPr>
        <w:spacing w:before="80" w:after="80"/>
        <w:rPr>
          <w:lang w:val="pt-PT"/>
        </w:rPr>
      </w:pPr>
      <w:r w:rsidRPr="0063684C">
        <w:rPr>
          <w:lang w:val="pt-PT"/>
        </w:rPr>
        <w:t xml:space="preserve">Esta política deve ser revista anualmente ou sempre que ocorram alterações significativas nos sistemas, na organização ou na legislação aplicável. A aprovação cabe ao órgão de gestão (RJC, art. 25.º, n.º 1, al. a)). A revisão pode ser agendada como tarefa recorrente na plataforma NIS2PME. A próxima revisão está prevista para </w:t>
      </w:r>
      <w:r w:rsidRPr="0063684C">
        <w:rPr>
          <w:b/>
          <w:bCs/>
          <w:lang w:val="pt-PT"/>
        </w:rPr>
        <w:t>[data]</w:t>
      </w:r>
      <w:r w:rsidRPr="0063684C">
        <w:rPr>
          <w:lang w:val="pt-PT"/>
        </w:rPr>
        <w:t>.</w:t>
      </w:r>
    </w:p>
    <w:p w14:paraId="60224425" w14:textId="77777777" w:rsidR="00852B94" w:rsidRPr="0063684C" w:rsidRDefault="00000000">
      <w:pPr>
        <w:pStyle w:val="Heading2"/>
        <w:rPr>
          <w:lang w:val="pt-PT"/>
        </w:rPr>
      </w:pPr>
      <w:r w:rsidRPr="0063684C">
        <w:rPr>
          <w:lang w:val="pt-PT"/>
        </w:rPr>
        <w:t>13.2 Incumprimento</w:t>
      </w:r>
    </w:p>
    <w:p w14:paraId="1D9D353B" w14:textId="77777777" w:rsidR="00852B94" w:rsidRPr="0063684C" w:rsidRDefault="00000000">
      <w:pPr>
        <w:spacing w:before="80" w:after="80"/>
        <w:rPr>
          <w:lang w:val="pt-PT"/>
        </w:rPr>
      </w:pPr>
      <w:r w:rsidRPr="0063684C">
        <w:rPr>
          <w:lang w:val="pt-PT"/>
        </w:rPr>
        <w:t>O incumprimento desta política pode resultar em processo disciplinar e, em casos de negligência grave que causem perda de dados, em responsabilidade civil. O incumprimento das obrigações do RJC pela organização pode implicar coimas e outras sanções previstas na legislação aplicável (RJC, arts. 61.º a 67.º).</w:t>
      </w:r>
    </w:p>
    <w:p w14:paraId="330FE097" w14:textId="77777777" w:rsidR="00852B94" w:rsidRPr="0063684C" w:rsidRDefault="00852B94">
      <w:pPr>
        <w:pBdr>
          <w:bottom w:val="single" w:sz="6" w:space="1" w:color="2E75B6"/>
        </w:pBdr>
        <w:spacing w:before="80" w:after="80"/>
        <w:rPr>
          <w:lang w:val="pt-PT"/>
        </w:rPr>
      </w:pPr>
    </w:p>
    <w:p w14:paraId="0327D7A0" w14:textId="77777777" w:rsidR="00852B94" w:rsidRPr="0063684C" w:rsidRDefault="00000000">
      <w:pPr>
        <w:pStyle w:val="Heading1"/>
        <w:rPr>
          <w:lang w:val="pt-PT"/>
        </w:rPr>
      </w:pPr>
      <w:r w:rsidRPr="0063684C">
        <w:rPr>
          <w:lang w:val="pt-PT"/>
        </w:rPr>
        <w:t>14. Checklist de Revisão Periódica</w:t>
      </w:r>
    </w:p>
    <w:p w14:paraId="2A87D5A4" w14:textId="77777777" w:rsidR="00852B94" w:rsidRPr="0063684C" w:rsidRDefault="00000000">
      <w:pPr>
        <w:spacing w:before="80" w:after="80"/>
        <w:rPr>
          <w:lang w:val="pt-PT"/>
        </w:rPr>
      </w:pPr>
      <w:r w:rsidRPr="0063684C">
        <w:rPr>
          <w:lang w:val="pt-PT"/>
        </w:rPr>
        <w:t xml:space="preserve">Esta </w:t>
      </w:r>
      <w:r w:rsidRPr="0063684C">
        <w:rPr>
          <w:i/>
          <w:iCs/>
          <w:lang w:val="pt-PT"/>
        </w:rPr>
        <w:t>checklist</w:t>
      </w:r>
      <w:r w:rsidRPr="0063684C">
        <w:rPr>
          <w:lang w:val="pt-PT"/>
        </w:rPr>
        <w:t xml:space="preserve"> deve ser usada pelo Responsável de TI nas revisões mensais e pelo órgão de gestão nas revisões anuais:</w:t>
      </w:r>
    </w:p>
    <w:p w14:paraId="381BB71E" w14:textId="77777777" w:rsidR="00852B94" w:rsidRPr="0063684C" w:rsidRDefault="00852B94">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0FCB7231"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A4CCFC5" w14:textId="77777777" w:rsidR="00852B94" w:rsidRDefault="00000000">
            <w:pPr>
              <w:jc w:val="center"/>
            </w:pPr>
            <w:r>
              <w:rPr>
                <w:b/>
                <w:bCs/>
                <w:color w:val="FFFFFF"/>
                <w:sz w:val="20"/>
                <w:szCs w:val="20"/>
              </w:rPr>
              <w:t>Configuração e Cobertura</w:t>
            </w:r>
          </w:p>
        </w:tc>
      </w:tr>
      <w:tr w:rsidR="00852B94" w14:paraId="3111A071"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E86911" w14:textId="77777777" w:rsidR="00852B94" w:rsidRPr="0063684C" w:rsidRDefault="00000000">
            <w:pPr>
              <w:rPr>
                <w:lang w:val="pt-PT"/>
              </w:rPr>
            </w:pPr>
            <w:r w:rsidRPr="0063684C">
              <w:rPr>
                <w:sz w:val="20"/>
                <w:szCs w:val="20"/>
                <w:lang w:val="pt-PT"/>
              </w:rPr>
              <w:t>Todos os sistemas críticos têm backup configurado com frequência adequada ao RPO definido.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136B8C" w14:textId="77777777" w:rsidR="00852B94" w:rsidRDefault="00000000">
            <w:pPr>
              <w:jc w:val="center"/>
            </w:pPr>
            <w:r>
              <w:rPr>
                <w:sz w:val="20"/>
                <w:szCs w:val="20"/>
              </w:rPr>
              <w:t>[ ]</w:t>
            </w:r>
          </w:p>
        </w:tc>
      </w:tr>
      <w:tr w:rsidR="00852B94" w14:paraId="50D611F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4ECF0" w14:textId="77777777" w:rsidR="00852B94" w:rsidRPr="0063684C" w:rsidRDefault="00000000">
            <w:pPr>
              <w:rPr>
                <w:lang w:val="pt-PT"/>
              </w:rPr>
            </w:pPr>
            <w:r w:rsidRPr="0063684C">
              <w:rPr>
                <w:sz w:val="20"/>
                <w:szCs w:val="20"/>
                <w:lang w:val="pt-PT"/>
              </w:rPr>
              <w:t>Os dados de utilizadores estão a ser guardados nos sistemas geridos (e não apenas em computadores locais).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7D84" w14:textId="77777777" w:rsidR="00852B94" w:rsidRDefault="00000000">
            <w:pPr>
              <w:jc w:val="center"/>
            </w:pPr>
            <w:r>
              <w:rPr>
                <w:sz w:val="20"/>
                <w:szCs w:val="20"/>
              </w:rPr>
              <w:t>[ ]</w:t>
            </w:r>
          </w:p>
        </w:tc>
      </w:tr>
      <w:tr w:rsidR="00852B94" w14:paraId="48B91D0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7CD301" w14:textId="77777777" w:rsidR="00852B94" w:rsidRPr="0063684C" w:rsidRDefault="00000000">
            <w:pPr>
              <w:rPr>
                <w:lang w:val="pt-PT"/>
              </w:rPr>
            </w:pPr>
            <w:r w:rsidRPr="0063684C">
              <w:rPr>
                <w:sz w:val="20"/>
                <w:szCs w:val="20"/>
                <w:lang w:val="pt-PT"/>
              </w:rPr>
              <w:t>Os backups de dados confidenciais estão cifrados em repouso e em trânsito.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B79AC4" w14:textId="77777777" w:rsidR="00852B94" w:rsidRDefault="00000000">
            <w:pPr>
              <w:jc w:val="center"/>
            </w:pPr>
            <w:r>
              <w:rPr>
                <w:sz w:val="20"/>
                <w:szCs w:val="20"/>
              </w:rPr>
              <w:t>[ ]</w:t>
            </w:r>
          </w:p>
        </w:tc>
      </w:tr>
      <w:tr w:rsidR="00852B94" w14:paraId="00BE14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9B8EDB" w14:textId="77777777" w:rsidR="00852B94" w:rsidRPr="0063684C" w:rsidRDefault="00000000">
            <w:pPr>
              <w:rPr>
                <w:lang w:val="pt-PT"/>
              </w:rPr>
            </w:pPr>
            <w:r w:rsidRPr="0063684C">
              <w:rPr>
                <w:sz w:val="20"/>
                <w:szCs w:val="20"/>
                <w:lang w:val="pt-PT"/>
              </w:rPr>
              <w:t>As chaves de cifragem estão armazenadas separadamente dos backups.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C41DF4" w14:textId="77777777" w:rsidR="00852B94" w:rsidRDefault="00000000">
            <w:pPr>
              <w:jc w:val="center"/>
            </w:pPr>
            <w:r>
              <w:rPr>
                <w:sz w:val="20"/>
                <w:szCs w:val="20"/>
              </w:rPr>
              <w:t>[ ]</w:t>
            </w:r>
          </w:p>
        </w:tc>
      </w:tr>
      <w:tr w:rsidR="00852B94" w14:paraId="5985243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349925" w14:textId="77777777" w:rsidR="00852B94" w:rsidRPr="0063684C" w:rsidRDefault="00000000">
            <w:pPr>
              <w:rPr>
                <w:lang w:val="pt-PT"/>
              </w:rPr>
            </w:pPr>
            <w:r w:rsidRPr="0063684C">
              <w:rPr>
                <w:sz w:val="20"/>
                <w:szCs w:val="20"/>
                <w:lang w:val="pt-PT"/>
              </w:rPr>
              <w:t>Existe pelo menos uma cópia offsite ou em cloud (regra 3-2-1 aplicada).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E3CEE6" w14:textId="77777777" w:rsidR="00852B94" w:rsidRDefault="00000000">
            <w:pPr>
              <w:jc w:val="center"/>
            </w:pPr>
            <w:r>
              <w:rPr>
                <w:sz w:val="20"/>
                <w:szCs w:val="20"/>
              </w:rPr>
              <w:t>[ ]</w:t>
            </w:r>
          </w:p>
        </w:tc>
      </w:tr>
      <w:tr w:rsidR="00852B94" w14:paraId="3BC4CCE7"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CAF4E5" w14:textId="77777777" w:rsidR="00852B94" w:rsidRPr="0063684C" w:rsidRDefault="00000000">
            <w:pPr>
              <w:rPr>
                <w:lang w:val="pt-PT"/>
              </w:rPr>
            </w:pPr>
            <w:r w:rsidRPr="0063684C">
              <w:rPr>
                <w:sz w:val="20"/>
                <w:szCs w:val="20"/>
                <w:lang w:val="pt-PT"/>
              </w:rPr>
              <w:t>A cópia offsite está protegida contra ransomware (offline, imutável ou air-gapped).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21E7C1" w14:textId="77777777" w:rsidR="00852B94" w:rsidRDefault="00000000">
            <w:pPr>
              <w:jc w:val="center"/>
            </w:pPr>
            <w:r>
              <w:rPr>
                <w:sz w:val="20"/>
                <w:szCs w:val="20"/>
              </w:rPr>
              <w:t>[ ]</w:t>
            </w:r>
          </w:p>
        </w:tc>
      </w:tr>
      <w:tr w:rsidR="00852B94" w14:paraId="42902BF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F58214" w14:textId="77777777" w:rsidR="00852B94" w:rsidRPr="0063684C" w:rsidRDefault="00000000">
            <w:pPr>
              <w:rPr>
                <w:lang w:val="pt-PT"/>
              </w:rPr>
            </w:pPr>
            <w:r w:rsidRPr="0063684C">
              <w:rPr>
                <w:sz w:val="20"/>
                <w:szCs w:val="20"/>
                <w:lang w:val="pt-PT"/>
              </w:rPr>
              <w:t>Os equipamentos de rede críticos (firewall, router) têm as configurações salvaguardadas.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8BE9AB" w14:textId="77777777" w:rsidR="00852B94" w:rsidRDefault="00000000">
            <w:pPr>
              <w:jc w:val="center"/>
            </w:pPr>
            <w:r>
              <w:rPr>
                <w:sz w:val="20"/>
                <w:szCs w:val="20"/>
              </w:rPr>
              <w:t>[ ]</w:t>
            </w:r>
          </w:p>
        </w:tc>
      </w:tr>
    </w:tbl>
    <w:p w14:paraId="2FF4BE9D"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414F393"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B4152DE" w14:textId="77777777" w:rsidR="00852B94" w:rsidRDefault="00000000">
            <w:pPr>
              <w:jc w:val="center"/>
            </w:pPr>
            <w:r>
              <w:rPr>
                <w:b/>
                <w:bCs/>
                <w:color w:val="FFFFFF"/>
                <w:sz w:val="20"/>
                <w:szCs w:val="20"/>
              </w:rPr>
              <w:t>Monitorização e Manutenção</w:t>
            </w:r>
          </w:p>
        </w:tc>
      </w:tr>
      <w:tr w:rsidR="00852B94" w14:paraId="53628BC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141F1" w14:textId="77777777" w:rsidR="00852B94" w:rsidRPr="0063684C" w:rsidRDefault="00000000">
            <w:pPr>
              <w:rPr>
                <w:lang w:val="pt-PT"/>
              </w:rPr>
            </w:pPr>
            <w:r w:rsidRPr="0063684C">
              <w:rPr>
                <w:sz w:val="20"/>
                <w:szCs w:val="20"/>
                <w:lang w:val="pt-PT"/>
              </w:rPr>
              <w:t>Os logs de backup foram revistos na última semana sem falhas por resolver.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DB97FD" w14:textId="77777777" w:rsidR="00852B94" w:rsidRDefault="00000000">
            <w:pPr>
              <w:jc w:val="center"/>
            </w:pPr>
            <w:r>
              <w:rPr>
                <w:sz w:val="20"/>
                <w:szCs w:val="20"/>
              </w:rPr>
              <w:t>[ ]</w:t>
            </w:r>
          </w:p>
        </w:tc>
      </w:tr>
      <w:tr w:rsidR="00852B94" w14:paraId="18F5120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99BE25" w14:textId="77777777" w:rsidR="00852B94" w:rsidRPr="0063684C" w:rsidRDefault="00000000">
            <w:pPr>
              <w:rPr>
                <w:lang w:val="pt-PT"/>
              </w:rPr>
            </w:pPr>
            <w:r w:rsidRPr="0063684C">
              <w:rPr>
                <w:sz w:val="20"/>
                <w:szCs w:val="20"/>
                <w:lang w:val="pt-PT"/>
              </w:rPr>
              <w:t>Não há alertas de capacidade de armazenamento por atender.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204B49" w14:textId="77777777" w:rsidR="00852B94" w:rsidRDefault="00000000">
            <w:pPr>
              <w:jc w:val="center"/>
            </w:pPr>
            <w:r>
              <w:rPr>
                <w:sz w:val="20"/>
                <w:szCs w:val="20"/>
              </w:rPr>
              <w:t>[ ]</w:t>
            </w:r>
          </w:p>
        </w:tc>
      </w:tr>
      <w:tr w:rsidR="00852B94" w14:paraId="47AEA1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25118" w14:textId="77777777" w:rsidR="00852B94" w:rsidRPr="0063684C" w:rsidRDefault="00000000">
            <w:pPr>
              <w:rPr>
                <w:lang w:val="pt-PT"/>
              </w:rPr>
            </w:pPr>
            <w:r w:rsidRPr="0063684C">
              <w:rPr>
                <w:sz w:val="20"/>
                <w:szCs w:val="20"/>
                <w:lang w:val="pt-PT"/>
              </w:rPr>
              <w:t>Todos os suportes físicos de backup estão em bom estado e devidamente identificados.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ADCD6E" w14:textId="77777777" w:rsidR="00852B94" w:rsidRDefault="00000000">
            <w:pPr>
              <w:jc w:val="center"/>
            </w:pPr>
            <w:r>
              <w:rPr>
                <w:sz w:val="20"/>
                <w:szCs w:val="20"/>
              </w:rPr>
              <w:t>[ ]</w:t>
            </w:r>
          </w:p>
        </w:tc>
      </w:tr>
      <w:tr w:rsidR="00852B94" w14:paraId="258EC4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868D9D" w14:textId="77777777" w:rsidR="00852B94" w:rsidRPr="0063684C" w:rsidRDefault="00000000">
            <w:pPr>
              <w:rPr>
                <w:lang w:val="pt-PT"/>
              </w:rPr>
            </w:pPr>
            <w:r w:rsidRPr="0063684C">
              <w:rPr>
                <w:sz w:val="20"/>
                <w:szCs w:val="20"/>
                <w:lang w:val="pt-PT"/>
              </w:rPr>
              <w:t>O inventário de suportes offsite está atualizado.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38052" w14:textId="77777777" w:rsidR="00852B94" w:rsidRDefault="00000000">
            <w:pPr>
              <w:jc w:val="center"/>
            </w:pPr>
            <w:r>
              <w:rPr>
                <w:sz w:val="20"/>
                <w:szCs w:val="20"/>
              </w:rPr>
              <w:t>[ ]</w:t>
            </w:r>
          </w:p>
        </w:tc>
      </w:tr>
      <w:tr w:rsidR="00852B94" w14:paraId="712597A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07B11B" w14:textId="77777777" w:rsidR="00852B94" w:rsidRPr="0063684C" w:rsidRDefault="00000000">
            <w:pPr>
              <w:rPr>
                <w:lang w:val="pt-PT"/>
              </w:rPr>
            </w:pPr>
            <w:r w:rsidRPr="0063684C">
              <w:rPr>
                <w:sz w:val="20"/>
                <w:szCs w:val="20"/>
                <w:lang w:val="pt-PT"/>
              </w:rPr>
              <w:t>O contrato com o fornecedor de cloud/backup externo está vigente e o SLA foi verificado.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2247B4" w14:textId="77777777" w:rsidR="00852B94" w:rsidRDefault="00000000">
            <w:pPr>
              <w:jc w:val="center"/>
            </w:pPr>
            <w:r>
              <w:rPr>
                <w:sz w:val="20"/>
                <w:szCs w:val="20"/>
              </w:rPr>
              <w:t>[ ]</w:t>
            </w:r>
          </w:p>
        </w:tc>
      </w:tr>
    </w:tbl>
    <w:p w14:paraId="4A371A7C" w14:textId="77777777" w:rsidR="00852B94" w:rsidRDefault="00852B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852B94" w14:paraId="7BF298A6"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EFFF1F8" w14:textId="77777777" w:rsidR="00852B94" w:rsidRDefault="00000000">
            <w:pPr>
              <w:jc w:val="center"/>
            </w:pPr>
            <w:r>
              <w:rPr>
                <w:b/>
                <w:bCs/>
                <w:color w:val="FFFFFF"/>
                <w:sz w:val="20"/>
                <w:szCs w:val="20"/>
              </w:rPr>
              <w:t>Testes e Conformidade</w:t>
            </w:r>
          </w:p>
        </w:tc>
      </w:tr>
      <w:tr w:rsidR="00852B94" w14:paraId="3FD8ED0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D7052D" w14:textId="77777777" w:rsidR="00852B94" w:rsidRPr="0063684C" w:rsidRDefault="00000000">
            <w:pPr>
              <w:rPr>
                <w:lang w:val="pt-PT"/>
              </w:rPr>
            </w:pPr>
            <w:r w:rsidRPr="0063684C">
              <w:rPr>
                <w:sz w:val="20"/>
                <w:szCs w:val="20"/>
                <w:lang w:val="pt-PT"/>
              </w:rPr>
              <w:t>Foi realizado pelo menos um teste de recuperação nos últimos 6 meses e documentado.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EE6656" w14:textId="77777777" w:rsidR="00852B94" w:rsidRDefault="00000000">
            <w:pPr>
              <w:jc w:val="center"/>
            </w:pPr>
            <w:r>
              <w:rPr>
                <w:sz w:val="20"/>
                <w:szCs w:val="20"/>
              </w:rPr>
              <w:t>[ ]</w:t>
            </w:r>
          </w:p>
        </w:tc>
      </w:tr>
      <w:tr w:rsidR="00852B94" w14:paraId="286A86D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9DBB8" w14:textId="77777777" w:rsidR="00852B94" w:rsidRPr="0063684C" w:rsidRDefault="00000000">
            <w:pPr>
              <w:rPr>
                <w:lang w:val="pt-PT"/>
              </w:rPr>
            </w:pPr>
            <w:r w:rsidRPr="0063684C">
              <w:rPr>
                <w:sz w:val="20"/>
                <w:szCs w:val="20"/>
                <w:lang w:val="pt-PT"/>
              </w:rPr>
              <w:t>O teste confirmou que o RTO definido é atingível.</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3EE1D6" w14:textId="77777777" w:rsidR="00852B94" w:rsidRDefault="00000000">
            <w:pPr>
              <w:jc w:val="center"/>
            </w:pPr>
            <w:r>
              <w:rPr>
                <w:sz w:val="20"/>
                <w:szCs w:val="20"/>
              </w:rPr>
              <w:t>[ ]</w:t>
            </w:r>
          </w:p>
        </w:tc>
      </w:tr>
      <w:tr w:rsidR="00852B94" w14:paraId="18411DE0"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C4B5A8" w14:textId="77777777" w:rsidR="00852B94" w:rsidRPr="0063684C" w:rsidRDefault="00000000">
            <w:pPr>
              <w:rPr>
                <w:lang w:val="pt-PT"/>
              </w:rPr>
            </w:pPr>
            <w:r w:rsidRPr="0063684C">
              <w:rPr>
                <w:sz w:val="20"/>
                <w:szCs w:val="20"/>
                <w:lang w:val="pt-PT"/>
              </w:rPr>
              <w:t>Em caso de falha anterior no teste, as medidas corretivas foram implementadas e um novo teste foi realizado.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9A87A" w14:textId="77777777" w:rsidR="00852B94" w:rsidRDefault="00000000">
            <w:pPr>
              <w:jc w:val="center"/>
            </w:pPr>
            <w:r>
              <w:rPr>
                <w:sz w:val="20"/>
                <w:szCs w:val="20"/>
              </w:rPr>
              <w:t>[ ]</w:t>
            </w:r>
          </w:p>
        </w:tc>
      </w:tr>
      <w:tr w:rsidR="00852B94" w14:paraId="474AB52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23CDC7" w14:textId="77777777" w:rsidR="00852B94" w:rsidRPr="0063684C" w:rsidRDefault="00000000">
            <w:pPr>
              <w:rPr>
                <w:lang w:val="pt-PT"/>
              </w:rPr>
            </w:pPr>
            <w:r w:rsidRPr="0063684C">
              <w:rPr>
                <w:sz w:val="20"/>
                <w:szCs w:val="20"/>
                <w:lang w:val="pt-PT"/>
              </w:rPr>
              <w:t>Esta política foi revista e aprovada pelo órgão de gestão no último ano.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1600" w14:textId="77777777" w:rsidR="00852B94" w:rsidRDefault="00000000">
            <w:pPr>
              <w:jc w:val="center"/>
            </w:pPr>
            <w:r>
              <w:rPr>
                <w:sz w:val="20"/>
                <w:szCs w:val="20"/>
              </w:rPr>
              <w:t>[ ]</w:t>
            </w:r>
          </w:p>
        </w:tc>
      </w:tr>
      <w:tr w:rsidR="00852B94" w14:paraId="36735CE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440A8" w14:textId="77777777" w:rsidR="00852B94" w:rsidRPr="0063684C" w:rsidRDefault="00000000">
            <w:pPr>
              <w:rPr>
                <w:lang w:val="pt-PT"/>
              </w:rPr>
            </w:pPr>
            <w:r w:rsidRPr="0063684C">
              <w:rPr>
                <w:sz w:val="20"/>
                <w:szCs w:val="20"/>
                <w:lang w:val="pt-PT"/>
              </w:rPr>
              <w:t>Os colaboradores foram informados sobre onde guardar os dados de trabalho.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13C4E" w14:textId="77777777" w:rsidR="00852B94" w:rsidRDefault="00000000">
            <w:pPr>
              <w:jc w:val="center"/>
            </w:pPr>
            <w:r>
              <w:rPr>
                <w:sz w:val="20"/>
                <w:szCs w:val="20"/>
              </w:rPr>
              <w:t>[ ]</w:t>
            </w:r>
          </w:p>
        </w:tc>
      </w:tr>
    </w:tbl>
    <w:p w14:paraId="02C08262" w14:textId="77777777" w:rsidR="00852B94" w:rsidRDefault="00852B94">
      <w:pPr>
        <w:pBdr>
          <w:bottom w:val="single" w:sz="6" w:space="1" w:color="2E75B6"/>
        </w:pBdr>
        <w:spacing w:before="80" w:after="80"/>
      </w:pPr>
    </w:p>
    <w:p w14:paraId="2E56A95E" w14:textId="77777777" w:rsidR="00852B94" w:rsidRDefault="00000000">
      <w:pPr>
        <w:pStyle w:val="Heading1"/>
        <w:keepNext/>
      </w:pPr>
      <w:r>
        <w:t>15. Controlos do QNRCS Abrangidos</w:t>
      </w:r>
    </w:p>
    <w:p w14:paraId="1781080A" w14:textId="77777777" w:rsidR="00852B94" w:rsidRDefault="00852B94">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0A0966" w14:paraId="617EFB1E"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keepNext/>
              <w:jc w:val="center"/>
            </w:pPr>
            <w:r>
              <w:rPr>
                <w:b/>
                <w:bCs/>
                <w:color w:val="FFFFFF"/>
                <w:sz w:val="20"/>
                <w:szCs w:val="20"/>
              </w:rPr>
              <w:t>Código</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keepNext/>
              <w:jc w:val="center"/>
            </w:pPr>
            <w:r>
              <w:rPr>
                <w:b/>
                <w:bCs/>
                <w:color w:val="FFFFFF"/>
                <w:sz w:val="20"/>
                <w:szCs w:val="20"/>
              </w:rPr>
              <w:t>Nível</w:t>
            </w:r>
          </w:p>
        </w:tc>
        <w:tc>
          <w:tcPr>
            <w:tcW w:w="5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keepNext/>
              <w:jc w:val="center"/>
            </w:pPr>
            <w:r>
              <w:rPr>
                <w:b/>
                <w:bCs/>
                <w:color w:val="FFFFFF"/>
                <w:sz w:val="20"/>
                <w:szCs w:val="20"/>
              </w:rPr>
              <w:t>Onde neste documento</w:t>
            </w:r>
          </w:p>
        </w:tc>
      </w:tr>
      <w:tr w:rsidR="000A0966" w:rsidRPr="00BD6515" w14:paraId="1FA333A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PR.SD-5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Básico, Substancial, Elevado</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pt-PT"/>
              </w:rPr>
            </w:pPr>
            <w:r>
              <w:rPr>
                <w:sz w:val="20"/>
                <w:szCs w:val="20"/>
              </w:rPr>
              <w:t xml:space="preserve">Básico: secções 4, 6 e 8 e registo de </w:t>
            </w:r>
            <w:r>
              <w:rPr>
                <w:sz w:val="20"/>
                <w:szCs w:val="20"/>
                <w:i/>
              </w:rPr>
              <w:t>backups</w:t>
            </w:r>
            <w:r>
              <w:rPr>
                <w:sz w:val="20"/>
                <w:szCs w:val="20"/>
              </w:rPr>
              <w:t xml:space="preserve"> (secção 10). Substancial: esta política aprovada (secção 16), testes semestrais e respetivo registo (secção 11), regra 3-2-1 e proteção igual nas cópias (secções 7 e 8). Elevado: secções 4 e 11. A evidência técnica da execução das cópias vem do sistema de </w:t>
            </w:r>
            <w:r>
              <w:rPr>
                <w:sz w:val="20"/>
                <w:szCs w:val="20"/>
                <w:i/>
              </w:rPr>
              <w:t>backup</w:t>
            </w:r>
            <w:r>
              <w:rPr>
                <w:sz w:val="20"/>
                <w:szCs w:val="20"/>
              </w:rPr>
              <w:t>.</w:t>
            </w:r>
          </w:p>
        </w:tc>
      </w:tr>
      <w:tr w:rsidR="000A0966" w:rsidRPr="00BD6515" w14:paraId="4236CC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RC.PR-3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Básico</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pt-PT"/>
              </w:rPr>
            </w:pPr>
            <w:r>
              <w:rPr>
                <w:sz w:val="20"/>
                <w:szCs w:val="20"/>
              </w:rPr>
              <w:t>Secção 12: verificar a integridade da cópia antes de a usar e registar a verificação.</w:t>
            </w:r>
          </w:p>
        </w:tc>
      </w:tr>
      <w:tr w:rsidR="000A0966" w:rsidRPr="00BD6515" w14:paraId="01434D7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DE.AE-2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r>
              <w:rPr>
                <w:sz w:val="20"/>
                <w:szCs w:val="20"/>
              </w:rPr>
              <w:t>Básico (em parte)</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pt-PT"/>
              </w:rPr>
            </w:pPr>
            <w:r>
              <w:rPr>
                <w:sz w:val="20"/>
                <w:szCs w:val="20"/>
              </w:rPr>
              <w:t>Secção 4: cópias dos registos de segurança, conservados pelo menos [12 meses]. A recolha e a análise dos eventos estão fora desta política.</w:t>
            </w:r>
          </w:p>
        </w:tc>
      </w:tr>
      <w:tr w:rsidR="000A0966" w14:paraId="76A0E0C7"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PR.SD-2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r>
              <w:rPr>
                <w:sz w:val="20"/>
                <w:szCs w:val="20"/>
              </w:rPr>
              <w:t>Básico (em parte)</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r>
              <w:rPr>
                <w:sz w:val="20"/>
                <w:szCs w:val="20"/>
              </w:rPr>
              <w:t>Secções 7.1 e 9: cópias cifradas em trânsito. A evidência técnica vem da configuração dos sistemas.</w:t>
            </w:r>
          </w:p>
        </w:tc>
      </w:tr>
      <w:tr w:rsidR="000A0966" w:rsidRPr="00BD6515" w14:paraId="728C5D2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GR.CA-5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Substancial (em parte)</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pt-PT"/>
              </w:rPr>
            </w:pPr>
            <w:r>
              <w:rPr>
                <w:sz w:val="20"/>
                <w:szCs w:val="20"/>
              </w:rPr>
              <w:t xml:space="preserve">Secção 9: requisitos de segurança dos </w:t>
            </w:r>
            <w:r>
              <w:rPr>
                <w:sz w:val="20"/>
                <w:szCs w:val="20"/>
                <w:i/>
              </w:rPr>
              <w:t>backups</w:t>
            </w:r>
            <w:r>
              <w:rPr>
                <w:sz w:val="20"/>
                <w:szCs w:val="20"/>
              </w:rPr>
              <w:t xml:space="preserve"> nos contratos com fornecedores de nuvem. Os restantes requisitos contratuais estão na Política de Gestão do Risco da Cadeia de Abastecimento.</w:t>
            </w:r>
          </w:p>
        </w:tc>
      </w:tr>
    </w:tbl>
    <w:p w14:paraId="330FE097" w14:textId="77777777" w:rsidR="00852B94" w:rsidRPr="0063684C" w:rsidRDefault="00852B94">
      <w:pPr>
        <w:pBdr>
          <w:bottom w:val="single" w:sz="6" w:space="1" w:color="2E75B6"/>
        </w:pBdr>
        <w:spacing w:before="80" w:after="80"/>
        <w:rPr>
          <w:lang w:val="pt-PT"/>
        </w:rPr>
      </w:pPr>
    </w:p>
    <w:p w14:paraId="2E56A95E" w14:textId="77777777" w:rsidR="00852B94" w:rsidRDefault="00000000">
      <w:pPr>
        <w:pStyle w:val="Heading1"/>
      </w:pPr>
      <w:r>
        <w:t>16. Aprovação</w:t>
      </w:r>
    </w:p>
    <w:p w14:paraId="07C9B49B" w14:textId="77777777" w:rsidR="00852B94" w:rsidRPr="0063684C" w:rsidRDefault="00000000">
      <w:pPr>
        <w:keepNext/>
        <w:spacing w:before="80" w:after="80"/>
        <w:rPr>
          <w:lang w:val="pt-PT"/>
        </w:rPr>
      </w:pPr>
      <w:r>
        <w:rPr>
          <w:lang w:val="pt-PT"/>
        </w:rPr>
        <w:t xml:space="preserve">A aprovação cabe ao órgão de gestão (RJC, art. 25.º, n.º 1, al. a)). </w:t>
      </w:r>
      <w:r>
        <w:rPr>
          <w:lang w:val="pt-PT"/>
          <w:b/>
          <w:bCs/>
        </w:rPr>
        <w:t>Próxima revisão:</w:t>
      </w:r>
      <w:r>
        <w:rPr>
          <w:lang w:val="pt-PT"/>
        </w:rPr>
        <w:t xml:space="preserve"> [dd/mm/aaaa]</w:t>
      </w:r>
    </w:p>
    <w:p w14:paraId="4DAC44BB" w14:textId="77777777" w:rsidR="00852B94" w:rsidRDefault="00852B94">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852B94" w14:paraId="0C851B94" w14:textId="77777777">
        <w:trPr>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D592A6" w14:textId="77777777" w:rsidR="00852B94" w:rsidRDefault="00000000">
            <w:pPr>
              <w:keepNext/>
              <w:jc w:val="center"/>
            </w:pPr>
            <w:r>
              <w:rPr>
                <w:b/>
                <w:bCs/>
                <w:color w:val="FFFFFF"/>
                <w:sz w:val="20"/>
                <w:szCs w:val="20"/>
              </w:rPr>
              <w:t>Elaborado por</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67C68A" w14:textId="77777777" w:rsidR="00852B94" w:rsidRDefault="00000000">
            <w:pPr>
              <w:keepNext/>
              <w:jc w:val="center"/>
            </w:pPr>
            <w:r>
              <w:rPr>
                <w:b/>
                <w:bCs/>
                <w:color w:val="FFFFFF"/>
                <w:sz w:val="20"/>
                <w:szCs w:val="20"/>
              </w:rPr>
              <w:t>Revisto por</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8388CF9" w14:textId="77777777" w:rsidR="00852B94" w:rsidRDefault="00000000">
            <w:pPr>
              <w:keepNext/>
              <w:jc w:val="center"/>
            </w:pPr>
            <w:r>
              <w:rPr>
                <w:b/>
                <w:bCs/>
                <w:color w:val="FFFFFF"/>
                <w:sz w:val="20"/>
                <w:szCs w:val="20"/>
              </w:rPr>
              <w:t>Aprovado pelo órgão de gestão</w:t>
            </w:r>
          </w:p>
        </w:tc>
      </w:tr>
      <w:tr w:rsidR="00852B94" w14:paraId="4865F38A"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7FBE8D" w14:textId="77777777" w:rsidR="00852B94" w:rsidRDefault="00000000">
            <w:r>
              <w:rPr>
                <w:sz w:val="20"/>
                <w:szCs w:val="20"/>
              </w:rPr>
              <w:t>[Nome] [Função] [Data]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BE137E" w14:textId="77777777" w:rsidR="00852B94" w:rsidRDefault="00000000">
            <w:r>
              <w:rPr>
                <w:sz w:val="20"/>
                <w:szCs w:val="20"/>
              </w:rPr>
              <w:t>[Nome] [Função] [Data]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FEB4AB" w14:textId="77777777" w:rsidR="00852B94" w:rsidRDefault="00000000">
            <w:r>
              <w:rPr>
                <w:sz w:val="20"/>
                <w:szCs w:val="20"/>
              </w:rPr>
              <w:t>[Nome] [Cargo] [Data]</w:t>
            </w:r>
          </w:p>
        </w:tc>
      </w:tr>
    </w:tbl>
    <w:p w14:paraId="0A3CD2DF" w14:textId="77777777" w:rsidR="00852B94" w:rsidRDefault="00852B94">
      <w:pPr>
        <w:pBdr>
          <w:bottom w:val="single" w:sz="6" w:space="1" w:color="2E75B6"/>
        </w:pBdr>
        <w:spacing w:before="80" w:after="80"/>
      </w:pPr>
    </w:p>
    <w:sectPr w:rsidR="00852B94" w:rsidRPr="0063684C" w:rsidSect="0063684C">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8557" w14:textId="77777777" w:rsidR="00A75F2A" w:rsidRDefault="00A75F2A">
      <w:r>
        <w:separator/>
      </w:r>
    </w:p>
  </w:endnote>
  <w:endnote w:type="continuationSeparator" w:id="0">
    <w:p w14:paraId="6C386FD0" w14:textId="77777777" w:rsidR="00A75F2A" w:rsidRDefault="00A7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85FB" w14:textId="13C5F141" w:rsidR="00852B94" w:rsidRPr="0063684C" w:rsidRDefault="00000000">
    <w:pPr>
      <w:pBdr>
        <w:top w:val="single" w:sz="6" w:space="4" w:color="2E75B6"/>
      </w:pBdr>
      <w:tabs>
        <w:tab w:val="right" w:pos="9026"/>
      </w:tabs>
      <w:spacing w:before="80"/>
      <w:rPr>
        <w:lang w:val="pt-PT"/>
      </w:rPr>
    </w:pPr>
    <w:r w:rsidRPr="0063684C">
      <w:rPr>
        <w:color w:val="888888"/>
        <w:sz w:val="16"/>
        <w:szCs w:val="16"/>
        <w:lang w:val="pt-PT"/>
      </w:rPr>
      <w:t>Uso Interno - Não partilhar externamente sem autorização</w:t>
    </w:r>
    <w:r w:rsidRPr="0063684C">
      <w:rPr>
        <w:color w:val="888888"/>
        <w:sz w:val="16"/>
        <w:szCs w:val="16"/>
        <w:lang w:val="pt-PT"/>
      </w:rPr>
      <w:tab/>
      <w:t>Página</w:t>
    </w:r>
    <w:r w:rsidR="0063684C">
      <w:rPr>
        <w:color w:val="888888"/>
        <w:sz w:val="16"/>
        <w:szCs w:val="16"/>
        <w:lang w:val="pt-PT"/>
      </w:rPr>
      <w:t xml:space="preserve"> </w:t>
    </w:r>
    <w:r w:rsidR="0063684C" w:rsidRPr="0063684C">
      <w:rPr>
        <w:color w:val="888888"/>
        <w:sz w:val="16"/>
        <w:szCs w:val="16"/>
        <w:lang w:val="pt-PT"/>
      </w:rPr>
      <w:fldChar w:fldCharType="begin"/>
    </w:r>
    <w:r w:rsidR="0063684C" w:rsidRPr="0063684C">
      <w:rPr>
        <w:color w:val="888888"/>
        <w:sz w:val="16"/>
        <w:szCs w:val="16"/>
        <w:lang w:val="pt-PT"/>
      </w:rPr>
      <w:instrText xml:space="preserve"> PAGE   \* MERGEFORMAT </w:instrText>
    </w:r>
    <w:r w:rsidR="0063684C" w:rsidRPr="0063684C">
      <w:rPr>
        <w:color w:val="888888"/>
        <w:sz w:val="16"/>
        <w:szCs w:val="16"/>
        <w:lang w:val="pt-PT"/>
      </w:rPr>
      <w:fldChar w:fldCharType="separate"/>
    </w:r>
    <w:r w:rsidR="0063684C" w:rsidRPr="0063684C">
      <w:rPr>
        <w:noProof/>
        <w:color w:val="888888"/>
        <w:sz w:val="16"/>
        <w:szCs w:val="16"/>
        <w:lang w:val="pt-PT"/>
      </w:rPr>
      <w:t>1</w:t>
    </w:r>
    <w:r w:rsidR="0063684C" w:rsidRPr="0063684C">
      <w:rPr>
        <w:noProof/>
        <w:color w:val="888888"/>
        <w:sz w:val="16"/>
        <w:szCs w:val="16"/>
        <w:lang w:val="pt-PT"/>
      </w:rPr>
      <w:fldChar w:fldCharType="end"/>
    </w:r>
    <w:r w:rsidRPr="0063684C">
      <w:rPr>
        <w:color w:val="888888"/>
        <w:sz w:val="16"/>
        <w:szCs w:val="16"/>
        <w:lang w:val="pt-PT"/>
      </w:rPr>
      <w:t xml:space="preserve"> de </w:t>
    </w:r>
    <w:r>
      <w:rPr>
        <w:color w:val="888888"/>
        <w:sz w:val="16"/>
        <w:szCs w:val="16"/>
        <w:lang w:val="pt-PT"/>
      </w:rPr>
      <w:fldChar w:fldCharType="begin"/>
    </w:r>
    <w:r w:rsidRPr="0063684C">
      <w:rPr>
        <w:color w:val="888888"/>
        <w:sz w:val="16"/>
        <w:szCs w:val="16"/>
        <w:lang w:val="pt-PT"/>
      </w:rPr>
      <w:instrText xml:space="preserve"> NUMPAGES   \* MERGEFORMAT </w:instrText>
    </w:r>
    <w:r>
      <w:rPr>
        <w:color w:val="888888"/>
        <w:sz w:val="16"/>
        <w:szCs w:val="16"/>
        <w:lang w:val="pt-PT"/>
      </w:rPr>
      <w:fldChar w:fldCharType="separate"/>
    </w:r>
    <w:r>
      <w:rPr>
        <w:color w:val="888888"/>
        <w:sz w:val="16"/>
        <w:szCs w:val="16"/>
        <w:lang w:val="pt-PT"/>
      </w:rPr>
      <w:t>1</w:t>
    </w:r>
    <w:r>
      <w:rPr>
        <w:color w:val="888888"/>
        <w:sz w:val="16"/>
        <w:szCs w:val="16"/>
        <w:lang w:val="pt-PT"/>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8DE2" w14:textId="77777777" w:rsidR="00A75F2A" w:rsidRDefault="00A75F2A">
      <w:r>
        <w:separator/>
      </w:r>
    </w:p>
  </w:footnote>
  <w:footnote w:type="continuationSeparator" w:id="0">
    <w:p w14:paraId="41C8DCD7" w14:textId="77777777" w:rsidR="00A75F2A" w:rsidRDefault="00A7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84B2" w14:textId="77777777" w:rsidR="00852B94" w:rsidRPr="0063684C" w:rsidRDefault="00000000">
    <w:pPr>
      <w:pBdr>
        <w:bottom w:val="single" w:sz="6" w:space="4" w:color="2E75B6"/>
      </w:pBdr>
      <w:tabs>
        <w:tab w:val="right" w:pos="9026"/>
      </w:tabs>
      <w:spacing w:after="80"/>
      <w:rPr>
        <w:lang w:val="pt-PT"/>
      </w:rPr>
    </w:pPr>
    <w:r w:rsidRPr="0063684C">
      <w:rPr>
        <w:b/>
        <w:bCs/>
        <w:color w:val="1F4E79"/>
        <w:sz w:val="18"/>
        <w:szCs w:val="18"/>
        <w:lang w:val="pt-PT"/>
      </w:rPr>
      <w:t>[NOME DA ORGANIZAÇÃO]</w:t>
    </w:r>
    <w:r w:rsidRPr="0063684C">
      <w:rPr>
        <w:sz w:val="18"/>
        <w:szCs w:val="18"/>
        <w:lang w:val="pt-PT"/>
      </w:rPr>
      <w:tab/>
    </w:r>
    <w:r w:rsidRPr="0063684C">
      <w:rPr>
        <w:color w:val="888888"/>
        <w:sz w:val="18"/>
        <w:szCs w:val="18"/>
        <w:lang w:val="pt-PT"/>
      </w:rPr>
      <w:t xml:space="preserve">Política de Backup e Recuperação  |  v1.0  |  Confidencial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6D87"/>
    <w:multiLevelType w:val="hybridMultilevel"/>
    <w:tmpl w:val="5C1E5B76"/>
    <w:lvl w:ilvl="0" w:tplc="524A4666">
      <w:start w:val="1"/>
      <w:numFmt w:val="bullet"/>
      <w:lvlText w:val="•"/>
      <w:lvlJc w:val="left"/>
      <w:pPr>
        <w:spacing w:before="40" w:after="40"/>
        <w:ind w:left="720" w:hanging="360"/>
      </w:pPr>
      <w:rPr>
        <w:rFonts w:ascii="Arial" w:eastAsia="Arial" w:hAnsi="Arial" w:cs="Arial"/>
        <w:color w:val="404040"/>
        <w:sz w:val="22"/>
        <w:szCs w:val="22"/>
      </w:rPr>
    </w:lvl>
    <w:lvl w:ilvl="1" w:tplc="3852F33A">
      <w:numFmt w:val="decimal"/>
      <w:lvlText w:val=""/>
      <w:lvlJc w:val="left"/>
    </w:lvl>
    <w:lvl w:ilvl="2" w:tplc="93943070">
      <w:numFmt w:val="decimal"/>
      <w:lvlText w:val=""/>
      <w:lvlJc w:val="left"/>
    </w:lvl>
    <w:lvl w:ilvl="3" w:tplc="AAE836C4">
      <w:numFmt w:val="decimal"/>
      <w:lvlText w:val=""/>
      <w:lvlJc w:val="left"/>
    </w:lvl>
    <w:lvl w:ilvl="4" w:tplc="7C3ED9C0">
      <w:numFmt w:val="decimal"/>
      <w:lvlText w:val=""/>
      <w:lvlJc w:val="left"/>
    </w:lvl>
    <w:lvl w:ilvl="5" w:tplc="393AD4DE">
      <w:numFmt w:val="decimal"/>
      <w:lvlText w:val=""/>
      <w:lvlJc w:val="left"/>
    </w:lvl>
    <w:lvl w:ilvl="6" w:tplc="D82A4A2C">
      <w:numFmt w:val="decimal"/>
      <w:lvlText w:val=""/>
      <w:lvlJc w:val="left"/>
    </w:lvl>
    <w:lvl w:ilvl="7" w:tplc="CF0A333E">
      <w:numFmt w:val="decimal"/>
      <w:lvlText w:val=""/>
      <w:lvlJc w:val="left"/>
    </w:lvl>
    <w:lvl w:ilvl="8" w:tplc="447C9646">
      <w:numFmt w:val="decimal"/>
      <w:lvlText w:val=""/>
      <w:lvlJc w:val="left"/>
    </w:lvl>
  </w:abstractNum>
  <w:abstractNum w:abstractNumId="1" w15:restartNumberingAfterBreak="0">
    <w:nsid w:val="34A154AC"/>
    <w:multiLevelType w:val="hybridMultilevel"/>
    <w:tmpl w:val="05A6254C"/>
    <w:lvl w:ilvl="0" w:tplc="4A96E64A">
      <w:start w:val="1"/>
      <w:numFmt w:val="bullet"/>
      <w:lvlText w:val="●"/>
      <w:lvlJc w:val="left"/>
      <w:pPr>
        <w:ind w:left="720" w:hanging="360"/>
      </w:pPr>
    </w:lvl>
    <w:lvl w:ilvl="1" w:tplc="246A792E">
      <w:start w:val="1"/>
      <w:numFmt w:val="bullet"/>
      <w:lvlText w:val="○"/>
      <w:lvlJc w:val="left"/>
      <w:pPr>
        <w:ind w:left="1440" w:hanging="360"/>
      </w:pPr>
    </w:lvl>
    <w:lvl w:ilvl="2" w:tplc="5D586010">
      <w:start w:val="1"/>
      <w:numFmt w:val="bullet"/>
      <w:lvlText w:val="■"/>
      <w:lvlJc w:val="left"/>
      <w:pPr>
        <w:ind w:left="2160" w:hanging="360"/>
      </w:pPr>
    </w:lvl>
    <w:lvl w:ilvl="3" w:tplc="AA921A18">
      <w:start w:val="1"/>
      <w:numFmt w:val="bullet"/>
      <w:lvlText w:val="●"/>
      <w:lvlJc w:val="left"/>
      <w:pPr>
        <w:ind w:left="2880" w:hanging="360"/>
      </w:pPr>
    </w:lvl>
    <w:lvl w:ilvl="4" w:tplc="4AFE851E">
      <w:start w:val="1"/>
      <w:numFmt w:val="bullet"/>
      <w:lvlText w:val="○"/>
      <w:lvlJc w:val="left"/>
      <w:pPr>
        <w:ind w:left="3600" w:hanging="360"/>
      </w:pPr>
    </w:lvl>
    <w:lvl w:ilvl="5" w:tplc="384C26B8">
      <w:start w:val="1"/>
      <w:numFmt w:val="bullet"/>
      <w:lvlText w:val="■"/>
      <w:lvlJc w:val="left"/>
      <w:pPr>
        <w:ind w:left="4320" w:hanging="360"/>
      </w:pPr>
    </w:lvl>
    <w:lvl w:ilvl="6" w:tplc="C4044E06">
      <w:start w:val="1"/>
      <w:numFmt w:val="bullet"/>
      <w:lvlText w:val="●"/>
      <w:lvlJc w:val="left"/>
      <w:pPr>
        <w:ind w:left="5040" w:hanging="360"/>
      </w:pPr>
    </w:lvl>
    <w:lvl w:ilvl="7" w:tplc="9C226C4C">
      <w:start w:val="1"/>
      <w:numFmt w:val="bullet"/>
      <w:lvlText w:val="●"/>
      <w:lvlJc w:val="left"/>
      <w:pPr>
        <w:ind w:left="5760" w:hanging="360"/>
      </w:pPr>
    </w:lvl>
    <w:lvl w:ilvl="8" w:tplc="FD984720">
      <w:start w:val="1"/>
      <w:numFmt w:val="bullet"/>
      <w:lvlText w:val="●"/>
      <w:lvlJc w:val="left"/>
      <w:pPr>
        <w:ind w:left="6480" w:hanging="360"/>
      </w:pPr>
    </w:lvl>
  </w:abstractNum>
  <w:num w:numId="1" w16cid:durableId="2033678054">
    <w:abstractNumId w:val="1"/>
    <w:lvlOverride w:ilvl="0">
      <w:startOverride w:val="1"/>
    </w:lvlOverride>
  </w:num>
  <w:num w:numId="2" w16cid:durableId="53373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94"/>
    <w:rsid w:val="0063684C"/>
    <w:rsid w:val="00852B94"/>
    <w:rsid w:val="00A75F2A"/>
    <w:rsid w:val="00B11698"/>
    <w:rsid w:val="00D96207"/>
    <w:rsid w:val="00E1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1560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684C"/>
    <w:pPr>
      <w:tabs>
        <w:tab w:val="center" w:pos="4680"/>
        <w:tab w:val="right" w:pos="9360"/>
      </w:tabs>
    </w:pPr>
  </w:style>
  <w:style w:type="character" w:customStyle="1" w:styleId="HeaderChar">
    <w:name w:val="Header Char"/>
    <w:basedOn w:val="DefaultParagraphFont"/>
    <w:link w:val="Header"/>
    <w:uiPriority w:val="99"/>
    <w:rsid w:val="0063684C"/>
  </w:style>
  <w:style w:type="paragraph" w:styleId="Footer">
    <w:name w:val="footer"/>
    <w:basedOn w:val="Normal"/>
    <w:link w:val="FooterChar"/>
    <w:uiPriority w:val="99"/>
    <w:unhideWhenUsed/>
    <w:rsid w:val="0063684C"/>
    <w:pPr>
      <w:tabs>
        <w:tab w:val="center" w:pos="4680"/>
        <w:tab w:val="right" w:pos="9360"/>
      </w:tabs>
    </w:pPr>
  </w:style>
  <w:style w:type="character" w:customStyle="1" w:styleId="FooterChar">
    <w:name w:val="Footer Char"/>
    <w:basedOn w:val="DefaultParagraphFont"/>
    <w:link w:val="Footer"/>
    <w:uiPriority w:val="99"/>
    <w:rsid w:val="00636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EBC51-BB60-4935-95DF-DB11D92A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3320</Words>
  <Characters>19158</Characters>
  <Application>Microsoft Office Word</Application>
  <DocSecurity>0</DocSecurity>
  <Lines>547</Lines>
  <Paragraphs>172</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3</cp:revision>
  <dcterms:created xsi:type="dcterms:W3CDTF">2026-05-03T17:58:00Z</dcterms:created>
  <dcterms:modified xsi:type="dcterms:W3CDTF">2026-05-04T22:43:00Z</dcterms:modified>
  <dc:title>Política de Backup e Recuperação</dc:title>
</cp:coreProperties>
</file>