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0FF21"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noProof/>
          <w:sz w:val="24"/>
          <w:szCs w:val="24"/>
          <w:lang w:eastAsia="tr-TR"/>
        </w:rPr>
        <w:drawing>
          <wp:inline distT="0" distB="0" distL="0" distR="0" wp14:anchorId="15093F57" wp14:editId="1ECFA255">
            <wp:extent cx="1133856" cy="1133856"/>
            <wp:effectExtent l="0" t="0" r="9525" b="9525"/>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14:paraId="0F787CD8"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1C5A2B82" w14:textId="77777777" w:rsidR="001950AC" w:rsidRPr="00FE0C5E" w:rsidRDefault="00E43695" w:rsidP="001950AC">
      <w:pPr>
        <w:spacing w:after="0" w:line="240" w:lineRule="auto"/>
        <w:jc w:val="center"/>
        <w:rPr>
          <w:rFonts w:ascii="Times New Roman" w:eastAsia="Times New Roman" w:hAnsi="Times New Roman" w:cs="Times New Roman"/>
          <w:b/>
          <w:sz w:val="24"/>
          <w:szCs w:val="24"/>
          <w:lang w:eastAsia="tr-TR"/>
        </w:rPr>
      </w:pPr>
      <w:hyperlink r:id="rId9" w:history="1">
        <w:r w:rsidRPr="00FE0C5E">
          <w:rPr>
            <w:rFonts w:ascii="Times New Roman" w:eastAsia="Times New Roman" w:hAnsi="Times New Roman" w:cs="Times New Roman"/>
            <w:b/>
            <w:sz w:val="24"/>
            <w:szCs w:val="24"/>
            <w:lang w:eastAsia="tr-TR"/>
          </w:rPr>
          <w:t>Mühendislik v</w:t>
        </w:r>
        <w:r w:rsidR="001950AC" w:rsidRPr="00FE0C5E">
          <w:rPr>
            <w:rFonts w:ascii="Times New Roman" w:eastAsia="Times New Roman" w:hAnsi="Times New Roman" w:cs="Times New Roman"/>
            <w:b/>
            <w:sz w:val="24"/>
            <w:szCs w:val="24"/>
            <w:lang w:eastAsia="tr-TR"/>
          </w:rPr>
          <w:t>e Mimarlık Fakültesi</w:t>
        </w:r>
      </w:hyperlink>
    </w:p>
    <w:p w14:paraId="4A43E72D"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2A089818"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hyperlink r:id="rId10" w:history="1">
        <w:r w:rsidRPr="00FE0C5E">
          <w:rPr>
            <w:rFonts w:ascii="Times New Roman" w:eastAsia="Times New Roman" w:hAnsi="Times New Roman" w:cs="Times New Roman"/>
            <w:b/>
            <w:sz w:val="24"/>
            <w:szCs w:val="24"/>
            <w:lang w:eastAsia="tr-TR"/>
          </w:rPr>
          <w:t>Bilgisayar Mühendisliği Bölümü</w:t>
        </w:r>
      </w:hyperlink>
    </w:p>
    <w:p w14:paraId="26BF9607"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1EEB650F" w14:textId="67200E9A" w:rsidR="001950AC" w:rsidRPr="00FE0C5E" w:rsidRDefault="00CF3A29" w:rsidP="001950AC">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Bilgisayar Mühendisliği Uygulama Tasarımı</w:t>
      </w:r>
      <w:r w:rsidR="00E43695" w:rsidRPr="00FE0C5E">
        <w:rPr>
          <w:rFonts w:ascii="Times New Roman" w:eastAsia="Times New Roman" w:hAnsi="Times New Roman" w:cs="Times New Roman"/>
          <w:b/>
          <w:sz w:val="24"/>
          <w:szCs w:val="24"/>
          <w:lang w:eastAsia="tr-TR"/>
        </w:rPr>
        <w:t xml:space="preserve"> Dersi Proje F</w:t>
      </w:r>
      <w:r w:rsidR="0036075C" w:rsidRPr="00FE0C5E">
        <w:rPr>
          <w:rFonts w:ascii="Times New Roman" w:eastAsia="Times New Roman" w:hAnsi="Times New Roman" w:cs="Times New Roman"/>
          <w:b/>
          <w:sz w:val="24"/>
          <w:szCs w:val="24"/>
          <w:lang w:eastAsia="tr-TR"/>
        </w:rPr>
        <w:t>or</w:t>
      </w:r>
      <w:r w:rsidR="00E43695" w:rsidRPr="00FE0C5E">
        <w:rPr>
          <w:rFonts w:ascii="Times New Roman" w:eastAsia="Times New Roman" w:hAnsi="Times New Roman" w:cs="Times New Roman"/>
          <w:b/>
          <w:sz w:val="24"/>
          <w:szCs w:val="24"/>
          <w:lang w:eastAsia="tr-TR"/>
        </w:rPr>
        <w:t>m</w:t>
      </w:r>
      <w:r w:rsidR="0036075C" w:rsidRPr="00FE0C5E">
        <w:rPr>
          <w:rFonts w:ascii="Times New Roman" w:eastAsia="Times New Roman" w:hAnsi="Times New Roman" w:cs="Times New Roman"/>
          <w:b/>
          <w:sz w:val="24"/>
          <w:szCs w:val="24"/>
          <w:lang w:eastAsia="tr-TR"/>
        </w:rPr>
        <w:t>u</w:t>
      </w:r>
    </w:p>
    <w:p w14:paraId="4790B41C"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155A70D7"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1950AC" w:rsidRPr="00FE0C5E" w14:paraId="3CCC4307" w14:textId="77777777" w:rsidTr="0074696D">
        <w:trPr>
          <w:trHeight w:val="612"/>
        </w:trPr>
        <w:tc>
          <w:tcPr>
            <w:tcW w:w="9351" w:type="dxa"/>
            <w:shd w:val="clear" w:color="auto" w:fill="F2F2F2"/>
            <w:vAlign w:val="center"/>
          </w:tcPr>
          <w:p w14:paraId="49A79357" w14:textId="77777777" w:rsidR="001950AC" w:rsidRPr="00FE0C5E" w:rsidRDefault="00C42826" w:rsidP="00E43695">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Proje</w:t>
            </w:r>
            <w:r w:rsidR="001950AC" w:rsidRPr="00FE0C5E">
              <w:rPr>
                <w:rFonts w:ascii="Times New Roman" w:eastAsia="Times New Roman" w:hAnsi="Times New Roman" w:cs="Times New Roman"/>
                <w:b/>
                <w:sz w:val="24"/>
                <w:szCs w:val="24"/>
                <w:lang w:eastAsia="tr-TR"/>
              </w:rPr>
              <w:t xml:space="preserve"> </w:t>
            </w:r>
            <w:r w:rsidR="00E43695" w:rsidRPr="00FE0C5E">
              <w:rPr>
                <w:rFonts w:ascii="Times New Roman" w:eastAsia="Times New Roman" w:hAnsi="Times New Roman" w:cs="Times New Roman"/>
                <w:b/>
                <w:sz w:val="24"/>
                <w:szCs w:val="24"/>
                <w:lang w:eastAsia="tr-TR"/>
              </w:rPr>
              <w:t>Başlığı</w:t>
            </w:r>
          </w:p>
        </w:tc>
      </w:tr>
      <w:tr w:rsidR="001950AC" w:rsidRPr="00FE0C5E" w14:paraId="05043736" w14:textId="77777777" w:rsidTr="0074696D">
        <w:trPr>
          <w:trHeight w:val="830"/>
        </w:trPr>
        <w:tc>
          <w:tcPr>
            <w:tcW w:w="9351" w:type="dxa"/>
            <w:shd w:val="clear" w:color="auto" w:fill="auto"/>
            <w:vAlign w:val="center"/>
          </w:tcPr>
          <w:p w14:paraId="033435E5" w14:textId="789D6A2A" w:rsidR="001950AC" w:rsidRPr="00FE0C5E" w:rsidRDefault="00CF3A29" w:rsidP="001950AC">
            <w:pPr>
              <w:spacing w:after="0" w:line="240" w:lineRule="auto"/>
              <w:jc w:val="center"/>
              <w:rPr>
                <w:rFonts w:ascii="Times New Roman" w:eastAsia="Times New Roman" w:hAnsi="Times New Roman" w:cs="Times New Roman"/>
                <w:sz w:val="24"/>
                <w:szCs w:val="24"/>
                <w:lang w:eastAsia="tr-TR"/>
              </w:rPr>
            </w:pPr>
            <w:proofErr w:type="spellStart"/>
            <w:r w:rsidRPr="00FE0C5E">
              <w:rPr>
                <w:rFonts w:ascii="Times New Roman" w:eastAsia="Times New Roman" w:hAnsi="Times New Roman" w:cs="Times New Roman"/>
                <w:sz w:val="24"/>
                <w:szCs w:val="24"/>
                <w:lang w:eastAsia="tr-TR"/>
              </w:rPr>
              <w:t>Asetilkolinesteraz</w:t>
            </w:r>
            <w:proofErr w:type="spellEnd"/>
            <w:r w:rsidRPr="00FE0C5E">
              <w:rPr>
                <w:rFonts w:ascii="Times New Roman" w:eastAsia="Times New Roman" w:hAnsi="Times New Roman" w:cs="Times New Roman"/>
                <w:sz w:val="24"/>
                <w:szCs w:val="24"/>
                <w:lang w:eastAsia="tr-TR"/>
              </w:rPr>
              <w:t xml:space="preserve"> (</w:t>
            </w:r>
            <w:proofErr w:type="spellStart"/>
            <w:r w:rsidRPr="00FE0C5E">
              <w:rPr>
                <w:rFonts w:ascii="Times New Roman" w:eastAsia="Times New Roman" w:hAnsi="Times New Roman" w:cs="Times New Roman"/>
                <w:sz w:val="24"/>
                <w:szCs w:val="24"/>
                <w:lang w:eastAsia="tr-TR"/>
              </w:rPr>
              <w:t>AChE</w:t>
            </w:r>
            <w:proofErr w:type="spellEnd"/>
            <w:r w:rsidRPr="00FE0C5E">
              <w:rPr>
                <w:rFonts w:ascii="Times New Roman" w:eastAsia="Times New Roman" w:hAnsi="Times New Roman" w:cs="Times New Roman"/>
                <w:sz w:val="24"/>
                <w:szCs w:val="24"/>
                <w:lang w:eastAsia="tr-TR"/>
              </w:rPr>
              <w:t>) Enzimi İnhibitörlerinin Makine Öğrenmesi ile Tahmin Edilmesi</w:t>
            </w:r>
          </w:p>
        </w:tc>
      </w:tr>
    </w:tbl>
    <w:p w14:paraId="0DC6BBC2"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FE0C5E" w14:paraId="3C8AD521" w14:textId="77777777" w:rsidTr="0074696D">
        <w:trPr>
          <w:trHeight w:val="626"/>
        </w:trPr>
        <w:tc>
          <w:tcPr>
            <w:tcW w:w="9322" w:type="dxa"/>
            <w:gridSpan w:val="2"/>
            <w:shd w:val="clear" w:color="auto" w:fill="F2F2F2"/>
            <w:vAlign w:val="center"/>
          </w:tcPr>
          <w:p w14:paraId="1C1DC13C"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Öğrenci Bilgileri</w:t>
            </w:r>
          </w:p>
        </w:tc>
      </w:tr>
      <w:tr w:rsidR="001950AC" w:rsidRPr="00FE0C5E" w14:paraId="2F812D96" w14:textId="77777777" w:rsidTr="0074696D">
        <w:trPr>
          <w:trHeight w:val="430"/>
        </w:trPr>
        <w:tc>
          <w:tcPr>
            <w:tcW w:w="3829" w:type="dxa"/>
            <w:shd w:val="clear" w:color="auto" w:fill="auto"/>
            <w:vAlign w:val="center"/>
          </w:tcPr>
          <w:p w14:paraId="351F2945" w14:textId="77777777" w:rsidR="001950AC" w:rsidRPr="00FE0C5E" w:rsidRDefault="008D54BD" w:rsidP="001950AC">
            <w:pPr>
              <w:spacing w:after="0" w:line="240" w:lineRule="auto"/>
              <w:jc w:val="right"/>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Öğrenci</w:t>
            </w:r>
            <w:r w:rsidR="001950AC" w:rsidRPr="00FE0C5E">
              <w:rPr>
                <w:rFonts w:ascii="Times New Roman" w:eastAsia="Times New Roman" w:hAnsi="Times New Roman" w:cs="Times New Roman"/>
                <w:b/>
                <w:sz w:val="24"/>
                <w:szCs w:val="24"/>
                <w:lang w:eastAsia="tr-TR"/>
              </w:rPr>
              <w:t xml:space="preserve"> No</w:t>
            </w:r>
          </w:p>
        </w:tc>
        <w:tc>
          <w:tcPr>
            <w:tcW w:w="5493" w:type="dxa"/>
            <w:shd w:val="clear" w:color="auto" w:fill="auto"/>
            <w:vAlign w:val="center"/>
          </w:tcPr>
          <w:p w14:paraId="077F08CC" w14:textId="64BECC3D" w:rsidR="001950AC" w:rsidRPr="00FE0C5E" w:rsidRDefault="00CF3A29" w:rsidP="001950AC">
            <w:pPr>
              <w:spacing w:after="0" w:line="240" w:lineRule="auto"/>
              <w:rPr>
                <w:rFonts w:ascii="Times New Roman" w:eastAsia="Times New Roman" w:hAnsi="Times New Roman" w:cs="Times New Roman"/>
                <w:sz w:val="24"/>
                <w:szCs w:val="24"/>
                <w:lang w:eastAsia="tr-TR"/>
              </w:rPr>
            </w:pPr>
            <w:r w:rsidRPr="00FE0C5E">
              <w:rPr>
                <w:rFonts w:ascii="Times New Roman" w:eastAsia="Times New Roman" w:hAnsi="Times New Roman" w:cs="Times New Roman"/>
                <w:sz w:val="24"/>
                <w:szCs w:val="24"/>
                <w:lang w:eastAsia="tr-TR"/>
              </w:rPr>
              <w:t>22100011053</w:t>
            </w:r>
          </w:p>
        </w:tc>
      </w:tr>
      <w:tr w:rsidR="001950AC" w:rsidRPr="00FE0C5E" w14:paraId="49F24F88" w14:textId="77777777" w:rsidTr="0074696D">
        <w:trPr>
          <w:trHeight w:val="408"/>
        </w:trPr>
        <w:tc>
          <w:tcPr>
            <w:tcW w:w="3829" w:type="dxa"/>
            <w:shd w:val="clear" w:color="auto" w:fill="auto"/>
            <w:vAlign w:val="center"/>
          </w:tcPr>
          <w:p w14:paraId="09BEA52B" w14:textId="77777777" w:rsidR="001950AC" w:rsidRPr="00FE0C5E" w:rsidRDefault="008D54BD" w:rsidP="001950AC">
            <w:pPr>
              <w:spacing w:after="0" w:line="240" w:lineRule="auto"/>
              <w:jc w:val="right"/>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 xml:space="preserve">Öğrenci </w:t>
            </w:r>
            <w:r w:rsidR="001950AC" w:rsidRPr="00FE0C5E">
              <w:rPr>
                <w:rFonts w:ascii="Times New Roman" w:eastAsia="Times New Roman" w:hAnsi="Times New Roman" w:cs="Times New Roman"/>
                <w:b/>
                <w:sz w:val="24"/>
                <w:szCs w:val="24"/>
                <w:lang w:eastAsia="tr-TR"/>
              </w:rPr>
              <w:t xml:space="preserve">Ad </w:t>
            </w:r>
            <w:proofErr w:type="spellStart"/>
            <w:r w:rsidR="001950AC" w:rsidRPr="00FE0C5E">
              <w:rPr>
                <w:rFonts w:ascii="Times New Roman" w:eastAsia="Times New Roman" w:hAnsi="Times New Roman" w:cs="Times New Roman"/>
                <w:b/>
                <w:sz w:val="24"/>
                <w:szCs w:val="24"/>
                <w:lang w:eastAsia="tr-TR"/>
              </w:rPr>
              <w:t>Soyad</w:t>
            </w:r>
            <w:proofErr w:type="spellEnd"/>
          </w:p>
        </w:tc>
        <w:tc>
          <w:tcPr>
            <w:tcW w:w="5493" w:type="dxa"/>
            <w:shd w:val="clear" w:color="auto" w:fill="auto"/>
            <w:vAlign w:val="center"/>
          </w:tcPr>
          <w:p w14:paraId="71D315A5" w14:textId="06D49E67" w:rsidR="001950AC" w:rsidRPr="00FE0C5E" w:rsidRDefault="00CF3A29" w:rsidP="001950AC">
            <w:pPr>
              <w:spacing w:after="0" w:line="240" w:lineRule="auto"/>
              <w:rPr>
                <w:rFonts w:ascii="Times New Roman" w:eastAsia="Times New Roman" w:hAnsi="Times New Roman" w:cs="Times New Roman"/>
                <w:sz w:val="24"/>
                <w:szCs w:val="24"/>
                <w:lang w:eastAsia="tr-TR"/>
              </w:rPr>
            </w:pPr>
            <w:r w:rsidRPr="00FE0C5E">
              <w:rPr>
                <w:rFonts w:ascii="Times New Roman" w:eastAsia="Times New Roman" w:hAnsi="Times New Roman" w:cs="Times New Roman"/>
                <w:sz w:val="24"/>
                <w:szCs w:val="24"/>
                <w:lang w:eastAsia="tr-TR"/>
              </w:rPr>
              <w:t>Nisa AKAR</w:t>
            </w:r>
          </w:p>
        </w:tc>
      </w:tr>
    </w:tbl>
    <w:p w14:paraId="6FE1E028"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476150DF"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1950AC" w:rsidRPr="00FE0C5E" w14:paraId="2C71D3B1" w14:textId="77777777" w:rsidTr="00E52E95">
        <w:trPr>
          <w:trHeight w:val="1134"/>
        </w:trPr>
        <w:tc>
          <w:tcPr>
            <w:tcW w:w="9322" w:type="dxa"/>
            <w:shd w:val="clear" w:color="auto" w:fill="auto"/>
            <w:vAlign w:val="center"/>
          </w:tcPr>
          <w:p w14:paraId="35AE1971" w14:textId="77777777" w:rsidR="00CF3A29" w:rsidRPr="00FE0C5E" w:rsidRDefault="00CF3A29" w:rsidP="00E43695">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Dr. Öğr. Üyesi</w:t>
            </w:r>
          </w:p>
          <w:p w14:paraId="6D9FF473" w14:textId="4AFF0D4D" w:rsidR="001950AC" w:rsidRPr="00FE0C5E" w:rsidRDefault="00CF3A29" w:rsidP="00E43695">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Özlem ERDAŞ ÇİÇEK</w:t>
            </w:r>
          </w:p>
        </w:tc>
      </w:tr>
    </w:tbl>
    <w:p w14:paraId="25D30724"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2BC5C1C0"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5CA6BC23"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038C7F4F"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3FFC9F17"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59700155"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38EFFAC3"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6973DF5B"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1D4CA211" w14:textId="77777777" w:rsidR="00073ABB" w:rsidRPr="00FE0C5E" w:rsidRDefault="00073ABB" w:rsidP="001950AC">
      <w:pPr>
        <w:spacing w:after="0" w:line="240" w:lineRule="auto"/>
        <w:jc w:val="center"/>
        <w:rPr>
          <w:rFonts w:ascii="Times New Roman" w:eastAsia="Times New Roman" w:hAnsi="Times New Roman" w:cs="Times New Roman"/>
          <w:b/>
          <w:sz w:val="24"/>
          <w:szCs w:val="24"/>
          <w:lang w:eastAsia="tr-TR"/>
        </w:rPr>
      </w:pPr>
    </w:p>
    <w:p w14:paraId="1FF23142"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2958649B"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3F18478E"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217DE3BC"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75967245" w14:textId="77777777" w:rsidR="00E43695" w:rsidRPr="00FE0C5E" w:rsidRDefault="00E43695" w:rsidP="001950AC">
      <w:pPr>
        <w:spacing w:after="0" w:line="240" w:lineRule="auto"/>
        <w:jc w:val="center"/>
        <w:rPr>
          <w:rFonts w:ascii="Times New Roman" w:eastAsia="Times New Roman" w:hAnsi="Times New Roman" w:cs="Times New Roman"/>
          <w:b/>
          <w:sz w:val="24"/>
          <w:szCs w:val="24"/>
          <w:lang w:eastAsia="tr-TR"/>
        </w:rPr>
      </w:pPr>
    </w:p>
    <w:p w14:paraId="27AAAC24" w14:textId="77777777" w:rsidR="001950AC" w:rsidRPr="00FE0C5E" w:rsidRDefault="001950AC" w:rsidP="001950AC">
      <w:pPr>
        <w:spacing w:after="0" w:line="240" w:lineRule="auto"/>
        <w:jc w:val="center"/>
        <w:rPr>
          <w:rFonts w:ascii="Times New Roman" w:eastAsia="Times New Roman" w:hAnsi="Times New Roman" w:cs="Times New Roman"/>
          <w:b/>
          <w:sz w:val="24"/>
          <w:szCs w:val="24"/>
          <w:lang w:eastAsia="tr-TR"/>
        </w:rPr>
      </w:pPr>
    </w:p>
    <w:p w14:paraId="599AAA48" w14:textId="5E418F12" w:rsidR="001950AC" w:rsidRPr="00FE0C5E" w:rsidRDefault="00CF3A29" w:rsidP="001950AC">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Şubat</w:t>
      </w:r>
      <w:r w:rsidR="001950AC" w:rsidRPr="00FE0C5E">
        <w:rPr>
          <w:rFonts w:ascii="Times New Roman" w:eastAsia="Times New Roman" w:hAnsi="Times New Roman" w:cs="Times New Roman"/>
          <w:b/>
          <w:sz w:val="24"/>
          <w:szCs w:val="24"/>
          <w:lang w:eastAsia="tr-TR"/>
        </w:rPr>
        <w:t xml:space="preserve"> 20</w:t>
      </w:r>
      <w:r w:rsidR="008D54BD" w:rsidRPr="00FE0C5E">
        <w:rPr>
          <w:rFonts w:ascii="Times New Roman" w:eastAsia="Times New Roman" w:hAnsi="Times New Roman" w:cs="Times New Roman"/>
          <w:b/>
          <w:sz w:val="24"/>
          <w:szCs w:val="24"/>
          <w:lang w:eastAsia="tr-TR"/>
        </w:rPr>
        <w:t>2</w:t>
      </w:r>
      <w:r w:rsidRPr="00FE0C5E">
        <w:rPr>
          <w:rFonts w:ascii="Times New Roman" w:eastAsia="Times New Roman" w:hAnsi="Times New Roman" w:cs="Times New Roman"/>
          <w:b/>
          <w:sz w:val="24"/>
          <w:szCs w:val="24"/>
          <w:lang w:eastAsia="tr-TR"/>
        </w:rPr>
        <w:t>5</w:t>
      </w:r>
    </w:p>
    <w:p w14:paraId="1D8377C1" w14:textId="77777777" w:rsidR="00E43695" w:rsidRPr="00FE0C5E" w:rsidRDefault="001950AC" w:rsidP="00995709">
      <w:pPr>
        <w:spacing w:after="0" w:line="240" w:lineRule="auto"/>
        <w:jc w:val="center"/>
        <w:rPr>
          <w:rFonts w:ascii="Times New Roman" w:eastAsia="Times New Roman" w:hAnsi="Times New Roman" w:cs="Times New Roman"/>
          <w:b/>
          <w:sz w:val="24"/>
          <w:szCs w:val="24"/>
          <w:lang w:eastAsia="tr-TR"/>
        </w:rPr>
      </w:pPr>
      <w:r w:rsidRPr="00FE0C5E">
        <w:rPr>
          <w:rFonts w:ascii="Times New Roman" w:eastAsia="Times New Roman" w:hAnsi="Times New Roman" w:cs="Times New Roman"/>
          <w:b/>
          <w:sz w:val="24"/>
          <w:szCs w:val="24"/>
          <w:lang w:eastAsia="tr-TR"/>
        </w:rPr>
        <w:t>Konya</w:t>
      </w:r>
    </w:p>
    <w:p w14:paraId="4E2C6041" w14:textId="77777777" w:rsidR="00822422" w:rsidRPr="00FE0C5E" w:rsidRDefault="00822422" w:rsidP="001404FE">
      <w:pPr>
        <w:tabs>
          <w:tab w:val="left" w:pos="1800"/>
        </w:tabs>
        <w:spacing w:line="360" w:lineRule="auto"/>
        <w:jc w:val="both"/>
        <w:rPr>
          <w:rFonts w:ascii="Verdana" w:hAnsi="Verdana"/>
          <w:b/>
          <w:sz w:val="24"/>
          <w:szCs w:val="24"/>
        </w:rPr>
      </w:pPr>
    </w:p>
    <w:sdt>
      <w:sdtPr>
        <w:rPr>
          <w:rFonts w:asciiTheme="majorBidi" w:eastAsiaTheme="minorHAnsi" w:hAnsiTheme="majorBidi" w:cstheme="minorBidi"/>
          <w:b/>
          <w:bCs/>
          <w:color w:val="auto"/>
          <w:sz w:val="24"/>
          <w:szCs w:val="24"/>
          <w:lang w:eastAsia="en-US"/>
        </w:rPr>
        <w:id w:val="-46691813"/>
        <w:docPartObj>
          <w:docPartGallery w:val="Table of Contents"/>
          <w:docPartUnique/>
        </w:docPartObj>
      </w:sdtPr>
      <w:sdtContent>
        <w:p w14:paraId="17758757" w14:textId="77777777" w:rsidR="00822422" w:rsidRPr="00FE0C5E" w:rsidRDefault="00822422">
          <w:pPr>
            <w:pStyle w:val="TBal"/>
            <w:rPr>
              <w:rFonts w:asciiTheme="majorBidi" w:hAnsiTheme="majorBidi"/>
              <w:b/>
              <w:bCs/>
              <w:color w:val="auto"/>
              <w:sz w:val="24"/>
              <w:szCs w:val="24"/>
            </w:rPr>
          </w:pPr>
          <w:r w:rsidRPr="00FE0C5E">
            <w:rPr>
              <w:rFonts w:asciiTheme="majorBidi" w:hAnsiTheme="majorBidi"/>
              <w:b/>
              <w:bCs/>
              <w:color w:val="auto"/>
              <w:sz w:val="24"/>
              <w:szCs w:val="24"/>
            </w:rPr>
            <w:t>İçindekiler</w:t>
          </w:r>
        </w:p>
        <w:p w14:paraId="12D5D366" w14:textId="77777777" w:rsidR="005171C8" w:rsidRPr="00FE0C5E" w:rsidRDefault="005171C8" w:rsidP="005171C8">
          <w:pPr>
            <w:rPr>
              <w:sz w:val="24"/>
              <w:szCs w:val="24"/>
              <w:lang w:eastAsia="tr-TR"/>
            </w:rPr>
          </w:pPr>
        </w:p>
        <w:p w14:paraId="301BABC6" w14:textId="3CCF757C" w:rsidR="005171C8" w:rsidRPr="00FE0C5E" w:rsidRDefault="00822422">
          <w:pPr>
            <w:pStyle w:val="T1"/>
            <w:tabs>
              <w:tab w:val="left" w:pos="440"/>
              <w:tab w:val="right" w:leader="dot" w:pos="9060"/>
            </w:tabs>
            <w:rPr>
              <w:rFonts w:eastAsiaTheme="minorEastAsia"/>
              <w:noProof/>
              <w:sz w:val="24"/>
              <w:szCs w:val="24"/>
              <w:lang w:eastAsia="tr-TR"/>
            </w:rPr>
          </w:pPr>
          <w:r w:rsidRPr="00FE0C5E">
            <w:rPr>
              <w:rFonts w:asciiTheme="majorBidi" w:hAnsiTheme="majorBidi" w:cstheme="majorBidi"/>
              <w:b/>
              <w:bCs/>
              <w:sz w:val="24"/>
              <w:szCs w:val="24"/>
            </w:rPr>
            <w:fldChar w:fldCharType="begin"/>
          </w:r>
          <w:r w:rsidRPr="00FE0C5E">
            <w:rPr>
              <w:rFonts w:asciiTheme="majorBidi" w:hAnsiTheme="majorBidi" w:cstheme="majorBidi"/>
              <w:b/>
              <w:bCs/>
              <w:sz w:val="24"/>
              <w:szCs w:val="24"/>
            </w:rPr>
            <w:instrText xml:space="preserve"> TOC \o "1-3" \h \z \u </w:instrText>
          </w:r>
          <w:r w:rsidRPr="00FE0C5E">
            <w:rPr>
              <w:rFonts w:asciiTheme="majorBidi" w:hAnsiTheme="majorBidi" w:cstheme="majorBidi"/>
              <w:b/>
              <w:bCs/>
              <w:sz w:val="24"/>
              <w:szCs w:val="24"/>
            </w:rPr>
            <w:fldChar w:fldCharType="separate"/>
          </w:r>
          <w:hyperlink w:anchor="_Toc51147498" w:history="1">
            <w:r w:rsidR="005171C8" w:rsidRPr="00FE0C5E">
              <w:rPr>
                <w:rStyle w:val="Kpr"/>
                <w:noProof/>
                <w:sz w:val="24"/>
                <w:szCs w:val="24"/>
              </w:rPr>
              <w:t>1.</w:t>
            </w:r>
            <w:r w:rsidR="005171C8" w:rsidRPr="00FE0C5E">
              <w:rPr>
                <w:rFonts w:eastAsiaTheme="minorEastAsia"/>
                <w:noProof/>
                <w:sz w:val="24"/>
                <w:szCs w:val="24"/>
                <w:lang w:eastAsia="tr-TR"/>
              </w:rPr>
              <w:tab/>
            </w:r>
            <w:r w:rsidR="005171C8" w:rsidRPr="00FE0C5E">
              <w:rPr>
                <w:rStyle w:val="Kpr"/>
                <w:noProof/>
                <w:sz w:val="24"/>
                <w:szCs w:val="24"/>
              </w:rPr>
              <w:t>Proje Konusunun Önemi ve Özgün Değeri</w:t>
            </w:r>
            <w:r w:rsidR="005171C8" w:rsidRPr="00FE0C5E">
              <w:rPr>
                <w:noProof/>
                <w:webHidden/>
                <w:sz w:val="24"/>
                <w:szCs w:val="24"/>
              </w:rPr>
              <w:tab/>
            </w:r>
            <w:r w:rsidR="00D56199">
              <w:rPr>
                <w:noProof/>
                <w:webHidden/>
                <w:sz w:val="24"/>
                <w:szCs w:val="24"/>
              </w:rPr>
              <w:t>1</w:t>
            </w:r>
          </w:hyperlink>
        </w:p>
        <w:p w14:paraId="30999BDA" w14:textId="54231E46" w:rsidR="005171C8" w:rsidRPr="00FE0C5E" w:rsidRDefault="005171C8">
          <w:pPr>
            <w:pStyle w:val="T1"/>
            <w:tabs>
              <w:tab w:val="left" w:pos="440"/>
              <w:tab w:val="right" w:leader="dot" w:pos="9060"/>
            </w:tabs>
            <w:rPr>
              <w:rFonts w:eastAsiaTheme="minorEastAsia"/>
              <w:noProof/>
              <w:sz w:val="24"/>
              <w:szCs w:val="24"/>
              <w:lang w:eastAsia="tr-TR"/>
            </w:rPr>
          </w:pPr>
          <w:hyperlink w:anchor="_Toc51147499" w:history="1">
            <w:r w:rsidRPr="00FE0C5E">
              <w:rPr>
                <w:rStyle w:val="Kpr"/>
                <w:noProof/>
                <w:sz w:val="24"/>
                <w:szCs w:val="24"/>
              </w:rPr>
              <w:t>2.</w:t>
            </w:r>
            <w:r w:rsidRPr="00FE0C5E">
              <w:rPr>
                <w:rFonts w:eastAsiaTheme="minorEastAsia"/>
                <w:noProof/>
                <w:sz w:val="24"/>
                <w:szCs w:val="24"/>
                <w:lang w:eastAsia="tr-TR"/>
              </w:rPr>
              <w:tab/>
            </w:r>
            <w:r w:rsidRPr="00FE0C5E">
              <w:rPr>
                <w:rStyle w:val="Kpr"/>
                <w:noProof/>
                <w:sz w:val="24"/>
                <w:szCs w:val="24"/>
              </w:rPr>
              <w:t>Projenin Amacı ve Hedefi</w:t>
            </w:r>
            <w:r w:rsidRPr="00FE0C5E">
              <w:rPr>
                <w:noProof/>
                <w:webHidden/>
                <w:sz w:val="24"/>
                <w:szCs w:val="24"/>
              </w:rPr>
              <w:tab/>
            </w:r>
            <w:r w:rsidR="00D56199">
              <w:rPr>
                <w:noProof/>
                <w:webHidden/>
                <w:sz w:val="24"/>
                <w:szCs w:val="24"/>
              </w:rPr>
              <w:t>1</w:t>
            </w:r>
          </w:hyperlink>
        </w:p>
        <w:p w14:paraId="0FFCDAA2" w14:textId="480653CF" w:rsidR="005171C8" w:rsidRPr="00FE0C5E" w:rsidRDefault="005171C8">
          <w:pPr>
            <w:pStyle w:val="T1"/>
            <w:tabs>
              <w:tab w:val="left" w:pos="440"/>
              <w:tab w:val="right" w:leader="dot" w:pos="9060"/>
            </w:tabs>
            <w:rPr>
              <w:rFonts w:eastAsiaTheme="minorEastAsia"/>
              <w:noProof/>
              <w:sz w:val="24"/>
              <w:szCs w:val="24"/>
              <w:lang w:eastAsia="tr-TR"/>
            </w:rPr>
          </w:pPr>
          <w:hyperlink w:anchor="_Toc51147500" w:history="1">
            <w:r w:rsidRPr="00FE0C5E">
              <w:rPr>
                <w:rStyle w:val="Kpr"/>
                <w:noProof/>
                <w:sz w:val="24"/>
                <w:szCs w:val="24"/>
              </w:rPr>
              <w:t>3.</w:t>
            </w:r>
            <w:r w:rsidRPr="00FE0C5E">
              <w:rPr>
                <w:rFonts w:eastAsiaTheme="minorEastAsia"/>
                <w:noProof/>
                <w:sz w:val="24"/>
                <w:szCs w:val="24"/>
                <w:lang w:eastAsia="tr-TR"/>
              </w:rPr>
              <w:tab/>
            </w:r>
            <w:r w:rsidRPr="00FE0C5E">
              <w:rPr>
                <w:rStyle w:val="Kpr"/>
                <w:noProof/>
                <w:sz w:val="24"/>
                <w:szCs w:val="24"/>
              </w:rPr>
              <w:t>Projenin iş-zaman çizelgesi</w:t>
            </w:r>
            <w:r w:rsidRPr="00FE0C5E">
              <w:rPr>
                <w:noProof/>
                <w:webHidden/>
                <w:sz w:val="24"/>
                <w:szCs w:val="24"/>
              </w:rPr>
              <w:tab/>
            </w:r>
            <w:r w:rsidR="00D56199">
              <w:rPr>
                <w:noProof/>
                <w:webHidden/>
                <w:sz w:val="24"/>
                <w:szCs w:val="24"/>
              </w:rPr>
              <w:t>2</w:t>
            </w:r>
          </w:hyperlink>
        </w:p>
        <w:p w14:paraId="725C238F" w14:textId="6305E4AD" w:rsidR="005171C8" w:rsidRPr="00FE0C5E" w:rsidRDefault="005171C8">
          <w:pPr>
            <w:pStyle w:val="T1"/>
            <w:tabs>
              <w:tab w:val="left" w:pos="440"/>
              <w:tab w:val="right" w:leader="dot" w:pos="9060"/>
            </w:tabs>
            <w:rPr>
              <w:rFonts w:eastAsiaTheme="minorEastAsia"/>
              <w:noProof/>
              <w:sz w:val="24"/>
              <w:szCs w:val="24"/>
              <w:lang w:eastAsia="tr-TR"/>
            </w:rPr>
          </w:pPr>
          <w:hyperlink w:anchor="_Toc51147501" w:history="1">
            <w:r w:rsidRPr="00FE0C5E">
              <w:rPr>
                <w:rStyle w:val="Kpr"/>
                <w:noProof/>
                <w:sz w:val="24"/>
                <w:szCs w:val="24"/>
              </w:rPr>
              <w:t>4.</w:t>
            </w:r>
            <w:r w:rsidRPr="00FE0C5E">
              <w:rPr>
                <w:rFonts w:eastAsiaTheme="minorEastAsia"/>
                <w:noProof/>
                <w:sz w:val="24"/>
                <w:szCs w:val="24"/>
                <w:lang w:eastAsia="tr-TR"/>
              </w:rPr>
              <w:tab/>
            </w:r>
            <w:r w:rsidRPr="00FE0C5E">
              <w:rPr>
                <w:rStyle w:val="Kpr"/>
                <w:noProof/>
                <w:sz w:val="24"/>
                <w:szCs w:val="24"/>
              </w:rPr>
              <w:t>Projede kullanılan donanımlar ve yazılımlar ile ilgili bilgileri</w:t>
            </w:r>
            <w:r w:rsidRPr="00FE0C5E">
              <w:rPr>
                <w:noProof/>
                <w:webHidden/>
                <w:sz w:val="24"/>
                <w:szCs w:val="24"/>
              </w:rPr>
              <w:tab/>
            </w:r>
            <w:r w:rsidR="00180DCF">
              <w:rPr>
                <w:noProof/>
                <w:webHidden/>
                <w:sz w:val="24"/>
                <w:szCs w:val="24"/>
              </w:rPr>
              <w:t>4</w:t>
            </w:r>
          </w:hyperlink>
        </w:p>
        <w:p w14:paraId="53CD1351" w14:textId="71C57EE1" w:rsidR="005171C8" w:rsidRPr="00FE0C5E" w:rsidRDefault="005171C8">
          <w:pPr>
            <w:pStyle w:val="T2"/>
            <w:tabs>
              <w:tab w:val="left" w:pos="880"/>
              <w:tab w:val="right" w:leader="dot" w:pos="9060"/>
            </w:tabs>
            <w:rPr>
              <w:rFonts w:eastAsiaTheme="minorEastAsia"/>
              <w:noProof/>
              <w:sz w:val="24"/>
              <w:szCs w:val="24"/>
              <w:lang w:eastAsia="tr-TR"/>
            </w:rPr>
          </w:pPr>
          <w:hyperlink w:anchor="_Toc51147502" w:history="1">
            <w:r w:rsidRPr="00FE0C5E">
              <w:rPr>
                <w:rStyle w:val="Kpr"/>
                <w:noProof/>
                <w:sz w:val="24"/>
                <w:szCs w:val="24"/>
              </w:rPr>
              <w:t>4.1.</w:t>
            </w:r>
            <w:r w:rsidRPr="00FE0C5E">
              <w:rPr>
                <w:rFonts w:eastAsiaTheme="minorEastAsia"/>
                <w:noProof/>
                <w:sz w:val="24"/>
                <w:szCs w:val="24"/>
                <w:lang w:eastAsia="tr-TR"/>
              </w:rPr>
              <w:tab/>
            </w:r>
            <w:r w:rsidRPr="00FE0C5E">
              <w:rPr>
                <w:rStyle w:val="Kpr"/>
                <w:noProof/>
                <w:sz w:val="24"/>
                <w:szCs w:val="24"/>
              </w:rPr>
              <w:t>Donanımlar</w:t>
            </w:r>
            <w:r w:rsidRPr="00FE0C5E">
              <w:rPr>
                <w:noProof/>
                <w:webHidden/>
                <w:sz w:val="24"/>
                <w:szCs w:val="24"/>
              </w:rPr>
              <w:tab/>
            </w:r>
            <w:r w:rsidR="00180DCF">
              <w:rPr>
                <w:noProof/>
                <w:webHidden/>
                <w:sz w:val="24"/>
                <w:szCs w:val="24"/>
              </w:rPr>
              <w:t>4</w:t>
            </w:r>
          </w:hyperlink>
        </w:p>
        <w:p w14:paraId="7D6AF9B1" w14:textId="0B727A71" w:rsidR="005171C8" w:rsidRPr="00FE0C5E" w:rsidRDefault="005171C8">
          <w:pPr>
            <w:pStyle w:val="T2"/>
            <w:tabs>
              <w:tab w:val="left" w:pos="880"/>
              <w:tab w:val="right" w:leader="dot" w:pos="9060"/>
            </w:tabs>
            <w:rPr>
              <w:rFonts w:eastAsiaTheme="minorEastAsia"/>
              <w:noProof/>
              <w:sz w:val="24"/>
              <w:szCs w:val="24"/>
              <w:lang w:eastAsia="tr-TR"/>
            </w:rPr>
          </w:pPr>
          <w:hyperlink w:anchor="_Toc51147503" w:history="1">
            <w:r w:rsidRPr="00FE0C5E">
              <w:rPr>
                <w:rStyle w:val="Kpr"/>
                <w:noProof/>
                <w:sz w:val="24"/>
                <w:szCs w:val="24"/>
              </w:rPr>
              <w:t>4.2.</w:t>
            </w:r>
            <w:r w:rsidRPr="00FE0C5E">
              <w:rPr>
                <w:rFonts w:eastAsiaTheme="minorEastAsia"/>
                <w:noProof/>
                <w:sz w:val="24"/>
                <w:szCs w:val="24"/>
                <w:lang w:eastAsia="tr-TR"/>
              </w:rPr>
              <w:tab/>
            </w:r>
            <w:r w:rsidRPr="00FE0C5E">
              <w:rPr>
                <w:rStyle w:val="Kpr"/>
                <w:noProof/>
                <w:sz w:val="24"/>
                <w:szCs w:val="24"/>
              </w:rPr>
              <w:t>Yazılımlar</w:t>
            </w:r>
            <w:r w:rsidRPr="00FE0C5E">
              <w:rPr>
                <w:noProof/>
                <w:webHidden/>
                <w:sz w:val="24"/>
                <w:szCs w:val="24"/>
              </w:rPr>
              <w:tab/>
            </w:r>
            <w:r w:rsidR="00180DCF">
              <w:rPr>
                <w:noProof/>
                <w:webHidden/>
                <w:sz w:val="24"/>
                <w:szCs w:val="24"/>
              </w:rPr>
              <w:t>4</w:t>
            </w:r>
          </w:hyperlink>
        </w:p>
        <w:p w14:paraId="0BF9F164" w14:textId="64EFADAA" w:rsidR="005171C8" w:rsidRPr="00FE0C5E" w:rsidRDefault="005171C8">
          <w:pPr>
            <w:pStyle w:val="T1"/>
            <w:tabs>
              <w:tab w:val="left" w:pos="440"/>
              <w:tab w:val="right" w:leader="dot" w:pos="9060"/>
            </w:tabs>
            <w:rPr>
              <w:rFonts w:eastAsiaTheme="minorEastAsia"/>
              <w:noProof/>
              <w:sz w:val="24"/>
              <w:szCs w:val="24"/>
              <w:lang w:eastAsia="tr-TR"/>
            </w:rPr>
          </w:pPr>
          <w:hyperlink w:anchor="_Toc51147504" w:history="1">
            <w:r w:rsidRPr="00FE0C5E">
              <w:rPr>
                <w:rStyle w:val="Kpr"/>
                <w:noProof/>
                <w:sz w:val="24"/>
                <w:szCs w:val="24"/>
              </w:rPr>
              <w:t>5.</w:t>
            </w:r>
            <w:r w:rsidRPr="00FE0C5E">
              <w:rPr>
                <w:rFonts w:eastAsiaTheme="minorEastAsia"/>
                <w:noProof/>
                <w:sz w:val="24"/>
                <w:szCs w:val="24"/>
                <w:lang w:eastAsia="tr-TR"/>
              </w:rPr>
              <w:tab/>
            </w:r>
            <w:r w:rsidRPr="00FE0C5E">
              <w:rPr>
                <w:rStyle w:val="Kpr"/>
                <w:noProof/>
                <w:sz w:val="24"/>
                <w:szCs w:val="24"/>
              </w:rPr>
              <w:t>Projenin yapım aşamaları</w:t>
            </w:r>
            <w:r w:rsidRPr="00FE0C5E">
              <w:rPr>
                <w:noProof/>
                <w:webHidden/>
                <w:sz w:val="24"/>
                <w:szCs w:val="24"/>
              </w:rPr>
              <w:tab/>
            </w:r>
            <w:r w:rsidR="00180DCF">
              <w:rPr>
                <w:noProof/>
                <w:webHidden/>
                <w:sz w:val="24"/>
                <w:szCs w:val="24"/>
              </w:rPr>
              <w:t>4</w:t>
            </w:r>
          </w:hyperlink>
        </w:p>
        <w:p w14:paraId="0EAE46FF" w14:textId="7354612F" w:rsidR="005171C8" w:rsidRPr="00FE0C5E" w:rsidRDefault="005171C8">
          <w:pPr>
            <w:pStyle w:val="T1"/>
            <w:tabs>
              <w:tab w:val="right" w:leader="dot" w:pos="9060"/>
            </w:tabs>
            <w:rPr>
              <w:rFonts w:eastAsiaTheme="minorEastAsia"/>
              <w:noProof/>
              <w:sz w:val="24"/>
              <w:szCs w:val="24"/>
              <w:lang w:eastAsia="tr-TR"/>
            </w:rPr>
          </w:pPr>
          <w:hyperlink w:anchor="_Toc51147505" w:history="1">
            <w:r w:rsidRPr="00FE0C5E">
              <w:rPr>
                <w:rStyle w:val="Kpr"/>
                <w:noProof/>
                <w:sz w:val="24"/>
                <w:szCs w:val="24"/>
              </w:rPr>
              <w:t>Kaynaklar</w:t>
            </w:r>
            <w:r w:rsidRPr="00FE0C5E">
              <w:rPr>
                <w:noProof/>
                <w:webHidden/>
                <w:sz w:val="24"/>
                <w:szCs w:val="24"/>
              </w:rPr>
              <w:tab/>
            </w:r>
            <w:r w:rsidR="00180DCF">
              <w:rPr>
                <w:noProof/>
                <w:webHidden/>
                <w:sz w:val="24"/>
                <w:szCs w:val="24"/>
              </w:rPr>
              <w:t>4</w:t>
            </w:r>
          </w:hyperlink>
        </w:p>
        <w:p w14:paraId="4EE66AEB" w14:textId="77777777" w:rsidR="00822422" w:rsidRPr="00FE0C5E" w:rsidRDefault="00822422">
          <w:pPr>
            <w:rPr>
              <w:sz w:val="24"/>
              <w:szCs w:val="24"/>
            </w:rPr>
          </w:pPr>
          <w:r w:rsidRPr="00FE0C5E">
            <w:rPr>
              <w:rFonts w:asciiTheme="majorBidi" w:hAnsiTheme="majorBidi" w:cstheme="majorBidi"/>
              <w:b/>
              <w:bCs/>
              <w:sz w:val="24"/>
              <w:szCs w:val="24"/>
            </w:rPr>
            <w:fldChar w:fldCharType="end"/>
          </w:r>
        </w:p>
      </w:sdtContent>
    </w:sdt>
    <w:p w14:paraId="78A0A1BE" w14:textId="77777777" w:rsidR="00822422" w:rsidRPr="00FE0C5E" w:rsidRDefault="00822422" w:rsidP="001404FE">
      <w:pPr>
        <w:tabs>
          <w:tab w:val="left" w:pos="1800"/>
        </w:tabs>
        <w:spacing w:line="360" w:lineRule="auto"/>
        <w:jc w:val="both"/>
        <w:rPr>
          <w:rFonts w:ascii="Verdana" w:hAnsi="Verdana"/>
          <w:b/>
          <w:sz w:val="24"/>
          <w:szCs w:val="24"/>
        </w:rPr>
      </w:pPr>
    </w:p>
    <w:p w14:paraId="4569F733" w14:textId="77777777" w:rsidR="00822422" w:rsidRPr="00FE0C5E" w:rsidRDefault="00822422" w:rsidP="001404FE">
      <w:pPr>
        <w:tabs>
          <w:tab w:val="left" w:pos="1800"/>
        </w:tabs>
        <w:spacing w:line="360" w:lineRule="auto"/>
        <w:jc w:val="both"/>
        <w:rPr>
          <w:rFonts w:ascii="Verdana" w:hAnsi="Verdana"/>
          <w:b/>
          <w:sz w:val="24"/>
          <w:szCs w:val="24"/>
        </w:rPr>
      </w:pPr>
    </w:p>
    <w:p w14:paraId="0D3D3F10" w14:textId="77777777" w:rsidR="0047409D" w:rsidRPr="00FE0C5E" w:rsidRDefault="0047409D" w:rsidP="001404FE">
      <w:pPr>
        <w:tabs>
          <w:tab w:val="left" w:pos="1800"/>
        </w:tabs>
        <w:spacing w:line="360" w:lineRule="auto"/>
        <w:jc w:val="both"/>
        <w:rPr>
          <w:rFonts w:ascii="Verdana" w:hAnsi="Verdana"/>
          <w:b/>
          <w:sz w:val="24"/>
          <w:szCs w:val="24"/>
        </w:rPr>
      </w:pPr>
    </w:p>
    <w:p w14:paraId="01A912FF" w14:textId="77777777" w:rsidR="00822422" w:rsidRPr="00FE0C5E" w:rsidRDefault="00822422" w:rsidP="001404FE">
      <w:pPr>
        <w:tabs>
          <w:tab w:val="left" w:pos="1800"/>
        </w:tabs>
        <w:spacing w:line="360" w:lineRule="auto"/>
        <w:jc w:val="both"/>
        <w:rPr>
          <w:rFonts w:ascii="Verdana" w:hAnsi="Verdana"/>
          <w:b/>
          <w:sz w:val="24"/>
          <w:szCs w:val="24"/>
        </w:rPr>
      </w:pPr>
    </w:p>
    <w:p w14:paraId="4E4A6D5E" w14:textId="77777777" w:rsidR="00822422" w:rsidRPr="00FE0C5E" w:rsidRDefault="00822422" w:rsidP="001404FE">
      <w:pPr>
        <w:tabs>
          <w:tab w:val="left" w:pos="1800"/>
        </w:tabs>
        <w:spacing w:line="360" w:lineRule="auto"/>
        <w:jc w:val="both"/>
        <w:rPr>
          <w:rFonts w:ascii="Verdana" w:hAnsi="Verdana"/>
          <w:b/>
          <w:sz w:val="24"/>
          <w:szCs w:val="24"/>
        </w:rPr>
      </w:pPr>
    </w:p>
    <w:p w14:paraId="185299DA" w14:textId="77777777" w:rsidR="00822422" w:rsidRPr="00FE0C5E" w:rsidRDefault="00822422" w:rsidP="001404FE">
      <w:pPr>
        <w:tabs>
          <w:tab w:val="left" w:pos="1800"/>
        </w:tabs>
        <w:spacing w:line="360" w:lineRule="auto"/>
        <w:jc w:val="both"/>
        <w:rPr>
          <w:rFonts w:ascii="Verdana" w:hAnsi="Verdana"/>
          <w:b/>
          <w:sz w:val="24"/>
          <w:szCs w:val="24"/>
        </w:rPr>
      </w:pPr>
    </w:p>
    <w:p w14:paraId="33E4F1F3" w14:textId="77777777" w:rsidR="00822422" w:rsidRPr="00FE0C5E" w:rsidRDefault="00822422" w:rsidP="001404FE">
      <w:pPr>
        <w:tabs>
          <w:tab w:val="left" w:pos="1800"/>
        </w:tabs>
        <w:spacing w:line="360" w:lineRule="auto"/>
        <w:jc w:val="both"/>
        <w:rPr>
          <w:rFonts w:ascii="Verdana" w:hAnsi="Verdana"/>
          <w:b/>
          <w:sz w:val="24"/>
          <w:szCs w:val="24"/>
        </w:rPr>
      </w:pPr>
    </w:p>
    <w:p w14:paraId="7122C221" w14:textId="77777777" w:rsidR="00822422" w:rsidRPr="00FE0C5E" w:rsidRDefault="00822422" w:rsidP="001404FE">
      <w:pPr>
        <w:tabs>
          <w:tab w:val="left" w:pos="1800"/>
        </w:tabs>
        <w:spacing w:line="360" w:lineRule="auto"/>
        <w:jc w:val="both"/>
        <w:rPr>
          <w:rFonts w:ascii="Verdana" w:hAnsi="Verdana"/>
          <w:b/>
          <w:sz w:val="24"/>
          <w:szCs w:val="24"/>
        </w:rPr>
      </w:pPr>
    </w:p>
    <w:p w14:paraId="5D7E576F" w14:textId="77777777" w:rsidR="00822422" w:rsidRPr="00FE0C5E" w:rsidRDefault="00822422" w:rsidP="001404FE">
      <w:pPr>
        <w:tabs>
          <w:tab w:val="left" w:pos="1800"/>
        </w:tabs>
        <w:spacing w:line="360" w:lineRule="auto"/>
        <w:jc w:val="both"/>
        <w:rPr>
          <w:rFonts w:ascii="Verdana" w:hAnsi="Verdana"/>
          <w:b/>
          <w:sz w:val="24"/>
          <w:szCs w:val="24"/>
        </w:rPr>
      </w:pPr>
    </w:p>
    <w:p w14:paraId="52ED2972" w14:textId="77777777" w:rsidR="00822422" w:rsidRPr="00FE0C5E" w:rsidRDefault="00822422" w:rsidP="001404FE">
      <w:pPr>
        <w:tabs>
          <w:tab w:val="left" w:pos="1800"/>
        </w:tabs>
        <w:spacing w:line="360" w:lineRule="auto"/>
        <w:jc w:val="both"/>
        <w:rPr>
          <w:rFonts w:ascii="Verdana" w:hAnsi="Verdana"/>
          <w:b/>
          <w:sz w:val="24"/>
          <w:szCs w:val="24"/>
        </w:rPr>
      </w:pPr>
    </w:p>
    <w:p w14:paraId="6F5BD85F" w14:textId="77777777" w:rsidR="00822422" w:rsidRPr="00FE0C5E" w:rsidRDefault="00822422" w:rsidP="001404FE">
      <w:pPr>
        <w:tabs>
          <w:tab w:val="left" w:pos="1800"/>
        </w:tabs>
        <w:spacing w:line="360" w:lineRule="auto"/>
        <w:jc w:val="both"/>
        <w:rPr>
          <w:rFonts w:ascii="Verdana" w:hAnsi="Verdana"/>
          <w:b/>
          <w:sz w:val="24"/>
          <w:szCs w:val="24"/>
        </w:rPr>
      </w:pPr>
    </w:p>
    <w:p w14:paraId="3188AC2C" w14:textId="77777777" w:rsidR="00822422" w:rsidRPr="00FE0C5E" w:rsidRDefault="00822422" w:rsidP="001404FE">
      <w:pPr>
        <w:tabs>
          <w:tab w:val="left" w:pos="1800"/>
        </w:tabs>
        <w:spacing w:line="360" w:lineRule="auto"/>
        <w:jc w:val="both"/>
        <w:rPr>
          <w:rFonts w:ascii="Verdana" w:hAnsi="Verdana"/>
          <w:b/>
          <w:sz w:val="24"/>
          <w:szCs w:val="24"/>
        </w:rPr>
      </w:pPr>
    </w:p>
    <w:p w14:paraId="6341F0F8" w14:textId="77777777" w:rsidR="00822422" w:rsidRPr="00FE0C5E" w:rsidRDefault="00822422" w:rsidP="001404FE">
      <w:pPr>
        <w:tabs>
          <w:tab w:val="left" w:pos="1800"/>
        </w:tabs>
        <w:spacing w:line="360" w:lineRule="auto"/>
        <w:jc w:val="both"/>
        <w:rPr>
          <w:rFonts w:ascii="Verdana" w:hAnsi="Verdana"/>
          <w:b/>
          <w:sz w:val="24"/>
          <w:szCs w:val="24"/>
        </w:rPr>
      </w:pPr>
    </w:p>
    <w:p w14:paraId="73C643E4" w14:textId="220523FA" w:rsidR="00611659" w:rsidRDefault="00611659" w:rsidP="001404FE">
      <w:pPr>
        <w:tabs>
          <w:tab w:val="left" w:pos="1800"/>
        </w:tabs>
        <w:spacing w:line="360" w:lineRule="auto"/>
        <w:jc w:val="both"/>
        <w:rPr>
          <w:rFonts w:ascii="Verdana" w:hAnsi="Verdana"/>
          <w:b/>
          <w:sz w:val="24"/>
          <w:szCs w:val="24"/>
        </w:rPr>
      </w:pPr>
    </w:p>
    <w:p w14:paraId="3BB1E150" w14:textId="340856FF" w:rsidR="0047409D" w:rsidRDefault="00611659" w:rsidP="0036733B">
      <w:pPr>
        <w:rPr>
          <w:rFonts w:ascii="Verdana" w:hAnsi="Verdana"/>
          <w:b/>
          <w:sz w:val="24"/>
          <w:szCs w:val="24"/>
        </w:rPr>
      </w:pPr>
      <w:r>
        <w:rPr>
          <w:rFonts w:ascii="Verdana" w:hAnsi="Verdana"/>
          <w:b/>
          <w:sz w:val="24"/>
          <w:szCs w:val="24"/>
        </w:rPr>
        <w:br w:type="page"/>
      </w:r>
    </w:p>
    <w:p w14:paraId="7A871FF0" w14:textId="77777777" w:rsidR="00180DCF" w:rsidRDefault="00180DCF" w:rsidP="0036733B">
      <w:pPr>
        <w:rPr>
          <w:rFonts w:ascii="Verdana" w:hAnsi="Verdana"/>
          <w:b/>
          <w:sz w:val="24"/>
          <w:szCs w:val="24"/>
        </w:rPr>
        <w:sectPr w:rsidR="00180DCF" w:rsidSect="00180DCF">
          <w:headerReference w:type="default" r:id="rId11"/>
          <w:pgSz w:w="11906" w:h="16838"/>
          <w:pgMar w:top="1418" w:right="1418" w:bottom="1418" w:left="1418" w:header="709" w:footer="709" w:gutter="0"/>
          <w:pgNumType w:start="1"/>
          <w:cols w:space="708"/>
          <w:docGrid w:linePitch="360"/>
        </w:sectPr>
      </w:pPr>
    </w:p>
    <w:p w14:paraId="2ECF2826" w14:textId="77777777" w:rsidR="00180DCF" w:rsidRPr="00FE0C5E" w:rsidRDefault="00180DCF" w:rsidP="0036733B">
      <w:pPr>
        <w:rPr>
          <w:rFonts w:ascii="Verdana" w:hAnsi="Verdana"/>
          <w:b/>
          <w:sz w:val="24"/>
          <w:szCs w:val="24"/>
        </w:rPr>
      </w:pPr>
    </w:p>
    <w:p w14:paraId="3383794F" w14:textId="7E6A56BA" w:rsidR="00073ABB" w:rsidRPr="00180DCF" w:rsidRDefault="002754A3" w:rsidP="00180DCF">
      <w:pPr>
        <w:pStyle w:val="Balk1"/>
        <w:numPr>
          <w:ilvl w:val="0"/>
          <w:numId w:val="2"/>
        </w:numPr>
        <w:ind w:left="284" w:hanging="284"/>
        <w:rPr>
          <w:szCs w:val="24"/>
        </w:rPr>
      </w:pPr>
      <w:bookmarkStart w:id="0" w:name="_Toc51147498"/>
      <w:r w:rsidRPr="00180DCF">
        <w:rPr>
          <w:szCs w:val="24"/>
        </w:rPr>
        <w:t>Proje Konusunun</w:t>
      </w:r>
      <w:r w:rsidR="0047409D" w:rsidRPr="00180DCF">
        <w:rPr>
          <w:szCs w:val="24"/>
        </w:rPr>
        <w:t xml:space="preserve"> Önemi</w:t>
      </w:r>
      <w:r w:rsidR="000F07B6" w:rsidRPr="00180DCF">
        <w:rPr>
          <w:szCs w:val="24"/>
        </w:rPr>
        <w:t xml:space="preserve"> ve Özgün Değeri</w:t>
      </w:r>
      <w:bookmarkEnd w:id="0"/>
    </w:p>
    <w:p w14:paraId="079C02F2" w14:textId="77777777" w:rsidR="00CF3A29" w:rsidRPr="00FE0C5E" w:rsidRDefault="00CF3A29" w:rsidP="006E2232">
      <w:pPr>
        <w:pStyle w:val="NormalWeb"/>
        <w:jc w:val="both"/>
      </w:pPr>
      <w:proofErr w:type="spellStart"/>
      <w:r w:rsidRPr="00FE0C5E">
        <w:t>Asetilkolinesteraz</w:t>
      </w:r>
      <w:proofErr w:type="spellEnd"/>
      <w:r w:rsidRPr="00FE0C5E">
        <w:t xml:space="preserve"> (</w:t>
      </w:r>
      <w:proofErr w:type="spellStart"/>
      <w:r w:rsidRPr="00FE0C5E">
        <w:t>AChE</w:t>
      </w:r>
      <w:proofErr w:type="spellEnd"/>
      <w:r w:rsidRPr="00FE0C5E">
        <w:t xml:space="preserve">) enzimi, nörolojik hastalıkların tedavisinde önemli bir hedef olup, Alzheimer gibi nörodejeneratif hastalıkların tedavisinde kullanılabilecek potansiyel ilaçların tasarımında büyük bir öneme sahiptir. Alzheimer hastalığı, dünya çapında yaygın bir hastalık olup, etkili tedavi yöntemlerinin bulunması büyük bir araştırma alanı oluşturmuştur. </w:t>
      </w:r>
      <w:proofErr w:type="spellStart"/>
      <w:r w:rsidRPr="00FE0C5E">
        <w:t>AChE</w:t>
      </w:r>
      <w:proofErr w:type="spellEnd"/>
      <w:r w:rsidRPr="00FE0C5E">
        <w:t xml:space="preserve"> inhibitörleri, bu enzimi engelleyerek sinir hücreleri arasında iletişimin düzgün bir şekilde gerçekleşmesini sağlar ve böylece Alzheimer hastalığının semptomlarını hafifletebilir. Ancak, </w:t>
      </w:r>
      <w:proofErr w:type="spellStart"/>
      <w:r w:rsidRPr="00FE0C5E">
        <w:t>AChE</w:t>
      </w:r>
      <w:proofErr w:type="spellEnd"/>
      <w:r w:rsidRPr="00FE0C5E">
        <w:t xml:space="preserve"> inhibitörlerinin etkinliğini tahmin etmek ve doğru ilaçları geliştirmek oldukça karmaşık bir süreçtir. Bu nedenle, yeni ilaç keşif süreçlerinin hızlandırılması ve etkinliğinin artırılması için modern teknolojiler, özellikle makine öğrenmesi, büyük bir potansiyele sahiptir.</w:t>
      </w:r>
    </w:p>
    <w:p w14:paraId="2D9E5270" w14:textId="12D6C642" w:rsidR="0074696D" w:rsidRDefault="0074696D" w:rsidP="00FE0C5E">
      <w:pPr>
        <w:pStyle w:val="NormalWeb"/>
        <w:rPr>
          <w:rStyle w:val="Gl"/>
        </w:rPr>
      </w:pPr>
      <w:r>
        <w:rPr>
          <w:rStyle w:val="Gl"/>
        </w:rPr>
        <w:t>Özgün Değer</w:t>
      </w:r>
    </w:p>
    <w:p w14:paraId="60367433" w14:textId="3C356BE0" w:rsidR="0074696D" w:rsidRPr="0074696D" w:rsidRDefault="0074696D" w:rsidP="006E2232">
      <w:pPr>
        <w:pStyle w:val="NormalWeb"/>
        <w:jc w:val="both"/>
      </w:pPr>
      <w:r w:rsidRPr="0074696D">
        <w:t xml:space="preserve">Günümüzde, </w:t>
      </w:r>
      <w:proofErr w:type="spellStart"/>
      <w:r w:rsidRPr="0074696D">
        <w:t>AChE</w:t>
      </w:r>
      <w:proofErr w:type="spellEnd"/>
      <w:r w:rsidRPr="0074696D">
        <w:t xml:space="preserve"> enzimi üzerinde yapılan çalışmaların çoğu sınırlı sayıda molekülle yapılmakta ve mevcut tedavi yöntemlerini geliştirebilmek için daha fazla bilgiye ihtiyaç duyulmaktadır. Proje, geniş veri setleri kullanarak, Alzheimer tedavisinde kullanılabilecek </w:t>
      </w:r>
      <w:proofErr w:type="spellStart"/>
      <w:r w:rsidRPr="0074696D">
        <w:t>AChE</w:t>
      </w:r>
      <w:proofErr w:type="spellEnd"/>
      <w:r w:rsidRPr="0074696D">
        <w:t xml:space="preserve"> inhibitörlerini daha doğru bir şekilde tahmin etmeyi amaçlamaktadır. Makine öğrenmesi yöntemlerinin, özellikle derin öğrenme, rastgele ormanlar ve destek vektör makineleri gibi algoritmaların, bu projede kullanılması, </w:t>
      </w:r>
      <w:proofErr w:type="spellStart"/>
      <w:r w:rsidRPr="0074696D">
        <w:t>AChE</w:t>
      </w:r>
      <w:proofErr w:type="spellEnd"/>
      <w:r w:rsidRPr="0074696D">
        <w:t xml:space="preserve"> inhibitörlerinin etkili bir şekilde tahmin edilmesini sağlayarak, yeni ilaçların geliştirilmesine katkı sağlayacaktır. Özgünlük, bu alanda kullanılacak olan modellerin doğruluğunun artırılması, verilerin kapsamının genişletilmesi ve yenilikçi bir yaklaşım sunulmasıyla sağlanacaktır.</w:t>
      </w:r>
    </w:p>
    <w:p w14:paraId="6BBA8A23" w14:textId="1B505E99" w:rsidR="00FE0C5E" w:rsidRDefault="0047409D" w:rsidP="00FE0C5E">
      <w:pPr>
        <w:pStyle w:val="Balk1"/>
        <w:numPr>
          <w:ilvl w:val="0"/>
          <w:numId w:val="2"/>
        </w:numPr>
        <w:ind w:left="284" w:hanging="284"/>
        <w:rPr>
          <w:szCs w:val="24"/>
        </w:rPr>
      </w:pPr>
      <w:bookmarkStart w:id="1" w:name="_Toc51147499"/>
      <w:r w:rsidRPr="00FE0C5E">
        <w:rPr>
          <w:szCs w:val="24"/>
        </w:rPr>
        <w:t>Projenin Amacı ve Hedefi</w:t>
      </w:r>
      <w:bookmarkEnd w:id="1"/>
    </w:p>
    <w:p w14:paraId="2BA584C5" w14:textId="77777777" w:rsidR="0074696D" w:rsidRPr="0074696D" w:rsidRDefault="0074696D" w:rsidP="0074696D"/>
    <w:p w14:paraId="1F6C6449" w14:textId="77777777" w:rsidR="00CF3A29" w:rsidRPr="00FE0C5E" w:rsidRDefault="00CF3A29" w:rsidP="00FE0C5E">
      <w:pPr>
        <w:jc w:val="both"/>
        <w:rPr>
          <w:rFonts w:asciiTheme="majorBidi" w:hAnsiTheme="majorBidi" w:cstheme="majorBidi"/>
          <w:sz w:val="24"/>
          <w:szCs w:val="24"/>
        </w:rPr>
      </w:pPr>
      <w:r w:rsidRPr="00FE0C5E">
        <w:rPr>
          <w:rFonts w:asciiTheme="majorBidi" w:hAnsiTheme="majorBidi" w:cstheme="majorBidi"/>
          <w:sz w:val="24"/>
          <w:szCs w:val="24"/>
        </w:rPr>
        <w:t xml:space="preserve">Araştırma kapsamında, </w:t>
      </w:r>
      <w:proofErr w:type="spellStart"/>
      <w:r w:rsidRPr="00FE0C5E">
        <w:rPr>
          <w:rFonts w:asciiTheme="majorBidi" w:hAnsiTheme="majorBidi" w:cstheme="majorBidi"/>
          <w:sz w:val="24"/>
          <w:szCs w:val="24"/>
        </w:rPr>
        <w:t>Asetilkolinesteraz</w:t>
      </w:r>
      <w:proofErr w:type="spellEnd"/>
      <w:r w:rsidRPr="00FE0C5E">
        <w:rPr>
          <w:rFonts w:asciiTheme="majorBidi" w:hAnsiTheme="majorBidi" w:cstheme="majorBidi"/>
          <w:sz w:val="24"/>
          <w:szCs w:val="24"/>
        </w:rPr>
        <w:t xml:space="preserve"> (</w:t>
      </w:r>
      <w:proofErr w:type="spellStart"/>
      <w:r w:rsidRPr="00FE0C5E">
        <w:rPr>
          <w:rFonts w:asciiTheme="majorBidi" w:hAnsiTheme="majorBidi" w:cstheme="majorBidi"/>
          <w:sz w:val="24"/>
          <w:szCs w:val="24"/>
        </w:rPr>
        <w:t>AChE</w:t>
      </w:r>
      <w:proofErr w:type="spellEnd"/>
      <w:r w:rsidRPr="00FE0C5E">
        <w:rPr>
          <w:rFonts w:asciiTheme="majorBidi" w:hAnsiTheme="majorBidi" w:cstheme="majorBidi"/>
          <w:sz w:val="24"/>
          <w:szCs w:val="24"/>
        </w:rPr>
        <w:t xml:space="preserve">) inhibitörlerinin etkinliğini tahmin etmek amacıyla moleküler tanımlayıcılar, parmak izi yöntemleri ve makine öğrenmesi algoritmaları kullanılarak bir model geliştirilecektir. Geliştirilen modelin, literatürde mevcut olan yöntemlere göre daha yüksek doğruluk oranlarına sahip olması, etkili ve hızlı bir şekilde çalışabilmesi, aynı zamanda </w:t>
      </w:r>
      <w:proofErr w:type="spellStart"/>
      <w:r w:rsidRPr="00FE0C5E">
        <w:rPr>
          <w:rFonts w:asciiTheme="majorBidi" w:hAnsiTheme="majorBidi" w:cstheme="majorBidi"/>
          <w:sz w:val="24"/>
          <w:szCs w:val="24"/>
        </w:rPr>
        <w:t>AChE</w:t>
      </w:r>
      <w:proofErr w:type="spellEnd"/>
      <w:r w:rsidRPr="00FE0C5E">
        <w:rPr>
          <w:rFonts w:asciiTheme="majorBidi" w:hAnsiTheme="majorBidi" w:cstheme="majorBidi"/>
          <w:sz w:val="24"/>
          <w:szCs w:val="24"/>
        </w:rPr>
        <w:t xml:space="preserve"> inhibitörlerinin tahmininde doğru sonuçlar elde edilmesi hedeflenmektedir.</w:t>
      </w:r>
    </w:p>
    <w:p w14:paraId="4C306303" w14:textId="77777777" w:rsidR="00CF3A29" w:rsidRPr="00FE0C5E" w:rsidRDefault="00CF3A29" w:rsidP="00FE0C5E">
      <w:pPr>
        <w:jc w:val="both"/>
        <w:rPr>
          <w:rFonts w:asciiTheme="majorBidi" w:hAnsiTheme="majorBidi" w:cstheme="majorBidi"/>
          <w:sz w:val="24"/>
          <w:szCs w:val="24"/>
        </w:rPr>
      </w:pPr>
      <w:r w:rsidRPr="00FE0C5E">
        <w:rPr>
          <w:rFonts w:asciiTheme="majorBidi" w:hAnsiTheme="majorBidi" w:cstheme="majorBidi"/>
          <w:sz w:val="24"/>
          <w:szCs w:val="24"/>
        </w:rPr>
        <w:t>Projenin bir diğer önemli hedefi, modelin çevrimiçi bir şekilde çalışabilmesi ve çeşitli biyolojik verilerle uyumlu hale getirilerek potansiyel ilaç adaylarını hızlı bir şekilde tarayabilmesidir. Bu süreç, Alzheimer gibi nörolojik hastalıkların tedavisinde kullanılabilecek yeni moleküllerin keşfine katkı sağlayacaktır.</w:t>
      </w:r>
    </w:p>
    <w:p w14:paraId="3A6640D7" w14:textId="500E91A2" w:rsidR="00D56199" w:rsidRDefault="00CF3A29" w:rsidP="00611659">
      <w:pPr>
        <w:jc w:val="both"/>
        <w:rPr>
          <w:rFonts w:asciiTheme="majorBidi" w:hAnsiTheme="majorBidi" w:cstheme="majorBidi"/>
          <w:sz w:val="24"/>
          <w:szCs w:val="24"/>
        </w:rPr>
      </w:pPr>
      <w:r w:rsidRPr="00FE0C5E">
        <w:rPr>
          <w:rFonts w:asciiTheme="majorBidi" w:hAnsiTheme="majorBidi" w:cstheme="majorBidi"/>
          <w:sz w:val="24"/>
          <w:szCs w:val="24"/>
        </w:rPr>
        <w:t>Araştırma tamamlandığında, elde edilen modelin biyoteknoloji ve ilaç keşfi alanında kullanılması amacıyla ilgili akademik ve endüstriyel iş birlikleri için başvurular yapılacaktır. Bu sayede, geliştirilen modelin uluslararası alanda da etkin bir araç olarak kullanılabilmesi sağlanarak, ülkemizdeki ilaç araştırmaları ve geliştirme süreçlerine önemli katkılar sağlanması amaçlanmaktadır.</w:t>
      </w:r>
    </w:p>
    <w:p w14:paraId="5B2BEC01" w14:textId="68BD14C3" w:rsidR="0036733B" w:rsidRDefault="0036733B" w:rsidP="00FE0C5E">
      <w:pPr>
        <w:ind w:left="1417" w:right="1417" w:firstLine="284"/>
        <w:jc w:val="both"/>
        <w:rPr>
          <w:rFonts w:asciiTheme="majorBidi" w:hAnsiTheme="majorBidi" w:cstheme="majorBidi"/>
          <w:sz w:val="24"/>
          <w:szCs w:val="24"/>
        </w:rPr>
      </w:pPr>
      <w:r>
        <w:rPr>
          <w:rFonts w:asciiTheme="majorBidi" w:hAnsiTheme="majorBidi" w:cstheme="majorBidi"/>
          <w:sz w:val="24"/>
          <w:szCs w:val="24"/>
        </w:rPr>
        <w:br w:type="page"/>
      </w:r>
    </w:p>
    <w:p w14:paraId="38D25B2D" w14:textId="77777777" w:rsidR="00FE0C5E" w:rsidRPr="00FE0C5E" w:rsidRDefault="00FE0C5E" w:rsidP="00FE0C5E">
      <w:pPr>
        <w:ind w:left="1417" w:right="1417" w:firstLine="284"/>
        <w:jc w:val="both"/>
        <w:rPr>
          <w:rFonts w:asciiTheme="majorBidi" w:hAnsiTheme="majorBidi" w:cstheme="majorBidi"/>
          <w:sz w:val="24"/>
          <w:szCs w:val="24"/>
        </w:rPr>
        <w:sectPr w:rsidR="00FE0C5E" w:rsidRPr="00FE0C5E" w:rsidSect="00180DCF">
          <w:footerReference w:type="default" r:id="rId12"/>
          <w:pgSz w:w="11906" w:h="16838"/>
          <w:pgMar w:top="1418" w:right="1418" w:bottom="1418" w:left="1418" w:header="709" w:footer="709" w:gutter="0"/>
          <w:pgNumType w:start="1"/>
          <w:cols w:space="708"/>
          <w:docGrid w:linePitch="360"/>
        </w:sectPr>
      </w:pPr>
    </w:p>
    <w:p w14:paraId="7FD23EAF" w14:textId="77777777" w:rsidR="0047409D" w:rsidRPr="00FE0C5E" w:rsidRDefault="0047409D" w:rsidP="0047409D">
      <w:pPr>
        <w:pStyle w:val="Balk1"/>
        <w:numPr>
          <w:ilvl w:val="0"/>
          <w:numId w:val="2"/>
        </w:numPr>
        <w:ind w:left="284" w:hanging="284"/>
        <w:rPr>
          <w:szCs w:val="24"/>
        </w:rPr>
      </w:pPr>
      <w:bookmarkStart w:id="2" w:name="_Toc51147500"/>
      <w:r w:rsidRPr="00FE0C5E">
        <w:rPr>
          <w:szCs w:val="24"/>
        </w:rPr>
        <w:t>Projenin iş-zaman çizelgesi</w:t>
      </w:r>
      <w:bookmarkEnd w:id="2"/>
    </w:p>
    <w:p w14:paraId="3FBBC3D3" w14:textId="77777777" w:rsidR="0047409D" w:rsidRPr="00FE0C5E" w:rsidRDefault="0047409D" w:rsidP="0047409D">
      <w:pPr>
        <w:rPr>
          <w:rFonts w:asciiTheme="majorBidi" w:hAnsiTheme="majorBidi" w:cstheme="majorBidi"/>
          <w:sz w:val="24"/>
          <w:szCs w:val="24"/>
        </w:rPr>
      </w:pPr>
    </w:p>
    <w:p w14:paraId="2154400F" w14:textId="77777777" w:rsidR="0047409D" w:rsidRPr="00FE0C5E" w:rsidRDefault="00632164" w:rsidP="008364AB">
      <w:pPr>
        <w:rPr>
          <w:rFonts w:asciiTheme="majorBidi" w:hAnsiTheme="majorBidi" w:cstheme="majorBidi"/>
          <w:color w:val="FF0000"/>
          <w:sz w:val="24"/>
          <w:szCs w:val="24"/>
        </w:rPr>
      </w:pPr>
      <w:r w:rsidRPr="00FE0C5E">
        <w:rPr>
          <w:rFonts w:asciiTheme="majorBidi" w:hAnsiTheme="majorBidi" w:cstheme="majorBidi"/>
          <w:sz w:val="24"/>
          <w:szCs w:val="24"/>
        </w:rPr>
        <w:t>Projede yer alacak başlıca iş paketleri (İP) ve hedefleri, her bir iş paketinin hangi sürede gerçekleştirileceği, başarı ölçütü ve projenin başarısına katkısı “İş-Zaman Çizelgesi” doldurularak verilir.</w:t>
      </w:r>
      <w:r w:rsidR="008364AB" w:rsidRPr="00FE0C5E">
        <w:rPr>
          <w:rFonts w:asciiTheme="majorBidi" w:hAnsiTheme="majorBidi" w:cstheme="majorBidi"/>
          <w:color w:val="FF0000"/>
          <w:sz w:val="24"/>
          <w:szCs w:val="24"/>
        </w:rPr>
        <w:t xml:space="preserve"> </w:t>
      </w:r>
    </w:p>
    <w:p w14:paraId="382A4116" w14:textId="77777777" w:rsidR="00632164" w:rsidRPr="00FE0C5E" w:rsidRDefault="00632164" w:rsidP="00632164">
      <w:pPr>
        <w:ind w:firstLine="284"/>
        <w:jc w:val="center"/>
        <w:rPr>
          <w:rFonts w:asciiTheme="majorBidi" w:hAnsiTheme="majorBidi" w:cstheme="majorBidi"/>
          <w:sz w:val="24"/>
          <w:szCs w:val="24"/>
        </w:rPr>
      </w:pPr>
      <w:r w:rsidRPr="00FE0C5E">
        <w:rPr>
          <w:rFonts w:asciiTheme="majorBidi" w:hAnsiTheme="majorBidi" w:cstheme="majorBidi"/>
          <w:sz w:val="24"/>
          <w:szCs w:val="24"/>
        </w:rPr>
        <w:t>İş-zaman çizelgesi</w:t>
      </w:r>
    </w:p>
    <w:tbl>
      <w:tblPr>
        <w:tblStyle w:val="TabloKlavuzu"/>
        <w:tblW w:w="5000" w:type="pct"/>
        <w:tblLook w:val="04A0" w:firstRow="1" w:lastRow="0" w:firstColumn="1" w:lastColumn="0" w:noHBand="0" w:noVBand="1"/>
      </w:tblPr>
      <w:tblGrid>
        <w:gridCol w:w="705"/>
        <w:gridCol w:w="5418"/>
        <w:gridCol w:w="1701"/>
        <w:gridCol w:w="6168"/>
      </w:tblGrid>
      <w:tr w:rsidR="00632164" w:rsidRPr="00FE0C5E" w14:paraId="20C56E96" w14:textId="77777777" w:rsidTr="00571759">
        <w:tc>
          <w:tcPr>
            <w:tcW w:w="252" w:type="pct"/>
            <w:vAlign w:val="center"/>
          </w:tcPr>
          <w:p w14:paraId="480FC754" w14:textId="77777777" w:rsidR="00E8502A" w:rsidRPr="00FE0C5E" w:rsidRDefault="00632164" w:rsidP="004A7ACD">
            <w:pPr>
              <w:rPr>
                <w:rFonts w:ascii="Times New Roman" w:hAnsi="Times New Roman" w:cs="Times New Roman"/>
                <w:sz w:val="24"/>
                <w:szCs w:val="24"/>
              </w:rPr>
            </w:pPr>
            <w:r w:rsidRPr="00FE0C5E">
              <w:rPr>
                <w:rFonts w:ascii="Times New Roman" w:hAnsi="Times New Roman" w:cs="Times New Roman"/>
                <w:sz w:val="24"/>
                <w:szCs w:val="24"/>
              </w:rPr>
              <w:t>İ</w:t>
            </w:r>
            <w:r w:rsidR="00E8502A" w:rsidRPr="00FE0C5E">
              <w:rPr>
                <w:rFonts w:ascii="Times New Roman" w:hAnsi="Times New Roman" w:cs="Times New Roman"/>
                <w:sz w:val="24"/>
                <w:szCs w:val="24"/>
              </w:rPr>
              <w:t>P.</w:t>
            </w:r>
          </w:p>
          <w:p w14:paraId="205EAF4B" w14:textId="77777777" w:rsidR="00632164" w:rsidRPr="00FE0C5E" w:rsidRDefault="00632164" w:rsidP="004A7ACD">
            <w:pPr>
              <w:rPr>
                <w:rFonts w:ascii="Times New Roman" w:hAnsi="Times New Roman" w:cs="Times New Roman"/>
                <w:sz w:val="24"/>
                <w:szCs w:val="24"/>
              </w:rPr>
            </w:pPr>
            <w:r w:rsidRPr="00FE0C5E">
              <w:rPr>
                <w:rFonts w:ascii="Times New Roman" w:hAnsi="Times New Roman" w:cs="Times New Roman"/>
                <w:sz w:val="24"/>
                <w:szCs w:val="24"/>
              </w:rPr>
              <w:t>No.</w:t>
            </w:r>
          </w:p>
        </w:tc>
        <w:tc>
          <w:tcPr>
            <w:tcW w:w="1936" w:type="pct"/>
            <w:vAlign w:val="center"/>
          </w:tcPr>
          <w:p w14:paraId="6B77988D" w14:textId="77777777" w:rsidR="00632164" w:rsidRPr="00FE0C5E" w:rsidRDefault="00632164" w:rsidP="00632164">
            <w:pPr>
              <w:rPr>
                <w:rFonts w:ascii="Times New Roman" w:hAnsi="Times New Roman" w:cs="Times New Roman"/>
                <w:sz w:val="24"/>
                <w:szCs w:val="24"/>
              </w:rPr>
            </w:pPr>
            <w:r w:rsidRPr="00FE0C5E">
              <w:rPr>
                <w:rFonts w:ascii="Times New Roman" w:hAnsi="Times New Roman" w:cs="Times New Roman"/>
                <w:sz w:val="24"/>
                <w:szCs w:val="24"/>
              </w:rPr>
              <w:t>İş Paketlerinin Adı ve Hedefleri</w:t>
            </w:r>
          </w:p>
        </w:tc>
        <w:tc>
          <w:tcPr>
            <w:tcW w:w="608" w:type="pct"/>
            <w:vAlign w:val="center"/>
          </w:tcPr>
          <w:p w14:paraId="66243DED" w14:textId="77777777" w:rsidR="00632164" w:rsidRPr="00FE0C5E" w:rsidRDefault="00632164" w:rsidP="00632164">
            <w:pPr>
              <w:jc w:val="center"/>
              <w:rPr>
                <w:rFonts w:ascii="Times New Roman" w:hAnsi="Times New Roman" w:cs="Times New Roman"/>
                <w:sz w:val="24"/>
                <w:szCs w:val="24"/>
              </w:rPr>
            </w:pPr>
            <w:r w:rsidRPr="00FE0C5E">
              <w:rPr>
                <w:rFonts w:ascii="Times New Roman" w:hAnsi="Times New Roman" w:cs="Times New Roman"/>
                <w:sz w:val="24"/>
                <w:szCs w:val="24"/>
              </w:rPr>
              <w:t>Zaman Aralığı (Haftalık)</w:t>
            </w:r>
          </w:p>
        </w:tc>
        <w:tc>
          <w:tcPr>
            <w:tcW w:w="2204" w:type="pct"/>
            <w:vAlign w:val="center"/>
          </w:tcPr>
          <w:p w14:paraId="17688BBC" w14:textId="77777777" w:rsidR="00632164" w:rsidRPr="00FE0C5E" w:rsidRDefault="00632164" w:rsidP="00632164">
            <w:pPr>
              <w:rPr>
                <w:rFonts w:ascii="Times New Roman" w:hAnsi="Times New Roman" w:cs="Times New Roman"/>
                <w:sz w:val="24"/>
                <w:szCs w:val="24"/>
              </w:rPr>
            </w:pPr>
            <w:r w:rsidRPr="00FE0C5E">
              <w:rPr>
                <w:rFonts w:ascii="Times New Roman" w:hAnsi="Times New Roman" w:cs="Times New Roman"/>
                <w:sz w:val="24"/>
                <w:szCs w:val="24"/>
              </w:rPr>
              <w:t xml:space="preserve">Başarı Ölçütü </w:t>
            </w:r>
          </w:p>
        </w:tc>
      </w:tr>
      <w:tr w:rsidR="00632164" w:rsidRPr="00FE0C5E" w14:paraId="028B3F93" w14:textId="77777777" w:rsidTr="00571759">
        <w:tc>
          <w:tcPr>
            <w:tcW w:w="252" w:type="pct"/>
            <w:vAlign w:val="center"/>
          </w:tcPr>
          <w:p w14:paraId="51302850"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1</w:t>
            </w:r>
          </w:p>
        </w:tc>
        <w:tc>
          <w:tcPr>
            <w:tcW w:w="1936" w:type="pct"/>
            <w:vAlign w:val="center"/>
          </w:tcPr>
          <w:p w14:paraId="3F876B44" w14:textId="52475A85" w:rsidR="00632164" w:rsidRPr="00FE0C5E" w:rsidRDefault="00571759" w:rsidP="00E8502A">
            <w:pPr>
              <w:jc w:val="both"/>
              <w:rPr>
                <w:rFonts w:ascii="Times New Roman" w:hAnsi="Times New Roman" w:cs="Times New Roman"/>
                <w:sz w:val="24"/>
                <w:szCs w:val="24"/>
              </w:rPr>
            </w:pPr>
            <w:r w:rsidRPr="00FE0C5E">
              <w:rPr>
                <w:rFonts w:ascii="Times New Roman" w:hAnsi="Times New Roman" w:cs="Times New Roman"/>
                <w:b/>
                <w:sz w:val="24"/>
                <w:szCs w:val="24"/>
              </w:rPr>
              <w:t xml:space="preserve">Moleküler Veri Setlerinin Hazırlanması: </w:t>
            </w:r>
            <w:proofErr w:type="spellStart"/>
            <w:r w:rsidRPr="00FE0C5E">
              <w:rPr>
                <w:rFonts w:ascii="Times New Roman" w:hAnsi="Times New Roman" w:cs="Times New Roman"/>
                <w:bCs/>
                <w:sz w:val="24"/>
                <w:szCs w:val="24"/>
              </w:rPr>
              <w:t>AChE</w:t>
            </w:r>
            <w:proofErr w:type="spellEnd"/>
            <w:r w:rsidRPr="00FE0C5E">
              <w:rPr>
                <w:rFonts w:ascii="Times New Roman" w:hAnsi="Times New Roman" w:cs="Times New Roman"/>
                <w:bCs/>
                <w:sz w:val="24"/>
                <w:szCs w:val="24"/>
              </w:rPr>
              <w:t xml:space="preserve"> inhibitörlerini tahmin etmek için kullanılacak geniş moleküler veri setlerinin toplanması ve tüm veri setlerinin ortak bir formata dönüştürülmesi. Moleküler veriler arasında tutarlılığı sağlamak ve tek tip bir giriş verisi oluşturmak.</w:t>
            </w:r>
          </w:p>
        </w:tc>
        <w:tc>
          <w:tcPr>
            <w:tcW w:w="608" w:type="pct"/>
            <w:vAlign w:val="center"/>
          </w:tcPr>
          <w:p w14:paraId="492AE040" w14:textId="77777777" w:rsidR="00632164" w:rsidRPr="00FE0C5E" w:rsidRDefault="002754A3" w:rsidP="002754A3">
            <w:pPr>
              <w:jc w:val="center"/>
              <w:rPr>
                <w:rFonts w:ascii="Times New Roman" w:hAnsi="Times New Roman" w:cs="Times New Roman"/>
                <w:sz w:val="24"/>
                <w:szCs w:val="24"/>
              </w:rPr>
            </w:pPr>
            <w:r w:rsidRPr="00FE0C5E">
              <w:rPr>
                <w:rFonts w:ascii="Times New Roman" w:hAnsi="Times New Roman" w:cs="Times New Roman"/>
                <w:sz w:val="24"/>
                <w:szCs w:val="24"/>
              </w:rPr>
              <w:t>1. hafta</w:t>
            </w:r>
          </w:p>
        </w:tc>
        <w:tc>
          <w:tcPr>
            <w:tcW w:w="2204" w:type="pct"/>
            <w:vAlign w:val="center"/>
          </w:tcPr>
          <w:p w14:paraId="0CE9DB35" w14:textId="6E6D188A" w:rsidR="00632164" w:rsidRPr="00FE0C5E" w:rsidRDefault="00571759" w:rsidP="00E8502A">
            <w:pPr>
              <w:jc w:val="both"/>
              <w:rPr>
                <w:rFonts w:ascii="Times New Roman" w:hAnsi="Times New Roman" w:cs="Times New Roman"/>
                <w:sz w:val="24"/>
                <w:szCs w:val="24"/>
              </w:rPr>
            </w:pPr>
            <w:r w:rsidRPr="00FE0C5E">
              <w:rPr>
                <w:rFonts w:ascii="Times New Roman" w:hAnsi="Times New Roman" w:cs="Times New Roman"/>
                <w:sz w:val="24"/>
                <w:szCs w:val="24"/>
              </w:rPr>
              <w:t>Veri setlerinin analiz edilerek, ortak formatta toplanması ve dönüştürülmesi. Başarı ölçütü: Ortak formatta minimum %95 doğrulukla veri setlerinin dönüştürülmesi. Araştırmaya katkı: %10</w:t>
            </w:r>
          </w:p>
        </w:tc>
      </w:tr>
      <w:tr w:rsidR="00632164" w:rsidRPr="00FE0C5E" w14:paraId="03E074C8" w14:textId="77777777" w:rsidTr="00571759">
        <w:tc>
          <w:tcPr>
            <w:tcW w:w="252" w:type="pct"/>
            <w:vAlign w:val="center"/>
          </w:tcPr>
          <w:p w14:paraId="33128A2C"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2</w:t>
            </w:r>
          </w:p>
        </w:tc>
        <w:tc>
          <w:tcPr>
            <w:tcW w:w="1936" w:type="pct"/>
            <w:vAlign w:val="center"/>
          </w:tcPr>
          <w:p w14:paraId="694B946C" w14:textId="54841E49" w:rsidR="00632164" w:rsidRPr="00FE0C5E" w:rsidRDefault="00571759" w:rsidP="00E8502A">
            <w:pPr>
              <w:jc w:val="both"/>
              <w:rPr>
                <w:rFonts w:ascii="Times New Roman" w:hAnsi="Times New Roman" w:cs="Times New Roman"/>
                <w:sz w:val="24"/>
                <w:szCs w:val="24"/>
              </w:rPr>
            </w:pPr>
            <w:r w:rsidRPr="00FE0C5E">
              <w:rPr>
                <w:rFonts w:ascii="Times New Roman" w:hAnsi="Times New Roman" w:cs="Times New Roman"/>
                <w:b/>
                <w:sz w:val="24"/>
                <w:szCs w:val="24"/>
              </w:rPr>
              <w:t xml:space="preserve">Kimyasal ve Biyolojik Özelliklerin Çıkarılması: </w:t>
            </w:r>
            <w:r w:rsidRPr="00FE0C5E">
              <w:rPr>
                <w:rFonts w:ascii="Times New Roman" w:hAnsi="Times New Roman" w:cs="Times New Roman"/>
                <w:bCs/>
                <w:sz w:val="24"/>
                <w:szCs w:val="24"/>
              </w:rPr>
              <w:t xml:space="preserve">Moleküler tanımlayıcılar ve parmak izi yöntemleriyle, </w:t>
            </w:r>
            <w:proofErr w:type="spellStart"/>
            <w:r w:rsidRPr="00FE0C5E">
              <w:rPr>
                <w:rFonts w:ascii="Times New Roman" w:hAnsi="Times New Roman" w:cs="Times New Roman"/>
                <w:bCs/>
                <w:sz w:val="24"/>
                <w:szCs w:val="24"/>
              </w:rPr>
              <w:t>AChE</w:t>
            </w:r>
            <w:proofErr w:type="spellEnd"/>
            <w:r w:rsidRPr="00FE0C5E">
              <w:rPr>
                <w:rFonts w:ascii="Times New Roman" w:hAnsi="Times New Roman" w:cs="Times New Roman"/>
                <w:bCs/>
                <w:sz w:val="24"/>
                <w:szCs w:val="24"/>
              </w:rPr>
              <w:t xml:space="preserve"> inhibitörlerinin biyolojik ve kimyasal özelliklerinin çıkarılması. Kimyasal yapılar arasındaki ilişkiyi daha iyi anlamak için farklı biyolojik ve kimyasal özelliklerin analiz edilmesi.</w:t>
            </w:r>
          </w:p>
        </w:tc>
        <w:tc>
          <w:tcPr>
            <w:tcW w:w="608" w:type="pct"/>
            <w:vAlign w:val="center"/>
          </w:tcPr>
          <w:p w14:paraId="1389ED4C" w14:textId="77777777" w:rsidR="00632164" w:rsidRPr="00FE0C5E" w:rsidRDefault="007F1054" w:rsidP="007F1054">
            <w:pPr>
              <w:jc w:val="center"/>
              <w:rPr>
                <w:rFonts w:ascii="Times New Roman" w:hAnsi="Times New Roman" w:cs="Times New Roman"/>
                <w:sz w:val="24"/>
                <w:szCs w:val="24"/>
              </w:rPr>
            </w:pPr>
            <w:r w:rsidRPr="00FE0C5E">
              <w:rPr>
                <w:rFonts w:ascii="Times New Roman" w:hAnsi="Times New Roman" w:cs="Times New Roman"/>
                <w:sz w:val="24"/>
                <w:szCs w:val="24"/>
              </w:rPr>
              <w:t>2. ve 3. haftalar</w:t>
            </w:r>
          </w:p>
        </w:tc>
        <w:tc>
          <w:tcPr>
            <w:tcW w:w="2204" w:type="pct"/>
            <w:vAlign w:val="center"/>
          </w:tcPr>
          <w:p w14:paraId="2D612BF7" w14:textId="43AB9352" w:rsidR="00632164" w:rsidRPr="00FE0C5E" w:rsidRDefault="00571759" w:rsidP="00E8502A">
            <w:pPr>
              <w:jc w:val="both"/>
              <w:rPr>
                <w:rFonts w:ascii="Times New Roman" w:hAnsi="Times New Roman" w:cs="Times New Roman"/>
                <w:sz w:val="24"/>
                <w:szCs w:val="24"/>
              </w:rPr>
            </w:pPr>
            <w:r w:rsidRPr="00FE0C5E">
              <w:rPr>
                <w:rFonts w:ascii="Times New Roman" w:hAnsi="Times New Roman" w:cs="Times New Roman"/>
                <w:sz w:val="24"/>
                <w:szCs w:val="24"/>
              </w:rPr>
              <w:t>Moleküllerin biyolojik ve kimyasal özelliklerinin doğruluğu ve anlamlılığı. Başarı ölçütü: Özelliklerin %90'ının doğru çıkarılması ve literatürle uyumlu olması. Araştırmaya katkı: %15</w:t>
            </w:r>
          </w:p>
        </w:tc>
      </w:tr>
      <w:tr w:rsidR="00632164" w:rsidRPr="00FE0C5E" w14:paraId="235B51FA" w14:textId="77777777" w:rsidTr="00571759">
        <w:tc>
          <w:tcPr>
            <w:tcW w:w="252" w:type="pct"/>
            <w:vAlign w:val="center"/>
          </w:tcPr>
          <w:p w14:paraId="54ECCC29"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3</w:t>
            </w:r>
          </w:p>
        </w:tc>
        <w:tc>
          <w:tcPr>
            <w:tcW w:w="1936" w:type="pct"/>
            <w:vAlign w:val="center"/>
          </w:tcPr>
          <w:p w14:paraId="1B6120E1" w14:textId="39B4074F"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b/>
                <w:sz w:val="24"/>
                <w:szCs w:val="24"/>
              </w:rPr>
              <w:t xml:space="preserve">Veri Normalizasyonu: </w:t>
            </w:r>
            <w:r w:rsidRPr="00FE0C5E">
              <w:rPr>
                <w:rFonts w:ascii="Times New Roman" w:hAnsi="Times New Roman" w:cs="Times New Roman"/>
                <w:bCs/>
                <w:sz w:val="24"/>
                <w:szCs w:val="24"/>
              </w:rPr>
              <w:t>Moleküler veri kümelerindeki kesikli ve sürekli değerlerin normalizasyonu. Kimyasal verilerde farklı değer aralıklarının ve ölçüm birimlerinin olması nedeniyle veri normalizasyonunun yapılması.</w:t>
            </w:r>
          </w:p>
        </w:tc>
        <w:tc>
          <w:tcPr>
            <w:tcW w:w="608" w:type="pct"/>
            <w:vAlign w:val="center"/>
          </w:tcPr>
          <w:p w14:paraId="7837255C" w14:textId="77777777" w:rsidR="00632164" w:rsidRPr="00FE0C5E" w:rsidRDefault="005B0DFC" w:rsidP="005B0DFC">
            <w:pPr>
              <w:jc w:val="center"/>
              <w:rPr>
                <w:rFonts w:ascii="Times New Roman" w:hAnsi="Times New Roman" w:cs="Times New Roman"/>
                <w:sz w:val="24"/>
                <w:szCs w:val="24"/>
              </w:rPr>
            </w:pPr>
            <w:r w:rsidRPr="00FE0C5E">
              <w:rPr>
                <w:rFonts w:ascii="Times New Roman" w:hAnsi="Times New Roman" w:cs="Times New Roman"/>
                <w:sz w:val="24"/>
                <w:szCs w:val="24"/>
              </w:rPr>
              <w:t>4.</w:t>
            </w:r>
            <w:r w:rsidR="00397972" w:rsidRPr="00FE0C5E">
              <w:rPr>
                <w:rFonts w:ascii="Times New Roman" w:hAnsi="Times New Roman" w:cs="Times New Roman"/>
                <w:sz w:val="24"/>
                <w:szCs w:val="24"/>
              </w:rPr>
              <w:t>, 5.</w:t>
            </w:r>
            <w:r w:rsidRPr="00FE0C5E">
              <w:rPr>
                <w:rFonts w:ascii="Times New Roman" w:hAnsi="Times New Roman" w:cs="Times New Roman"/>
                <w:sz w:val="24"/>
                <w:szCs w:val="24"/>
              </w:rPr>
              <w:t xml:space="preserve"> </w:t>
            </w:r>
            <w:r w:rsidR="00397972" w:rsidRPr="00FE0C5E">
              <w:rPr>
                <w:rFonts w:ascii="Times New Roman" w:hAnsi="Times New Roman" w:cs="Times New Roman"/>
                <w:sz w:val="24"/>
                <w:szCs w:val="24"/>
              </w:rPr>
              <w:t>ve 6</w:t>
            </w:r>
            <w:r w:rsidRPr="00FE0C5E">
              <w:rPr>
                <w:rFonts w:ascii="Times New Roman" w:hAnsi="Times New Roman" w:cs="Times New Roman"/>
                <w:sz w:val="24"/>
                <w:szCs w:val="24"/>
              </w:rPr>
              <w:t>. haftalar</w:t>
            </w:r>
          </w:p>
        </w:tc>
        <w:tc>
          <w:tcPr>
            <w:tcW w:w="2204" w:type="pct"/>
            <w:vAlign w:val="center"/>
          </w:tcPr>
          <w:p w14:paraId="76A14184" w14:textId="46ECDAC6"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sz w:val="24"/>
                <w:szCs w:val="24"/>
              </w:rPr>
              <w:t>Normalizasyonun doğru yapılması, veri setinin eğitim için uygun hale getirilmesi. Başarı ölçütü: Veri setinin %95'inin doğru şekilde normalize edilmesi. Araştırmaya katkı: %10</w:t>
            </w:r>
          </w:p>
        </w:tc>
      </w:tr>
      <w:tr w:rsidR="00632164" w:rsidRPr="00FE0C5E" w14:paraId="42892678" w14:textId="77777777" w:rsidTr="00571759">
        <w:tc>
          <w:tcPr>
            <w:tcW w:w="252" w:type="pct"/>
            <w:vAlign w:val="center"/>
          </w:tcPr>
          <w:p w14:paraId="0164A264"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4</w:t>
            </w:r>
          </w:p>
        </w:tc>
        <w:tc>
          <w:tcPr>
            <w:tcW w:w="1936" w:type="pct"/>
            <w:vAlign w:val="center"/>
          </w:tcPr>
          <w:p w14:paraId="0CB67D25" w14:textId="19E6E81D"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b/>
                <w:sz w:val="24"/>
                <w:szCs w:val="24"/>
              </w:rPr>
              <w:t xml:space="preserve">Özellik Seçimi ve </w:t>
            </w:r>
            <w:proofErr w:type="spellStart"/>
            <w:r w:rsidRPr="00FE0C5E">
              <w:rPr>
                <w:rFonts w:ascii="Times New Roman" w:hAnsi="Times New Roman" w:cs="Times New Roman"/>
                <w:b/>
                <w:sz w:val="24"/>
                <w:szCs w:val="24"/>
              </w:rPr>
              <w:t>Dimensionalite</w:t>
            </w:r>
            <w:proofErr w:type="spellEnd"/>
            <w:r w:rsidRPr="00FE0C5E">
              <w:rPr>
                <w:rFonts w:ascii="Times New Roman" w:hAnsi="Times New Roman" w:cs="Times New Roman"/>
                <w:b/>
                <w:sz w:val="24"/>
                <w:szCs w:val="24"/>
              </w:rPr>
              <w:t xml:space="preserve"> Azaltma: </w:t>
            </w:r>
            <w:r w:rsidRPr="00FE0C5E">
              <w:rPr>
                <w:rFonts w:ascii="Times New Roman" w:hAnsi="Times New Roman" w:cs="Times New Roman"/>
                <w:bCs/>
                <w:sz w:val="24"/>
                <w:szCs w:val="24"/>
              </w:rPr>
              <w:t xml:space="preserve">Kimyasal ve biyolojik özelliklerden </w:t>
            </w:r>
            <w:proofErr w:type="spellStart"/>
            <w:r w:rsidRPr="00FE0C5E">
              <w:rPr>
                <w:rFonts w:ascii="Times New Roman" w:hAnsi="Times New Roman" w:cs="Times New Roman"/>
                <w:bCs/>
                <w:sz w:val="24"/>
                <w:szCs w:val="24"/>
              </w:rPr>
              <w:t>AChE</w:t>
            </w:r>
            <w:proofErr w:type="spellEnd"/>
            <w:r w:rsidRPr="00FE0C5E">
              <w:rPr>
                <w:rFonts w:ascii="Times New Roman" w:hAnsi="Times New Roman" w:cs="Times New Roman"/>
                <w:bCs/>
                <w:sz w:val="24"/>
                <w:szCs w:val="24"/>
              </w:rPr>
              <w:t xml:space="preserve"> inhibitörleri ile ilişkili olanlarının seçilmesi. Gereksiz verilerin ve özelliklerin çıkarılması, modelin verimli çalışması için önemli olan özelliklerin belirlenmesi.</w:t>
            </w:r>
          </w:p>
        </w:tc>
        <w:tc>
          <w:tcPr>
            <w:tcW w:w="608" w:type="pct"/>
            <w:vAlign w:val="center"/>
          </w:tcPr>
          <w:p w14:paraId="4FEBAB5D" w14:textId="77777777" w:rsidR="00632164" w:rsidRPr="00FE0C5E" w:rsidRDefault="00397972" w:rsidP="00397972">
            <w:pPr>
              <w:jc w:val="center"/>
              <w:rPr>
                <w:rFonts w:ascii="Times New Roman" w:hAnsi="Times New Roman" w:cs="Times New Roman"/>
                <w:sz w:val="24"/>
                <w:szCs w:val="24"/>
              </w:rPr>
            </w:pPr>
            <w:r w:rsidRPr="00FE0C5E">
              <w:rPr>
                <w:rFonts w:ascii="Times New Roman" w:hAnsi="Times New Roman" w:cs="Times New Roman"/>
                <w:sz w:val="24"/>
                <w:szCs w:val="24"/>
              </w:rPr>
              <w:t>7., 8. ve 9. haftalar</w:t>
            </w:r>
          </w:p>
        </w:tc>
        <w:tc>
          <w:tcPr>
            <w:tcW w:w="2204" w:type="pct"/>
            <w:vAlign w:val="center"/>
          </w:tcPr>
          <w:p w14:paraId="1F19F999" w14:textId="15CD2C4B"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sz w:val="24"/>
                <w:szCs w:val="24"/>
              </w:rPr>
              <w:t>Modelin doğruluğunu artırmak için uygun özelliklerin seçilmesi. Başarı ölçütü: Özellik seçimi ile model doğruluğunun %10 artması. Araştırmaya katkı: %15</w:t>
            </w:r>
          </w:p>
        </w:tc>
      </w:tr>
      <w:tr w:rsidR="00632164" w:rsidRPr="00FE0C5E" w14:paraId="5F25A18D" w14:textId="77777777" w:rsidTr="00571759">
        <w:tc>
          <w:tcPr>
            <w:tcW w:w="252" w:type="pct"/>
            <w:vAlign w:val="center"/>
          </w:tcPr>
          <w:p w14:paraId="229592CD"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5</w:t>
            </w:r>
          </w:p>
        </w:tc>
        <w:tc>
          <w:tcPr>
            <w:tcW w:w="1936" w:type="pct"/>
            <w:vAlign w:val="center"/>
          </w:tcPr>
          <w:p w14:paraId="5F2D87B4" w14:textId="08562FBA" w:rsidR="00632164" w:rsidRPr="00FE0C5E" w:rsidRDefault="00571759" w:rsidP="00E8502A">
            <w:pPr>
              <w:jc w:val="both"/>
              <w:rPr>
                <w:rFonts w:ascii="Times New Roman" w:hAnsi="Times New Roman" w:cs="Times New Roman"/>
                <w:sz w:val="24"/>
                <w:szCs w:val="24"/>
              </w:rPr>
            </w:pPr>
            <w:r w:rsidRPr="00FE0C5E">
              <w:rPr>
                <w:rFonts w:ascii="Times New Roman" w:hAnsi="Times New Roman" w:cs="Times New Roman"/>
                <w:b/>
                <w:sz w:val="24"/>
                <w:szCs w:val="24"/>
              </w:rPr>
              <w:t xml:space="preserve">Makine Öğrenmesi Modellerinin Seçilmesi ve Eğitilmesi: </w:t>
            </w:r>
            <w:r w:rsidRPr="00FE0C5E">
              <w:rPr>
                <w:rFonts w:ascii="Times New Roman" w:hAnsi="Times New Roman" w:cs="Times New Roman"/>
                <w:bCs/>
                <w:sz w:val="24"/>
                <w:szCs w:val="24"/>
              </w:rPr>
              <w:t xml:space="preserve">Derin öğrenme, rastgele ormanlar ve destek vektör makineleri gibi makine öğrenmesi algoritmalarının seçilmesi ve </w:t>
            </w:r>
            <w:proofErr w:type="spellStart"/>
            <w:r w:rsidRPr="00FE0C5E">
              <w:rPr>
                <w:rFonts w:ascii="Times New Roman" w:hAnsi="Times New Roman" w:cs="Times New Roman"/>
                <w:bCs/>
                <w:sz w:val="24"/>
                <w:szCs w:val="24"/>
              </w:rPr>
              <w:t>AChE</w:t>
            </w:r>
            <w:proofErr w:type="spellEnd"/>
            <w:r w:rsidRPr="00FE0C5E">
              <w:rPr>
                <w:rFonts w:ascii="Times New Roman" w:hAnsi="Times New Roman" w:cs="Times New Roman"/>
                <w:bCs/>
                <w:sz w:val="24"/>
                <w:szCs w:val="24"/>
              </w:rPr>
              <w:t xml:space="preserve"> inhibitörlerinin tahmin edilmesi için eğitim verilmesi. Model parametrelerinin optimize edilmesi, çapraz doğrulama ile algoritmaların performansının artırılması.</w:t>
            </w:r>
          </w:p>
        </w:tc>
        <w:tc>
          <w:tcPr>
            <w:tcW w:w="608" w:type="pct"/>
            <w:vAlign w:val="center"/>
          </w:tcPr>
          <w:p w14:paraId="70BBFE4C" w14:textId="77777777" w:rsidR="00632164" w:rsidRPr="00FE0C5E" w:rsidRDefault="00871B53" w:rsidP="00871B53">
            <w:pPr>
              <w:jc w:val="center"/>
              <w:rPr>
                <w:rFonts w:ascii="Times New Roman" w:hAnsi="Times New Roman" w:cs="Times New Roman"/>
                <w:sz w:val="24"/>
                <w:szCs w:val="24"/>
              </w:rPr>
            </w:pPr>
            <w:r w:rsidRPr="00FE0C5E">
              <w:rPr>
                <w:rFonts w:ascii="Times New Roman" w:hAnsi="Times New Roman" w:cs="Times New Roman"/>
                <w:sz w:val="24"/>
                <w:szCs w:val="24"/>
              </w:rPr>
              <w:t>10., 11. ve 12. haftalar</w:t>
            </w:r>
          </w:p>
        </w:tc>
        <w:tc>
          <w:tcPr>
            <w:tcW w:w="2204" w:type="pct"/>
            <w:vAlign w:val="center"/>
          </w:tcPr>
          <w:p w14:paraId="771797C0" w14:textId="42D0F7A0"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sz w:val="24"/>
                <w:szCs w:val="24"/>
              </w:rPr>
              <w:t xml:space="preserve">En uygun algoritmanın seçilmesi ve eğitim başarısının artırılması. Başarı ölçütü: Modelin doğruluğunun %20 artması ve </w:t>
            </w:r>
            <w:proofErr w:type="spellStart"/>
            <w:r w:rsidRPr="00FE0C5E">
              <w:rPr>
                <w:rFonts w:ascii="Times New Roman" w:hAnsi="Times New Roman" w:cs="Times New Roman"/>
                <w:sz w:val="24"/>
                <w:szCs w:val="24"/>
              </w:rPr>
              <w:t>overfitting’in</w:t>
            </w:r>
            <w:proofErr w:type="spellEnd"/>
            <w:r w:rsidRPr="00FE0C5E">
              <w:rPr>
                <w:rFonts w:ascii="Times New Roman" w:hAnsi="Times New Roman" w:cs="Times New Roman"/>
                <w:sz w:val="24"/>
                <w:szCs w:val="24"/>
              </w:rPr>
              <w:t xml:space="preserve"> önlenmesi. Araştırmaya katkı: %30</w:t>
            </w:r>
          </w:p>
        </w:tc>
      </w:tr>
      <w:tr w:rsidR="00632164" w:rsidRPr="00FE0C5E" w14:paraId="39101584" w14:textId="77777777" w:rsidTr="00571759">
        <w:tc>
          <w:tcPr>
            <w:tcW w:w="252" w:type="pct"/>
            <w:vAlign w:val="center"/>
          </w:tcPr>
          <w:p w14:paraId="41B3815A" w14:textId="77777777" w:rsidR="00632164" w:rsidRPr="00FE0C5E" w:rsidRDefault="002754A3" w:rsidP="00632164">
            <w:pPr>
              <w:rPr>
                <w:rFonts w:ascii="Times New Roman" w:hAnsi="Times New Roman" w:cs="Times New Roman"/>
                <w:sz w:val="24"/>
                <w:szCs w:val="24"/>
              </w:rPr>
            </w:pPr>
            <w:r w:rsidRPr="00FE0C5E">
              <w:rPr>
                <w:rFonts w:ascii="Times New Roman" w:hAnsi="Times New Roman" w:cs="Times New Roman"/>
                <w:sz w:val="24"/>
                <w:szCs w:val="24"/>
              </w:rPr>
              <w:t>6</w:t>
            </w:r>
          </w:p>
        </w:tc>
        <w:tc>
          <w:tcPr>
            <w:tcW w:w="1936" w:type="pct"/>
            <w:vAlign w:val="center"/>
          </w:tcPr>
          <w:p w14:paraId="1E763F73" w14:textId="11EED92C" w:rsidR="00632164" w:rsidRPr="00FE0C5E" w:rsidRDefault="00571759" w:rsidP="00871B53">
            <w:pPr>
              <w:jc w:val="both"/>
              <w:rPr>
                <w:rFonts w:ascii="Times New Roman" w:hAnsi="Times New Roman" w:cs="Times New Roman"/>
                <w:sz w:val="24"/>
                <w:szCs w:val="24"/>
              </w:rPr>
            </w:pPr>
            <w:r w:rsidRPr="00FE0C5E">
              <w:rPr>
                <w:rFonts w:ascii="Times New Roman" w:hAnsi="Times New Roman" w:cs="Times New Roman"/>
                <w:b/>
                <w:sz w:val="24"/>
                <w:szCs w:val="24"/>
              </w:rPr>
              <w:t xml:space="preserve">Model Doğrulama ve Test: </w:t>
            </w:r>
            <w:r w:rsidRPr="00FE0C5E">
              <w:rPr>
                <w:rFonts w:ascii="Times New Roman" w:hAnsi="Times New Roman" w:cs="Times New Roman"/>
                <w:bCs/>
                <w:sz w:val="24"/>
                <w:szCs w:val="24"/>
              </w:rPr>
              <w:t>Eğitim verisi dışında tutulmuş verilerle modelin test edilmesi, modelin doğruluğunun ölçülmesi. Ayrıca, modelin gerçek dünyadaki verilerle test edilmesi için küçük çaplı denemeler yapılması.</w:t>
            </w:r>
          </w:p>
        </w:tc>
        <w:tc>
          <w:tcPr>
            <w:tcW w:w="608" w:type="pct"/>
            <w:vAlign w:val="center"/>
          </w:tcPr>
          <w:p w14:paraId="396CEBE1" w14:textId="77777777" w:rsidR="00632164" w:rsidRPr="00FE0C5E" w:rsidRDefault="00871B53" w:rsidP="00073ABB">
            <w:pPr>
              <w:jc w:val="center"/>
              <w:rPr>
                <w:rFonts w:ascii="Times New Roman" w:hAnsi="Times New Roman" w:cs="Times New Roman"/>
                <w:sz w:val="24"/>
                <w:szCs w:val="24"/>
              </w:rPr>
            </w:pPr>
            <w:r w:rsidRPr="00FE0C5E">
              <w:rPr>
                <w:rFonts w:ascii="Times New Roman" w:hAnsi="Times New Roman" w:cs="Times New Roman"/>
                <w:sz w:val="24"/>
                <w:szCs w:val="24"/>
              </w:rPr>
              <w:t>13. ve 14. haftalar</w:t>
            </w:r>
          </w:p>
        </w:tc>
        <w:tc>
          <w:tcPr>
            <w:tcW w:w="2204" w:type="pct"/>
            <w:vAlign w:val="center"/>
          </w:tcPr>
          <w:p w14:paraId="22A1ED0F" w14:textId="67BF278B" w:rsidR="00632164" w:rsidRPr="00FE0C5E" w:rsidRDefault="00571759" w:rsidP="00E916D3">
            <w:pPr>
              <w:jc w:val="both"/>
              <w:rPr>
                <w:rFonts w:ascii="Times New Roman" w:hAnsi="Times New Roman" w:cs="Times New Roman"/>
                <w:sz w:val="24"/>
                <w:szCs w:val="24"/>
              </w:rPr>
            </w:pPr>
            <w:r w:rsidRPr="00FE0C5E">
              <w:rPr>
                <w:rFonts w:ascii="Times New Roman" w:hAnsi="Times New Roman" w:cs="Times New Roman"/>
                <w:sz w:val="24"/>
                <w:szCs w:val="24"/>
              </w:rPr>
              <w:t>Test aşamasında model doğruluğunun artması, gerçek dünyada kullanılabilirliğinin test edilmesi. Başarı ölçütü: Test verisi doğruluğunun %90’ın üzerine çıkması. Araştırmaya katkı: %25</w:t>
            </w:r>
          </w:p>
        </w:tc>
      </w:tr>
    </w:tbl>
    <w:p w14:paraId="39164437" w14:textId="77777777" w:rsidR="00B06ED3" w:rsidRPr="00FE0C5E" w:rsidRDefault="00B06ED3" w:rsidP="00632164">
      <w:pPr>
        <w:ind w:firstLine="284"/>
        <w:jc w:val="both"/>
        <w:rPr>
          <w:rFonts w:asciiTheme="majorBidi" w:hAnsiTheme="majorBidi" w:cstheme="majorBidi"/>
          <w:sz w:val="24"/>
          <w:szCs w:val="24"/>
        </w:rPr>
        <w:sectPr w:rsidR="00B06ED3" w:rsidRPr="00FE0C5E" w:rsidSect="00B06ED3">
          <w:pgSz w:w="16838" w:h="11906" w:orient="landscape"/>
          <w:pgMar w:top="1418" w:right="1418" w:bottom="1418" w:left="1418" w:header="709" w:footer="709" w:gutter="0"/>
          <w:cols w:space="708"/>
          <w:docGrid w:linePitch="360"/>
        </w:sectPr>
      </w:pPr>
    </w:p>
    <w:p w14:paraId="1C113C8A" w14:textId="04BD138E" w:rsidR="006E2232" w:rsidRPr="00DB5F2F" w:rsidRDefault="00632164" w:rsidP="006E2232">
      <w:pPr>
        <w:pStyle w:val="Balk1"/>
        <w:numPr>
          <w:ilvl w:val="0"/>
          <w:numId w:val="2"/>
        </w:numPr>
        <w:ind w:left="284" w:hanging="284"/>
        <w:rPr>
          <w:szCs w:val="24"/>
        </w:rPr>
      </w:pPr>
      <w:bookmarkStart w:id="3" w:name="_Toc51147501"/>
      <w:r w:rsidRPr="00FE0C5E">
        <w:rPr>
          <w:szCs w:val="24"/>
        </w:rPr>
        <w:t>Projede kullanıla</w:t>
      </w:r>
      <w:r w:rsidR="000E05C5" w:rsidRPr="00FE0C5E">
        <w:rPr>
          <w:szCs w:val="24"/>
        </w:rPr>
        <w:t>cak</w:t>
      </w:r>
      <w:r w:rsidRPr="00FE0C5E">
        <w:rPr>
          <w:szCs w:val="24"/>
        </w:rPr>
        <w:t xml:space="preserve"> </w:t>
      </w:r>
      <w:r w:rsidR="006708AD" w:rsidRPr="00FE0C5E">
        <w:rPr>
          <w:szCs w:val="24"/>
        </w:rPr>
        <w:t xml:space="preserve">yöntem, </w:t>
      </w:r>
      <w:r w:rsidRPr="00FE0C5E">
        <w:rPr>
          <w:szCs w:val="24"/>
        </w:rPr>
        <w:t>donanımlar ve yazılımlar ile ilgili bilgiler</w:t>
      </w:r>
      <w:bookmarkEnd w:id="3"/>
    </w:p>
    <w:p w14:paraId="31265000" w14:textId="3BEFB839" w:rsidR="006E2232" w:rsidRPr="006E2232" w:rsidRDefault="006E2232" w:rsidP="006E2232">
      <w:pPr>
        <w:jc w:val="both"/>
        <w:rPr>
          <w:rFonts w:ascii="Times New Roman" w:hAnsi="Times New Roman" w:cs="Times New Roman"/>
          <w:sz w:val="24"/>
          <w:szCs w:val="24"/>
        </w:rPr>
      </w:pPr>
      <w:r w:rsidRPr="006E2232">
        <w:rPr>
          <w:rFonts w:ascii="Times New Roman" w:hAnsi="Times New Roman" w:cs="Times New Roman"/>
          <w:sz w:val="24"/>
          <w:szCs w:val="24"/>
        </w:rPr>
        <w:t xml:space="preserve">Projenin yazılım ve donanım kısmında Python programlama dili kullanılacaktır. Verilerin işlenmesi, özelliklerin çıkarılması ve makine öğrenmesi modellerinin geliştirilmesi için </w:t>
      </w:r>
      <w:proofErr w:type="spellStart"/>
      <w:r w:rsidRPr="006E2232">
        <w:rPr>
          <w:rFonts w:ascii="Times New Roman" w:hAnsi="Times New Roman" w:cs="Times New Roman"/>
          <w:sz w:val="24"/>
          <w:szCs w:val="24"/>
        </w:rPr>
        <w:t>Numpy</w:t>
      </w:r>
      <w:proofErr w:type="spellEnd"/>
      <w:r w:rsidRPr="006E2232">
        <w:rPr>
          <w:rFonts w:ascii="Times New Roman" w:hAnsi="Times New Roman" w:cs="Times New Roman"/>
          <w:sz w:val="24"/>
          <w:szCs w:val="24"/>
        </w:rPr>
        <w:t xml:space="preserve">, </w:t>
      </w:r>
      <w:proofErr w:type="spellStart"/>
      <w:r w:rsidRPr="006E2232">
        <w:rPr>
          <w:rFonts w:ascii="Times New Roman" w:hAnsi="Times New Roman" w:cs="Times New Roman"/>
          <w:sz w:val="24"/>
          <w:szCs w:val="24"/>
        </w:rPr>
        <w:t>pandas</w:t>
      </w:r>
      <w:proofErr w:type="spellEnd"/>
      <w:r w:rsidRPr="006E2232">
        <w:rPr>
          <w:rFonts w:ascii="Times New Roman" w:hAnsi="Times New Roman" w:cs="Times New Roman"/>
          <w:sz w:val="24"/>
          <w:szCs w:val="24"/>
        </w:rPr>
        <w:t xml:space="preserve"> ve </w:t>
      </w:r>
      <w:proofErr w:type="spellStart"/>
      <w:r w:rsidRPr="006E2232">
        <w:rPr>
          <w:rFonts w:ascii="Times New Roman" w:hAnsi="Times New Roman" w:cs="Times New Roman"/>
          <w:sz w:val="24"/>
          <w:szCs w:val="24"/>
        </w:rPr>
        <w:t>scikit-learn</w:t>
      </w:r>
      <w:proofErr w:type="spellEnd"/>
      <w:r w:rsidRPr="006E2232">
        <w:rPr>
          <w:rFonts w:ascii="Times New Roman" w:hAnsi="Times New Roman" w:cs="Times New Roman"/>
          <w:sz w:val="24"/>
          <w:szCs w:val="24"/>
        </w:rPr>
        <w:t xml:space="preserve"> gibi kütüphaneler tercih edilecektir. Bu kütüphaneler, verilerin hazırlanmasında ve analiz edilmesinde önemli rol oynayacak ve makine öğrenmesi algoritmalarının uygulanmasını sağlayacaktır. Ayrıca, </w:t>
      </w:r>
      <w:proofErr w:type="spellStart"/>
      <w:r w:rsidRPr="006E2232">
        <w:rPr>
          <w:rFonts w:ascii="Times New Roman" w:hAnsi="Times New Roman" w:cs="Times New Roman"/>
          <w:sz w:val="24"/>
          <w:szCs w:val="24"/>
        </w:rPr>
        <w:t>RDKit</w:t>
      </w:r>
      <w:proofErr w:type="spellEnd"/>
      <w:r w:rsidRPr="006E2232">
        <w:rPr>
          <w:rFonts w:ascii="Times New Roman" w:hAnsi="Times New Roman" w:cs="Times New Roman"/>
          <w:sz w:val="24"/>
          <w:szCs w:val="24"/>
        </w:rPr>
        <w:t xml:space="preserve"> gibi kimyasal veri işleme araçları kullanılarak moleküler parmak izlerinin çıkarılması işlemi yapılacaktır. Bu yazılım araçları, proje hedeflerinin gerçekleştirilmesinde gerekli olan verimliliği ve doğruluğu sağlayacaktır.</w:t>
      </w:r>
    </w:p>
    <w:p w14:paraId="27C6156B" w14:textId="26D0D599" w:rsidR="006708AD" w:rsidRDefault="00632164" w:rsidP="006708AD">
      <w:pPr>
        <w:pStyle w:val="Balk1"/>
        <w:numPr>
          <w:ilvl w:val="0"/>
          <w:numId w:val="2"/>
        </w:numPr>
        <w:ind w:left="284" w:hanging="284"/>
        <w:rPr>
          <w:szCs w:val="24"/>
        </w:rPr>
      </w:pPr>
      <w:bookmarkStart w:id="4" w:name="_Toc51147504"/>
      <w:r w:rsidRPr="00FE0C5E">
        <w:rPr>
          <w:szCs w:val="24"/>
        </w:rPr>
        <w:t>Projenin yapım aşamaları</w:t>
      </w:r>
      <w:bookmarkEnd w:id="4"/>
      <w:r w:rsidR="0023705F">
        <w:rPr>
          <w:szCs w:val="24"/>
        </w:rPr>
        <w:t>:</w:t>
      </w:r>
    </w:p>
    <w:p w14:paraId="7A74D24F" w14:textId="77777777" w:rsidR="00503E57" w:rsidRPr="00503E57" w:rsidRDefault="00503E57" w:rsidP="00503E57"/>
    <w:p w14:paraId="4FF194C1" w14:textId="3BBE12F0" w:rsidR="00CB3D71" w:rsidRPr="00CB3D71" w:rsidRDefault="006708AD" w:rsidP="0061269F">
      <w:pPr>
        <w:pStyle w:val="ListeParagraf"/>
        <w:numPr>
          <w:ilvl w:val="0"/>
          <w:numId w:val="4"/>
        </w:numPr>
        <w:jc w:val="both"/>
        <w:rPr>
          <w:rFonts w:ascii="Times New Roman" w:hAnsi="Times New Roman" w:cs="Times New Roman"/>
          <w:sz w:val="24"/>
          <w:szCs w:val="24"/>
        </w:rPr>
      </w:pPr>
      <w:r w:rsidRPr="00503E57">
        <w:rPr>
          <w:rFonts w:ascii="Times New Roman" w:hAnsi="Times New Roman" w:cs="Times New Roman"/>
          <w:b/>
          <w:sz w:val="24"/>
          <w:szCs w:val="24"/>
        </w:rPr>
        <w:t>Hafta:</w:t>
      </w:r>
      <w:r w:rsidR="00CB3D71" w:rsidRPr="00CB3D71">
        <w:t xml:space="preserve"> </w:t>
      </w:r>
      <w:r w:rsidR="00CB3D71" w:rsidRPr="00CB3D71">
        <w:rPr>
          <w:rFonts w:ascii="Times New Roman" w:hAnsi="Times New Roman" w:cs="Times New Roman"/>
          <w:b/>
          <w:sz w:val="24"/>
          <w:szCs w:val="24"/>
        </w:rPr>
        <w:t>Proje Konusu Belirlenmesi ve Planlama</w:t>
      </w:r>
      <w:r w:rsidRPr="00503E57">
        <w:rPr>
          <w:rFonts w:ascii="Times New Roman" w:hAnsi="Times New Roman" w:cs="Times New Roman"/>
          <w:b/>
          <w:sz w:val="24"/>
          <w:szCs w:val="24"/>
        </w:rPr>
        <w:t xml:space="preserve"> </w:t>
      </w:r>
    </w:p>
    <w:p w14:paraId="7D90868E" w14:textId="4D5BA5B9" w:rsidR="0061269F" w:rsidRPr="0061269F" w:rsidRDefault="0061269F" w:rsidP="00CB3D71">
      <w:pPr>
        <w:pStyle w:val="ListeParagraf"/>
        <w:ind w:left="360"/>
        <w:jc w:val="both"/>
        <w:rPr>
          <w:rFonts w:ascii="Times New Roman" w:hAnsi="Times New Roman" w:cs="Times New Roman"/>
          <w:sz w:val="24"/>
          <w:szCs w:val="24"/>
        </w:rPr>
      </w:pPr>
      <w:r w:rsidRPr="0061269F">
        <w:rPr>
          <w:rFonts w:ascii="Times New Roman" w:hAnsi="Times New Roman" w:cs="Times New Roman"/>
          <w:sz w:val="24"/>
          <w:szCs w:val="24"/>
        </w:rPr>
        <w:t xml:space="preserve">Bu hafta, proje kapsamında ele alınacak temel problem tanımlanmış ve çözüm yöntemi olarak makine öğrenmesi temelli bir yaklaşım benimsenmiştir. Özellikle Alzheimer hastalığında kritik rol oynayan </w:t>
      </w:r>
      <w:proofErr w:type="spellStart"/>
      <w:r w:rsidRPr="0061269F">
        <w:rPr>
          <w:rFonts w:ascii="Times New Roman" w:hAnsi="Times New Roman" w:cs="Times New Roman"/>
          <w:sz w:val="24"/>
          <w:szCs w:val="24"/>
        </w:rPr>
        <w:t>Asetilkolinesteraz</w:t>
      </w:r>
      <w:proofErr w:type="spellEnd"/>
      <w:r w:rsidRPr="0061269F">
        <w:rPr>
          <w:rFonts w:ascii="Times New Roman" w:hAnsi="Times New Roman" w:cs="Times New Roman"/>
          <w:sz w:val="24"/>
          <w:szCs w:val="24"/>
        </w:rPr>
        <w:t xml:space="preserve"> (</w:t>
      </w:r>
      <w:proofErr w:type="spellStart"/>
      <w:r w:rsidRPr="0061269F">
        <w:rPr>
          <w:rFonts w:ascii="Times New Roman" w:hAnsi="Times New Roman" w:cs="Times New Roman"/>
          <w:sz w:val="24"/>
          <w:szCs w:val="24"/>
        </w:rPr>
        <w:t>AChE</w:t>
      </w:r>
      <w:proofErr w:type="spellEnd"/>
      <w:r w:rsidRPr="0061269F">
        <w:rPr>
          <w:rFonts w:ascii="Times New Roman" w:hAnsi="Times New Roman" w:cs="Times New Roman"/>
          <w:sz w:val="24"/>
          <w:szCs w:val="24"/>
        </w:rPr>
        <w:t>) enzimi hedef alınarak, bu enzimi inhibe eden bileşiklerin biyolojik etkinliğini (</w:t>
      </w:r>
      <w:proofErr w:type="spellStart"/>
      <w:r w:rsidRPr="0061269F">
        <w:rPr>
          <w:rFonts w:ascii="Times New Roman" w:hAnsi="Times New Roman" w:cs="Times New Roman"/>
          <w:sz w:val="24"/>
          <w:szCs w:val="24"/>
        </w:rPr>
        <w:t>bioactivity</w:t>
      </w:r>
      <w:proofErr w:type="spellEnd"/>
      <w:r w:rsidRPr="0061269F">
        <w:rPr>
          <w:rFonts w:ascii="Times New Roman" w:hAnsi="Times New Roman" w:cs="Times New Roman"/>
          <w:sz w:val="24"/>
          <w:szCs w:val="24"/>
        </w:rPr>
        <w:t>) tahmin etmek amaçlanmıştır. Bu kapsamda, projede kullanılacak veri kaynakları, modelleme stratejileri ve değerlendirme metrikleri üzerine kapsamlı bir literatür taraması gerçekleştirilmiştir.</w:t>
      </w:r>
    </w:p>
    <w:p w14:paraId="2C86F3FE" w14:textId="77777777" w:rsidR="0061269F" w:rsidRPr="0061269F" w:rsidRDefault="0061269F" w:rsidP="0061269F">
      <w:pPr>
        <w:pStyle w:val="ListeParagraf"/>
        <w:ind w:left="360"/>
        <w:jc w:val="both"/>
        <w:rPr>
          <w:rFonts w:ascii="Times New Roman" w:hAnsi="Times New Roman" w:cs="Times New Roman"/>
          <w:sz w:val="24"/>
          <w:szCs w:val="24"/>
        </w:rPr>
      </w:pPr>
      <w:r w:rsidRPr="0061269F">
        <w:rPr>
          <w:rFonts w:ascii="Times New Roman" w:hAnsi="Times New Roman" w:cs="Times New Roman"/>
          <w:sz w:val="24"/>
          <w:szCs w:val="24"/>
        </w:rPr>
        <w:t>Gerçekleştirilenler:</w:t>
      </w:r>
    </w:p>
    <w:p w14:paraId="504B1B3C"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r w:rsidRPr="0061269F">
        <w:rPr>
          <w:rFonts w:ascii="Times New Roman" w:hAnsi="Times New Roman" w:cs="Times New Roman"/>
          <w:sz w:val="24"/>
          <w:szCs w:val="24"/>
        </w:rPr>
        <w:t xml:space="preserve">Projenin amacı net bir şekilde belirlendi: Alzheimer hastalığına yönelik </w:t>
      </w:r>
      <w:proofErr w:type="spellStart"/>
      <w:r w:rsidRPr="0061269F">
        <w:rPr>
          <w:rFonts w:ascii="Times New Roman" w:hAnsi="Times New Roman" w:cs="Times New Roman"/>
          <w:sz w:val="24"/>
          <w:szCs w:val="24"/>
        </w:rPr>
        <w:t>AChE</w:t>
      </w:r>
      <w:proofErr w:type="spellEnd"/>
      <w:r w:rsidRPr="0061269F">
        <w:rPr>
          <w:rFonts w:ascii="Times New Roman" w:hAnsi="Times New Roman" w:cs="Times New Roman"/>
          <w:sz w:val="24"/>
          <w:szCs w:val="24"/>
        </w:rPr>
        <w:t xml:space="preserve"> inhibitörlerinin tahmini.</w:t>
      </w:r>
    </w:p>
    <w:p w14:paraId="6C609CF8"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proofErr w:type="spellStart"/>
      <w:r w:rsidRPr="0061269F">
        <w:rPr>
          <w:rFonts w:ascii="Times New Roman" w:hAnsi="Times New Roman" w:cs="Times New Roman"/>
          <w:sz w:val="24"/>
          <w:szCs w:val="24"/>
        </w:rPr>
        <w:t>PubChem</w:t>
      </w:r>
      <w:proofErr w:type="spellEnd"/>
      <w:r w:rsidRPr="0061269F">
        <w:rPr>
          <w:rFonts w:ascii="Times New Roman" w:hAnsi="Times New Roman" w:cs="Times New Roman"/>
          <w:sz w:val="24"/>
          <w:szCs w:val="24"/>
        </w:rPr>
        <w:t xml:space="preserve">, </w:t>
      </w:r>
      <w:proofErr w:type="spellStart"/>
      <w:r w:rsidRPr="0061269F">
        <w:rPr>
          <w:rFonts w:ascii="Times New Roman" w:hAnsi="Times New Roman" w:cs="Times New Roman"/>
          <w:sz w:val="24"/>
          <w:szCs w:val="24"/>
        </w:rPr>
        <w:t>ChEMBL</w:t>
      </w:r>
      <w:proofErr w:type="spellEnd"/>
      <w:r w:rsidRPr="0061269F">
        <w:rPr>
          <w:rFonts w:ascii="Times New Roman" w:hAnsi="Times New Roman" w:cs="Times New Roman"/>
          <w:sz w:val="24"/>
          <w:szCs w:val="24"/>
        </w:rPr>
        <w:t xml:space="preserve"> gibi kaynaklardan ulaşılabilir biyolojik aktivite verileri incelendi.</w:t>
      </w:r>
    </w:p>
    <w:p w14:paraId="5172BD92"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proofErr w:type="spellStart"/>
      <w:r w:rsidRPr="0061269F">
        <w:rPr>
          <w:rFonts w:ascii="Times New Roman" w:hAnsi="Times New Roman" w:cs="Times New Roman"/>
          <w:sz w:val="24"/>
          <w:szCs w:val="24"/>
        </w:rPr>
        <w:t>AChE</w:t>
      </w:r>
      <w:proofErr w:type="spellEnd"/>
      <w:r w:rsidRPr="0061269F">
        <w:rPr>
          <w:rFonts w:ascii="Times New Roman" w:hAnsi="Times New Roman" w:cs="Times New Roman"/>
          <w:sz w:val="24"/>
          <w:szCs w:val="24"/>
        </w:rPr>
        <w:t xml:space="preserve"> enziminin biyokimyasal işleyişi ve inhibitörlerle etkileşimi hakkında akademik kaynaklardan bilgiler edinildi.</w:t>
      </w:r>
    </w:p>
    <w:p w14:paraId="39DF5E09"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r w:rsidRPr="0061269F">
        <w:rPr>
          <w:rFonts w:ascii="Times New Roman" w:hAnsi="Times New Roman" w:cs="Times New Roman"/>
          <w:sz w:val="24"/>
          <w:szCs w:val="24"/>
        </w:rPr>
        <w:t xml:space="preserve">Kullanılabilecek makine öğrenmesi algoritmaları (örneğin, </w:t>
      </w:r>
      <w:proofErr w:type="spellStart"/>
      <w:r w:rsidRPr="0061269F">
        <w:rPr>
          <w:rFonts w:ascii="Times New Roman" w:hAnsi="Times New Roman" w:cs="Times New Roman"/>
          <w:sz w:val="24"/>
          <w:szCs w:val="24"/>
        </w:rPr>
        <w:t>Random</w:t>
      </w:r>
      <w:proofErr w:type="spellEnd"/>
      <w:r w:rsidRPr="0061269F">
        <w:rPr>
          <w:rFonts w:ascii="Times New Roman" w:hAnsi="Times New Roman" w:cs="Times New Roman"/>
          <w:sz w:val="24"/>
          <w:szCs w:val="24"/>
        </w:rPr>
        <w:t xml:space="preserve"> </w:t>
      </w:r>
      <w:proofErr w:type="spellStart"/>
      <w:r w:rsidRPr="0061269F">
        <w:rPr>
          <w:rFonts w:ascii="Times New Roman" w:hAnsi="Times New Roman" w:cs="Times New Roman"/>
          <w:sz w:val="24"/>
          <w:szCs w:val="24"/>
        </w:rPr>
        <w:t>Forest</w:t>
      </w:r>
      <w:proofErr w:type="spellEnd"/>
      <w:r w:rsidRPr="0061269F">
        <w:rPr>
          <w:rFonts w:ascii="Times New Roman" w:hAnsi="Times New Roman" w:cs="Times New Roman"/>
          <w:sz w:val="24"/>
          <w:szCs w:val="24"/>
        </w:rPr>
        <w:t xml:space="preserve">, </w:t>
      </w:r>
      <w:proofErr w:type="spellStart"/>
      <w:r w:rsidRPr="0061269F">
        <w:rPr>
          <w:rFonts w:ascii="Times New Roman" w:hAnsi="Times New Roman" w:cs="Times New Roman"/>
          <w:sz w:val="24"/>
          <w:szCs w:val="24"/>
        </w:rPr>
        <w:t>XGBoost</w:t>
      </w:r>
      <w:proofErr w:type="spellEnd"/>
      <w:r w:rsidRPr="0061269F">
        <w:rPr>
          <w:rFonts w:ascii="Times New Roman" w:hAnsi="Times New Roman" w:cs="Times New Roman"/>
          <w:sz w:val="24"/>
          <w:szCs w:val="24"/>
        </w:rPr>
        <w:t>, SVM) analiz edildi.</w:t>
      </w:r>
    </w:p>
    <w:p w14:paraId="49274A7F"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r w:rsidRPr="0061269F">
        <w:rPr>
          <w:rFonts w:ascii="Times New Roman" w:hAnsi="Times New Roman" w:cs="Times New Roman"/>
          <w:sz w:val="24"/>
          <w:szCs w:val="24"/>
        </w:rPr>
        <w:t>Veri toplama, ön işleme, model eğitimi, doğrulama ve test aşamalarından oluşan genel proje yol haritası oluşturuldu.</w:t>
      </w:r>
    </w:p>
    <w:p w14:paraId="0361D211" w14:textId="77777777" w:rsidR="0061269F" w:rsidRPr="0061269F" w:rsidRDefault="0061269F" w:rsidP="0061269F">
      <w:pPr>
        <w:pStyle w:val="ListeParagraf"/>
        <w:numPr>
          <w:ilvl w:val="0"/>
          <w:numId w:val="8"/>
        </w:numPr>
        <w:jc w:val="both"/>
        <w:rPr>
          <w:rFonts w:ascii="Times New Roman" w:hAnsi="Times New Roman" w:cs="Times New Roman"/>
          <w:sz w:val="24"/>
          <w:szCs w:val="24"/>
        </w:rPr>
      </w:pPr>
      <w:r w:rsidRPr="0061269F">
        <w:rPr>
          <w:rFonts w:ascii="Times New Roman" w:hAnsi="Times New Roman" w:cs="Times New Roman"/>
          <w:sz w:val="24"/>
          <w:szCs w:val="24"/>
        </w:rPr>
        <w:t>Araştırma sırasında kullanılan makaleler kaynakça notlarına eklendi.</w:t>
      </w:r>
    </w:p>
    <w:p w14:paraId="5B40C906" w14:textId="5AC4872D" w:rsidR="00F66B13" w:rsidRPr="00F66B13" w:rsidRDefault="00F66B13" w:rsidP="0061269F">
      <w:pPr>
        <w:pStyle w:val="ListeParagraf"/>
        <w:ind w:left="360"/>
        <w:jc w:val="both"/>
        <w:rPr>
          <w:rFonts w:ascii="Times New Roman" w:hAnsi="Times New Roman" w:cs="Times New Roman"/>
          <w:sz w:val="24"/>
          <w:szCs w:val="24"/>
        </w:rPr>
      </w:pPr>
    </w:p>
    <w:p w14:paraId="607DE970" w14:textId="359FACE0" w:rsidR="00CB3D71" w:rsidRDefault="006708AD" w:rsidP="0061269F">
      <w:pPr>
        <w:pStyle w:val="ListeParagraf"/>
        <w:numPr>
          <w:ilvl w:val="0"/>
          <w:numId w:val="4"/>
        </w:numPr>
        <w:jc w:val="both"/>
        <w:rPr>
          <w:rFonts w:ascii="Times New Roman" w:hAnsi="Times New Roman" w:cs="Times New Roman"/>
          <w:sz w:val="24"/>
          <w:szCs w:val="24"/>
        </w:rPr>
      </w:pPr>
      <w:r w:rsidRPr="00503E57">
        <w:rPr>
          <w:rFonts w:ascii="Times New Roman" w:hAnsi="Times New Roman" w:cs="Times New Roman"/>
          <w:b/>
          <w:sz w:val="24"/>
          <w:szCs w:val="24"/>
        </w:rPr>
        <w:t>Hafta:</w:t>
      </w:r>
      <w:r w:rsidR="00076704" w:rsidRPr="00503E57">
        <w:rPr>
          <w:rFonts w:ascii="Times New Roman" w:hAnsi="Times New Roman" w:cs="Times New Roman"/>
          <w:sz w:val="24"/>
          <w:szCs w:val="24"/>
        </w:rPr>
        <w:t xml:space="preserve"> </w:t>
      </w:r>
      <w:r w:rsidR="00CB3D71" w:rsidRPr="00CB3D71">
        <w:rPr>
          <w:rFonts w:ascii="Times New Roman" w:hAnsi="Times New Roman" w:cs="Times New Roman"/>
          <w:b/>
          <w:bCs/>
          <w:sz w:val="24"/>
          <w:szCs w:val="24"/>
        </w:rPr>
        <w:t>Veri Setinin Hazırlanması ve Eksik Verilerin İncelenmesi</w:t>
      </w:r>
    </w:p>
    <w:p w14:paraId="384D0FD6" w14:textId="5FAF3B2C" w:rsidR="0061269F" w:rsidRPr="0061269F" w:rsidRDefault="0061269F" w:rsidP="00CB3D71">
      <w:pPr>
        <w:pStyle w:val="ListeParagraf"/>
        <w:ind w:left="360"/>
        <w:jc w:val="both"/>
        <w:rPr>
          <w:rFonts w:ascii="Times New Roman" w:hAnsi="Times New Roman" w:cs="Times New Roman"/>
          <w:sz w:val="24"/>
          <w:szCs w:val="24"/>
        </w:rPr>
      </w:pPr>
      <w:r w:rsidRPr="0061269F">
        <w:rPr>
          <w:rFonts w:ascii="Times New Roman" w:hAnsi="Times New Roman" w:cs="Times New Roman"/>
          <w:sz w:val="24"/>
          <w:szCs w:val="24"/>
        </w:rPr>
        <w:t xml:space="preserve">Bu hafta, </w:t>
      </w:r>
      <w:proofErr w:type="spellStart"/>
      <w:r w:rsidRPr="0061269F">
        <w:rPr>
          <w:rFonts w:ascii="Times New Roman" w:hAnsi="Times New Roman" w:cs="Times New Roman"/>
          <w:sz w:val="24"/>
          <w:szCs w:val="24"/>
        </w:rPr>
        <w:t>AChE</w:t>
      </w:r>
      <w:proofErr w:type="spellEnd"/>
      <w:r w:rsidRPr="0061269F">
        <w:rPr>
          <w:rFonts w:ascii="Times New Roman" w:hAnsi="Times New Roman" w:cs="Times New Roman"/>
          <w:sz w:val="24"/>
          <w:szCs w:val="24"/>
        </w:rPr>
        <w:t xml:space="preserve"> inhibitörlerine ait moleküler yapıların ve bu yapıların biyolojik aktivite değerlerinin yer aldığı veri seti elde edildi. İlk adım olarak, veri setinin yapısı analiz edildi ve eksik değerlerin varlığı kontrol edildi. Verinin analiz edilebilir hale gelmesi için eksik veya hatalı gözlemler belirlendi ve uygun veri temizleme teknikleri uygulandı. Ayrıca, verideki kategorik ve sayısal değişkenler ayrı ayrı ele alınarak uygun doldurma stratejileri benimsendi.</w:t>
      </w:r>
    </w:p>
    <w:p w14:paraId="7F655284" w14:textId="77777777" w:rsidR="0061269F" w:rsidRPr="0061269F" w:rsidRDefault="0061269F" w:rsidP="0061269F">
      <w:pPr>
        <w:pStyle w:val="ListeParagraf"/>
        <w:ind w:left="360"/>
        <w:jc w:val="both"/>
        <w:rPr>
          <w:rFonts w:ascii="Times New Roman" w:hAnsi="Times New Roman" w:cs="Times New Roman"/>
          <w:sz w:val="24"/>
          <w:szCs w:val="24"/>
        </w:rPr>
      </w:pPr>
      <w:r w:rsidRPr="0061269F">
        <w:rPr>
          <w:rFonts w:ascii="Times New Roman" w:hAnsi="Times New Roman" w:cs="Times New Roman"/>
          <w:sz w:val="24"/>
          <w:szCs w:val="24"/>
        </w:rPr>
        <w:t>Gerçekleştirilenler:</w:t>
      </w:r>
    </w:p>
    <w:p w14:paraId="6D1B809F"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Veri seti .</w:t>
      </w:r>
      <w:proofErr w:type="spellStart"/>
      <w:r w:rsidRPr="0061269F">
        <w:rPr>
          <w:rFonts w:ascii="Times New Roman" w:hAnsi="Times New Roman" w:cs="Times New Roman"/>
          <w:sz w:val="24"/>
          <w:szCs w:val="24"/>
        </w:rPr>
        <w:t>csv</w:t>
      </w:r>
      <w:proofErr w:type="spellEnd"/>
      <w:r w:rsidRPr="0061269F">
        <w:rPr>
          <w:rFonts w:ascii="Times New Roman" w:hAnsi="Times New Roman" w:cs="Times New Roman"/>
          <w:sz w:val="24"/>
          <w:szCs w:val="24"/>
        </w:rPr>
        <w:t xml:space="preserve"> formatında projeye dahil edildi ve Python ortamında (</w:t>
      </w:r>
      <w:proofErr w:type="spellStart"/>
      <w:r w:rsidRPr="0061269F">
        <w:rPr>
          <w:rFonts w:ascii="Times New Roman" w:hAnsi="Times New Roman" w:cs="Times New Roman"/>
          <w:sz w:val="24"/>
          <w:szCs w:val="24"/>
        </w:rPr>
        <w:t>pandas</w:t>
      </w:r>
      <w:proofErr w:type="spellEnd"/>
      <w:r w:rsidRPr="0061269F">
        <w:rPr>
          <w:rFonts w:ascii="Times New Roman" w:hAnsi="Times New Roman" w:cs="Times New Roman"/>
          <w:sz w:val="24"/>
          <w:szCs w:val="24"/>
        </w:rPr>
        <w:t>) analiz edildi.</w:t>
      </w:r>
    </w:p>
    <w:p w14:paraId="5322388A"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Eksik veriler tespit edildi; özellikle biyolojik aktivite sınıflarındaki eksikliklerin model performansını olumsuz etkileyebileceği göz önünde bulundurularak önlem alındı.</w:t>
      </w:r>
    </w:p>
    <w:p w14:paraId="62DFEBCF"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 xml:space="preserve">Sayısal kolonlarda (örneğin: moleküler ağırlık, </w:t>
      </w:r>
      <w:proofErr w:type="spellStart"/>
      <w:r w:rsidRPr="0061269F">
        <w:rPr>
          <w:rFonts w:ascii="Times New Roman" w:hAnsi="Times New Roman" w:cs="Times New Roman"/>
          <w:sz w:val="24"/>
          <w:szCs w:val="24"/>
        </w:rPr>
        <w:t>logP</w:t>
      </w:r>
      <w:proofErr w:type="spellEnd"/>
      <w:r w:rsidRPr="0061269F">
        <w:rPr>
          <w:rFonts w:ascii="Times New Roman" w:hAnsi="Times New Roman" w:cs="Times New Roman"/>
          <w:sz w:val="24"/>
          <w:szCs w:val="24"/>
        </w:rPr>
        <w:t>) eksik değerler medyan veya ortalama ile dolduruldu.</w:t>
      </w:r>
    </w:p>
    <w:p w14:paraId="436650B2"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Kategorik kolonlarda (örneğin: inhibitör tipi) eksik veriler mod değeri kullanılarak tamamlandı.</w:t>
      </w:r>
    </w:p>
    <w:p w14:paraId="4732971A"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Bu adımlar sayesinde veri kümesindeki istatistiksel dağılım bozulmadan korunmuş oldu.</w:t>
      </w:r>
    </w:p>
    <w:p w14:paraId="7ADBA37F" w14:textId="77777777" w:rsidR="0061269F" w:rsidRPr="0061269F" w:rsidRDefault="0061269F" w:rsidP="0061269F">
      <w:pPr>
        <w:pStyle w:val="ListeParagraf"/>
        <w:numPr>
          <w:ilvl w:val="0"/>
          <w:numId w:val="9"/>
        </w:numPr>
        <w:jc w:val="both"/>
        <w:rPr>
          <w:rFonts w:ascii="Times New Roman" w:hAnsi="Times New Roman" w:cs="Times New Roman"/>
          <w:sz w:val="24"/>
          <w:szCs w:val="24"/>
        </w:rPr>
      </w:pPr>
      <w:r w:rsidRPr="0061269F">
        <w:rPr>
          <w:rFonts w:ascii="Times New Roman" w:hAnsi="Times New Roman" w:cs="Times New Roman"/>
          <w:sz w:val="24"/>
          <w:szCs w:val="24"/>
        </w:rPr>
        <w:t>Veriler normalize edilmeye ve özellik mühendisliği adımlarına hazırlanacak şekilde hazırlandı.</w:t>
      </w:r>
    </w:p>
    <w:p w14:paraId="6AC05BC3" w14:textId="571C4449" w:rsidR="00F66B13" w:rsidRPr="00F66B13" w:rsidRDefault="00F66B13" w:rsidP="0061269F">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503E57" w:rsidRPr="00503E57">
        <w:rPr>
          <w:rFonts w:ascii="Times New Roman" w:hAnsi="Times New Roman" w:cs="Times New Roman"/>
          <w:noProof/>
          <w:sz w:val="24"/>
          <w:szCs w:val="24"/>
        </w:rPr>
        <w:drawing>
          <wp:inline distT="0" distB="0" distL="0" distR="0" wp14:anchorId="3EE67379" wp14:editId="622159CF">
            <wp:extent cx="4511040" cy="2418655"/>
            <wp:effectExtent l="0" t="0" r="3810" b="1270"/>
            <wp:docPr id="1273098599" name="Resim 1" descr="metin, ekran görüntüsü, yazı tip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98599" name="Resim 1" descr="metin, ekran görüntüsü, yazı tipi, öykü gelişim çizgisi; kumpas; grafiğini çıkarma içeren bir resim&#10;&#10;Yapay zeka tarafından oluşturulan içerik yanlış olabilir."/>
                    <pic:cNvPicPr/>
                  </pic:nvPicPr>
                  <pic:blipFill>
                    <a:blip r:embed="rId13"/>
                    <a:stretch>
                      <a:fillRect/>
                    </a:stretch>
                  </pic:blipFill>
                  <pic:spPr>
                    <a:xfrm>
                      <a:off x="0" y="0"/>
                      <a:ext cx="4577146" cy="2454098"/>
                    </a:xfrm>
                    <a:prstGeom prst="rect">
                      <a:avLst/>
                    </a:prstGeom>
                  </pic:spPr>
                </pic:pic>
              </a:graphicData>
            </a:graphic>
          </wp:inline>
        </w:drawing>
      </w:r>
    </w:p>
    <w:p w14:paraId="453C45D0" w14:textId="5CEC44AB" w:rsidR="00DC089D" w:rsidRDefault="00F66B13" w:rsidP="00F66B13">
      <w:pPr>
        <w:pStyle w:val="ListeParagraf"/>
        <w:ind w:left="360"/>
        <w:jc w:val="both"/>
        <w:rPr>
          <w:rFonts w:ascii="Times New Roman" w:hAnsi="Times New Roman" w:cs="Times New Roman"/>
          <w:sz w:val="20"/>
          <w:szCs w:val="20"/>
        </w:rPr>
      </w:pPr>
      <w:r>
        <w:rPr>
          <w:rFonts w:ascii="Times New Roman" w:hAnsi="Times New Roman" w:cs="Times New Roman"/>
          <w:sz w:val="24"/>
          <w:szCs w:val="24"/>
        </w:rPr>
        <w:t xml:space="preserve">                                               </w:t>
      </w:r>
      <w:r w:rsidRPr="00F66B13">
        <w:rPr>
          <w:rFonts w:ascii="Times New Roman" w:hAnsi="Times New Roman" w:cs="Times New Roman"/>
          <w:b/>
          <w:bCs/>
          <w:sz w:val="20"/>
          <w:szCs w:val="20"/>
        </w:rPr>
        <w:t>Şekil 1.</w:t>
      </w:r>
      <w:r w:rsidRPr="00F66B13">
        <w:rPr>
          <w:rFonts w:ascii="Times New Roman" w:hAnsi="Times New Roman" w:cs="Times New Roman"/>
          <w:sz w:val="20"/>
          <w:szCs w:val="20"/>
        </w:rPr>
        <w:t>Eksik Veri Sayısı Grafiği</w:t>
      </w:r>
    </w:p>
    <w:p w14:paraId="2CE674E8" w14:textId="77777777" w:rsidR="00CB3D71" w:rsidRPr="00F66B13" w:rsidRDefault="00CB3D71" w:rsidP="00F66B13">
      <w:pPr>
        <w:pStyle w:val="ListeParagraf"/>
        <w:ind w:left="360"/>
        <w:jc w:val="both"/>
        <w:rPr>
          <w:rFonts w:ascii="Times New Roman" w:hAnsi="Times New Roman" w:cs="Times New Roman"/>
          <w:sz w:val="24"/>
          <w:szCs w:val="24"/>
        </w:rPr>
      </w:pPr>
    </w:p>
    <w:p w14:paraId="757BEF4A" w14:textId="77777777" w:rsidR="0061269F" w:rsidRDefault="006708AD" w:rsidP="0061269F">
      <w:pPr>
        <w:pStyle w:val="ListeParagraf"/>
        <w:numPr>
          <w:ilvl w:val="0"/>
          <w:numId w:val="4"/>
        </w:numPr>
        <w:jc w:val="both"/>
        <w:rPr>
          <w:rFonts w:ascii="Times New Roman" w:hAnsi="Times New Roman" w:cs="Times New Roman"/>
          <w:sz w:val="24"/>
          <w:szCs w:val="24"/>
        </w:rPr>
      </w:pPr>
      <w:r w:rsidRPr="00FE0C5E">
        <w:rPr>
          <w:rFonts w:ascii="Times New Roman" w:hAnsi="Times New Roman" w:cs="Times New Roman"/>
          <w:b/>
          <w:sz w:val="24"/>
          <w:szCs w:val="24"/>
        </w:rPr>
        <w:t>Hafta:</w:t>
      </w:r>
      <w:r w:rsidR="00076704" w:rsidRPr="00FE0C5E">
        <w:rPr>
          <w:rFonts w:ascii="Times New Roman" w:hAnsi="Times New Roman" w:cs="Times New Roman"/>
          <w:sz w:val="24"/>
          <w:szCs w:val="24"/>
        </w:rPr>
        <w:t xml:space="preserve"> </w:t>
      </w:r>
      <w:r w:rsidR="00503E57" w:rsidRPr="00CB3D71">
        <w:rPr>
          <w:rFonts w:ascii="Times New Roman" w:hAnsi="Times New Roman" w:cs="Times New Roman"/>
          <w:b/>
          <w:bCs/>
          <w:sz w:val="24"/>
          <w:szCs w:val="24"/>
        </w:rPr>
        <w:t>Kimyasal ve Biyolojik Özelliklerin Çıkarılması</w:t>
      </w:r>
    </w:p>
    <w:p w14:paraId="0F816CCB" w14:textId="77777777" w:rsidR="0061269F" w:rsidRDefault="0061269F" w:rsidP="0061269F">
      <w:pPr>
        <w:pStyle w:val="ListeParagraf"/>
        <w:ind w:left="360"/>
        <w:jc w:val="both"/>
        <w:rPr>
          <w:rFonts w:ascii="Times New Roman" w:eastAsia="Times New Roman" w:hAnsi="Times New Roman" w:cs="Times New Roman"/>
          <w:sz w:val="24"/>
          <w:szCs w:val="24"/>
          <w:lang w:eastAsia="tr-TR"/>
        </w:rPr>
      </w:pPr>
      <w:r w:rsidRPr="0061269F">
        <w:rPr>
          <w:rFonts w:ascii="Times New Roman" w:eastAsia="Times New Roman" w:hAnsi="Times New Roman" w:cs="Times New Roman"/>
          <w:sz w:val="24"/>
          <w:szCs w:val="24"/>
          <w:lang w:eastAsia="tr-TR"/>
        </w:rPr>
        <w:t>Bu hafta, moleküler yapılar üzerinde hesaplamalı kimya yöntemleriyle çeşitli kimyasal ve biyolojik özellikler (</w:t>
      </w:r>
      <w:proofErr w:type="spellStart"/>
      <w:r w:rsidRPr="0061269F">
        <w:rPr>
          <w:rFonts w:ascii="Times New Roman" w:eastAsia="Times New Roman" w:hAnsi="Times New Roman" w:cs="Times New Roman"/>
          <w:sz w:val="24"/>
          <w:szCs w:val="24"/>
          <w:lang w:eastAsia="tr-TR"/>
        </w:rPr>
        <w:t>deskriptorlar</w:t>
      </w:r>
      <w:proofErr w:type="spellEnd"/>
      <w:r w:rsidRPr="0061269F">
        <w:rPr>
          <w:rFonts w:ascii="Times New Roman" w:eastAsia="Times New Roman" w:hAnsi="Times New Roman" w:cs="Times New Roman"/>
          <w:sz w:val="24"/>
          <w:szCs w:val="24"/>
          <w:lang w:eastAsia="tr-TR"/>
        </w:rPr>
        <w:t xml:space="preserve">) çıkarılmıştır. Bu özellikler, makine öğrenmesi algoritmalarının eğitimi sırasında modelin öğrenebileceği anlamlı girdiler sağlamak amacıyla elde edilmiştir. </w:t>
      </w:r>
      <w:proofErr w:type="spellStart"/>
      <w:r w:rsidRPr="0061269F">
        <w:rPr>
          <w:rFonts w:ascii="Times New Roman" w:eastAsia="Times New Roman" w:hAnsi="Times New Roman" w:cs="Times New Roman"/>
          <w:sz w:val="24"/>
          <w:szCs w:val="24"/>
          <w:lang w:eastAsia="tr-TR"/>
        </w:rPr>
        <w:t>RDKit</w:t>
      </w:r>
      <w:proofErr w:type="spellEnd"/>
      <w:r w:rsidRPr="0061269F">
        <w:rPr>
          <w:rFonts w:ascii="Times New Roman" w:eastAsia="Times New Roman" w:hAnsi="Times New Roman" w:cs="Times New Roman"/>
          <w:sz w:val="24"/>
          <w:szCs w:val="24"/>
          <w:lang w:eastAsia="tr-TR"/>
        </w:rPr>
        <w:t xml:space="preserve"> kütüphanesi kullanılarak her molekül için yapısal ve fizikokimyasal özellikler hesaplanmış ve ayrıca moleküllerin benzerliklerini belirlemek amacıyla parmak izi (</w:t>
      </w:r>
      <w:proofErr w:type="spellStart"/>
      <w:r w:rsidRPr="0061269F">
        <w:rPr>
          <w:rFonts w:ascii="Times New Roman" w:eastAsia="Times New Roman" w:hAnsi="Times New Roman" w:cs="Times New Roman"/>
          <w:sz w:val="24"/>
          <w:szCs w:val="24"/>
          <w:lang w:eastAsia="tr-TR"/>
        </w:rPr>
        <w:t>fingerprint</w:t>
      </w:r>
      <w:proofErr w:type="spellEnd"/>
      <w:r w:rsidRPr="0061269F">
        <w:rPr>
          <w:rFonts w:ascii="Times New Roman" w:eastAsia="Times New Roman" w:hAnsi="Times New Roman" w:cs="Times New Roman"/>
          <w:sz w:val="24"/>
          <w:szCs w:val="24"/>
          <w:lang w:eastAsia="tr-TR"/>
        </w:rPr>
        <w:t>) vektörleri oluşturulmuştur.</w:t>
      </w:r>
    </w:p>
    <w:p w14:paraId="52CC639F" w14:textId="3262B333" w:rsidR="0061269F" w:rsidRPr="0061269F" w:rsidRDefault="0061269F" w:rsidP="0061269F">
      <w:pPr>
        <w:pStyle w:val="ListeParagraf"/>
        <w:ind w:left="360"/>
        <w:jc w:val="both"/>
        <w:rPr>
          <w:rFonts w:ascii="Times New Roman" w:hAnsi="Times New Roman" w:cs="Times New Roman"/>
          <w:sz w:val="24"/>
          <w:szCs w:val="24"/>
        </w:rPr>
      </w:pPr>
      <w:r w:rsidRPr="0061269F">
        <w:rPr>
          <w:rFonts w:ascii="Times New Roman" w:eastAsia="Times New Roman" w:hAnsi="Times New Roman" w:cs="Times New Roman"/>
          <w:sz w:val="24"/>
          <w:szCs w:val="24"/>
          <w:lang w:eastAsia="tr-TR"/>
        </w:rPr>
        <w:t>Gerçekleştirilenler:</w:t>
      </w:r>
    </w:p>
    <w:p w14:paraId="0616AD99" w14:textId="77777777" w:rsidR="0061269F" w:rsidRPr="00CB3D71" w:rsidRDefault="0061269F" w:rsidP="0061269F">
      <w:pPr>
        <w:pStyle w:val="ListeParagraf"/>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B3D71">
        <w:rPr>
          <w:rFonts w:ascii="Times New Roman" w:eastAsia="Times New Roman" w:hAnsi="Times New Roman" w:cs="Times New Roman"/>
          <w:sz w:val="24"/>
          <w:szCs w:val="24"/>
          <w:lang w:eastAsia="tr-TR"/>
        </w:rPr>
        <w:t>RDKit</w:t>
      </w:r>
      <w:proofErr w:type="spellEnd"/>
      <w:r w:rsidRPr="00CB3D71">
        <w:rPr>
          <w:rFonts w:ascii="Times New Roman" w:eastAsia="Times New Roman" w:hAnsi="Times New Roman" w:cs="Times New Roman"/>
          <w:sz w:val="24"/>
          <w:szCs w:val="24"/>
          <w:lang w:eastAsia="tr-TR"/>
        </w:rPr>
        <w:t xml:space="preserve"> kütüphanesi ile aşağıdaki özellikler hesaplandı:</w:t>
      </w:r>
    </w:p>
    <w:p w14:paraId="2F0E6A19" w14:textId="77777777" w:rsidR="0061269F" w:rsidRPr="0061269F" w:rsidRDefault="0061269F" w:rsidP="00DB5F2F">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1269F">
        <w:rPr>
          <w:rFonts w:ascii="Times New Roman" w:eastAsia="Times New Roman" w:hAnsi="Times New Roman" w:cs="Times New Roman"/>
          <w:sz w:val="24"/>
          <w:szCs w:val="24"/>
          <w:lang w:eastAsia="tr-TR"/>
        </w:rPr>
        <w:t>MolWt</w:t>
      </w:r>
      <w:proofErr w:type="spellEnd"/>
      <w:r w:rsidRPr="0061269F">
        <w:rPr>
          <w:rFonts w:ascii="Times New Roman" w:eastAsia="Times New Roman" w:hAnsi="Times New Roman" w:cs="Times New Roman"/>
          <w:sz w:val="24"/>
          <w:szCs w:val="24"/>
          <w:lang w:eastAsia="tr-TR"/>
        </w:rPr>
        <w:t xml:space="preserve"> (Moleküler Ağırlık): Molekülün toplam atom kütlelerinin toplamı.</w:t>
      </w:r>
    </w:p>
    <w:p w14:paraId="57091EAB" w14:textId="77777777" w:rsidR="0061269F" w:rsidRPr="0061269F" w:rsidRDefault="0061269F" w:rsidP="00DB5F2F">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1269F">
        <w:rPr>
          <w:rFonts w:ascii="Times New Roman" w:eastAsia="Times New Roman" w:hAnsi="Times New Roman" w:cs="Times New Roman"/>
          <w:sz w:val="24"/>
          <w:szCs w:val="24"/>
          <w:lang w:eastAsia="tr-TR"/>
        </w:rPr>
        <w:t>LogP</w:t>
      </w:r>
      <w:proofErr w:type="spellEnd"/>
      <w:r w:rsidRPr="0061269F">
        <w:rPr>
          <w:rFonts w:ascii="Times New Roman" w:eastAsia="Times New Roman" w:hAnsi="Times New Roman" w:cs="Times New Roman"/>
          <w:sz w:val="24"/>
          <w:szCs w:val="24"/>
          <w:lang w:eastAsia="tr-TR"/>
        </w:rPr>
        <w:t xml:space="preserve"> (Hidrofilik/Hidrofobik Dağılım Katsayısı): Molekülün yağda çözünürlüğünü belirler.</w:t>
      </w:r>
    </w:p>
    <w:p w14:paraId="13EA5AF1" w14:textId="77777777" w:rsidR="0061269F" w:rsidRPr="0061269F" w:rsidRDefault="0061269F" w:rsidP="00DB5F2F">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1269F">
        <w:rPr>
          <w:rFonts w:ascii="Times New Roman" w:eastAsia="Times New Roman" w:hAnsi="Times New Roman" w:cs="Times New Roman"/>
          <w:sz w:val="24"/>
          <w:szCs w:val="24"/>
          <w:lang w:eastAsia="tr-TR"/>
        </w:rPr>
        <w:t>HBA (Hidrojen Bağlayıcı Alıcı) ve HBD (Hidrojen Bağlayıcı Donör) sayıları: Molekülün hidrojen bağı yapma kapasitesini ifade eder.</w:t>
      </w:r>
    </w:p>
    <w:p w14:paraId="20AF9AB5" w14:textId="77777777" w:rsidR="0061269F" w:rsidRPr="0061269F" w:rsidRDefault="0061269F" w:rsidP="00DB5F2F">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1269F">
        <w:rPr>
          <w:rFonts w:ascii="Times New Roman" w:eastAsia="Times New Roman" w:hAnsi="Times New Roman" w:cs="Times New Roman"/>
          <w:sz w:val="24"/>
          <w:szCs w:val="24"/>
          <w:lang w:eastAsia="tr-TR"/>
        </w:rPr>
        <w:t>TPSA (Toplam Polar Yüzey Alanı): Molekülün polarlık düzeyini yansıtır ve biyoyararlanımda önemlidir.</w:t>
      </w:r>
    </w:p>
    <w:p w14:paraId="0BCECC5A" w14:textId="77777777" w:rsidR="0061269F" w:rsidRPr="00CB3D71" w:rsidRDefault="0061269F" w:rsidP="0061269F">
      <w:pPr>
        <w:pStyle w:val="ListeParagraf"/>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CB3D71">
        <w:rPr>
          <w:rFonts w:ascii="Times New Roman" w:eastAsia="Times New Roman" w:hAnsi="Times New Roman" w:cs="Times New Roman"/>
          <w:sz w:val="24"/>
          <w:szCs w:val="24"/>
          <w:lang w:eastAsia="tr-TR"/>
        </w:rPr>
        <w:t xml:space="preserve">Moleküllerin yapısal benzerliklerini sayısal olarak ifade edebilmek amacıyla Morgan </w:t>
      </w:r>
      <w:proofErr w:type="spellStart"/>
      <w:r w:rsidRPr="00CB3D71">
        <w:rPr>
          <w:rFonts w:ascii="Times New Roman" w:eastAsia="Times New Roman" w:hAnsi="Times New Roman" w:cs="Times New Roman"/>
          <w:sz w:val="24"/>
          <w:szCs w:val="24"/>
          <w:lang w:eastAsia="tr-TR"/>
        </w:rPr>
        <w:t>Fingerprint</w:t>
      </w:r>
      <w:proofErr w:type="spellEnd"/>
      <w:r w:rsidRPr="00CB3D71">
        <w:rPr>
          <w:rFonts w:ascii="Times New Roman" w:eastAsia="Times New Roman" w:hAnsi="Times New Roman" w:cs="Times New Roman"/>
          <w:sz w:val="24"/>
          <w:szCs w:val="24"/>
          <w:lang w:eastAsia="tr-TR"/>
        </w:rPr>
        <w:t xml:space="preserve"> yöntemiyle 1024-bit uzunluğunda ikili vektörler üretildi. Bu vektörler, molekülün atomik çevre yapılarının ikili temsilleridir.</w:t>
      </w:r>
    </w:p>
    <w:p w14:paraId="17824DD3" w14:textId="77777777" w:rsidR="0061269F" w:rsidRPr="0061269F" w:rsidRDefault="0061269F" w:rsidP="0061269F">
      <w:pPr>
        <w:pStyle w:val="ListeParagraf"/>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1269F">
        <w:rPr>
          <w:rFonts w:ascii="Times New Roman" w:eastAsia="Times New Roman" w:hAnsi="Times New Roman" w:cs="Times New Roman"/>
          <w:sz w:val="24"/>
          <w:szCs w:val="24"/>
          <w:lang w:eastAsia="tr-TR"/>
        </w:rPr>
        <w:t>Tüm çıkarılan özellikler tek bir veri çerçevesinde birleştirildi ve makine öğrenmesi modellerine giriş verisi olarak kullanılmak üzere tablo formatına getirildi.</w:t>
      </w:r>
    </w:p>
    <w:p w14:paraId="7716A29A" w14:textId="77777777" w:rsidR="00B051EF" w:rsidRPr="0061269F" w:rsidRDefault="00B051EF" w:rsidP="0061269F">
      <w:pPr>
        <w:jc w:val="both"/>
        <w:rPr>
          <w:rFonts w:ascii="Times New Roman" w:hAnsi="Times New Roman" w:cs="Times New Roman"/>
          <w:sz w:val="24"/>
          <w:szCs w:val="24"/>
        </w:rPr>
      </w:pPr>
    </w:p>
    <w:p w14:paraId="1C3AF709" w14:textId="7CE1F395" w:rsidR="006708AD" w:rsidRPr="00FE0C5E" w:rsidRDefault="00B051EF" w:rsidP="00B051EF">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B051EF">
        <w:rPr>
          <w:rFonts w:ascii="Times New Roman" w:hAnsi="Times New Roman" w:cs="Times New Roman"/>
          <w:noProof/>
          <w:sz w:val="24"/>
          <w:szCs w:val="24"/>
        </w:rPr>
        <w:drawing>
          <wp:inline distT="0" distB="0" distL="0" distR="0" wp14:anchorId="0654B8E9" wp14:editId="2F34CC81">
            <wp:extent cx="3078480" cy="1796415"/>
            <wp:effectExtent l="0" t="0" r="7620" b="0"/>
            <wp:docPr id="93000453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04538" name="Resim 1" descr="metin, ekran görüntüsü, yazı tipi içeren bir resim&#10;&#10;Yapay zeka tarafından oluşturulan içerik yanlış olabilir."/>
                    <pic:cNvPicPr/>
                  </pic:nvPicPr>
                  <pic:blipFill>
                    <a:blip r:embed="rId14"/>
                    <a:stretch>
                      <a:fillRect/>
                    </a:stretch>
                  </pic:blipFill>
                  <pic:spPr>
                    <a:xfrm>
                      <a:off x="0" y="0"/>
                      <a:ext cx="3101200" cy="1809673"/>
                    </a:xfrm>
                    <a:prstGeom prst="rect">
                      <a:avLst/>
                    </a:prstGeom>
                  </pic:spPr>
                </pic:pic>
              </a:graphicData>
            </a:graphic>
          </wp:inline>
        </w:drawing>
      </w:r>
    </w:p>
    <w:p w14:paraId="1D23D396" w14:textId="27ED357C" w:rsidR="00076704" w:rsidRPr="007F0928" w:rsidRDefault="00F66B13" w:rsidP="00B051EF">
      <w:pPr>
        <w:pStyle w:val="ListeParagraf"/>
        <w:ind w:left="360"/>
        <w:jc w:val="both"/>
        <w:rPr>
          <w:rFonts w:ascii="Times New Roman" w:hAnsi="Times New Roman" w:cs="Times New Roman"/>
          <w:sz w:val="20"/>
          <w:szCs w:val="20"/>
        </w:rPr>
      </w:pPr>
      <w:r>
        <w:rPr>
          <w:rFonts w:ascii="Times New Roman" w:hAnsi="Times New Roman" w:cs="Times New Roman"/>
          <w:sz w:val="24"/>
          <w:szCs w:val="24"/>
        </w:rPr>
        <w:t xml:space="preserve">                    </w:t>
      </w:r>
      <w:r w:rsidR="007F09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F0928">
        <w:rPr>
          <w:rFonts w:ascii="Times New Roman" w:hAnsi="Times New Roman" w:cs="Times New Roman"/>
          <w:b/>
          <w:bCs/>
          <w:sz w:val="20"/>
          <w:szCs w:val="20"/>
        </w:rPr>
        <w:t>Şekil 2</w:t>
      </w:r>
      <w:r w:rsidRPr="007F0928">
        <w:rPr>
          <w:rFonts w:ascii="Times New Roman" w:hAnsi="Times New Roman" w:cs="Times New Roman"/>
          <w:sz w:val="20"/>
          <w:szCs w:val="20"/>
        </w:rPr>
        <w:t>. Moleküllerin Kimyasal ve Biyolojik Özellikleri</w:t>
      </w:r>
    </w:p>
    <w:p w14:paraId="4D4485A3" w14:textId="77777777" w:rsidR="00F66B13" w:rsidRPr="00FE0C5E" w:rsidRDefault="00F66B13" w:rsidP="00B051EF">
      <w:pPr>
        <w:pStyle w:val="ListeParagraf"/>
        <w:ind w:left="360"/>
        <w:jc w:val="both"/>
        <w:rPr>
          <w:rFonts w:ascii="Times New Roman" w:hAnsi="Times New Roman" w:cs="Times New Roman"/>
          <w:sz w:val="24"/>
          <w:szCs w:val="24"/>
        </w:rPr>
      </w:pPr>
    </w:p>
    <w:p w14:paraId="57AE0EDD" w14:textId="304A9103" w:rsidR="00B051EF" w:rsidRPr="00B051EF" w:rsidRDefault="006708AD" w:rsidP="00B051EF">
      <w:pPr>
        <w:pStyle w:val="ListeParagraf"/>
        <w:numPr>
          <w:ilvl w:val="0"/>
          <w:numId w:val="4"/>
        </w:numPr>
        <w:jc w:val="both"/>
        <w:rPr>
          <w:rFonts w:ascii="Times New Roman" w:hAnsi="Times New Roman" w:cs="Times New Roman"/>
          <w:sz w:val="24"/>
          <w:szCs w:val="24"/>
        </w:rPr>
      </w:pPr>
      <w:r w:rsidRPr="00B051EF">
        <w:rPr>
          <w:rFonts w:ascii="Times New Roman" w:hAnsi="Times New Roman" w:cs="Times New Roman"/>
          <w:b/>
          <w:sz w:val="24"/>
          <w:szCs w:val="24"/>
        </w:rPr>
        <w:t>Hafta</w:t>
      </w:r>
      <w:r w:rsidR="00875AB4" w:rsidRPr="00B051EF">
        <w:rPr>
          <w:rFonts w:ascii="Times New Roman" w:hAnsi="Times New Roman" w:cs="Times New Roman"/>
          <w:sz w:val="24"/>
          <w:szCs w:val="24"/>
        </w:rPr>
        <w:t>:</w:t>
      </w:r>
      <w:r w:rsidR="00B051EF" w:rsidRPr="00B051EF">
        <w:t xml:space="preserve"> </w:t>
      </w:r>
      <w:r w:rsidR="00B051EF" w:rsidRPr="0023705F">
        <w:rPr>
          <w:rFonts w:ascii="Times New Roman" w:hAnsi="Times New Roman" w:cs="Times New Roman"/>
          <w:b/>
          <w:bCs/>
          <w:sz w:val="24"/>
          <w:szCs w:val="24"/>
        </w:rPr>
        <w:t>Veri Setinin Normalizasyon İçin Hazırlanması</w:t>
      </w:r>
    </w:p>
    <w:p w14:paraId="2CE6A878" w14:textId="77777777" w:rsidR="0023705F" w:rsidRPr="0023705F" w:rsidRDefault="0023705F" w:rsidP="0023705F">
      <w:pPr>
        <w:pStyle w:val="ListeParagraf"/>
        <w:ind w:left="360"/>
        <w:jc w:val="both"/>
        <w:rPr>
          <w:rFonts w:ascii="Times New Roman" w:hAnsi="Times New Roman" w:cs="Times New Roman"/>
          <w:sz w:val="24"/>
          <w:szCs w:val="24"/>
        </w:rPr>
      </w:pPr>
      <w:r w:rsidRPr="0023705F">
        <w:rPr>
          <w:rFonts w:ascii="Times New Roman" w:hAnsi="Times New Roman" w:cs="Times New Roman"/>
          <w:sz w:val="24"/>
          <w:szCs w:val="24"/>
        </w:rPr>
        <w:t xml:space="preserve">Bu haftada, moleküler özelliklerin farklı sayısal ölçeklerde bulunması nedeniyle veri setinde normalizasyon ihtiyacı ortaya çıkmıştır. Özellikle </w:t>
      </w:r>
      <w:proofErr w:type="spellStart"/>
      <w:r w:rsidRPr="0023705F">
        <w:rPr>
          <w:rFonts w:ascii="Times New Roman" w:hAnsi="Times New Roman" w:cs="Times New Roman"/>
          <w:sz w:val="24"/>
          <w:szCs w:val="24"/>
        </w:rPr>
        <w:t>MolWt</w:t>
      </w:r>
      <w:proofErr w:type="spellEnd"/>
      <w:r w:rsidRPr="0023705F">
        <w:rPr>
          <w:rFonts w:ascii="Times New Roman" w:hAnsi="Times New Roman" w:cs="Times New Roman"/>
          <w:sz w:val="24"/>
          <w:szCs w:val="24"/>
        </w:rPr>
        <w:t xml:space="preserve"> özelliğinin 100–900 arasında, </w:t>
      </w:r>
      <w:proofErr w:type="spellStart"/>
      <w:r w:rsidRPr="0023705F">
        <w:rPr>
          <w:rFonts w:ascii="Times New Roman" w:hAnsi="Times New Roman" w:cs="Times New Roman"/>
          <w:sz w:val="24"/>
          <w:szCs w:val="24"/>
        </w:rPr>
        <w:t>LogP'nin</w:t>
      </w:r>
      <w:proofErr w:type="spellEnd"/>
      <w:r w:rsidRPr="0023705F">
        <w:rPr>
          <w:rFonts w:ascii="Times New Roman" w:hAnsi="Times New Roman" w:cs="Times New Roman"/>
          <w:sz w:val="24"/>
          <w:szCs w:val="24"/>
        </w:rPr>
        <w:t xml:space="preserve"> -3 ila 10 arasında ve </w:t>
      </w:r>
      <w:proofErr w:type="spellStart"/>
      <w:r w:rsidRPr="0023705F">
        <w:rPr>
          <w:rFonts w:ascii="Times New Roman" w:hAnsi="Times New Roman" w:cs="Times New Roman"/>
          <w:sz w:val="24"/>
          <w:szCs w:val="24"/>
        </w:rPr>
        <w:t>TPSA'nın</w:t>
      </w:r>
      <w:proofErr w:type="spellEnd"/>
      <w:r w:rsidRPr="0023705F">
        <w:rPr>
          <w:rFonts w:ascii="Times New Roman" w:hAnsi="Times New Roman" w:cs="Times New Roman"/>
          <w:sz w:val="24"/>
          <w:szCs w:val="24"/>
        </w:rPr>
        <w:t xml:space="preserve"> 0–200 arasında değiştiği gözlemlenmiştir. Bu tür ölçek farklılıkları, modelin bazı özellikleri fazla önemseyip bazılarını ihmal etmesine neden olabileceğinden, tüm özelliklerin aynı ölçekte temsil edilmesi gerekliliği doğmuştur. Bu amaçla çeşitli ölçeklendirme yöntemleri karşılaştırılmıştır.</w:t>
      </w:r>
    </w:p>
    <w:p w14:paraId="27D9D5F1" w14:textId="77777777" w:rsidR="0023705F" w:rsidRPr="0023705F" w:rsidRDefault="0023705F" w:rsidP="0023705F">
      <w:pPr>
        <w:pStyle w:val="ListeParagraf"/>
        <w:ind w:left="360"/>
        <w:jc w:val="both"/>
        <w:rPr>
          <w:rFonts w:ascii="Times New Roman" w:hAnsi="Times New Roman" w:cs="Times New Roman"/>
          <w:sz w:val="24"/>
          <w:szCs w:val="24"/>
        </w:rPr>
      </w:pPr>
      <w:r w:rsidRPr="0023705F">
        <w:rPr>
          <w:rFonts w:ascii="Times New Roman" w:hAnsi="Times New Roman" w:cs="Times New Roman"/>
          <w:sz w:val="24"/>
          <w:szCs w:val="24"/>
        </w:rPr>
        <w:t>Yapılan değerlendirmeler sonucunda:</w:t>
      </w:r>
    </w:p>
    <w:p w14:paraId="6AF149ED" w14:textId="77777777" w:rsidR="0023705F" w:rsidRDefault="0023705F" w:rsidP="0023705F">
      <w:pPr>
        <w:pStyle w:val="ListeParagraf"/>
        <w:numPr>
          <w:ilvl w:val="0"/>
          <w:numId w:val="13"/>
        </w:numPr>
        <w:jc w:val="both"/>
        <w:rPr>
          <w:rFonts w:ascii="Times New Roman" w:hAnsi="Times New Roman" w:cs="Times New Roman"/>
          <w:sz w:val="24"/>
          <w:szCs w:val="24"/>
        </w:rPr>
      </w:pPr>
      <w:proofErr w:type="spellStart"/>
      <w:r w:rsidRPr="0023705F">
        <w:rPr>
          <w:rFonts w:ascii="Times New Roman" w:hAnsi="Times New Roman" w:cs="Times New Roman"/>
          <w:sz w:val="24"/>
          <w:szCs w:val="24"/>
        </w:rPr>
        <w:t>Min-Max</w:t>
      </w:r>
      <w:proofErr w:type="spellEnd"/>
      <w:r w:rsidRPr="0023705F">
        <w:rPr>
          <w:rFonts w:ascii="Times New Roman" w:hAnsi="Times New Roman" w:cs="Times New Roman"/>
          <w:sz w:val="24"/>
          <w:szCs w:val="24"/>
        </w:rPr>
        <w:t xml:space="preserve"> </w:t>
      </w:r>
      <w:proofErr w:type="spellStart"/>
      <w:r w:rsidRPr="0023705F">
        <w:rPr>
          <w:rFonts w:ascii="Times New Roman" w:hAnsi="Times New Roman" w:cs="Times New Roman"/>
          <w:sz w:val="24"/>
          <w:szCs w:val="24"/>
        </w:rPr>
        <w:t>Scaling</w:t>
      </w:r>
      <w:proofErr w:type="spellEnd"/>
      <w:r w:rsidRPr="0023705F">
        <w:rPr>
          <w:rFonts w:ascii="Times New Roman" w:hAnsi="Times New Roman" w:cs="Times New Roman"/>
          <w:sz w:val="24"/>
          <w:szCs w:val="24"/>
        </w:rPr>
        <w:t xml:space="preserve"> ve Z-</w:t>
      </w:r>
      <w:proofErr w:type="spellStart"/>
      <w:r w:rsidRPr="0023705F">
        <w:rPr>
          <w:rFonts w:ascii="Times New Roman" w:hAnsi="Times New Roman" w:cs="Times New Roman"/>
          <w:sz w:val="24"/>
          <w:szCs w:val="24"/>
        </w:rPr>
        <w:t>Score</w:t>
      </w:r>
      <w:proofErr w:type="spellEnd"/>
      <w:r w:rsidRPr="0023705F">
        <w:rPr>
          <w:rFonts w:ascii="Times New Roman" w:hAnsi="Times New Roman" w:cs="Times New Roman"/>
          <w:sz w:val="24"/>
          <w:szCs w:val="24"/>
        </w:rPr>
        <w:t xml:space="preserve"> yöntemleri analiz edilmiştir.</w:t>
      </w:r>
    </w:p>
    <w:p w14:paraId="45ADFEF6" w14:textId="6A192AFF" w:rsidR="0023705F" w:rsidRDefault="0023705F" w:rsidP="0023705F">
      <w:pPr>
        <w:pStyle w:val="ListeParagraf"/>
        <w:numPr>
          <w:ilvl w:val="0"/>
          <w:numId w:val="13"/>
        </w:numPr>
        <w:jc w:val="both"/>
        <w:rPr>
          <w:rFonts w:ascii="Times New Roman" w:hAnsi="Times New Roman" w:cs="Times New Roman"/>
          <w:sz w:val="24"/>
          <w:szCs w:val="24"/>
        </w:rPr>
      </w:pPr>
      <w:r w:rsidRPr="0023705F">
        <w:rPr>
          <w:rFonts w:ascii="Times New Roman" w:hAnsi="Times New Roman" w:cs="Times New Roman"/>
          <w:sz w:val="24"/>
          <w:szCs w:val="24"/>
        </w:rPr>
        <w:t>Uç değerlere karşı daha dayanıklı olması nedeniyle Z-</w:t>
      </w:r>
      <w:proofErr w:type="spellStart"/>
      <w:r w:rsidRPr="0023705F">
        <w:rPr>
          <w:rFonts w:ascii="Times New Roman" w:hAnsi="Times New Roman" w:cs="Times New Roman"/>
          <w:sz w:val="24"/>
          <w:szCs w:val="24"/>
        </w:rPr>
        <w:t>Score</w:t>
      </w:r>
      <w:proofErr w:type="spellEnd"/>
      <w:r w:rsidRPr="0023705F">
        <w:rPr>
          <w:rFonts w:ascii="Times New Roman" w:hAnsi="Times New Roman" w:cs="Times New Roman"/>
          <w:sz w:val="24"/>
          <w:szCs w:val="24"/>
        </w:rPr>
        <w:t xml:space="preserve"> standardizasyonu tercih edilmiştir.</w:t>
      </w:r>
    </w:p>
    <w:p w14:paraId="3F1AF291" w14:textId="77777777" w:rsidR="0023705F" w:rsidRPr="0023705F" w:rsidRDefault="0023705F" w:rsidP="0023705F">
      <w:pPr>
        <w:pStyle w:val="ListeParagraf"/>
        <w:numPr>
          <w:ilvl w:val="0"/>
          <w:numId w:val="13"/>
        </w:numPr>
        <w:jc w:val="both"/>
        <w:rPr>
          <w:rFonts w:ascii="Times New Roman" w:hAnsi="Times New Roman" w:cs="Times New Roman"/>
          <w:sz w:val="24"/>
          <w:szCs w:val="24"/>
        </w:rPr>
      </w:pPr>
      <w:r w:rsidRPr="0023705F">
        <w:rPr>
          <w:rFonts w:ascii="Times New Roman" w:hAnsi="Times New Roman" w:cs="Times New Roman"/>
          <w:sz w:val="24"/>
          <w:szCs w:val="24"/>
        </w:rPr>
        <w:t>Bu yöntemle her özelliğin ortalaması sıfır, standart sapması bir olacak şekilde yeniden ölçeklendirilmesi hedeflenmiştir.</w:t>
      </w:r>
    </w:p>
    <w:p w14:paraId="07D87E4B" w14:textId="77777777" w:rsidR="0023705F" w:rsidRPr="0023705F" w:rsidRDefault="0023705F" w:rsidP="0023705F">
      <w:pPr>
        <w:pStyle w:val="ListeParagraf"/>
        <w:ind w:left="360"/>
        <w:jc w:val="both"/>
        <w:rPr>
          <w:rFonts w:ascii="Times New Roman" w:hAnsi="Times New Roman" w:cs="Times New Roman"/>
          <w:sz w:val="24"/>
          <w:szCs w:val="24"/>
        </w:rPr>
      </w:pPr>
      <w:r w:rsidRPr="0023705F">
        <w:rPr>
          <w:rFonts w:ascii="Times New Roman" w:hAnsi="Times New Roman" w:cs="Times New Roman"/>
          <w:sz w:val="24"/>
          <w:szCs w:val="24"/>
        </w:rPr>
        <w:t>Böylece, modelin daha dengeli ve sağlıklı öğrenme yapması için önemli bir zemin hazırlanmıştır.</w:t>
      </w:r>
    </w:p>
    <w:p w14:paraId="21146E41" w14:textId="77777777" w:rsidR="007F0928" w:rsidRPr="00DC089D" w:rsidRDefault="007F0928" w:rsidP="007F0928">
      <w:pPr>
        <w:pStyle w:val="ListeParagraf"/>
        <w:jc w:val="both"/>
        <w:rPr>
          <w:rFonts w:ascii="Times New Roman" w:hAnsi="Times New Roman" w:cs="Times New Roman"/>
          <w:sz w:val="24"/>
          <w:szCs w:val="24"/>
        </w:rPr>
      </w:pPr>
    </w:p>
    <w:p w14:paraId="09175415" w14:textId="7E54F644" w:rsidR="00B051EF" w:rsidRPr="00B051EF" w:rsidRDefault="00B051EF" w:rsidP="00B051EF">
      <w:pPr>
        <w:pStyle w:val="ListeParagraf"/>
        <w:numPr>
          <w:ilvl w:val="0"/>
          <w:numId w:val="4"/>
        </w:numPr>
        <w:jc w:val="both"/>
        <w:rPr>
          <w:rFonts w:ascii="Times New Roman" w:hAnsi="Times New Roman" w:cs="Times New Roman"/>
          <w:sz w:val="24"/>
          <w:szCs w:val="24"/>
        </w:rPr>
      </w:pPr>
      <w:r w:rsidRPr="00B051EF">
        <w:rPr>
          <w:rFonts w:ascii="Times New Roman" w:hAnsi="Times New Roman" w:cs="Times New Roman"/>
          <w:b/>
          <w:bCs/>
          <w:sz w:val="24"/>
          <w:szCs w:val="24"/>
        </w:rPr>
        <w:t>Hafta:</w:t>
      </w:r>
      <w:r w:rsidRPr="00B051EF">
        <w:t xml:space="preserve"> </w:t>
      </w:r>
      <w:r w:rsidRPr="0023705F">
        <w:rPr>
          <w:rFonts w:ascii="Times New Roman" w:hAnsi="Times New Roman" w:cs="Times New Roman"/>
          <w:b/>
          <w:bCs/>
          <w:sz w:val="24"/>
          <w:szCs w:val="24"/>
        </w:rPr>
        <w:t>Z-</w:t>
      </w:r>
      <w:proofErr w:type="spellStart"/>
      <w:r w:rsidRPr="0023705F">
        <w:rPr>
          <w:rFonts w:ascii="Times New Roman" w:hAnsi="Times New Roman" w:cs="Times New Roman"/>
          <w:b/>
          <w:bCs/>
          <w:sz w:val="24"/>
          <w:szCs w:val="24"/>
        </w:rPr>
        <w:t>Score</w:t>
      </w:r>
      <w:proofErr w:type="spellEnd"/>
      <w:r w:rsidRPr="0023705F">
        <w:rPr>
          <w:rFonts w:ascii="Times New Roman" w:hAnsi="Times New Roman" w:cs="Times New Roman"/>
          <w:b/>
          <w:bCs/>
          <w:sz w:val="24"/>
          <w:szCs w:val="24"/>
        </w:rPr>
        <w:t xml:space="preserve"> Normalizasyonu </w:t>
      </w:r>
    </w:p>
    <w:p w14:paraId="2645E398" w14:textId="77777777" w:rsidR="0023705F" w:rsidRPr="0023705F" w:rsidRDefault="0023705F" w:rsidP="0023705F">
      <w:pPr>
        <w:pStyle w:val="ListeParagraf"/>
        <w:ind w:left="360"/>
        <w:jc w:val="both"/>
        <w:rPr>
          <w:rFonts w:ascii="Times New Roman" w:hAnsi="Times New Roman" w:cs="Times New Roman"/>
          <w:sz w:val="24"/>
          <w:szCs w:val="24"/>
        </w:rPr>
      </w:pPr>
      <w:r w:rsidRPr="0023705F">
        <w:rPr>
          <w:rFonts w:ascii="Times New Roman" w:hAnsi="Times New Roman" w:cs="Times New Roman"/>
          <w:sz w:val="24"/>
          <w:szCs w:val="24"/>
        </w:rPr>
        <w:t>Önceki hafta seçilen Z-</w:t>
      </w:r>
      <w:proofErr w:type="spellStart"/>
      <w:r w:rsidRPr="0023705F">
        <w:rPr>
          <w:rFonts w:ascii="Times New Roman" w:hAnsi="Times New Roman" w:cs="Times New Roman"/>
          <w:sz w:val="24"/>
          <w:szCs w:val="24"/>
        </w:rPr>
        <w:t>Score</w:t>
      </w:r>
      <w:proofErr w:type="spellEnd"/>
      <w:r w:rsidRPr="0023705F">
        <w:rPr>
          <w:rFonts w:ascii="Times New Roman" w:hAnsi="Times New Roman" w:cs="Times New Roman"/>
          <w:sz w:val="24"/>
          <w:szCs w:val="24"/>
        </w:rPr>
        <w:t xml:space="preserve"> standardizasyon yöntemi, bu hafta doğrudan veri setine uygulanmıştır. Kimyasal ve biyolojik özelliklerin model üzerinde eşit önemde değerlendirilmesini sağlamak amacıyla, her bir sayısal özellik yeniden ölçeklendirilmiştir. Bu işlem, modelin herhangi bir özelliğe gereksiz ağırlık vermesini engellemiş ve öğrenme sürecini istikrarlı hale getirmiştir. Özellikle </w:t>
      </w:r>
      <w:proofErr w:type="spellStart"/>
      <w:r w:rsidRPr="0023705F">
        <w:rPr>
          <w:rFonts w:ascii="Times New Roman" w:hAnsi="Times New Roman" w:cs="Times New Roman"/>
          <w:sz w:val="24"/>
          <w:szCs w:val="24"/>
        </w:rPr>
        <w:t>MolWt</w:t>
      </w:r>
      <w:proofErr w:type="spellEnd"/>
      <w:r w:rsidRPr="0023705F">
        <w:rPr>
          <w:rFonts w:ascii="Times New Roman" w:hAnsi="Times New Roman" w:cs="Times New Roman"/>
          <w:sz w:val="24"/>
          <w:szCs w:val="24"/>
        </w:rPr>
        <w:t xml:space="preserve">, </w:t>
      </w:r>
      <w:proofErr w:type="spellStart"/>
      <w:r w:rsidRPr="0023705F">
        <w:rPr>
          <w:rFonts w:ascii="Times New Roman" w:hAnsi="Times New Roman" w:cs="Times New Roman"/>
          <w:sz w:val="24"/>
          <w:szCs w:val="24"/>
        </w:rPr>
        <w:t>LogP</w:t>
      </w:r>
      <w:proofErr w:type="spellEnd"/>
      <w:r w:rsidRPr="0023705F">
        <w:rPr>
          <w:rFonts w:ascii="Times New Roman" w:hAnsi="Times New Roman" w:cs="Times New Roman"/>
          <w:sz w:val="24"/>
          <w:szCs w:val="24"/>
        </w:rPr>
        <w:t>, HBA, HBD ve TPSA gibi öznitelikler üzerinde yapılan standardizasyon sayesinde, özellikler arası karşılaştırmalar sağlıklı hale gelmiş ve eğitim sırasında algoritmanın kararlılığı artmıştır.</w:t>
      </w:r>
    </w:p>
    <w:p w14:paraId="6238F91C" w14:textId="77777777" w:rsidR="0023705F" w:rsidRPr="0023705F" w:rsidRDefault="0023705F" w:rsidP="0023705F">
      <w:pPr>
        <w:pStyle w:val="ListeParagraf"/>
        <w:ind w:left="360"/>
        <w:jc w:val="both"/>
        <w:rPr>
          <w:rFonts w:ascii="Times New Roman" w:hAnsi="Times New Roman" w:cs="Times New Roman"/>
          <w:sz w:val="24"/>
          <w:szCs w:val="24"/>
        </w:rPr>
      </w:pPr>
    </w:p>
    <w:p w14:paraId="7203AECE" w14:textId="5B0554C7" w:rsidR="0023705F" w:rsidRPr="0023705F" w:rsidRDefault="0023705F" w:rsidP="0023705F">
      <w:pPr>
        <w:pStyle w:val="ListeParagraf"/>
        <w:ind w:left="360"/>
        <w:jc w:val="both"/>
        <w:rPr>
          <w:rFonts w:ascii="Times New Roman" w:hAnsi="Times New Roman" w:cs="Times New Roman"/>
          <w:sz w:val="24"/>
          <w:szCs w:val="24"/>
        </w:rPr>
      </w:pPr>
      <w:r w:rsidRPr="0023705F">
        <w:rPr>
          <w:rFonts w:ascii="Times New Roman" w:hAnsi="Times New Roman" w:cs="Times New Roman"/>
          <w:sz w:val="24"/>
          <w:szCs w:val="24"/>
        </w:rPr>
        <w:t>Uygulanan işlemler:</w:t>
      </w:r>
    </w:p>
    <w:p w14:paraId="02A97849" w14:textId="46AF48D7" w:rsidR="0023705F" w:rsidRPr="0023705F" w:rsidRDefault="0023705F" w:rsidP="0023705F">
      <w:pPr>
        <w:pStyle w:val="ListeParagraf"/>
        <w:numPr>
          <w:ilvl w:val="0"/>
          <w:numId w:val="14"/>
        </w:numPr>
        <w:jc w:val="both"/>
        <w:rPr>
          <w:rFonts w:ascii="Times New Roman" w:hAnsi="Times New Roman" w:cs="Times New Roman"/>
          <w:sz w:val="24"/>
          <w:szCs w:val="24"/>
        </w:rPr>
      </w:pPr>
      <w:r w:rsidRPr="0023705F">
        <w:rPr>
          <w:rFonts w:ascii="Times New Roman" w:hAnsi="Times New Roman" w:cs="Times New Roman"/>
          <w:sz w:val="24"/>
          <w:szCs w:val="24"/>
        </w:rPr>
        <w:t>Z-</w:t>
      </w:r>
      <w:proofErr w:type="spellStart"/>
      <w:r w:rsidRPr="0023705F">
        <w:rPr>
          <w:rFonts w:ascii="Times New Roman" w:hAnsi="Times New Roman" w:cs="Times New Roman"/>
          <w:sz w:val="24"/>
          <w:szCs w:val="24"/>
        </w:rPr>
        <w:t>Score</w:t>
      </w:r>
      <w:proofErr w:type="spellEnd"/>
      <w:r w:rsidRPr="0023705F">
        <w:rPr>
          <w:rFonts w:ascii="Times New Roman" w:hAnsi="Times New Roman" w:cs="Times New Roman"/>
          <w:sz w:val="24"/>
          <w:szCs w:val="24"/>
        </w:rPr>
        <w:t xml:space="preserve"> normalizasyonu formülü</w:t>
      </w:r>
      <w:r w:rsidR="00DB5F2F">
        <w:rPr>
          <w:rFonts w:ascii="Times New Roman" w:hAnsi="Times New Roman" w:cs="Times New Roman"/>
          <w:sz w:val="24"/>
          <w:szCs w:val="24"/>
        </w:rPr>
        <w:t>.</w:t>
      </w:r>
    </w:p>
    <w:p w14:paraId="7D406A41" w14:textId="77777777" w:rsidR="0023705F" w:rsidRDefault="0023705F" w:rsidP="0023705F">
      <w:pPr>
        <w:pStyle w:val="ListeParagraf"/>
        <w:numPr>
          <w:ilvl w:val="0"/>
          <w:numId w:val="14"/>
        </w:numPr>
        <w:jc w:val="both"/>
        <w:rPr>
          <w:rFonts w:ascii="Times New Roman" w:hAnsi="Times New Roman" w:cs="Times New Roman"/>
          <w:sz w:val="24"/>
          <w:szCs w:val="24"/>
        </w:rPr>
      </w:pPr>
      <w:proofErr w:type="gramStart"/>
      <w:r w:rsidRPr="0023705F">
        <w:rPr>
          <w:rFonts w:ascii="Times New Roman" w:hAnsi="Times New Roman" w:cs="Times New Roman"/>
          <w:sz w:val="24"/>
          <w:szCs w:val="24"/>
        </w:rPr>
        <w:t>μ</w:t>
      </w:r>
      <w:proofErr w:type="gramEnd"/>
      <w:r w:rsidRPr="0023705F">
        <w:rPr>
          <w:rFonts w:ascii="Times New Roman" w:hAnsi="Times New Roman" w:cs="Times New Roman"/>
          <w:sz w:val="24"/>
          <w:szCs w:val="24"/>
        </w:rPr>
        <w:t xml:space="preserve"> (ortalama) ve σ (standart sapma) tüm veri seti için hesaplanarak her özelliğe uygulandı.</w:t>
      </w:r>
    </w:p>
    <w:p w14:paraId="00B4D19D" w14:textId="77777777" w:rsidR="0023705F" w:rsidRDefault="0023705F" w:rsidP="0023705F">
      <w:pPr>
        <w:pStyle w:val="ListeParagraf"/>
        <w:numPr>
          <w:ilvl w:val="0"/>
          <w:numId w:val="14"/>
        </w:numPr>
        <w:jc w:val="both"/>
        <w:rPr>
          <w:rFonts w:ascii="Times New Roman" w:hAnsi="Times New Roman" w:cs="Times New Roman"/>
          <w:sz w:val="24"/>
          <w:szCs w:val="24"/>
        </w:rPr>
      </w:pPr>
      <w:r w:rsidRPr="0023705F">
        <w:rPr>
          <w:rFonts w:ascii="Times New Roman" w:hAnsi="Times New Roman" w:cs="Times New Roman"/>
          <w:sz w:val="24"/>
          <w:szCs w:val="24"/>
        </w:rPr>
        <w:t xml:space="preserve">Kimyasal özellikler: </w:t>
      </w:r>
      <w:proofErr w:type="spellStart"/>
      <w:r w:rsidRPr="0023705F">
        <w:rPr>
          <w:rFonts w:ascii="Times New Roman" w:hAnsi="Times New Roman" w:cs="Times New Roman"/>
          <w:sz w:val="24"/>
          <w:szCs w:val="24"/>
        </w:rPr>
        <w:t>MolWt</w:t>
      </w:r>
      <w:proofErr w:type="spellEnd"/>
      <w:r w:rsidRPr="0023705F">
        <w:rPr>
          <w:rFonts w:ascii="Times New Roman" w:hAnsi="Times New Roman" w:cs="Times New Roman"/>
          <w:sz w:val="24"/>
          <w:szCs w:val="24"/>
        </w:rPr>
        <w:t xml:space="preserve">, </w:t>
      </w:r>
      <w:proofErr w:type="spellStart"/>
      <w:r w:rsidRPr="0023705F">
        <w:rPr>
          <w:rFonts w:ascii="Times New Roman" w:hAnsi="Times New Roman" w:cs="Times New Roman"/>
          <w:sz w:val="24"/>
          <w:szCs w:val="24"/>
        </w:rPr>
        <w:t>LogP</w:t>
      </w:r>
      <w:proofErr w:type="spellEnd"/>
      <w:r w:rsidRPr="0023705F">
        <w:rPr>
          <w:rFonts w:ascii="Times New Roman" w:hAnsi="Times New Roman" w:cs="Times New Roman"/>
          <w:sz w:val="24"/>
          <w:szCs w:val="24"/>
        </w:rPr>
        <w:t xml:space="preserve">, HBA, HBD, TPSA, </w:t>
      </w:r>
      <w:proofErr w:type="spellStart"/>
      <w:r w:rsidRPr="0023705F">
        <w:rPr>
          <w:rFonts w:ascii="Times New Roman" w:hAnsi="Times New Roman" w:cs="Times New Roman"/>
          <w:sz w:val="24"/>
          <w:szCs w:val="24"/>
        </w:rPr>
        <w:t>Rotatable_Bonds</w:t>
      </w:r>
      <w:proofErr w:type="spellEnd"/>
      <w:r w:rsidRPr="0023705F">
        <w:rPr>
          <w:rFonts w:ascii="Times New Roman" w:hAnsi="Times New Roman" w:cs="Times New Roman"/>
          <w:sz w:val="24"/>
          <w:szCs w:val="24"/>
        </w:rPr>
        <w:t xml:space="preserve">, </w:t>
      </w:r>
      <w:proofErr w:type="spellStart"/>
      <w:r w:rsidRPr="0023705F">
        <w:rPr>
          <w:rFonts w:ascii="Times New Roman" w:hAnsi="Times New Roman" w:cs="Times New Roman"/>
          <w:sz w:val="24"/>
          <w:szCs w:val="24"/>
        </w:rPr>
        <w:t>LogS</w:t>
      </w:r>
      <w:proofErr w:type="spellEnd"/>
    </w:p>
    <w:p w14:paraId="5B9AB706" w14:textId="263E27F0" w:rsidR="00B051EF" w:rsidRDefault="0023705F" w:rsidP="0023705F">
      <w:pPr>
        <w:ind w:firstLine="360"/>
        <w:jc w:val="both"/>
        <w:rPr>
          <w:rFonts w:ascii="Times New Roman" w:hAnsi="Times New Roman" w:cs="Times New Roman"/>
          <w:sz w:val="24"/>
          <w:szCs w:val="24"/>
        </w:rPr>
      </w:pPr>
      <w:r w:rsidRPr="0023705F">
        <w:rPr>
          <w:rFonts w:ascii="Times New Roman" w:hAnsi="Times New Roman" w:cs="Times New Roman"/>
          <w:sz w:val="24"/>
          <w:szCs w:val="24"/>
        </w:rPr>
        <w:t>Sonuç: Özellikler ortak bir ölçeğe getirildi, model eğitimine hazır hale geldi.</w:t>
      </w:r>
      <w:r w:rsidR="007F0928" w:rsidRPr="0023705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669B0D3" w14:textId="5DAF3D55" w:rsidR="0023705F" w:rsidRPr="0023705F" w:rsidRDefault="0023705F" w:rsidP="0023705F">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967BFB2" wp14:editId="7C31F676">
            <wp:extent cx="3968780" cy="1780309"/>
            <wp:effectExtent l="0" t="0" r="0" b="0"/>
            <wp:docPr id="908402931" name="Resim 1"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02931" name="Resim 1" descr="metin, diyagram, ekran görüntüsü, öykü gelişim çizgisi; kumpas; grafiğini çıkarma içeren bir resim&#10;&#10;Yapay zeka tarafından oluşturulan içerik yanlış olabilir."/>
                    <pic:cNvPicPr/>
                  </pic:nvPicPr>
                  <pic:blipFill>
                    <a:blip r:embed="rId15"/>
                    <a:stretch>
                      <a:fillRect/>
                    </a:stretch>
                  </pic:blipFill>
                  <pic:spPr>
                    <a:xfrm>
                      <a:off x="0" y="0"/>
                      <a:ext cx="3999029" cy="1793878"/>
                    </a:xfrm>
                    <a:prstGeom prst="rect">
                      <a:avLst/>
                    </a:prstGeom>
                  </pic:spPr>
                </pic:pic>
              </a:graphicData>
            </a:graphic>
          </wp:inline>
        </w:drawing>
      </w:r>
    </w:p>
    <w:p w14:paraId="424F6B66" w14:textId="7E3B467B" w:rsidR="007F0928" w:rsidRDefault="007F0928" w:rsidP="00B051EF">
      <w:pPr>
        <w:pStyle w:val="ListeParagraf"/>
        <w:ind w:left="360"/>
        <w:jc w:val="both"/>
        <w:rPr>
          <w:rFonts w:ascii="Times New Roman" w:hAnsi="Times New Roman" w:cs="Times New Roman"/>
          <w:sz w:val="20"/>
          <w:szCs w:val="20"/>
        </w:rPr>
      </w:pPr>
      <w:r>
        <w:rPr>
          <w:rFonts w:ascii="Times New Roman" w:hAnsi="Times New Roman" w:cs="Times New Roman"/>
          <w:sz w:val="24"/>
          <w:szCs w:val="24"/>
        </w:rPr>
        <w:t xml:space="preserve">                                         </w:t>
      </w:r>
      <w:r w:rsidRPr="007F0928">
        <w:rPr>
          <w:rFonts w:ascii="Times New Roman" w:hAnsi="Times New Roman" w:cs="Times New Roman"/>
          <w:b/>
          <w:bCs/>
          <w:sz w:val="20"/>
          <w:szCs w:val="20"/>
        </w:rPr>
        <w:t>Şekil 3</w:t>
      </w:r>
      <w:r w:rsidRPr="007F0928">
        <w:rPr>
          <w:rFonts w:ascii="Times New Roman" w:hAnsi="Times New Roman" w:cs="Times New Roman"/>
          <w:sz w:val="20"/>
          <w:szCs w:val="20"/>
        </w:rPr>
        <w:t>. Normalizasyon Önce-Sonra Dağılımı</w:t>
      </w:r>
    </w:p>
    <w:p w14:paraId="35DE67FA" w14:textId="77777777" w:rsidR="007F0928" w:rsidRPr="007F0928" w:rsidRDefault="007F0928" w:rsidP="00B051EF">
      <w:pPr>
        <w:pStyle w:val="ListeParagraf"/>
        <w:ind w:left="360"/>
        <w:jc w:val="both"/>
        <w:rPr>
          <w:rFonts w:ascii="Times New Roman" w:hAnsi="Times New Roman" w:cs="Times New Roman"/>
          <w:sz w:val="20"/>
          <w:szCs w:val="20"/>
        </w:rPr>
      </w:pPr>
    </w:p>
    <w:p w14:paraId="4A0ED3E6" w14:textId="57D8D5FA" w:rsidR="00DB5F2F" w:rsidRPr="00DB5F2F" w:rsidRDefault="00B051EF" w:rsidP="0023705F">
      <w:pPr>
        <w:pStyle w:val="ListeParagraf"/>
        <w:numPr>
          <w:ilvl w:val="0"/>
          <w:numId w:val="4"/>
        </w:numPr>
        <w:jc w:val="both"/>
        <w:rPr>
          <w:rFonts w:ascii="Times New Roman" w:eastAsia="Times New Roman" w:hAnsi="Times New Roman" w:cs="Times New Roman"/>
          <w:sz w:val="24"/>
          <w:szCs w:val="24"/>
          <w:lang w:eastAsia="tr-TR"/>
        </w:rPr>
      </w:pPr>
      <w:r w:rsidRPr="0023705F">
        <w:rPr>
          <w:rFonts w:ascii="Times New Roman" w:hAnsi="Times New Roman" w:cs="Times New Roman"/>
          <w:b/>
          <w:bCs/>
          <w:sz w:val="24"/>
          <w:szCs w:val="24"/>
        </w:rPr>
        <w:t>Hafta:</w:t>
      </w:r>
      <w:r w:rsidRPr="00B051EF">
        <w:t xml:space="preserve"> </w:t>
      </w:r>
      <w:r w:rsidR="00DB5F2F" w:rsidRPr="00DB5F2F">
        <w:rPr>
          <w:rFonts w:ascii="Times New Roman" w:hAnsi="Times New Roman" w:cs="Times New Roman"/>
          <w:b/>
          <w:bCs/>
          <w:sz w:val="24"/>
          <w:szCs w:val="24"/>
        </w:rPr>
        <w:t>PCA ile Boyut Azaltma Uygulaması</w:t>
      </w:r>
    </w:p>
    <w:p w14:paraId="5C4686CA" w14:textId="4D8A348D" w:rsidR="0023705F" w:rsidRPr="0023705F" w:rsidRDefault="0023705F" w:rsidP="00DB5F2F">
      <w:pPr>
        <w:pStyle w:val="ListeParagraf"/>
        <w:ind w:left="360"/>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 xml:space="preserve">Bu hafta, özellikle Morgan </w:t>
      </w:r>
      <w:proofErr w:type="spellStart"/>
      <w:r w:rsidRPr="0023705F">
        <w:rPr>
          <w:rFonts w:ascii="Times New Roman" w:eastAsia="Times New Roman" w:hAnsi="Times New Roman" w:cs="Times New Roman"/>
          <w:sz w:val="24"/>
          <w:szCs w:val="24"/>
          <w:lang w:eastAsia="tr-TR"/>
        </w:rPr>
        <w:t>fingerprint</w:t>
      </w:r>
      <w:proofErr w:type="spellEnd"/>
      <w:r w:rsidRPr="0023705F">
        <w:rPr>
          <w:rFonts w:ascii="Times New Roman" w:eastAsia="Times New Roman" w:hAnsi="Times New Roman" w:cs="Times New Roman"/>
          <w:sz w:val="24"/>
          <w:szCs w:val="24"/>
          <w:lang w:eastAsia="tr-TR"/>
        </w:rPr>
        <w:t xml:space="preserve"> verilerinin yüksek boyutlu (1024-bit) yapısı nedeniyle, veri setinin hem daha yönetilebilir hale getirilmesi hem de modelin eğitilme süresinin kısaltılması hedeflenmiştir. Bu amaçla, boyut indirgeme tekniği olarak </w:t>
      </w:r>
      <w:proofErr w:type="spellStart"/>
      <w:r w:rsidRPr="0023705F">
        <w:rPr>
          <w:rFonts w:ascii="Times New Roman" w:eastAsia="Times New Roman" w:hAnsi="Times New Roman" w:cs="Times New Roman"/>
          <w:sz w:val="24"/>
          <w:szCs w:val="24"/>
          <w:lang w:eastAsia="tr-TR"/>
        </w:rPr>
        <w:t>Principal</w:t>
      </w:r>
      <w:proofErr w:type="spellEnd"/>
      <w:r w:rsidRPr="0023705F">
        <w:rPr>
          <w:rFonts w:ascii="Times New Roman" w:eastAsia="Times New Roman" w:hAnsi="Times New Roman" w:cs="Times New Roman"/>
          <w:sz w:val="24"/>
          <w:szCs w:val="24"/>
          <w:lang w:eastAsia="tr-TR"/>
        </w:rPr>
        <w:t xml:space="preserve"> Component Analysis (PCA) yöntemi uygulanmıştır. PCA, veri içindeki temel bileşenleri koruyarak bilgi kaybını en aza indirirken, gereksiz ve korelasyonu yüksek öznitelikleri ortadan kaldırmıştır. Bu işlem sonucunda eğitim süresi kısalmış ve modelin hesaplama verimliliği belirgin şekilde artmıştır.</w:t>
      </w:r>
    </w:p>
    <w:p w14:paraId="18ADEDD2" w14:textId="1BD928F4" w:rsidR="0023705F" w:rsidRPr="0023705F" w:rsidRDefault="0023705F" w:rsidP="0023705F">
      <w:pPr>
        <w:pStyle w:val="ListeParagraf"/>
        <w:ind w:left="36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23705F">
        <w:rPr>
          <w:rFonts w:ascii="Times New Roman" w:eastAsia="Times New Roman" w:hAnsi="Times New Roman" w:cs="Times New Roman"/>
          <w:sz w:val="24"/>
          <w:szCs w:val="24"/>
          <w:lang w:eastAsia="tr-TR"/>
        </w:rPr>
        <w:t>Yapılan işlemler:</w:t>
      </w:r>
    </w:p>
    <w:p w14:paraId="63893D1F" w14:textId="77777777" w:rsidR="0023705F" w:rsidRPr="0023705F" w:rsidRDefault="0023705F" w:rsidP="0023705F">
      <w:pPr>
        <w:pStyle w:val="ListeParagraf"/>
        <w:numPr>
          <w:ilvl w:val="0"/>
          <w:numId w:val="15"/>
        </w:numPr>
        <w:jc w:val="both"/>
        <w:rPr>
          <w:rFonts w:ascii="Times New Roman" w:eastAsia="Times New Roman" w:hAnsi="Times New Roman" w:cs="Times New Roman"/>
          <w:sz w:val="24"/>
          <w:szCs w:val="24"/>
          <w:lang w:eastAsia="tr-TR"/>
        </w:rPr>
      </w:pPr>
      <w:proofErr w:type="spellStart"/>
      <w:r w:rsidRPr="0023705F">
        <w:rPr>
          <w:rFonts w:ascii="Times New Roman" w:eastAsia="Times New Roman" w:hAnsi="Times New Roman" w:cs="Times New Roman"/>
          <w:sz w:val="24"/>
          <w:szCs w:val="24"/>
          <w:lang w:eastAsia="tr-TR"/>
        </w:rPr>
        <w:t>Fingerprint</w:t>
      </w:r>
      <w:proofErr w:type="spellEnd"/>
      <w:r w:rsidRPr="0023705F">
        <w:rPr>
          <w:rFonts w:ascii="Times New Roman" w:eastAsia="Times New Roman" w:hAnsi="Times New Roman" w:cs="Times New Roman"/>
          <w:sz w:val="24"/>
          <w:szCs w:val="24"/>
          <w:lang w:eastAsia="tr-TR"/>
        </w:rPr>
        <w:t xml:space="preserve"> verileri: 1024 boyut → PCA sonrası daha düşük boyutlu gösterime indirildi.</w:t>
      </w:r>
    </w:p>
    <w:p w14:paraId="22FAB211" w14:textId="77777777" w:rsidR="0023705F" w:rsidRPr="0023705F" w:rsidRDefault="0023705F" w:rsidP="00211208">
      <w:pPr>
        <w:pStyle w:val="ListeParagraf"/>
        <w:numPr>
          <w:ilvl w:val="0"/>
          <w:numId w:val="15"/>
        </w:numPr>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Açıklanan varyans oranı: İlk 550 bileşen toplam varyansın yaklaşık %80’ini açıklamaktadır.</w:t>
      </w:r>
    </w:p>
    <w:p w14:paraId="068E0DEC" w14:textId="77777777" w:rsidR="0023705F" w:rsidRPr="0023705F" w:rsidRDefault="0023705F" w:rsidP="00211208">
      <w:pPr>
        <w:pStyle w:val="ListeParagraf"/>
        <w:numPr>
          <w:ilvl w:val="0"/>
          <w:numId w:val="15"/>
        </w:numPr>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Yararları:</w:t>
      </w:r>
    </w:p>
    <w:p w14:paraId="12B8BEC0" w14:textId="77777777" w:rsidR="0023705F" w:rsidRPr="0023705F" w:rsidRDefault="0023705F" w:rsidP="00211208">
      <w:pPr>
        <w:pStyle w:val="ListeParagraf"/>
        <w:numPr>
          <w:ilvl w:val="0"/>
          <w:numId w:val="16"/>
        </w:numPr>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 xml:space="preserve">Modelin </w:t>
      </w:r>
      <w:proofErr w:type="spellStart"/>
      <w:r w:rsidRPr="0023705F">
        <w:rPr>
          <w:rFonts w:ascii="Times New Roman" w:eastAsia="Times New Roman" w:hAnsi="Times New Roman" w:cs="Times New Roman"/>
          <w:sz w:val="24"/>
          <w:szCs w:val="24"/>
          <w:lang w:eastAsia="tr-TR"/>
        </w:rPr>
        <w:t>overfitting</w:t>
      </w:r>
      <w:proofErr w:type="spellEnd"/>
      <w:r w:rsidRPr="0023705F">
        <w:rPr>
          <w:rFonts w:ascii="Times New Roman" w:eastAsia="Times New Roman" w:hAnsi="Times New Roman" w:cs="Times New Roman"/>
          <w:sz w:val="24"/>
          <w:szCs w:val="24"/>
          <w:lang w:eastAsia="tr-TR"/>
        </w:rPr>
        <w:t xml:space="preserve"> yapma riski azaldı.</w:t>
      </w:r>
    </w:p>
    <w:p w14:paraId="547A7F13" w14:textId="77777777" w:rsidR="0023705F" w:rsidRPr="0023705F" w:rsidRDefault="0023705F" w:rsidP="00211208">
      <w:pPr>
        <w:pStyle w:val="ListeParagraf"/>
        <w:numPr>
          <w:ilvl w:val="0"/>
          <w:numId w:val="16"/>
        </w:numPr>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Eğitme süresi önemli ölçüde kısaldı.</w:t>
      </w:r>
    </w:p>
    <w:p w14:paraId="7A69E5FF" w14:textId="77777777" w:rsidR="0023705F" w:rsidRDefault="0023705F" w:rsidP="00211208">
      <w:pPr>
        <w:pStyle w:val="ListeParagraf"/>
        <w:numPr>
          <w:ilvl w:val="0"/>
          <w:numId w:val="16"/>
        </w:numPr>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Bilgi kaybı minimal düzeyde tutuldu.</w:t>
      </w:r>
    </w:p>
    <w:p w14:paraId="32D80F88" w14:textId="547F2EF2" w:rsidR="00211208" w:rsidRPr="00DB5F2F" w:rsidRDefault="00211208" w:rsidP="00211208">
      <w:pPr>
        <w:jc w:val="both"/>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t xml:space="preserve">                        </w:t>
      </w:r>
      <w:r>
        <w:rPr>
          <w:rFonts w:ascii="Times New Roman" w:eastAsia="Times New Roman" w:hAnsi="Times New Roman" w:cs="Times New Roman"/>
          <w:noProof/>
          <w:sz w:val="24"/>
          <w:szCs w:val="24"/>
          <w:lang w:eastAsia="tr-TR"/>
        </w:rPr>
        <w:drawing>
          <wp:inline distT="0" distB="0" distL="0" distR="0" wp14:anchorId="67CC1F6B" wp14:editId="412D5966">
            <wp:extent cx="4678680" cy="2659380"/>
            <wp:effectExtent l="0" t="0" r="7620" b="7620"/>
            <wp:docPr id="1840809704" name="Resim 2"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9704" name="Resim 2" descr="metin, ekran görüntüsü, öykü gelişim çizgisi; kumpas; grafiğini çıkarma, çizgi içeren bir resim&#10;&#10;Yapay zeka tarafından oluşturulan içerik yanlış olabili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2207" cy="2712541"/>
                    </a:xfrm>
                    <a:prstGeom prst="rect">
                      <a:avLst/>
                    </a:prstGeom>
                  </pic:spPr>
                </pic:pic>
              </a:graphicData>
            </a:graphic>
          </wp:inline>
        </w:drawing>
      </w:r>
    </w:p>
    <w:p w14:paraId="383868FF" w14:textId="73457895" w:rsidR="00DC089D" w:rsidRDefault="00211208" w:rsidP="0023705F">
      <w:pPr>
        <w:pStyle w:val="ListeParagraf"/>
        <w:ind w:left="360"/>
        <w:jc w:val="both"/>
        <w:rPr>
          <w:rFonts w:ascii="Times New Roman" w:eastAsia="Times New Roman" w:hAnsi="Times New Roman" w:cs="Times New Roman"/>
          <w:sz w:val="20"/>
          <w:szCs w:val="20"/>
          <w:lang w:eastAsia="tr-TR"/>
        </w:rPr>
      </w:pPr>
      <w:r w:rsidRPr="00211208">
        <w:rPr>
          <w:rFonts w:ascii="Times New Roman" w:eastAsia="Times New Roman" w:hAnsi="Times New Roman" w:cs="Times New Roman"/>
          <w:sz w:val="24"/>
          <w:szCs w:val="24"/>
          <w:lang w:eastAsia="tr-TR"/>
        </w:rPr>
        <w:t xml:space="preserve">                                         </w:t>
      </w:r>
      <w:r w:rsidRPr="00211208">
        <w:rPr>
          <w:rFonts w:ascii="Times New Roman" w:eastAsia="Times New Roman" w:hAnsi="Times New Roman" w:cs="Times New Roman"/>
          <w:b/>
          <w:bCs/>
          <w:sz w:val="20"/>
          <w:szCs w:val="20"/>
          <w:lang w:eastAsia="tr-TR"/>
        </w:rPr>
        <w:t xml:space="preserve">Şekil </w:t>
      </w:r>
      <w:r>
        <w:rPr>
          <w:rFonts w:ascii="Times New Roman" w:eastAsia="Times New Roman" w:hAnsi="Times New Roman" w:cs="Times New Roman"/>
          <w:b/>
          <w:bCs/>
          <w:sz w:val="20"/>
          <w:szCs w:val="20"/>
          <w:lang w:eastAsia="tr-TR"/>
        </w:rPr>
        <w:t>4</w:t>
      </w:r>
      <w:r w:rsidRPr="00211208">
        <w:rPr>
          <w:rFonts w:ascii="Times New Roman" w:eastAsia="Times New Roman" w:hAnsi="Times New Roman" w:cs="Times New Roman"/>
          <w:b/>
          <w:bCs/>
          <w:sz w:val="20"/>
          <w:szCs w:val="20"/>
          <w:lang w:eastAsia="tr-TR"/>
        </w:rPr>
        <w:t>.</w:t>
      </w:r>
      <w:r w:rsidRPr="00211208">
        <w:rPr>
          <w:rFonts w:ascii="Times New Roman" w:eastAsia="Times New Roman" w:hAnsi="Times New Roman" w:cs="Times New Roman"/>
          <w:sz w:val="20"/>
          <w:szCs w:val="20"/>
          <w:lang w:eastAsia="tr-TR"/>
        </w:rPr>
        <w:t xml:space="preserve"> </w:t>
      </w:r>
      <w:r>
        <w:rPr>
          <w:rFonts w:ascii="Times New Roman" w:eastAsia="Times New Roman" w:hAnsi="Times New Roman" w:cs="Times New Roman"/>
          <w:sz w:val="20"/>
          <w:szCs w:val="20"/>
          <w:lang w:eastAsia="tr-TR"/>
        </w:rPr>
        <w:t>PCA Bileşen Sayısına Göre Açıklanan Varyans</w:t>
      </w:r>
    </w:p>
    <w:p w14:paraId="084DED6C" w14:textId="77777777" w:rsidR="00211208" w:rsidRPr="00211208" w:rsidRDefault="00211208" w:rsidP="0023705F">
      <w:pPr>
        <w:pStyle w:val="ListeParagraf"/>
        <w:ind w:left="360"/>
        <w:jc w:val="both"/>
        <w:rPr>
          <w:rFonts w:ascii="Times New Roman" w:eastAsia="Times New Roman" w:hAnsi="Times New Roman" w:cs="Times New Roman"/>
          <w:sz w:val="20"/>
          <w:szCs w:val="20"/>
          <w:lang w:eastAsia="tr-TR"/>
        </w:rPr>
      </w:pPr>
    </w:p>
    <w:p w14:paraId="6FFD55AA" w14:textId="77777777" w:rsidR="00211208" w:rsidRPr="0023705F" w:rsidRDefault="00211208" w:rsidP="0023705F">
      <w:pPr>
        <w:pStyle w:val="ListeParagraf"/>
        <w:ind w:left="360"/>
        <w:jc w:val="both"/>
        <w:rPr>
          <w:rFonts w:ascii="Times New Roman" w:eastAsia="Times New Roman" w:hAnsi="Times New Roman" w:cs="Times New Roman"/>
          <w:sz w:val="24"/>
          <w:szCs w:val="24"/>
          <w:lang w:eastAsia="tr-TR"/>
        </w:rPr>
      </w:pPr>
    </w:p>
    <w:p w14:paraId="3B28D64B" w14:textId="10D3DD42" w:rsidR="00DB5F2F" w:rsidRPr="00DB5F2F" w:rsidRDefault="00DC089D" w:rsidP="00DB5F2F">
      <w:pPr>
        <w:pStyle w:val="ListeParagraf"/>
        <w:numPr>
          <w:ilvl w:val="0"/>
          <w:numId w:val="4"/>
        </w:numPr>
        <w:jc w:val="both"/>
        <w:rPr>
          <w:rFonts w:ascii="Times New Roman" w:eastAsia="Times New Roman" w:hAnsi="Times New Roman" w:cs="Times New Roman"/>
          <w:sz w:val="24"/>
          <w:szCs w:val="24"/>
          <w:lang w:eastAsia="tr-TR"/>
        </w:rPr>
      </w:pPr>
      <w:r w:rsidRPr="007F064F">
        <w:rPr>
          <w:rFonts w:ascii="Times New Roman" w:eastAsia="Times New Roman" w:hAnsi="Times New Roman" w:cs="Times New Roman"/>
          <w:b/>
          <w:bCs/>
          <w:sz w:val="24"/>
          <w:szCs w:val="24"/>
          <w:lang w:eastAsia="tr-TR"/>
        </w:rPr>
        <w:t xml:space="preserve">Hafta: </w:t>
      </w:r>
      <w:r w:rsidR="00DB5F2F" w:rsidRPr="00DB5F2F">
        <w:rPr>
          <w:rFonts w:ascii="Times New Roman" w:eastAsia="Times New Roman" w:hAnsi="Times New Roman" w:cs="Times New Roman"/>
          <w:b/>
          <w:bCs/>
          <w:sz w:val="24"/>
          <w:szCs w:val="24"/>
          <w:lang w:eastAsia="tr-TR"/>
        </w:rPr>
        <w:t>Ön İşleme Aşamalarının Gözden Geçirilmesi ve Özellik Seçimi</w:t>
      </w:r>
    </w:p>
    <w:p w14:paraId="27C271C4" w14:textId="35EC092D" w:rsidR="00DB5F2F" w:rsidRPr="00DB5F2F" w:rsidRDefault="00DB5F2F" w:rsidP="00DB5F2F">
      <w:pPr>
        <w:pStyle w:val="ListeParagraf"/>
        <w:ind w:left="360"/>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Bu hafta, daha önce yapılan ön işleme adımlarının doğruluğu yeniden değerlendirilmiş ve veri seti üzerinde nihai temizlik ve optimizasyon işlemleri gerçekleştirilmiştir. Elde edilen kimyasal ve biyolojik özelliklerin modelin başarısına etkisi analiz edilmiş, gereksiz veya düşük katkı sağlayan öznitelikler elenmiştir. Böylece modelin hem doğruluğu hem de eğitilme süresi daha da iyileştirilmiştir.</w:t>
      </w:r>
    </w:p>
    <w:p w14:paraId="6993413F" w14:textId="77777777" w:rsidR="00DB5F2F" w:rsidRPr="00DB5F2F" w:rsidRDefault="00DB5F2F" w:rsidP="00DB5F2F">
      <w:pPr>
        <w:pStyle w:val="ListeParagraf"/>
        <w:ind w:left="360"/>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Gerçekleştirilenler:</w:t>
      </w:r>
    </w:p>
    <w:p w14:paraId="513AEDF2" w14:textId="77777777" w:rsidR="00DB5F2F" w:rsidRPr="00DB5F2F" w:rsidRDefault="00DB5F2F" w:rsidP="00DB5F2F">
      <w:pPr>
        <w:pStyle w:val="ListeParagraf"/>
        <w:numPr>
          <w:ilvl w:val="0"/>
          <w:numId w:val="18"/>
        </w:numPr>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Önceki adımların tekrar kontrolü: Eksik doldurma, normalize etme ve PCA sonrası veri dağılımı incelendi.</w:t>
      </w:r>
    </w:p>
    <w:p w14:paraId="5CC73182" w14:textId="77777777" w:rsidR="00DB5F2F" w:rsidRPr="00DB5F2F" w:rsidRDefault="00DB5F2F" w:rsidP="00DB5F2F">
      <w:pPr>
        <w:pStyle w:val="ListeParagraf"/>
        <w:numPr>
          <w:ilvl w:val="0"/>
          <w:numId w:val="18"/>
        </w:numPr>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 xml:space="preserve">Özniteliklerin önem analizi yapıldı (özellikle kimyasal </w:t>
      </w:r>
      <w:proofErr w:type="spellStart"/>
      <w:r w:rsidRPr="00DB5F2F">
        <w:rPr>
          <w:rFonts w:ascii="Times New Roman" w:eastAsia="Times New Roman" w:hAnsi="Times New Roman" w:cs="Times New Roman"/>
          <w:sz w:val="24"/>
          <w:szCs w:val="24"/>
          <w:lang w:eastAsia="tr-TR"/>
        </w:rPr>
        <w:t>deskriptorlar</w:t>
      </w:r>
      <w:proofErr w:type="spellEnd"/>
      <w:r w:rsidRPr="00DB5F2F">
        <w:rPr>
          <w:rFonts w:ascii="Times New Roman" w:eastAsia="Times New Roman" w:hAnsi="Times New Roman" w:cs="Times New Roman"/>
          <w:sz w:val="24"/>
          <w:szCs w:val="24"/>
          <w:lang w:eastAsia="tr-TR"/>
        </w:rPr>
        <w:t xml:space="preserve"> ve </w:t>
      </w:r>
      <w:proofErr w:type="spellStart"/>
      <w:r w:rsidRPr="00DB5F2F">
        <w:rPr>
          <w:rFonts w:ascii="Times New Roman" w:eastAsia="Times New Roman" w:hAnsi="Times New Roman" w:cs="Times New Roman"/>
          <w:sz w:val="24"/>
          <w:szCs w:val="24"/>
          <w:lang w:eastAsia="tr-TR"/>
        </w:rPr>
        <w:t>fingerprint</w:t>
      </w:r>
      <w:proofErr w:type="spellEnd"/>
      <w:r w:rsidRPr="00DB5F2F">
        <w:rPr>
          <w:rFonts w:ascii="Times New Roman" w:eastAsia="Times New Roman" w:hAnsi="Times New Roman" w:cs="Times New Roman"/>
          <w:sz w:val="24"/>
          <w:szCs w:val="24"/>
          <w:lang w:eastAsia="tr-TR"/>
        </w:rPr>
        <w:t xml:space="preserve"> bileşenleri).</w:t>
      </w:r>
    </w:p>
    <w:p w14:paraId="60C324D6" w14:textId="77777777" w:rsidR="00DB5F2F" w:rsidRPr="00DB5F2F" w:rsidRDefault="00DB5F2F" w:rsidP="00DB5F2F">
      <w:pPr>
        <w:pStyle w:val="ListeParagraf"/>
        <w:numPr>
          <w:ilvl w:val="0"/>
          <w:numId w:val="18"/>
        </w:numPr>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Gereksiz öznitelikler elendi, yüksek korelasyon gösteren veya düşük varyansa sahip değişkenler çıkarıldı.</w:t>
      </w:r>
    </w:p>
    <w:p w14:paraId="39691310" w14:textId="77777777" w:rsidR="00DB5F2F" w:rsidRPr="00DB5F2F" w:rsidRDefault="00DB5F2F" w:rsidP="00DB5F2F">
      <w:pPr>
        <w:pStyle w:val="ListeParagraf"/>
        <w:numPr>
          <w:ilvl w:val="0"/>
          <w:numId w:val="18"/>
        </w:numPr>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Modelin performansı test edilerek özellik seçiminden sonra doğrulukta artış olduğu gözlendi.</w:t>
      </w:r>
    </w:p>
    <w:p w14:paraId="482AB679" w14:textId="1FECE7D0" w:rsidR="00DC089D" w:rsidRPr="00211208" w:rsidRDefault="00DB5F2F" w:rsidP="00211208">
      <w:pPr>
        <w:pStyle w:val="ListeParagraf"/>
        <w:ind w:left="360"/>
        <w:jc w:val="both"/>
        <w:rPr>
          <w:rFonts w:ascii="Times New Roman" w:eastAsia="Times New Roman" w:hAnsi="Times New Roman" w:cs="Times New Roman"/>
          <w:sz w:val="24"/>
          <w:szCs w:val="24"/>
          <w:lang w:eastAsia="tr-TR"/>
        </w:rPr>
      </w:pPr>
      <w:r w:rsidRPr="00DB5F2F">
        <w:rPr>
          <w:rFonts w:ascii="Times New Roman" w:eastAsia="Times New Roman" w:hAnsi="Times New Roman" w:cs="Times New Roman"/>
          <w:sz w:val="24"/>
          <w:szCs w:val="24"/>
          <w:lang w:eastAsia="tr-TR"/>
        </w:rPr>
        <w:t>Bu işlemler, daha az ama daha anlamlı özelliklerle modelin genelleme yeteneğini artırmayı hedeflemiştir.</w:t>
      </w:r>
    </w:p>
    <w:p w14:paraId="269533BF" w14:textId="77777777" w:rsidR="007F064F" w:rsidRPr="007F064F" w:rsidRDefault="007F064F" w:rsidP="007F064F">
      <w:pPr>
        <w:pStyle w:val="ListeParagraf"/>
        <w:ind w:left="360"/>
        <w:jc w:val="both"/>
        <w:rPr>
          <w:rFonts w:ascii="Times New Roman" w:eastAsia="Times New Roman" w:hAnsi="Times New Roman" w:cs="Times New Roman"/>
          <w:sz w:val="24"/>
          <w:szCs w:val="24"/>
          <w:lang w:eastAsia="tr-TR"/>
        </w:rPr>
      </w:pPr>
    </w:p>
    <w:p w14:paraId="50ABCEE6" w14:textId="3EF5CBF5" w:rsidR="00DB5F2F" w:rsidRDefault="007F064F" w:rsidP="007F6C7D">
      <w:pPr>
        <w:pStyle w:val="ListeParagraf"/>
        <w:numPr>
          <w:ilvl w:val="0"/>
          <w:numId w:val="4"/>
        </w:num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Hafta:</w:t>
      </w:r>
      <w:r w:rsidR="007F6C7D">
        <w:rPr>
          <w:rFonts w:ascii="Times New Roman" w:eastAsia="Times New Roman" w:hAnsi="Times New Roman" w:cs="Times New Roman"/>
          <w:b/>
          <w:bCs/>
          <w:sz w:val="24"/>
          <w:szCs w:val="24"/>
          <w:lang w:eastAsia="tr-TR"/>
        </w:rPr>
        <w:t xml:space="preserve"> </w:t>
      </w:r>
      <w:r w:rsidR="00DB5F2F" w:rsidRPr="00DB5F2F">
        <w:rPr>
          <w:rFonts w:ascii="Times New Roman" w:eastAsia="Times New Roman" w:hAnsi="Times New Roman" w:cs="Times New Roman"/>
          <w:b/>
          <w:bCs/>
          <w:sz w:val="24"/>
          <w:szCs w:val="24"/>
          <w:lang w:eastAsia="tr-TR"/>
        </w:rPr>
        <w:t>Özellik Seçimi ve Model Performansına Etkisi</w:t>
      </w:r>
    </w:p>
    <w:p w14:paraId="13EE6227" w14:textId="2ADBE34D" w:rsidR="007F6C7D" w:rsidRPr="007F6C7D" w:rsidRDefault="007F6C7D" w:rsidP="00DB5F2F">
      <w:pPr>
        <w:pStyle w:val="ListeParagraf"/>
        <w:ind w:left="360"/>
        <w:jc w:val="both"/>
        <w:rPr>
          <w:rFonts w:ascii="Times New Roman" w:eastAsia="Times New Roman" w:hAnsi="Times New Roman" w:cs="Times New Roman"/>
          <w:b/>
          <w:bCs/>
          <w:sz w:val="24"/>
          <w:szCs w:val="24"/>
          <w:lang w:eastAsia="tr-TR"/>
        </w:rPr>
      </w:pPr>
      <w:r w:rsidRPr="007F6C7D">
        <w:rPr>
          <w:rFonts w:ascii="Times New Roman" w:eastAsia="Times New Roman" w:hAnsi="Times New Roman" w:cs="Times New Roman"/>
          <w:sz w:val="24"/>
          <w:szCs w:val="24"/>
          <w:lang w:eastAsia="tr-TR"/>
        </w:rPr>
        <w:t xml:space="preserve">Bu hafta, modelin doğruluğunu ve verimliliğini artırmak amacıyla çıkarılan moleküler özellikler ve </w:t>
      </w:r>
      <w:proofErr w:type="spellStart"/>
      <w:r w:rsidRPr="007F6C7D">
        <w:rPr>
          <w:rFonts w:ascii="Times New Roman" w:eastAsia="Times New Roman" w:hAnsi="Times New Roman" w:cs="Times New Roman"/>
          <w:sz w:val="24"/>
          <w:szCs w:val="24"/>
          <w:lang w:eastAsia="tr-TR"/>
        </w:rPr>
        <w:t>fingerprint</w:t>
      </w:r>
      <w:proofErr w:type="spellEnd"/>
      <w:r w:rsidRPr="007F6C7D">
        <w:rPr>
          <w:rFonts w:ascii="Times New Roman" w:eastAsia="Times New Roman" w:hAnsi="Times New Roman" w:cs="Times New Roman"/>
          <w:sz w:val="24"/>
          <w:szCs w:val="24"/>
          <w:lang w:eastAsia="tr-TR"/>
        </w:rPr>
        <w:t xml:space="preserve"> verileri gözden geçirilmiştir. Yüksek boyutlu </w:t>
      </w:r>
      <w:proofErr w:type="spellStart"/>
      <w:r w:rsidRPr="007F6C7D">
        <w:rPr>
          <w:rFonts w:ascii="Times New Roman" w:eastAsia="Times New Roman" w:hAnsi="Times New Roman" w:cs="Times New Roman"/>
          <w:sz w:val="24"/>
          <w:szCs w:val="24"/>
          <w:lang w:eastAsia="tr-TR"/>
        </w:rPr>
        <w:t>fingerprint</w:t>
      </w:r>
      <w:proofErr w:type="spellEnd"/>
      <w:r w:rsidRPr="007F6C7D">
        <w:rPr>
          <w:rFonts w:ascii="Times New Roman" w:eastAsia="Times New Roman" w:hAnsi="Times New Roman" w:cs="Times New Roman"/>
          <w:sz w:val="24"/>
          <w:szCs w:val="24"/>
          <w:lang w:eastAsia="tr-TR"/>
        </w:rPr>
        <w:t xml:space="preserve"> vektörleri PCA ile azaltılarak işlem yükü düşürülmüş ve anlamlı bileşenler korunmuştur. Ayrıca, kimyasal özellikler arasında korelasyon analizi yapılarak gereksiz veya tekrarlı bilgiler elenmiştir. Bu adımlar sonucunda modelin doğruluk oranında artış gözlenmiş ve eğitim süresi kısaltılmıştır.</w:t>
      </w:r>
    </w:p>
    <w:p w14:paraId="61963D62" w14:textId="77777777" w:rsidR="007F6C7D" w:rsidRPr="007F6C7D" w:rsidRDefault="007F6C7D" w:rsidP="007F6C7D">
      <w:pPr>
        <w:pStyle w:val="ListeParagraf"/>
        <w:rPr>
          <w:rFonts w:ascii="Times New Roman" w:eastAsia="Times New Roman" w:hAnsi="Times New Roman" w:cs="Times New Roman"/>
          <w:b/>
          <w:bCs/>
          <w:sz w:val="24"/>
          <w:szCs w:val="24"/>
          <w:lang w:eastAsia="tr-TR"/>
        </w:rPr>
      </w:pPr>
    </w:p>
    <w:p w14:paraId="60C32592" w14:textId="22C1A663" w:rsidR="00DB5F2F" w:rsidRDefault="007F6C7D" w:rsidP="007F6C7D">
      <w:pPr>
        <w:pStyle w:val="ListeParagraf"/>
        <w:numPr>
          <w:ilvl w:val="0"/>
          <w:numId w:val="4"/>
        </w:numPr>
        <w:rPr>
          <w:rFonts w:ascii="Times New Roman" w:eastAsia="Times New Roman" w:hAnsi="Times New Roman" w:cs="Times New Roman"/>
          <w:b/>
          <w:bCs/>
          <w:sz w:val="24"/>
          <w:szCs w:val="24"/>
          <w:lang w:eastAsia="tr-TR"/>
        </w:rPr>
      </w:pPr>
      <w:r w:rsidRPr="007F6C7D">
        <w:rPr>
          <w:rFonts w:ascii="Times New Roman" w:eastAsia="Times New Roman" w:hAnsi="Times New Roman" w:cs="Times New Roman"/>
          <w:b/>
          <w:bCs/>
          <w:sz w:val="24"/>
          <w:szCs w:val="24"/>
          <w:lang w:eastAsia="tr-TR"/>
        </w:rPr>
        <w:t xml:space="preserve">Hafta: </w:t>
      </w:r>
      <w:r w:rsidR="00DB5F2F" w:rsidRPr="00DB5F2F">
        <w:rPr>
          <w:rFonts w:ascii="Times New Roman" w:eastAsia="Times New Roman" w:hAnsi="Times New Roman" w:cs="Times New Roman"/>
          <w:b/>
          <w:bCs/>
          <w:sz w:val="24"/>
          <w:szCs w:val="24"/>
          <w:lang w:eastAsia="tr-TR"/>
        </w:rPr>
        <w:t>Veri Tutarsızlıkları ve Model Uyumsuzlukları ile Mücadele</w:t>
      </w:r>
    </w:p>
    <w:p w14:paraId="697FA97E" w14:textId="6A2D23CB" w:rsidR="007F6C7D" w:rsidRDefault="007F6C7D" w:rsidP="00C2508A">
      <w:pPr>
        <w:pStyle w:val="ListeParagraf"/>
        <w:ind w:left="360"/>
        <w:jc w:val="both"/>
        <w:rPr>
          <w:rFonts w:ascii="Times New Roman" w:eastAsia="Times New Roman" w:hAnsi="Times New Roman" w:cs="Times New Roman"/>
          <w:sz w:val="24"/>
          <w:szCs w:val="24"/>
          <w:lang w:eastAsia="tr-TR"/>
        </w:rPr>
      </w:pPr>
      <w:r w:rsidRPr="007F6C7D">
        <w:rPr>
          <w:rFonts w:ascii="Times New Roman" w:eastAsia="Times New Roman" w:hAnsi="Times New Roman" w:cs="Times New Roman"/>
          <w:sz w:val="24"/>
          <w:szCs w:val="24"/>
          <w:lang w:eastAsia="tr-TR"/>
        </w:rPr>
        <w:t xml:space="preserve">Bu hafta, modelin bazı bileşikleri yanlış sınıflandırması dikkat çekmiştir. Özellikle veri setinde yer alan bazı moleküllerin </w:t>
      </w:r>
      <w:proofErr w:type="spellStart"/>
      <w:r w:rsidRPr="007F6C7D">
        <w:rPr>
          <w:rFonts w:ascii="Times New Roman" w:eastAsia="Times New Roman" w:hAnsi="Times New Roman" w:cs="Times New Roman"/>
          <w:sz w:val="24"/>
          <w:szCs w:val="24"/>
          <w:lang w:eastAsia="tr-TR"/>
        </w:rPr>
        <w:t>pChEMBL</w:t>
      </w:r>
      <w:proofErr w:type="spellEnd"/>
      <w:r w:rsidRPr="007F6C7D">
        <w:rPr>
          <w:rFonts w:ascii="Times New Roman" w:eastAsia="Times New Roman" w:hAnsi="Times New Roman" w:cs="Times New Roman"/>
          <w:sz w:val="24"/>
          <w:szCs w:val="24"/>
          <w:lang w:eastAsia="tr-TR"/>
        </w:rPr>
        <w:t xml:space="preserve"> değerleri </w:t>
      </w:r>
      <w:proofErr w:type="gramStart"/>
      <w:r w:rsidRPr="007F6C7D">
        <w:rPr>
          <w:rFonts w:ascii="Times New Roman" w:eastAsia="Times New Roman" w:hAnsi="Times New Roman" w:cs="Times New Roman"/>
          <w:sz w:val="24"/>
          <w:szCs w:val="24"/>
          <w:lang w:eastAsia="tr-TR"/>
        </w:rPr>
        <w:t>6.0</w:t>
      </w:r>
      <w:proofErr w:type="gramEnd"/>
      <w:r w:rsidRPr="007F6C7D">
        <w:rPr>
          <w:rFonts w:ascii="Times New Roman" w:eastAsia="Times New Roman" w:hAnsi="Times New Roman" w:cs="Times New Roman"/>
          <w:sz w:val="24"/>
          <w:szCs w:val="24"/>
          <w:lang w:eastAsia="tr-TR"/>
        </w:rPr>
        <w:t xml:space="preserve"> civarında olmasına rağmen model tarafından tutarsız şekilde "</w:t>
      </w:r>
      <w:proofErr w:type="spellStart"/>
      <w:r w:rsidRPr="007F6C7D">
        <w:rPr>
          <w:rFonts w:ascii="Times New Roman" w:eastAsia="Times New Roman" w:hAnsi="Times New Roman" w:cs="Times New Roman"/>
          <w:sz w:val="24"/>
          <w:szCs w:val="24"/>
          <w:lang w:eastAsia="tr-TR"/>
        </w:rPr>
        <w:t>inaktif</w:t>
      </w:r>
      <w:proofErr w:type="spellEnd"/>
      <w:r w:rsidRPr="007F6C7D">
        <w:rPr>
          <w:rFonts w:ascii="Times New Roman" w:eastAsia="Times New Roman" w:hAnsi="Times New Roman" w:cs="Times New Roman"/>
          <w:sz w:val="24"/>
          <w:szCs w:val="24"/>
          <w:lang w:eastAsia="tr-TR"/>
        </w:rPr>
        <w:t xml:space="preserve">" olarak tahmin edildiği gözlemlenmiştir. Bu durum, veri kümesindeki etiketleme eşiklerinin (örneğin 6.5 yerine 6.2 kullanımı) modelin karar sınırlarını etkilediğini ortaya koymuştur. Ayrıca </w:t>
      </w:r>
      <w:proofErr w:type="spellStart"/>
      <w:r w:rsidRPr="007F6C7D">
        <w:rPr>
          <w:rFonts w:ascii="Times New Roman" w:eastAsia="Times New Roman" w:hAnsi="Times New Roman" w:cs="Times New Roman"/>
          <w:sz w:val="24"/>
          <w:szCs w:val="24"/>
          <w:lang w:eastAsia="tr-TR"/>
        </w:rPr>
        <w:t>lisinopril</w:t>
      </w:r>
      <w:proofErr w:type="spellEnd"/>
      <w:r w:rsidRPr="007F6C7D">
        <w:rPr>
          <w:rFonts w:ascii="Times New Roman" w:eastAsia="Times New Roman" w:hAnsi="Times New Roman" w:cs="Times New Roman"/>
          <w:sz w:val="24"/>
          <w:szCs w:val="24"/>
          <w:lang w:eastAsia="tr-TR"/>
        </w:rPr>
        <w:t xml:space="preserve"> gibi literatürde aktif olduğu bilinen bazı moleküller veri setinde yer almadığı için manuel olarak eklenmiş, bu da modelin gerçek biyolojik bilgiyi öğrenemediğini fark etmemizi sağlamıştır. Bu tür sorunlarla başa çıkmak için etiketleme sınırı yeniden belirlenmiş ve veri setine daha temsil edici örnekler dahil edilmiştir. Böylece modelin biyolojik gerçeklikle daha tutarlı tahminler yapması sağlanmıştır.</w:t>
      </w:r>
    </w:p>
    <w:p w14:paraId="4ECCC5FC" w14:textId="0FD0C8D2" w:rsidR="00211208" w:rsidRDefault="00211208" w:rsidP="00DB5F2F">
      <w:pPr>
        <w:pStyle w:val="ListeParagraf"/>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14:paraId="51A81B4B" w14:textId="204448C5" w:rsidR="00211208" w:rsidRDefault="00211208" w:rsidP="00DB5F2F">
      <w:pPr>
        <w:pStyle w:val="ListeParagraf"/>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b/>
          <w:bCs/>
          <w:noProof/>
          <w:sz w:val="24"/>
          <w:szCs w:val="24"/>
          <w:lang w:eastAsia="tr-TR"/>
        </w:rPr>
        <w:drawing>
          <wp:inline distT="0" distB="0" distL="0" distR="0" wp14:anchorId="41E99C71" wp14:editId="5DCED237">
            <wp:extent cx="2179593" cy="1531242"/>
            <wp:effectExtent l="0" t="0" r="0" b="0"/>
            <wp:docPr id="1782368172" name="Resim 5"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68172" name="Resim 5" descr="metin, ekran görüntüsü, diyagram, öykü gelişim çizgisi; kumpas; grafiğini çıkarma içeren bir resim&#10;&#10;Yapay zeka tarafından oluşturulan içerik yanlış olabili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5511" cy="1570527"/>
                    </a:xfrm>
                    <a:prstGeom prst="rect">
                      <a:avLst/>
                    </a:prstGeom>
                  </pic:spPr>
                </pic:pic>
              </a:graphicData>
            </a:graphic>
          </wp:inline>
        </w:drawing>
      </w:r>
    </w:p>
    <w:p w14:paraId="232BBB81" w14:textId="331006DA" w:rsidR="00094CE6" w:rsidRPr="000871EF" w:rsidRDefault="00211208" w:rsidP="000871EF">
      <w:pPr>
        <w:pStyle w:val="ListeParagraf"/>
        <w:ind w:left="360"/>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4"/>
          <w:szCs w:val="24"/>
          <w:lang w:eastAsia="tr-TR"/>
        </w:rPr>
        <w:t xml:space="preserve">                                      </w:t>
      </w:r>
      <w:r w:rsidRPr="00211208">
        <w:rPr>
          <w:rFonts w:ascii="Times New Roman" w:eastAsia="Times New Roman" w:hAnsi="Times New Roman" w:cs="Times New Roman"/>
          <w:b/>
          <w:bCs/>
          <w:sz w:val="20"/>
          <w:szCs w:val="20"/>
          <w:lang w:eastAsia="tr-TR"/>
        </w:rPr>
        <w:t xml:space="preserve">Şekil </w:t>
      </w:r>
      <w:r>
        <w:rPr>
          <w:rFonts w:ascii="Times New Roman" w:eastAsia="Times New Roman" w:hAnsi="Times New Roman" w:cs="Times New Roman"/>
          <w:b/>
          <w:bCs/>
          <w:sz w:val="20"/>
          <w:szCs w:val="20"/>
          <w:lang w:eastAsia="tr-TR"/>
        </w:rPr>
        <w:t>5</w:t>
      </w:r>
      <w:r w:rsidRPr="00211208">
        <w:rPr>
          <w:rFonts w:ascii="Times New Roman" w:eastAsia="Times New Roman" w:hAnsi="Times New Roman" w:cs="Times New Roman"/>
          <w:b/>
          <w:bCs/>
          <w:sz w:val="20"/>
          <w:szCs w:val="20"/>
          <w:lang w:eastAsia="tr-TR"/>
        </w:rPr>
        <w:t xml:space="preserve">. </w:t>
      </w:r>
      <w:proofErr w:type="spellStart"/>
      <w:r w:rsidRPr="00211208">
        <w:rPr>
          <w:rFonts w:ascii="Times New Roman" w:eastAsia="Times New Roman" w:hAnsi="Times New Roman" w:cs="Times New Roman"/>
          <w:sz w:val="20"/>
          <w:szCs w:val="20"/>
          <w:lang w:eastAsia="tr-TR"/>
        </w:rPr>
        <w:t>pCHEMBL</w:t>
      </w:r>
      <w:proofErr w:type="spellEnd"/>
      <w:r w:rsidRPr="00211208">
        <w:rPr>
          <w:rFonts w:ascii="Times New Roman" w:eastAsia="Times New Roman" w:hAnsi="Times New Roman" w:cs="Times New Roman"/>
          <w:sz w:val="20"/>
          <w:szCs w:val="20"/>
          <w:lang w:eastAsia="tr-TR"/>
        </w:rPr>
        <w:t xml:space="preserve"> Değerlerinin Ham Dağılımı</w:t>
      </w:r>
    </w:p>
    <w:p w14:paraId="264A3902" w14:textId="5EDC5CC7" w:rsidR="00DB5F2F" w:rsidRPr="00DB5F2F" w:rsidRDefault="00094CE6" w:rsidP="00094CE6">
      <w:pPr>
        <w:pStyle w:val="ListeParagraf"/>
        <w:numPr>
          <w:ilvl w:val="0"/>
          <w:numId w:val="4"/>
        </w:num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Hafta:</w:t>
      </w:r>
      <w:r w:rsidRPr="00094CE6">
        <w:rPr>
          <w:rFonts w:ascii="Times New Roman" w:eastAsia="Times New Roman" w:hAnsi="Times New Roman" w:cs="Times New Roman"/>
          <w:sz w:val="24"/>
          <w:szCs w:val="24"/>
          <w:lang w:eastAsia="tr-TR"/>
        </w:rPr>
        <w:t xml:space="preserve"> </w:t>
      </w:r>
      <w:r w:rsidR="00DB5F2F" w:rsidRPr="00DB5F2F">
        <w:rPr>
          <w:rFonts w:ascii="Times New Roman" w:eastAsia="Times New Roman" w:hAnsi="Times New Roman" w:cs="Times New Roman"/>
          <w:b/>
          <w:bCs/>
          <w:sz w:val="24"/>
          <w:szCs w:val="24"/>
          <w:lang w:eastAsia="tr-TR"/>
        </w:rPr>
        <w:t>Model Eğitimi ve Parametre Optimizasyonu</w:t>
      </w:r>
    </w:p>
    <w:p w14:paraId="018E61A1" w14:textId="7A18D903"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Bu hafta, projede kullanılacak olan makine öğrenmesi modelinin eğitimi gerçekleştirildi. Model olarak </w:t>
      </w:r>
      <w:proofErr w:type="spellStart"/>
      <w:r w:rsidRPr="00094CE6">
        <w:rPr>
          <w:rFonts w:ascii="Times New Roman" w:eastAsia="Times New Roman" w:hAnsi="Times New Roman" w:cs="Times New Roman"/>
          <w:sz w:val="24"/>
          <w:szCs w:val="24"/>
          <w:lang w:eastAsia="tr-TR"/>
        </w:rPr>
        <w:t>XGBoost</w:t>
      </w:r>
      <w:proofErr w:type="spellEnd"/>
      <w:r w:rsidRPr="00094CE6">
        <w:rPr>
          <w:rFonts w:ascii="Times New Roman" w:eastAsia="Times New Roman" w:hAnsi="Times New Roman" w:cs="Times New Roman"/>
          <w:sz w:val="24"/>
          <w:szCs w:val="24"/>
          <w:lang w:eastAsia="tr-TR"/>
        </w:rPr>
        <w:t xml:space="preserve"> algoritması tercih edildi çünkü sınıflar arasında dengesizlik olsa da yüksek doğruluk ve </w:t>
      </w:r>
      <w:proofErr w:type="spellStart"/>
      <w:r w:rsidRPr="00094CE6">
        <w:rPr>
          <w:rFonts w:ascii="Times New Roman" w:eastAsia="Times New Roman" w:hAnsi="Times New Roman" w:cs="Times New Roman"/>
          <w:sz w:val="24"/>
          <w:szCs w:val="24"/>
          <w:lang w:eastAsia="tr-TR"/>
        </w:rPr>
        <w:t>yorumlanabilirlik</w:t>
      </w:r>
      <w:proofErr w:type="spellEnd"/>
      <w:r w:rsidRPr="00094CE6">
        <w:rPr>
          <w:rFonts w:ascii="Times New Roman" w:eastAsia="Times New Roman" w:hAnsi="Times New Roman" w:cs="Times New Roman"/>
          <w:sz w:val="24"/>
          <w:szCs w:val="24"/>
          <w:lang w:eastAsia="tr-TR"/>
        </w:rPr>
        <w:t xml:space="preserve"> sunmaktadır. Modelin eğitimi öncesinde, verinin eğitim/test olarak ayrılması işlemi yapılmış ve SMOTE algoritmasıyla dengelenmiş veri üzerinden çalışılmıştır.</w:t>
      </w:r>
    </w:p>
    <w:p w14:paraId="4E4407E6" w14:textId="7777777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p>
    <w:p w14:paraId="22EFD50E" w14:textId="7777777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Modelin parametre ayarlarını optimize etmek amacıyla </w:t>
      </w:r>
      <w:proofErr w:type="spellStart"/>
      <w:r w:rsidRPr="00094CE6">
        <w:rPr>
          <w:rFonts w:ascii="Times New Roman" w:eastAsia="Times New Roman" w:hAnsi="Times New Roman" w:cs="Times New Roman"/>
          <w:sz w:val="24"/>
          <w:szCs w:val="24"/>
          <w:lang w:eastAsia="tr-TR"/>
        </w:rPr>
        <w:t>GridSearchCV</w:t>
      </w:r>
      <w:proofErr w:type="spellEnd"/>
      <w:r w:rsidRPr="00094CE6">
        <w:rPr>
          <w:rFonts w:ascii="Times New Roman" w:eastAsia="Times New Roman" w:hAnsi="Times New Roman" w:cs="Times New Roman"/>
          <w:sz w:val="24"/>
          <w:szCs w:val="24"/>
          <w:lang w:eastAsia="tr-TR"/>
        </w:rPr>
        <w:t xml:space="preserve"> yöntemi kullanılmıştır. Bu yöntem sayesinde </w:t>
      </w:r>
      <w:proofErr w:type="spellStart"/>
      <w:r w:rsidRPr="00094CE6">
        <w:rPr>
          <w:rFonts w:ascii="Times New Roman" w:eastAsia="Times New Roman" w:hAnsi="Times New Roman" w:cs="Times New Roman"/>
          <w:sz w:val="24"/>
          <w:szCs w:val="24"/>
          <w:lang w:eastAsia="tr-TR"/>
        </w:rPr>
        <w:t>n_estimators</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max_depth</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learning_rate</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subsample</w:t>
      </w:r>
      <w:proofErr w:type="spellEnd"/>
      <w:r w:rsidRPr="00094CE6">
        <w:rPr>
          <w:rFonts w:ascii="Times New Roman" w:eastAsia="Times New Roman" w:hAnsi="Times New Roman" w:cs="Times New Roman"/>
          <w:sz w:val="24"/>
          <w:szCs w:val="24"/>
          <w:lang w:eastAsia="tr-TR"/>
        </w:rPr>
        <w:t xml:space="preserve"> gibi </w:t>
      </w:r>
      <w:proofErr w:type="spellStart"/>
      <w:r w:rsidRPr="00094CE6">
        <w:rPr>
          <w:rFonts w:ascii="Times New Roman" w:eastAsia="Times New Roman" w:hAnsi="Times New Roman" w:cs="Times New Roman"/>
          <w:sz w:val="24"/>
          <w:szCs w:val="24"/>
          <w:lang w:eastAsia="tr-TR"/>
        </w:rPr>
        <w:t>hiperparametrelerin</w:t>
      </w:r>
      <w:proofErr w:type="spellEnd"/>
      <w:r w:rsidRPr="00094CE6">
        <w:rPr>
          <w:rFonts w:ascii="Times New Roman" w:eastAsia="Times New Roman" w:hAnsi="Times New Roman" w:cs="Times New Roman"/>
          <w:sz w:val="24"/>
          <w:szCs w:val="24"/>
          <w:lang w:eastAsia="tr-TR"/>
        </w:rPr>
        <w:t xml:space="preserve"> farklı kombinasyonları denenmiş ve en yüksek geri çağırma (</w:t>
      </w:r>
      <w:proofErr w:type="spellStart"/>
      <w:r w:rsidRPr="00094CE6">
        <w:rPr>
          <w:rFonts w:ascii="Times New Roman" w:eastAsia="Times New Roman" w:hAnsi="Times New Roman" w:cs="Times New Roman"/>
          <w:sz w:val="24"/>
          <w:szCs w:val="24"/>
          <w:lang w:eastAsia="tr-TR"/>
        </w:rPr>
        <w:t>recall</w:t>
      </w:r>
      <w:proofErr w:type="spellEnd"/>
      <w:r w:rsidRPr="00094CE6">
        <w:rPr>
          <w:rFonts w:ascii="Times New Roman" w:eastAsia="Times New Roman" w:hAnsi="Times New Roman" w:cs="Times New Roman"/>
          <w:sz w:val="24"/>
          <w:szCs w:val="24"/>
          <w:lang w:eastAsia="tr-TR"/>
        </w:rPr>
        <w:t>) skoruna ulaşan konfigürasyon seçilmiştir. Bu süreçte toplamda 240 farklı model denenmiş ve her biri çapraz doğrulama ile değerlendirilmiştir.</w:t>
      </w:r>
    </w:p>
    <w:p w14:paraId="65CD3880" w14:textId="7777777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p>
    <w:p w14:paraId="0CFD6C1B" w14:textId="77777777" w:rsid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Sonuç olarak, en iyi performansı gösteren modelde doğruluk (</w:t>
      </w:r>
      <w:proofErr w:type="spellStart"/>
      <w:r w:rsidRPr="00094CE6">
        <w:rPr>
          <w:rFonts w:ascii="Times New Roman" w:eastAsia="Times New Roman" w:hAnsi="Times New Roman" w:cs="Times New Roman"/>
          <w:sz w:val="24"/>
          <w:szCs w:val="24"/>
          <w:lang w:eastAsia="tr-TR"/>
        </w:rPr>
        <w:t>accuracy</w:t>
      </w:r>
      <w:proofErr w:type="spellEnd"/>
      <w:r w:rsidRPr="00094CE6">
        <w:rPr>
          <w:rFonts w:ascii="Times New Roman" w:eastAsia="Times New Roman" w:hAnsi="Times New Roman" w:cs="Times New Roman"/>
          <w:sz w:val="24"/>
          <w:szCs w:val="24"/>
          <w:lang w:eastAsia="tr-TR"/>
        </w:rPr>
        <w:t xml:space="preserve">) oranı %92’ye ulaşmıştır. </w:t>
      </w:r>
      <w:proofErr w:type="spellStart"/>
      <w:r w:rsidRPr="00094CE6">
        <w:rPr>
          <w:rFonts w:ascii="Times New Roman" w:eastAsia="Times New Roman" w:hAnsi="Times New Roman" w:cs="Times New Roman"/>
          <w:sz w:val="24"/>
          <w:szCs w:val="24"/>
          <w:lang w:eastAsia="tr-TR"/>
        </w:rPr>
        <w:t>Confusion</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matrix</w:t>
      </w:r>
      <w:proofErr w:type="spellEnd"/>
      <w:r w:rsidRPr="00094CE6">
        <w:rPr>
          <w:rFonts w:ascii="Times New Roman" w:eastAsia="Times New Roman" w:hAnsi="Times New Roman" w:cs="Times New Roman"/>
          <w:sz w:val="24"/>
          <w:szCs w:val="24"/>
          <w:lang w:eastAsia="tr-TR"/>
        </w:rPr>
        <w:t xml:space="preserve"> ve </w:t>
      </w:r>
      <w:proofErr w:type="spellStart"/>
      <w:r w:rsidRPr="00094CE6">
        <w:rPr>
          <w:rFonts w:ascii="Times New Roman" w:eastAsia="Times New Roman" w:hAnsi="Times New Roman" w:cs="Times New Roman"/>
          <w:sz w:val="24"/>
          <w:szCs w:val="24"/>
          <w:lang w:eastAsia="tr-TR"/>
        </w:rPr>
        <w:t>classification</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report</w:t>
      </w:r>
      <w:proofErr w:type="spellEnd"/>
      <w:r w:rsidRPr="00094CE6">
        <w:rPr>
          <w:rFonts w:ascii="Times New Roman" w:eastAsia="Times New Roman" w:hAnsi="Times New Roman" w:cs="Times New Roman"/>
          <w:sz w:val="24"/>
          <w:szCs w:val="24"/>
          <w:lang w:eastAsia="tr-TR"/>
        </w:rPr>
        <w:t xml:space="preserve"> verileri incelendiğinde hem aktif hem de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xml:space="preserve"> sınıflar için yüksek f1-score değerleri elde edilmiştir. Bu başarı, daha önceki haftalarda uygulanan özenli ön işleme ve özellik çıkarımı adımlarının etkili bir temel oluşturduğunu göstermiştir.</w:t>
      </w:r>
    </w:p>
    <w:p w14:paraId="6671705E" w14:textId="77777777" w:rsidR="00094CE6" w:rsidRDefault="00094CE6" w:rsidP="00094CE6">
      <w:pPr>
        <w:pStyle w:val="ListeParagraf"/>
        <w:ind w:left="360"/>
        <w:rPr>
          <w:rFonts w:ascii="Times New Roman" w:eastAsia="Times New Roman" w:hAnsi="Times New Roman" w:cs="Times New Roman"/>
          <w:sz w:val="24"/>
          <w:szCs w:val="24"/>
          <w:lang w:eastAsia="tr-TR"/>
        </w:rPr>
      </w:pPr>
    </w:p>
    <w:p w14:paraId="20BF79DC" w14:textId="50044514" w:rsidR="00DB5F2F" w:rsidRPr="00DB5F2F" w:rsidRDefault="00094CE6" w:rsidP="00094CE6">
      <w:pPr>
        <w:pStyle w:val="ListeParagraf"/>
        <w:numPr>
          <w:ilvl w:val="0"/>
          <w:numId w:val="4"/>
        </w:num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Hafta:</w:t>
      </w:r>
      <w:r w:rsidR="00DB5F2F" w:rsidRPr="00DB5F2F">
        <w:t xml:space="preserve"> </w:t>
      </w:r>
      <w:r w:rsidR="00DB5F2F" w:rsidRPr="00DB5F2F">
        <w:rPr>
          <w:rFonts w:ascii="Times New Roman" w:eastAsia="Times New Roman" w:hAnsi="Times New Roman" w:cs="Times New Roman"/>
          <w:b/>
          <w:bCs/>
          <w:sz w:val="24"/>
          <w:szCs w:val="24"/>
          <w:lang w:eastAsia="tr-TR"/>
        </w:rPr>
        <w:t>Modelin Test Edilmesi ve Gerçek Moleküller Üzerinde Deneme</w:t>
      </w:r>
      <w:r w:rsidRPr="00094CE6">
        <w:t xml:space="preserve"> </w:t>
      </w:r>
    </w:p>
    <w:p w14:paraId="60539000" w14:textId="38742644" w:rsidR="00094CE6" w:rsidRPr="00211208"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Bu hafta, eğitim süreci tamamlanan modelin performansı gerçekçi koşullarda değerlendirildi. Eğitimde kullanılmayan test verisi üzerinde modelin tahmin gücü test edildi ve sınıflandırma raporları çıkarıldı. Özellikle aktif ve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xml:space="preserve"> bileşiklerin doğru şekilde ayırt edilip edilemediği analiz edildi.</w:t>
      </w:r>
    </w:p>
    <w:p w14:paraId="1C753233" w14:textId="77777777" w:rsidR="00094CE6" w:rsidRDefault="00094CE6" w:rsidP="00C2508A">
      <w:pPr>
        <w:pStyle w:val="ListeParagraf"/>
        <w:ind w:left="360"/>
        <w:jc w:val="both"/>
        <w:rPr>
          <w:rFonts w:ascii="Times New Roman" w:eastAsia="Times New Roman" w:hAnsi="Times New Roman" w:cs="Times New Roman"/>
          <w:sz w:val="24"/>
          <w:szCs w:val="24"/>
          <w:lang w:eastAsia="tr-TR"/>
        </w:rPr>
      </w:pPr>
    </w:p>
    <w:p w14:paraId="5DF896F0" w14:textId="00C83A6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Gerçek test verisi üzerindeki başarı oranı %92 olarak elde edildi. Aktif sınıf için f1-score değeri %93,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xml:space="preserve"> sınıf içinse %91 olarak ölçüldü. Bu skorlar, modelin eğitimde öğrenilen desenleri test verisine de başarılı bir şekilde genelleyebildiğini gösterdi. Böylece </w:t>
      </w:r>
      <w:proofErr w:type="spellStart"/>
      <w:r w:rsidRPr="00094CE6">
        <w:rPr>
          <w:rFonts w:ascii="Times New Roman" w:eastAsia="Times New Roman" w:hAnsi="Times New Roman" w:cs="Times New Roman"/>
          <w:sz w:val="24"/>
          <w:szCs w:val="24"/>
          <w:lang w:eastAsia="tr-TR"/>
        </w:rPr>
        <w:t>overfitting</w:t>
      </w:r>
      <w:proofErr w:type="spellEnd"/>
      <w:r w:rsidRPr="00094CE6">
        <w:rPr>
          <w:rFonts w:ascii="Times New Roman" w:eastAsia="Times New Roman" w:hAnsi="Times New Roman" w:cs="Times New Roman"/>
          <w:sz w:val="24"/>
          <w:szCs w:val="24"/>
          <w:lang w:eastAsia="tr-TR"/>
        </w:rPr>
        <w:t xml:space="preserve"> sorunu olmadığı doğrulanmış oldu.</w:t>
      </w:r>
    </w:p>
    <w:p w14:paraId="24C36C1A" w14:textId="7777777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p>
    <w:p w14:paraId="66AE2DD2" w14:textId="6A9C0DF4" w:rsid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Ek olarak, veri setinde yer almayan bazı moleküller (örneğin </w:t>
      </w:r>
      <w:proofErr w:type="spellStart"/>
      <w:r w:rsidRPr="00094CE6">
        <w:rPr>
          <w:rFonts w:ascii="Times New Roman" w:eastAsia="Times New Roman" w:hAnsi="Times New Roman" w:cs="Times New Roman"/>
          <w:sz w:val="24"/>
          <w:szCs w:val="24"/>
          <w:lang w:eastAsia="tr-TR"/>
        </w:rPr>
        <w:t>Lisinopril</w:t>
      </w:r>
      <w:proofErr w:type="spellEnd"/>
      <w:r w:rsidRPr="00094CE6">
        <w:rPr>
          <w:rFonts w:ascii="Times New Roman" w:eastAsia="Times New Roman" w:hAnsi="Times New Roman" w:cs="Times New Roman"/>
          <w:sz w:val="24"/>
          <w:szCs w:val="24"/>
          <w:lang w:eastAsia="tr-TR"/>
        </w:rPr>
        <w:t xml:space="preserve"> gibi bilinen </w:t>
      </w:r>
      <w:proofErr w:type="spellStart"/>
      <w:r w:rsidRPr="00094CE6">
        <w:rPr>
          <w:rFonts w:ascii="Times New Roman" w:eastAsia="Times New Roman" w:hAnsi="Times New Roman" w:cs="Times New Roman"/>
          <w:sz w:val="24"/>
          <w:szCs w:val="24"/>
          <w:lang w:eastAsia="tr-TR"/>
        </w:rPr>
        <w:t>AChE</w:t>
      </w:r>
      <w:proofErr w:type="spellEnd"/>
      <w:r w:rsidRPr="00094CE6">
        <w:rPr>
          <w:rFonts w:ascii="Times New Roman" w:eastAsia="Times New Roman" w:hAnsi="Times New Roman" w:cs="Times New Roman"/>
          <w:sz w:val="24"/>
          <w:szCs w:val="24"/>
          <w:lang w:eastAsia="tr-TR"/>
        </w:rPr>
        <w:t xml:space="preserve"> inhibitörleri) modele manuel olarak verildi. Bu moleküllerin SMILES temsilleri tahmin sistemine girilerek biyolojik aktivite sınıfı ve olasılık değerleri hesaplandı. Tahmin edilen sonuçlar, gerçek literatür bilgileriyle tutarlılık gösterdi. Böylece modelin sadece eğitim verisine değil, dış dünyadan gelen veriye de uygulanabilir olduğu kanıtlandı</w:t>
      </w:r>
      <w:r>
        <w:rPr>
          <w:rFonts w:ascii="Times New Roman" w:eastAsia="Times New Roman" w:hAnsi="Times New Roman" w:cs="Times New Roman"/>
          <w:sz w:val="24"/>
          <w:szCs w:val="24"/>
          <w:lang w:eastAsia="tr-TR"/>
        </w:rPr>
        <w:t>.</w:t>
      </w:r>
    </w:p>
    <w:p w14:paraId="21DA19D0" w14:textId="067DFF8F" w:rsidR="00211208" w:rsidRDefault="00211208" w:rsidP="00094CE6">
      <w:pPr>
        <w:pStyle w:val="ListeParagraf"/>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14:paraId="643516D0" w14:textId="7644E2F1" w:rsidR="00211208" w:rsidRPr="00094CE6" w:rsidRDefault="00211208" w:rsidP="00094CE6">
      <w:pPr>
        <w:pStyle w:val="ListeParagraf"/>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883F0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00883F0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211208">
        <w:rPr>
          <w:rFonts w:ascii="Times New Roman" w:eastAsia="Times New Roman" w:hAnsi="Times New Roman" w:cs="Times New Roman"/>
          <w:noProof/>
          <w:sz w:val="24"/>
          <w:szCs w:val="24"/>
          <w:lang w:eastAsia="tr-TR"/>
        </w:rPr>
        <w:drawing>
          <wp:inline distT="0" distB="0" distL="0" distR="0" wp14:anchorId="7F96F674" wp14:editId="12BE7A2F">
            <wp:extent cx="2647775" cy="1116470"/>
            <wp:effectExtent l="0" t="0" r="635" b="7620"/>
            <wp:docPr id="9590096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0963" name="Resim 1" descr="metin, ekran görüntüsü, yazı tipi, sayı, numara içeren bir resim&#10;&#10;Yapay zeka tarafından oluşturulan içerik yanlış olabilir."/>
                    <pic:cNvPicPr/>
                  </pic:nvPicPr>
                  <pic:blipFill>
                    <a:blip r:embed="rId18"/>
                    <a:stretch>
                      <a:fillRect/>
                    </a:stretch>
                  </pic:blipFill>
                  <pic:spPr>
                    <a:xfrm>
                      <a:off x="0" y="0"/>
                      <a:ext cx="2729691" cy="1151011"/>
                    </a:xfrm>
                    <a:prstGeom prst="rect">
                      <a:avLst/>
                    </a:prstGeom>
                  </pic:spPr>
                </pic:pic>
              </a:graphicData>
            </a:graphic>
          </wp:inline>
        </w:drawing>
      </w:r>
    </w:p>
    <w:p w14:paraId="67B6BA11" w14:textId="2AEF6B62" w:rsidR="007F6C7D" w:rsidRDefault="00211208" w:rsidP="007F6C7D">
      <w:pPr>
        <w:pStyle w:val="ListeParagraf"/>
        <w:rPr>
          <w:rFonts w:ascii="Times New Roman" w:eastAsia="Times New Roman" w:hAnsi="Times New Roman" w:cs="Times New Roman"/>
          <w:sz w:val="20"/>
          <w:szCs w:val="20"/>
          <w:lang w:eastAsia="tr-TR"/>
        </w:rPr>
      </w:pPr>
      <w:r>
        <w:rPr>
          <w:rFonts w:ascii="Times New Roman" w:eastAsia="Times New Roman" w:hAnsi="Times New Roman" w:cs="Times New Roman"/>
          <w:b/>
          <w:bCs/>
          <w:sz w:val="24"/>
          <w:szCs w:val="24"/>
          <w:lang w:eastAsia="tr-TR"/>
        </w:rPr>
        <w:t xml:space="preserve">                                          </w:t>
      </w:r>
      <w:r w:rsidRPr="00211208">
        <w:rPr>
          <w:rFonts w:ascii="Times New Roman" w:eastAsia="Times New Roman" w:hAnsi="Times New Roman" w:cs="Times New Roman"/>
          <w:b/>
          <w:bCs/>
          <w:sz w:val="20"/>
          <w:szCs w:val="20"/>
          <w:lang w:eastAsia="tr-TR"/>
        </w:rPr>
        <w:t xml:space="preserve">Şekil 6. </w:t>
      </w:r>
      <w:proofErr w:type="spellStart"/>
      <w:r w:rsidRPr="00211208">
        <w:rPr>
          <w:rFonts w:ascii="Times New Roman" w:eastAsia="Times New Roman" w:hAnsi="Times New Roman" w:cs="Times New Roman"/>
          <w:sz w:val="20"/>
          <w:szCs w:val="20"/>
          <w:lang w:eastAsia="tr-TR"/>
        </w:rPr>
        <w:t>Classification</w:t>
      </w:r>
      <w:proofErr w:type="spellEnd"/>
      <w:r w:rsidRPr="00211208">
        <w:rPr>
          <w:rFonts w:ascii="Times New Roman" w:eastAsia="Times New Roman" w:hAnsi="Times New Roman" w:cs="Times New Roman"/>
          <w:sz w:val="20"/>
          <w:szCs w:val="20"/>
          <w:lang w:eastAsia="tr-TR"/>
        </w:rPr>
        <w:t xml:space="preserve"> Report</w:t>
      </w:r>
    </w:p>
    <w:p w14:paraId="24F55413" w14:textId="77777777" w:rsidR="00883F03" w:rsidRDefault="00883F03" w:rsidP="007F6C7D">
      <w:pPr>
        <w:pStyle w:val="ListeParagraf"/>
        <w:rPr>
          <w:rFonts w:ascii="Times New Roman" w:eastAsia="Times New Roman" w:hAnsi="Times New Roman" w:cs="Times New Roman"/>
          <w:sz w:val="20"/>
          <w:szCs w:val="20"/>
          <w:lang w:eastAsia="tr-TR"/>
        </w:rPr>
      </w:pPr>
    </w:p>
    <w:p w14:paraId="614FC266" w14:textId="1A4ECC0E" w:rsidR="00883F03" w:rsidRPr="00211208" w:rsidRDefault="00883F03" w:rsidP="007F6C7D">
      <w:pPr>
        <w:pStyle w:val="ListeParagraf"/>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Pr="00883F03">
        <w:rPr>
          <w:rFonts w:ascii="Times New Roman" w:eastAsia="Times New Roman" w:hAnsi="Times New Roman" w:cs="Times New Roman"/>
          <w:sz w:val="20"/>
          <w:szCs w:val="20"/>
          <w:lang w:eastAsia="tr-TR"/>
        </w:rPr>
        <w:drawing>
          <wp:inline distT="0" distB="0" distL="0" distR="0" wp14:anchorId="1C77D08F" wp14:editId="3D979ADC">
            <wp:extent cx="4762500" cy="462073"/>
            <wp:effectExtent l="0" t="0" r="0" b="0"/>
            <wp:docPr id="3171797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9712" name=""/>
                    <pic:cNvPicPr/>
                  </pic:nvPicPr>
                  <pic:blipFill>
                    <a:blip r:embed="rId19"/>
                    <a:stretch>
                      <a:fillRect/>
                    </a:stretch>
                  </pic:blipFill>
                  <pic:spPr>
                    <a:xfrm>
                      <a:off x="0" y="0"/>
                      <a:ext cx="4802754" cy="465979"/>
                    </a:xfrm>
                    <a:prstGeom prst="rect">
                      <a:avLst/>
                    </a:prstGeom>
                  </pic:spPr>
                </pic:pic>
              </a:graphicData>
            </a:graphic>
          </wp:inline>
        </w:drawing>
      </w:r>
    </w:p>
    <w:p w14:paraId="6085095E" w14:textId="5530949F" w:rsidR="00211208" w:rsidRPr="00883F03" w:rsidRDefault="00883F03" w:rsidP="007F6C7D">
      <w:pPr>
        <w:pStyle w:val="ListeParagraf"/>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4"/>
          <w:szCs w:val="24"/>
          <w:lang w:eastAsia="tr-TR"/>
        </w:rPr>
        <w:t xml:space="preserve">                                    </w:t>
      </w:r>
      <w:r w:rsidRPr="00883F03">
        <w:rPr>
          <w:rFonts w:ascii="Times New Roman" w:eastAsia="Times New Roman" w:hAnsi="Times New Roman" w:cs="Times New Roman"/>
          <w:b/>
          <w:bCs/>
          <w:sz w:val="20"/>
          <w:szCs w:val="20"/>
          <w:lang w:eastAsia="tr-TR"/>
        </w:rPr>
        <w:t xml:space="preserve">Şekil 7. </w:t>
      </w:r>
      <w:proofErr w:type="spellStart"/>
      <w:r w:rsidRPr="00883F03">
        <w:rPr>
          <w:rFonts w:ascii="Times New Roman" w:eastAsia="Times New Roman" w:hAnsi="Times New Roman" w:cs="Times New Roman"/>
          <w:sz w:val="20"/>
          <w:szCs w:val="20"/>
          <w:lang w:eastAsia="tr-TR"/>
        </w:rPr>
        <w:t>Optimized</w:t>
      </w:r>
      <w:proofErr w:type="spellEnd"/>
      <w:r w:rsidRPr="00883F03">
        <w:rPr>
          <w:rFonts w:ascii="Times New Roman" w:eastAsia="Times New Roman" w:hAnsi="Times New Roman" w:cs="Times New Roman"/>
          <w:sz w:val="20"/>
          <w:szCs w:val="20"/>
          <w:lang w:eastAsia="tr-TR"/>
        </w:rPr>
        <w:t xml:space="preserve"> </w:t>
      </w:r>
      <w:proofErr w:type="spellStart"/>
      <w:r w:rsidRPr="00883F03">
        <w:rPr>
          <w:rFonts w:ascii="Times New Roman" w:eastAsia="Times New Roman" w:hAnsi="Times New Roman" w:cs="Times New Roman"/>
          <w:sz w:val="20"/>
          <w:szCs w:val="20"/>
          <w:lang w:eastAsia="tr-TR"/>
        </w:rPr>
        <w:t>Confusion</w:t>
      </w:r>
      <w:proofErr w:type="spellEnd"/>
      <w:r w:rsidRPr="00883F03">
        <w:rPr>
          <w:rFonts w:ascii="Times New Roman" w:eastAsia="Times New Roman" w:hAnsi="Times New Roman" w:cs="Times New Roman"/>
          <w:sz w:val="20"/>
          <w:szCs w:val="20"/>
          <w:lang w:eastAsia="tr-TR"/>
        </w:rPr>
        <w:t xml:space="preserve"> </w:t>
      </w:r>
      <w:proofErr w:type="spellStart"/>
      <w:r w:rsidRPr="00883F03">
        <w:rPr>
          <w:rFonts w:ascii="Times New Roman" w:eastAsia="Times New Roman" w:hAnsi="Times New Roman" w:cs="Times New Roman"/>
          <w:sz w:val="20"/>
          <w:szCs w:val="20"/>
          <w:lang w:eastAsia="tr-TR"/>
        </w:rPr>
        <w:t>Matrix</w:t>
      </w:r>
      <w:proofErr w:type="spellEnd"/>
    </w:p>
    <w:p w14:paraId="1A6268C1" w14:textId="77777777" w:rsidR="001E5DD2" w:rsidRPr="007F6C7D" w:rsidRDefault="001E5DD2" w:rsidP="007F6C7D">
      <w:pPr>
        <w:pStyle w:val="ListeParagraf"/>
        <w:rPr>
          <w:rFonts w:ascii="Times New Roman" w:eastAsia="Times New Roman" w:hAnsi="Times New Roman" w:cs="Times New Roman"/>
          <w:b/>
          <w:bCs/>
          <w:sz w:val="24"/>
          <w:szCs w:val="24"/>
          <w:lang w:eastAsia="tr-TR"/>
        </w:rPr>
      </w:pPr>
    </w:p>
    <w:p w14:paraId="41DD8241" w14:textId="58A50A8B" w:rsidR="00DB5F2F" w:rsidRDefault="007F6C7D" w:rsidP="00094CE6">
      <w:pPr>
        <w:pStyle w:val="ListeParagraf"/>
        <w:numPr>
          <w:ilvl w:val="0"/>
          <w:numId w:val="4"/>
        </w:num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Hafta:</w:t>
      </w:r>
      <w:r w:rsidR="00DB5F2F" w:rsidRPr="00DB5F2F">
        <w:t xml:space="preserve"> </w:t>
      </w:r>
      <w:r w:rsidR="00DB5F2F" w:rsidRPr="00DB5F2F">
        <w:rPr>
          <w:rFonts w:ascii="Times New Roman" w:eastAsia="Times New Roman" w:hAnsi="Times New Roman" w:cs="Times New Roman"/>
          <w:b/>
          <w:bCs/>
          <w:sz w:val="24"/>
          <w:szCs w:val="24"/>
          <w:lang w:eastAsia="tr-TR"/>
        </w:rPr>
        <w:t>Modelin Uygulamaya Entegre Edilmesi ve Tahmin Oluşturulması</w:t>
      </w:r>
      <w:r w:rsidRPr="00094CE6">
        <w:rPr>
          <w:rFonts w:ascii="Times New Roman" w:eastAsia="Times New Roman" w:hAnsi="Times New Roman" w:cs="Times New Roman"/>
          <w:sz w:val="24"/>
          <w:szCs w:val="24"/>
          <w:lang w:eastAsia="tr-TR"/>
        </w:rPr>
        <w:t xml:space="preserve"> </w:t>
      </w:r>
    </w:p>
    <w:p w14:paraId="5FA457B9" w14:textId="4EDAFB0A"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Bu hafta, eğitilen makine öğrenmesi modelinin kullanıcılarla etkileşime girebileceği bir sistem haline getirilmesi hedeflendi. Bunun için, Python dilinde yazılmış bir arayüz betiği (tahmin.py) geliştirildi. Bu arayüz sayesinde kullanıcı, SMILES formatında bir molekül girişi yaparak modelin tahminini doğrudan alabilmektedir</w:t>
      </w:r>
      <w:r>
        <w:rPr>
          <w:rFonts w:ascii="Times New Roman" w:eastAsia="Times New Roman" w:hAnsi="Times New Roman" w:cs="Times New Roman"/>
          <w:sz w:val="24"/>
          <w:szCs w:val="24"/>
          <w:lang w:eastAsia="tr-TR"/>
        </w:rPr>
        <w:t>.</w:t>
      </w:r>
      <w:r w:rsidRPr="00094CE6">
        <w:t xml:space="preserve"> </w:t>
      </w:r>
    </w:p>
    <w:p w14:paraId="55DB3D45" w14:textId="77777777" w:rsidR="00094CE6" w:rsidRDefault="00094CE6" w:rsidP="00C2508A">
      <w:pPr>
        <w:pStyle w:val="ListeParagraf"/>
        <w:ind w:left="360"/>
        <w:jc w:val="both"/>
        <w:rPr>
          <w:rFonts w:ascii="Times New Roman" w:eastAsia="Times New Roman" w:hAnsi="Times New Roman" w:cs="Times New Roman"/>
          <w:b/>
          <w:bCs/>
          <w:sz w:val="24"/>
          <w:szCs w:val="24"/>
          <w:lang w:eastAsia="tr-TR"/>
        </w:rPr>
      </w:pPr>
    </w:p>
    <w:p w14:paraId="2CE79E61" w14:textId="3EC63B3C"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Modelin tahmin süreci şu adımları izlemektedir: İlk olarak, girilen SMILES molekülünün geçerliliği </w:t>
      </w:r>
      <w:proofErr w:type="spellStart"/>
      <w:r w:rsidRPr="00094CE6">
        <w:rPr>
          <w:rFonts w:ascii="Times New Roman" w:eastAsia="Times New Roman" w:hAnsi="Times New Roman" w:cs="Times New Roman"/>
          <w:sz w:val="24"/>
          <w:szCs w:val="24"/>
          <w:lang w:eastAsia="tr-TR"/>
        </w:rPr>
        <w:t>RDKit</w:t>
      </w:r>
      <w:proofErr w:type="spellEnd"/>
      <w:r w:rsidRPr="00094CE6">
        <w:rPr>
          <w:rFonts w:ascii="Times New Roman" w:eastAsia="Times New Roman" w:hAnsi="Times New Roman" w:cs="Times New Roman"/>
          <w:sz w:val="24"/>
          <w:szCs w:val="24"/>
          <w:lang w:eastAsia="tr-TR"/>
        </w:rPr>
        <w:t xml:space="preserve"> kütüphanesi ile kontrol edilir. Ardından molekülün kimyasal ve biyolojik özellikleri çıkarılır ve daha önce eğitilmiş </w:t>
      </w:r>
      <w:proofErr w:type="spellStart"/>
      <w:r w:rsidRPr="00094CE6">
        <w:rPr>
          <w:rFonts w:ascii="Times New Roman" w:eastAsia="Times New Roman" w:hAnsi="Times New Roman" w:cs="Times New Roman"/>
          <w:sz w:val="24"/>
          <w:szCs w:val="24"/>
          <w:lang w:eastAsia="tr-TR"/>
        </w:rPr>
        <w:t>StandardScaler</w:t>
      </w:r>
      <w:proofErr w:type="spellEnd"/>
      <w:r w:rsidRPr="00094CE6">
        <w:rPr>
          <w:rFonts w:ascii="Times New Roman" w:eastAsia="Times New Roman" w:hAnsi="Times New Roman" w:cs="Times New Roman"/>
          <w:sz w:val="24"/>
          <w:szCs w:val="24"/>
          <w:lang w:eastAsia="tr-TR"/>
        </w:rPr>
        <w:t xml:space="preserve"> ile normalize edilir. </w:t>
      </w:r>
      <w:proofErr w:type="spellStart"/>
      <w:r w:rsidRPr="00094CE6">
        <w:rPr>
          <w:rFonts w:ascii="Times New Roman" w:eastAsia="Times New Roman" w:hAnsi="Times New Roman" w:cs="Times New Roman"/>
          <w:sz w:val="24"/>
          <w:szCs w:val="24"/>
          <w:lang w:eastAsia="tr-TR"/>
        </w:rPr>
        <w:t>Fingerprint</w:t>
      </w:r>
      <w:proofErr w:type="spellEnd"/>
      <w:r w:rsidRPr="00094CE6">
        <w:rPr>
          <w:rFonts w:ascii="Times New Roman" w:eastAsia="Times New Roman" w:hAnsi="Times New Roman" w:cs="Times New Roman"/>
          <w:sz w:val="24"/>
          <w:szCs w:val="24"/>
          <w:lang w:eastAsia="tr-TR"/>
        </w:rPr>
        <w:t xml:space="preserve"> vektörü </w:t>
      </w:r>
      <w:proofErr w:type="gramStart"/>
      <w:r w:rsidRPr="00094CE6">
        <w:rPr>
          <w:rFonts w:ascii="Times New Roman" w:eastAsia="Times New Roman" w:hAnsi="Times New Roman" w:cs="Times New Roman"/>
          <w:sz w:val="24"/>
          <w:szCs w:val="24"/>
          <w:lang w:eastAsia="tr-TR"/>
        </w:rPr>
        <w:t>ile birlikte</w:t>
      </w:r>
      <w:proofErr w:type="gramEnd"/>
      <w:r w:rsidRPr="00094CE6">
        <w:rPr>
          <w:rFonts w:ascii="Times New Roman" w:eastAsia="Times New Roman" w:hAnsi="Times New Roman" w:cs="Times New Roman"/>
          <w:sz w:val="24"/>
          <w:szCs w:val="24"/>
          <w:lang w:eastAsia="tr-TR"/>
        </w:rPr>
        <w:t xml:space="preserve"> bu veriler birleştirilerek modele aktarılır. Model, molekülün aktif ya da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xml:space="preserve"> olup olmadığını ve bu tahmine ilişkin olasılık değerini kullanıcıya verir.</w:t>
      </w:r>
    </w:p>
    <w:p w14:paraId="4CB3B658" w14:textId="77777777" w:rsidR="00094CE6" w:rsidRPr="00094CE6" w:rsidRDefault="00094CE6" w:rsidP="00C2508A">
      <w:pPr>
        <w:pStyle w:val="ListeParagraf"/>
        <w:ind w:left="360"/>
        <w:jc w:val="both"/>
        <w:rPr>
          <w:rFonts w:ascii="Times New Roman" w:eastAsia="Times New Roman" w:hAnsi="Times New Roman" w:cs="Times New Roman"/>
          <w:sz w:val="24"/>
          <w:szCs w:val="24"/>
          <w:lang w:eastAsia="tr-TR"/>
        </w:rPr>
      </w:pPr>
    </w:p>
    <w:p w14:paraId="517CBE00" w14:textId="217F88A3" w:rsid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Ayrıca, sistemde karar eşik değeri (</w:t>
      </w:r>
      <w:proofErr w:type="spellStart"/>
      <w:r w:rsidRPr="00094CE6">
        <w:rPr>
          <w:rFonts w:ascii="Times New Roman" w:eastAsia="Times New Roman" w:hAnsi="Times New Roman" w:cs="Times New Roman"/>
          <w:sz w:val="24"/>
          <w:szCs w:val="24"/>
          <w:lang w:eastAsia="tr-TR"/>
        </w:rPr>
        <w:t>threshold</w:t>
      </w:r>
      <w:proofErr w:type="spellEnd"/>
      <w:r w:rsidRPr="00094CE6">
        <w:rPr>
          <w:rFonts w:ascii="Times New Roman" w:eastAsia="Times New Roman" w:hAnsi="Times New Roman" w:cs="Times New Roman"/>
          <w:sz w:val="24"/>
          <w:szCs w:val="24"/>
          <w:lang w:eastAsia="tr-TR"/>
        </w:rPr>
        <w:t xml:space="preserve">) </w:t>
      </w:r>
      <w:r w:rsidR="001E5DD2" w:rsidRPr="00094CE6">
        <w:rPr>
          <w:rFonts w:ascii="Times New Roman" w:eastAsia="Times New Roman" w:hAnsi="Times New Roman" w:cs="Times New Roman"/>
          <w:sz w:val="24"/>
          <w:szCs w:val="24"/>
          <w:lang w:eastAsia="tr-TR"/>
        </w:rPr>
        <w:t>0,4</w:t>
      </w:r>
      <w:r w:rsidRPr="00094CE6">
        <w:rPr>
          <w:rFonts w:ascii="Times New Roman" w:eastAsia="Times New Roman" w:hAnsi="Times New Roman" w:cs="Times New Roman"/>
          <w:sz w:val="24"/>
          <w:szCs w:val="24"/>
          <w:lang w:eastAsia="tr-TR"/>
        </w:rPr>
        <w:t xml:space="preserve"> olarak belirlenmiştir. Bu eşik sayesinde modelin konservatif davranması ve potansiyel inhibitörleri kaçırmaması hedeflenmiştir. Bu hafta boyunca farklı moleküller (hem veri setinden hem de dışında kalan) test edilerek sistemin genel güvenilirliği ve dış veriyle uyumu gözlemlenmiştir. Proje bu haliyle, kullanıcıdan gelen her türlü SMILES girdisine tepki verebilen, dinamik ve açıklanabilir bir </w:t>
      </w:r>
      <w:proofErr w:type="spellStart"/>
      <w:r w:rsidRPr="00094CE6">
        <w:rPr>
          <w:rFonts w:ascii="Times New Roman" w:eastAsia="Times New Roman" w:hAnsi="Times New Roman" w:cs="Times New Roman"/>
          <w:sz w:val="24"/>
          <w:szCs w:val="24"/>
          <w:lang w:eastAsia="tr-TR"/>
        </w:rPr>
        <w:t>bioaktivite</w:t>
      </w:r>
      <w:proofErr w:type="spellEnd"/>
      <w:r w:rsidRPr="00094CE6">
        <w:rPr>
          <w:rFonts w:ascii="Times New Roman" w:eastAsia="Times New Roman" w:hAnsi="Times New Roman" w:cs="Times New Roman"/>
          <w:sz w:val="24"/>
          <w:szCs w:val="24"/>
          <w:lang w:eastAsia="tr-TR"/>
        </w:rPr>
        <w:t xml:space="preserve"> tahmin sistemi olarak tamamlanmıştır.</w:t>
      </w:r>
    </w:p>
    <w:p w14:paraId="6DADB094" w14:textId="77777777" w:rsidR="00211208" w:rsidRDefault="00211208" w:rsidP="00094CE6">
      <w:pPr>
        <w:pStyle w:val="ListeParagraf"/>
        <w:ind w:left="360"/>
        <w:rPr>
          <w:rFonts w:ascii="Times New Roman" w:eastAsia="Times New Roman" w:hAnsi="Times New Roman" w:cs="Times New Roman"/>
          <w:sz w:val="24"/>
          <w:szCs w:val="24"/>
          <w:lang w:eastAsia="tr-TR"/>
        </w:rPr>
      </w:pPr>
    </w:p>
    <w:p w14:paraId="549B0B6F" w14:textId="1E518BF7" w:rsidR="00211208" w:rsidRDefault="00211208" w:rsidP="00094CE6">
      <w:pPr>
        <w:pStyle w:val="ListeParagraf"/>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211208">
        <w:rPr>
          <w:rFonts w:ascii="Times New Roman" w:eastAsia="Times New Roman" w:hAnsi="Times New Roman" w:cs="Times New Roman"/>
          <w:noProof/>
          <w:sz w:val="24"/>
          <w:szCs w:val="24"/>
          <w:lang w:eastAsia="tr-TR"/>
        </w:rPr>
        <w:drawing>
          <wp:inline distT="0" distB="0" distL="0" distR="0" wp14:anchorId="5043B4D6" wp14:editId="34F0D0EF">
            <wp:extent cx="2749964" cy="707136"/>
            <wp:effectExtent l="0" t="0" r="0" b="0"/>
            <wp:docPr id="1061508376" name="Resim 1" descr="metin, yazı tipi, ekran görüntüsü,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08376" name="Resim 1" descr="metin, yazı tipi, ekran görüntüsü, tasarım içeren bir resim&#10;&#10;Yapay zeka tarafından oluşturulan içerik yanlış olabilir."/>
                    <pic:cNvPicPr/>
                  </pic:nvPicPr>
                  <pic:blipFill>
                    <a:blip r:embed="rId20"/>
                    <a:stretch>
                      <a:fillRect/>
                    </a:stretch>
                  </pic:blipFill>
                  <pic:spPr>
                    <a:xfrm>
                      <a:off x="0" y="0"/>
                      <a:ext cx="2808515" cy="722192"/>
                    </a:xfrm>
                    <a:prstGeom prst="rect">
                      <a:avLst/>
                    </a:prstGeom>
                  </pic:spPr>
                </pic:pic>
              </a:graphicData>
            </a:graphic>
          </wp:inline>
        </w:drawing>
      </w:r>
    </w:p>
    <w:p w14:paraId="29A3E25D" w14:textId="78BA8DF6" w:rsidR="00211208" w:rsidRPr="00211208" w:rsidRDefault="00211208" w:rsidP="00094CE6">
      <w:pPr>
        <w:pStyle w:val="ListeParagraf"/>
        <w:ind w:left="360"/>
        <w:rPr>
          <w:rFonts w:ascii="Times New Roman" w:eastAsia="Times New Roman" w:hAnsi="Times New Roman" w:cs="Times New Roman"/>
          <w:sz w:val="20"/>
          <w:szCs w:val="20"/>
          <w:lang w:eastAsia="tr-TR"/>
        </w:rPr>
      </w:pPr>
      <w:r>
        <w:rPr>
          <w:rFonts w:ascii="Times New Roman" w:eastAsia="Times New Roman" w:hAnsi="Times New Roman" w:cs="Times New Roman"/>
          <w:sz w:val="24"/>
          <w:szCs w:val="24"/>
          <w:lang w:eastAsia="tr-TR"/>
        </w:rPr>
        <w:t xml:space="preserve">                                           </w:t>
      </w:r>
      <w:r w:rsidRPr="00211208">
        <w:rPr>
          <w:rFonts w:ascii="Times New Roman" w:eastAsia="Times New Roman" w:hAnsi="Times New Roman" w:cs="Times New Roman"/>
          <w:b/>
          <w:bCs/>
          <w:sz w:val="20"/>
          <w:szCs w:val="20"/>
          <w:lang w:eastAsia="tr-TR"/>
        </w:rPr>
        <w:t xml:space="preserve">Şekil </w:t>
      </w:r>
      <w:r w:rsidR="00883F03">
        <w:rPr>
          <w:rFonts w:ascii="Times New Roman" w:eastAsia="Times New Roman" w:hAnsi="Times New Roman" w:cs="Times New Roman"/>
          <w:b/>
          <w:bCs/>
          <w:sz w:val="20"/>
          <w:szCs w:val="20"/>
          <w:lang w:eastAsia="tr-TR"/>
        </w:rPr>
        <w:t>8</w:t>
      </w:r>
      <w:r w:rsidRPr="00211208">
        <w:rPr>
          <w:rFonts w:ascii="Times New Roman" w:eastAsia="Times New Roman" w:hAnsi="Times New Roman" w:cs="Times New Roman"/>
          <w:b/>
          <w:bCs/>
          <w:sz w:val="20"/>
          <w:szCs w:val="20"/>
          <w:lang w:eastAsia="tr-TR"/>
        </w:rPr>
        <w:t>.</w:t>
      </w:r>
      <w:r w:rsidRPr="00211208">
        <w:rPr>
          <w:rFonts w:ascii="Times New Roman" w:eastAsia="Times New Roman" w:hAnsi="Times New Roman" w:cs="Times New Roman"/>
          <w:sz w:val="20"/>
          <w:szCs w:val="20"/>
          <w:lang w:eastAsia="tr-TR"/>
        </w:rPr>
        <w:t xml:space="preserve"> Örnek Tahmin Sonucu</w:t>
      </w:r>
    </w:p>
    <w:p w14:paraId="180EC2D8" w14:textId="77777777" w:rsidR="00094CE6" w:rsidRDefault="00094CE6" w:rsidP="00094CE6">
      <w:pPr>
        <w:pStyle w:val="ListeParagraf"/>
        <w:ind w:left="360"/>
        <w:rPr>
          <w:rFonts w:ascii="Times New Roman" w:eastAsia="Times New Roman" w:hAnsi="Times New Roman" w:cs="Times New Roman"/>
          <w:sz w:val="24"/>
          <w:szCs w:val="24"/>
          <w:lang w:eastAsia="tr-TR"/>
        </w:rPr>
      </w:pPr>
    </w:p>
    <w:p w14:paraId="107829BC" w14:textId="50F0F2D7" w:rsidR="00DB5F2F" w:rsidRPr="00DB5F2F" w:rsidRDefault="00094CE6" w:rsidP="00DB5F2F">
      <w:pPr>
        <w:pStyle w:val="ListeParagraf"/>
        <w:numPr>
          <w:ilvl w:val="0"/>
          <w:numId w:val="4"/>
        </w:num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Hafta:</w:t>
      </w:r>
      <w:r w:rsidRPr="00094CE6">
        <w:t xml:space="preserve"> </w:t>
      </w:r>
      <w:r w:rsidR="00DB5F2F" w:rsidRPr="00DB5F2F">
        <w:rPr>
          <w:rFonts w:ascii="Times New Roman" w:hAnsi="Times New Roman" w:cs="Times New Roman"/>
          <w:b/>
          <w:bCs/>
          <w:sz w:val="24"/>
          <w:szCs w:val="24"/>
        </w:rPr>
        <w:t>Sonuçların Görselleştirilmesi ve Raporlanması</w:t>
      </w:r>
    </w:p>
    <w:p w14:paraId="51653AA9" w14:textId="636C35A8" w:rsidR="00DB5F2F"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 xml:space="preserve">Bu hafta, proje süresince elde edilen sonuçların hem teknik hem de görsel olarak sunulabilmesi için çeşitli raporlama ve görselleştirme çalışmaları gerçekleştirildi. Modelin eğitim ve test aşamasındaki performansı, doğruluk, </w:t>
      </w:r>
      <w:proofErr w:type="spellStart"/>
      <w:r w:rsidRPr="00094CE6">
        <w:rPr>
          <w:rFonts w:ascii="Times New Roman" w:eastAsia="Times New Roman" w:hAnsi="Times New Roman" w:cs="Times New Roman"/>
          <w:sz w:val="24"/>
          <w:szCs w:val="24"/>
          <w:lang w:eastAsia="tr-TR"/>
        </w:rPr>
        <w:t>precision</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recall</w:t>
      </w:r>
      <w:proofErr w:type="spellEnd"/>
      <w:r w:rsidRPr="00094CE6">
        <w:rPr>
          <w:rFonts w:ascii="Times New Roman" w:eastAsia="Times New Roman" w:hAnsi="Times New Roman" w:cs="Times New Roman"/>
          <w:sz w:val="24"/>
          <w:szCs w:val="24"/>
          <w:lang w:eastAsia="tr-TR"/>
        </w:rPr>
        <w:t xml:space="preserve">, F1-score gibi metriklerle birlikte </w:t>
      </w:r>
      <w:proofErr w:type="spellStart"/>
      <w:r w:rsidRPr="00094CE6">
        <w:rPr>
          <w:rFonts w:ascii="Times New Roman" w:eastAsia="Times New Roman" w:hAnsi="Times New Roman" w:cs="Times New Roman"/>
          <w:sz w:val="24"/>
          <w:szCs w:val="24"/>
          <w:lang w:eastAsia="tr-TR"/>
        </w:rPr>
        <w:t>confusion</w:t>
      </w:r>
      <w:proofErr w:type="spellEnd"/>
      <w:r w:rsidRPr="00094CE6">
        <w:rPr>
          <w:rFonts w:ascii="Times New Roman" w:eastAsia="Times New Roman" w:hAnsi="Times New Roman" w:cs="Times New Roman"/>
          <w:sz w:val="24"/>
          <w:szCs w:val="24"/>
          <w:lang w:eastAsia="tr-TR"/>
        </w:rPr>
        <w:t xml:space="preserve"> </w:t>
      </w:r>
      <w:proofErr w:type="spellStart"/>
      <w:r w:rsidRPr="00094CE6">
        <w:rPr>
          <w:rFonts w:ascii="Times New Roman" w:eastAsia="Times New Roman" w:hAnsi="Times New Roman" w:cs="Times New Roman"/>
          <w:sz w:val="24"/>
          <w:szCs w:val="24"/>
          <w:lang w:eastAsia="tr-TR"/>
        </w:rPr>
        <w:t>matrix</w:t>
      </w:r>
      <w:proofErr w:type="spellEnd"/>
      <w:r w:rsidRPr="00094CE6">
        <w:rPr>
          <w:rFonts w:ascii="Times New Roman" w:eastAsia="Times New Roman" w:hAnsi="Times New Roman" w:cs="Times New Roman"/>
          <w:sz w:val="24"/>
          <w:szCs w:val="24"/>
          <w:lang w:eastAsia="tr-TR"/>
        </w:rPr>
        <w:t xml:space="preserve"> üzerinden analiz edilerek detaylı şekilde yorumlandı. Bu sonuçlar, modelin hem aktif hem de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xml:space="preserve"> molekülleri yüksek başarı oranıyla ayırt edebildiğini ortaya koydu.</w:t>
      </w:r>
    </w:p>
    <w:p w14:paraId="2014ECD8" w14:textId="77777777" w:rsidR="00211208" w:rsidRPr="00211208" w:rsidRDefault="00211208" w:rsidP="00C2508A">
      <w:pPr>
        <w:pStyle w:val="ListeParagraf"/>
        <w:ind w:left="360"/>
        <w:jc w:val="both"/>
        <w:rPr>
          <w:rFonts w:ascii="Times New Roman" w:eastAsia="Times New Roman" w:hAnsi="Times New Roman" w:cs="Times New Roman"/>
          <w:sz w:val="24"/>
          <w:szCs w:val="24"/>
          <w:lang w:eastAsia="tr-TR"/>
        </w:rPr>
      </w:pPr>
    </w:p>
    <w:p w14:paraId="247DA8CA" w14:textId="3A32FEC9" w:rsidR="0023705F"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Modelin test verisi üzerindeki genel doğruluk oranı %92 olarak ölçüldü. Bu sonuç, veri dengelenmesi (SMOTE), uygun özellik mühendisliği ve doğru model seçimi (</w:t>
      </w:r>
      <w:proofErr w:type="spellStart"/>
      <w:r w:rsidRPr="00094CE6">
        <w:rPr>
          <w:rFonts w:ascii="Times New Roman" w:eastAsia="Times New Roman" w:hAnsi="Times New Roman" w:cs="Times New Roman"/>
          <w:sz w:val="24"/>
          <w:szCs w:val="24"/>
          <w:lang w:eastAsia="tr-TR"/>
        </w:rPr>
        <w:t>XGBoost</w:t>
      </w:r>
      <w:proofErr w:type="spellEnd"/>
      <w:r w:rsidRPr="00094CE6">
        <w:rPr>
          <w:rFonts w:ascii="Times New Roman" w:eastAsia="Times New Roman" w:hAnsi="Times New Roman" w:cs="Times New Roman"/>
          <w:sz w:val="24"/>
          <w:szCs w:val="24"/>
          <w:lang w:eastAsia="tr-TR"/>
        </w:rPr>
        <w:t xml:space="preserve"> + </w:t>
      </w:r>
      <w:proofErr w:type="spellStart"/>
      <w:r w:rsidRPr="00094CE6">
        <w:rPr>
          <w:rFonts w:ascii="Times New Roman" w:eastAsia="Times New Roman" w:hAnsi="Times New Roman" w:cs="Times New Roman"/>
          <w:sz w:val="24"/>
          <w:szCs w:val="24"/>
          <w:lang w:eastAsia="tr-TR"/>
        </w:rPr>
        <w:t>GridSearchCV</w:t>
      </w:r>
      <w:proofErr w:type="spellEnd"/>
      <w:r w:rsidRPr="00094CE6">
        <w:rPr>
          <w:rFonts w:ascii="Times New Roman" w:eastAsia="Times New Roman" w:hAnsi="Times New Roman" w:cs="Times New Roman"/>
          <w:sz w:val="24"/>
          <w:szCs w:val="24"/>
          <w:lang w:eastAsia="tr-TR"/>
        </w:rPr>
        <w:t xml:space="preserve">) sayesinde elde edildi. Ayrıca, belirli moleküller üzerinden yapılan bireysel tahmin testleri sonucunda, modelin yüksek </w:t>
      </w:r>
      <w:proofErr w:type="spellStart"/>
      <w:r w:rsidRPr="00094CE6">
        <w:rPr>
          <w:rFonts w:ascii="Times New Roman" w:eastAsia="Times New Roman" w:hAnsi="Times New Roman" w:cs="Times New Roman"/>
          <w:sz w:val="24"/>
          <w:szCs w:val="24"/>
          <w:lang w:eastAsia="tr-TR"/>
        </w:rPr>
        <w:t>pChEMBL</w:t>
      </w:r>
      <w:proofErr w:type="spellEnd"/>
      <w:r w:rsidRPr="00094CE6">
        <w:rPr>
          <w:rFonts w:ascii="Times New Roman" w:eastAsia="Times New Roman" w:hAnsi="Times New Roman" w:cs="Times New Roman"/>
          <w:sz w:val="24"/>
          <w:szCs w:val="24"/>
          <w:lang w:eastAsia="tr-TR"/>
        </w:rPr>
        <w:t xml:space="preserve"> değerine sahip inhibitörleri doğru şekilde "aktif", düşük değerlileri ise "</w:t>
      </w:r>
      <w:proofErr w:type="spellStart"/>
      <w:r w:rsidRPr="00094CE6">
        <w:rPr>
          <w:rFonts w:ascii="Times New Roman" w:eastAsia="Times New Roman" w:hAnsi="Times New Roman" w:cs="Times New Roman"/>
          <w:sz w:val="24"/>
          <w:szCs w:val="24"/>
          <w:lang w:eastAsia="tr-TR"/>
        </w:rPr>
        <w:t>inaktif</w:t>
      </w:r>
      <w:proofErr w:type="spellEnd"/>
      <w:r w:rsidRPr="00094CE6">
        <w:rPr>
          <w:rFonts w:ascii="Times New Roman" w:eastAsia="Times New Roman" w:hAnsi="Times New Roman" w:cs="Times New Roman"/>
          <w:sz w:val="24"/>
          <w:szCs w:val="24"/>
          <w:lang w:eastAsia="tr-TR"/>
        </w:rPr>
        <w:t>" olarak tahmin ettiği gözlemlendi.</w:t>
      </w:r>
    </w:p>
    <w:p w14:paraId="153F0949" w14:textId="645C3A16" w:rsidR="00094CE6" w:rsidRPr="00883F03" w:rsidRDefault="00094CE6" w:rsidP="00883F03">
      <w:pPr>
        <w:ind w:left="360"/>
        <w:jc w:val="both"/>
        <w:rPr>
          <w:rFonts w:ascii="Times New Roman" w:eastAsia="Times New Roman" w:hAnsi="Times New Roman" w:cs="Times New Roman"/>
          <w:sz w:val="24"/>
          <w:szCs w:val="24"/>
          <w:lang w:eastAsia="tr-TR"/>
        </w:rPr>
      </w:pPr>
      <w:r w:rsidRPr="00883F03">
        <w:rPr>
          <w:rFonts w:ascii="Times New Roman" w:eastAsia="Times New Roman" w:hAnsi="Times New Roman" w:cs="Times New Roman"/>
          <w:sz w:val="24"/>
          <w:szCs w:val="24"/>
          <w:lang w:eastAsia="tr-TR"/>
        </w:rPr>
        <w:t xml:space="preserve">Görselleştirme kısmında </w:t>
      </w:r>
      <w:proofErr w:type="spellStart"/>
      <w:r w:rsidRPr="00883F03">
        <w:rPr>
          <w:rFonts w:ascii="Times New Roman" w:eastAsia="Times New Roman" w:hAnsi="Times New Roman" w:cs="Times New Roman"/>
          <w:sz w:val="24"/>
          <w:szCs w:val="24"/>
          <w:lang w:eastAsia="tr-TR"/>
        </w:rPr>
        <w:t>matplotlib</w:t>
      </w:r>
      <w:proofErr w:type="spellEnd"/>
      <w:r w:rsidRPr="00883F03">
        <w:rPr>
          <w:rFonts w:ascii="Times New Roman" w:eastAsia="Times New Roman" w:hAnsi="Times New Roman" w:cs="Times New Roman"/>
          <w:sz w:val="24"/>
          <w:szCs w:val="24"/>
          <w:lang w:eastAsia="tr-TR"/>
        </w:rPr>
        <w:t xml:space="preserve"> ve </w:t>
      </w:r>
      <w:proofErr w:type="spellStart"/>
      <w:r w:rsidRPr="00883F03">
        <w:rPr>
          <w:rFonts w:ascii="Times New Roman" w:eastAsia="Times New Roman" w:hAnsi="Times New Roman" w:cs="Times New Roman"/>
          <w:sz w:val="24"/>
          <w:szCs w:val="24"/>
          <w:lang w:eastAsia="tr-TR"/>
        </w:rPr>
        <w:t>seaborn</w:t>
      </w:r>
      <w:proofErr w:type="spellEnd"/>
      <w:r w:rsidRPr="00883F03">
        <w:rPr>
          <w:rFonts w:ascii="Times New Roman" w:eastAsia="Times New Roman" w:hAnsi="Times New Roman" w:cs="Times New Roman"/>
          <w:sz w:val="24"/>
          <w:szCs w:val="24"/>
          <w:lang w:eastAsia="tr-TR"/>
        </w:rPr>
        <w:t xml:space="preserve"> kütüphaneleri kullanılarak model başarısını özetleyen grafikler oluşturuldu. Bunlar arasında eğitim/test kayıplarının karşılaştırılması, normalize edilmiş özellik dağılımları, PCA sonrası veri yoğunluk grafikleri ve sınıf dağılımları yer aldı. Bu </w:t>
      </w:r>
      <w:r w:rsidR="001E5DD2" w:rsidRPr="00883F03">
        <w:rPr>
          <w:rFonts w:ascii="Times New Roman" w:eastAsia="Times New Roman" w:hAnsi="Times New Roman" w:cs="Times New Roman"/>
          <w:sz w:val="24"/>
          <w:szCs w:val="24"/>
          <w:lang w:eastAsia="tr-TR"/>
        </w:rPr>
        <w:t>grafikler</w:t>
      </w:r>
      <w:r w:rsidRPr="00883F03">
        <w:rPr>
          <w:rFonts w:ascii="Times New Roman" w:eastAsia="Times New Roman" w:hAnsi="Times New Roman" w:cs="Times New Roman"/>
          <w:sz w:val="24"/>
          <w:szCs w:val="24"/>
          <w:lang w:eastAsia="tr-TR"/>
        </w:rPr>
        <w:t xml:space="preserve"> hem projenin sunumu hem de teknik raporun güçlendirilmesi açısından önemli rol oynadı.</w:t>
      </w:r>
    </w:p>
    <w:p w14:paraId="2E53EDDE" w14:textId="77777777" w:rsidR="00094CE6" w:rsidRPr="00094CE6" w:rsidRDefault="00094CE6" w:rsidP="00094CE6">
      <w:pPr>
        <w:pStyle w:val="ListeParagraf"/>
        <w:ind w:left="360"/>
        <w:rPr>
          <w:rFonts w:ascii="Times New Roman" w:eastAsia="Times New Roman" w:hAnsi="Times New Roman" w:cs="Times New Roman"/>
          <w:sz w:val="24"/>
          <w:szCs w:val="24"/>
          <w:lang w:eastAsia="tr-TR"/>
        </w:rPr>
      </w:pPr>
    </w:p>
    <w:p w14:paraId="10066277" w14:textId="64D93367" w:rsidR="00094CE6" w:rsidRDefault="00094CE6" w:rsidP="00C2508A">
      <w:pPr>
        <w:pStyle w:val="ListeParagraf"/>
        <w:ind w:left="360"/>
        <w:jc w:val="both"/>
        <w:rPr>
          <w:rFonts w:ascii="Times New Roman" w:eastAsia="Times New Roman" w:hAnsi="Times New Roman" w:cs="Times New Roman"/>
          <w:sz w:val="24"/>
          <w:szCs w:val="24"/>
          <w:lang w:eastAsia="tr-TR"/>
        </w:rPr>
      </w:pPr>
      <w:r w:rsidRPr="00094CE6">
        <w:rPr>
          <w:rFonts w:ascii="Times New Roman" w:eastAsia="Times New Roman" w:hAnsi="Times New Roman" w:cs="Times New Roman"/>
          <w:sz w:val="24"/>
          <w:szCs w:val="24"/>
          <w:lang w:eastAsia="tr-TR"/>
        </w:rPr>
        <w:t>Sonuç olarak bu hafta, modelin değerlendirilmesi tamamlandı ve proje çıktıları rapor formatında düzenlenerek sunuma hazır hale getirildi.</w:t>
      </w:r>
    </w:p>
    <w:p w14:paraId="23CE2A19" w14:textId="77777777" w:rsidR="0023705F" w:rsidRPr="00094CE6" w:rsidRDefault="0023705F" w:rsidP="00094CE6">
      <w:pPr>
        <w:pStyle w:val="ListeParagraf"/>
        <w:ind w:left="360"/>
        <w:rPr>
          <w:rFonts w:ascii="Times New Roman" w:eastAsia="Times New Roman" w:hAnsi="Times New Roman" w:cs="Times New Roman"/>
          <w:sz w:val="24"/>
          <w:szCs w:val="24"/>
          <w:lang w:eastAsia="tr-TR"/>
        </w:rPr>
      </w:pPr>
    </w:p>
    <w:p w14:paraId="26AB4459" w14:textId="1BE1D7FC" w:rsidR="00DB5F2F" w:rsidRPr="00DB5F2F" w:rsidRDefault="00094CE6" w:rsidP="0023705F">
      <w:pPr>
        <w:pStyle w:val="ListeParagraf"/>
        <w:numPr>
          <w:ilvl w:val="0"/>
          <w:numId w:val="4"/>
        </w:num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H</w:t>
      </w:r>
      <w:r w:rsidR="0023705F">
        <w:rPr>
          <w:rFonts w:ascii="Times New Roman" w:eastAsia="Times New Roman" w:hAnsi="Times New Roman" w:cs="Times New Roman"/>
          <w:b/>
          <w:bCs/>
          <w:sz w:val="24"/>
          <w:szCs w:val="24"/>
          <w:lang w:eastAsia="tr-TR"/>
        </w:rPr>
        <w:t>afta:</w:t>
      </w:r>
      <w:r w:rsidR="00DB5F2F" w:rsidRPr="00DB5F2F">
        <w:t xml:space="preserve"> </w:t>
      </w:r>
      <w:r w:rsidR="00DB5F2F" w:rsidRPr="00DB5F2F">
        <w:rPr>
          <w:rFonts w:ascii="Times New Roman" w:eastAsia="Times New Roman" w:hAnsi="Times New Roman" w:cs="Times New Roman"/>
          <w:b/>
          <w:bCs/>
          <w:sz w:val="24"/>
          <w:szCs w:val="24"/>
          <w:lang w:eastAsia="tr-TR"/>
        </w:rPr>
        <w:t>Genel Değerlendirme ve Proje Kapanışı</w:t>
      </w:r>
      <w:r w:rsidR="0023705F" w:rsidRPr="0023705F">
        <w:t xml:space="preserve"> </w:t>
      </w:r>
    </w:p>
    <w:p w14:paraId="338DE289" w14:textId="53FCDCB1"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 xml:space="preserve">Projenin son haftasında, tüm aşamalar bütünsel olarak değerlendirildi ve elde edilen bulgular üzerinden nihai analizler yapıldı. Yapay </w:t>
      </w:r>
      <w:proofErr w:type="gramStart"/>
      <w:r w:rsidRPr="0023705F">
        <w:rPr>
          <w:rFonts w:ascii="Times New Roman" w:eastAsia="Times New Roman" w:hAnsi="Times New Roman" w:cs="Times New Roman"/>
          <w:sz w:val="24"/>
          <w:szCs w:val="24"/>
          <w:lang w:eastAsia="tr-TR"/>
        </w:rPr>
        <w:t>zeka</w:t>
      </w:r>
      <w:proofErr w:type="gramEnd"/>
      <w:r w:rsidRPr="0023705F">
        <w:rPr>
          <w:rFonts w:ascii="Times New Roman" w:eastAsia="Times New Roman" w:hAnsi="Times New Roman" w:cs="Times New Roman"/>
          <w:sz w:val="24"/>
          <w:szCs w:val="24"/>
          <w:lang w:eastAsia="tr-TR"/>
        </w:rPr>
        <w:t xml:space="preserve"> destekli bu yaklaşımın, </w:t>
      </w:r>
      <w:proofErr w:type="spellStart"/>
      <w:r w:rsidRPr="0023705F">
        <w:rPr>
          <w:rFonts w:ascii="Times New Roman" w:eastAsia="Times New Roman" w:hAnsi="Times New Roman" w:cs="Times New Roman"/>
          <w:sz w:val="24"/>
          <w:szCs w:val="24"/>
          <w:lang w:eastAsia="tr-TR"/>
        </w:rPr>
        <w:t>AChE</w:t>
      </w:r>
      <w:proofErr w:type="spellEnd"/>
      <w:r w:rsidRPr="0023705F">
        <w:rPr>
          <w:rFonts w:ascii="Times New Roman" w:eastAsia="Times New Roman" w:hAnsi="Times New Roman" w:cs="Times New Roman"/>
          <w:sz w:val="24"/>
          <w:szCs w:val="24"/>
          <w:lang w:eastAsia="tr-TR"/>
        </w:rPr>
        <w:t xml:space="preserve"> inhibitörlerinin biyolojik etkinliğini tahmin etmede etkili ve güvenilir bir alternatif sunduğu ortaya kondu. %92 doğruluk oranı, özellikle sınıf dengesizliğinin SMOTE ile giderilmesi ve modelin </w:t>
      </w:r>
      <w:proofErr w:type="spellStart"/>
      <w:r w:rsidRPr="0023705F">
        <w:rPr>
          <w:rFonts w:ascii="Times New Roman" w:eastAsia="Times New Roman" w:hAnsi="Times New Roman" w:cs="Times New Roman"/>
          <w:sz w:val="24"/>
          <w:szCs w:val="24"/>
          <w:lang w:eastAsia="tr-TR"/>
        </w:rPr>
        <w:t>XGBoost</w:t>
      </w:r>
      <w:proofErr w:type="spellEnd"/>
      <w:r w:rsidRPr="0023705F">
        <w:rPr>
          <w:rFonts w:ascii="Times New Roman" w:eastAsia="Times New Roman" w:hAnsi="Times New Roman" w:cs="Times New Roman"/>
          <w:sz w:val="24"/>
          <w:szCs w:val="24"/>
          <w:lang w:eastAsia="tr-TR"/>
        </w:rPr>
        <w:t xml:space="preserve"> ile optimize edilmesi sayesinde mümkün oldu.</w:t>
      </w:r>
    </w:p>
    <w:p w14:paraId="65387563"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p>
    <w:p w14:paraId="41FC4C14"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Tahmin sisteminin genel başarısı, farklı SMILES dizilerinin doğru şekilde sınıflandırılmasıyla test edilerek doğrulandı. Literatürde aktif olduğu bilinen moleküllerin büyük çoğunluğu model tarafından doğru etiketlendi. Ancak birkaç molekülde yanlış tahmin durumu gözlemlendi. Bu durum, modelin daha fazla sayıda ve daha çeşitli inhibitör örneğiyle yeniden eğitilmesiyle düzeltilebilir.</w:t>
      </w:r>
    </w:p>
    <w:p w14:paraId="06FF7170"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p>
    <w:p w14:paraId="10AF84D2"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 xml:space="preserve">Ayrıca, modelin tahmin sonuçlarının güvenilirliğini artırmak için ileriye dönük yapılabilecek iyileştirmeler tartışıldı. Bunlar arasında daha geniş veri kümeleriyle eğitim, farklı moleküler </w:t>
      </w:r>
      <w:proofErr w:type="spellStart"/>
      <w:r w:rsidRPr="0023705F">
        <w:rPr>
          <w:rFonts w:ascii="Times New Roman" w:eastAsia="Times New Roman" w:hAnsi="Times New Roman" w:cs="Times New Roman"/>
          <w:sz w:val="24"/>
          <w:szCs w:val="24"/>
          <w:lang w:eastAsia="tr-TR"/>
        </w:rPr>
        <w:t>deskriptörlerin</w:t>
      </w:r>
      <w:proofErr w:type="spellEnd"/>
      <w:r w:rsidRPr="0023705F">
        <w:rPr>
          <w:rFonts w:ascii="Times New Roman" w:eastAsia="Times New Roman" w:hAnsi="Times New Roman" w:cs="Times New Roman"/>
          <w:sz w:val="24"/>
          <w:szCs w:val="24"/>
          <w:lang w:eastAsia="tr-TR"/>
        </w:rPr>
        <w:t xml:space="preserve"> denenmesi, </w:t>
      </w:r>
      <w:proofErr w:type="spellStart"/>
      <w:r w:rsidRPr="0023705F">
        <w:rPr>
          <w:rFonts w:ascii="Times New Roman" w:eastAsia="Times New Roman" w:hAnsi="Times New Roman" w:cs="Times New Roman"/>
          <w:sz w:val="24"/>
          <w:szCs w:val="24"/>
          <w:lang w:eastAsia="tr-TR"/>
        </w:rPr>
        <w:t>deep</w:t>
      </w:r>
      <w:proofErr w:type="spellEnd"/>
      <w:r w:rsidRPr="0023705F">
        <w:rPr>
          <w:rFonts w:ascii="Times New Roman" w:eastAsia="Times New Roman" w:hAnsi="Times New Roman" w:cs="Times New Roman"/>
          <w:sz w:val="24"/>
          <w:szCs w:val="24"/>
          <w:lang w:eastAsia="tr-TR"/>
        </w:rPr>
        <w:t xml:space="preserve"> </w:t>
      </w:r>
      <w:proofErr w:type="spellStart"/>
      <w:r w:rsidRPr="0023705F">
        <w:rPr>
          <w:rFonts w:ascii="Times New Roman" w:eastAsia="Times New Roman" w:hAnsi="Times New Roman" w:cs="Times New Roman"/>
          <w:sz w:val="24"/>
          <w:szCs w:val="24"/>
          <w:lang w:eastAsia="tr-TR"/>
        </w:rPr>
        <w:t>learning</w:t>
      </w:r>
      <w:proofErr w:type="spellEnd"/>
      <w:r w:rsidRPr="0023705F">
        <w:rPr>
          <w:rFonts w:ascii="Times New Roman" w:eastAsia="Times New Roman" w:hAnsi="Times New Roman" w:cs="Times New Roman"/>
          <w:sz w:val="24"/>
          <w:szCs w:val="24"/>
          <w:lang w:eastAsia="tr-TR"/>
        </w:rPr>
        <w:t xml:space="preserve"> mimarilerinin eklenmesi ve biyolojik ağlarla entegrasyon gibi adımlar yer alıyor.</w:t>
      </w:r>
    </w:p>
    <w:p w14:paraId="3887296E"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p>
    <w:p w14:paraId="344D4331" w14:textId="77777777" w:rsidR="0023705F" w:rsidRPr="0023705F" w:rsidRDefault="0023705F" w:rsidP="00C2508A">
      <w:pPr>
        <w:pStyle w:val="ListeParagraf"/>
        <w:ind w:left="360"/>
        <w:jc w:val="both"/>
        <w:rPr>
          <w:rFonts w:ascii="Times New Roman" w:eastAsia="Times New Roman" w:hAnsi="Times New Roman" w:cs="Times New Roman"/>
          <w:sz w:val="24"/>
          <w:szCs w:val="24"/>
          <w:lang w:eastAsia="tr-TR"/>
        </w:rPr>
      </w:pPr>
      <w:r w:rsidRPr="0023705F">
        <w:rPr>
          <w:rFonts w:ascii="Times New Roman" w:eastAsia="Times New Roman" w:hAnsi="Times New Roman" w:cs="Times New Roman"/>
          <w:sz w:val="24"/>
          <w:szCs w:val="24"/>
          <w:lang w:eastAsia="tr-TR"/>
        </w:rPr>
        <w:t>Sonuç olarak, proje çıktıları hedefle uyumlu şekilde başarıyla tamamlandı. Model hem teknik hem de biyolojik bağlamda anlamlı sonuçlar verdi ve gerçek dünyada uygulanabilir bir prototip olarak değerlendirildi.</w:t>
      </w:r>
    </w:p>
    <w:p w14:paraId="50371C85" w14:textId="13178DAA" w:rsidR="00094CE6" w:rsidRPr="00094CE6" w:rsidRDefault="00094CE6" w:rsidP="0023705F">
      <w:pPr>
        <w:pStyle w:val="ListeParagraf"/>
        <w:ind w:left="360"/>
        <w:rPr>
          <w:rFonts w:ascii="Times New Roman" w:eastAsia="Times New Roman" w:hAnsi="Times New Roman" w:cs="Times New Roman"/>
          <w:sz w:val="24"/>
          <w:szCs w:val="24"/>
          <w:lang w:eastAsia="tr-TR"/>
        </w:rPr>
      </w:pPr>
    </w:p>
    <w:p w14:paraId="0AA0CD76" w14:textId="77777777" w:rsidR="0047409D" w:rsidRDefault="0047409D" w:rsidP="00632164">
      <w:pPr>
        <w:pStyle w:val="Balk1"/>
        <w:rPr>
          <w:szCs w:val="24"/>
        </w:rPr>
      </w:pPr>
      <w:bookmarkStart w:id="5" w:name="_Toc51147505"/>
      <w:r w:rsidRPr="00FE0C5E">
        <w:rPr>
          <w:szCs w:val="24"/>
        </w:rPr>
        <w:t>Kaynaklar</w:t>
      </w:r>
      <w:bookmarkEnd w:id="5"/>
    </w:p>
    <w:p w14:paraId="155FF6CA" w14:textId="77777777" w:rsidR="007F064F" w:rsidRDefault="007F064F" w:rsidP="007F064F"/>
    <w:p w14:paraId="06A11B50" w14:textId="73BE8532" w:rsidR="007F064F" w:rsidRDefault="007F064F" w:rsidP="007F064F">
      <w:pPr>
        <w:pStyle w:val="ListeParagraf"/>
        <w:numPr>
          <w:ilvl w:val="0"/>
          <w:numId w:val="7"/>
        </w:numPr>
      </w:pPr>
      <w:r w:rsidRPr="007F064F">
        <w:t xml:space="preserve">Chen, H., </w:t>
      </w:r>
      <w:proofErr w:type="spellStart"/>
      <w:r w:rsidRPr="007F064F">
        <w:t>Engkvist</w:t>
      </w:r>
      <w:proofErr w:type="spellEnd"/>
      <w:r w:rsidRPr="007F064F">
        <w:t xml:space="preserve">, O., Wang, Y., </w:t>
      </w:r>
      <w:proofErr w:type="spellStart"/>
      <w:r w:rsidRPr="007F064F">
        <w:t>Olivecrona</w:t>
      </w:r>
      <w:proofErr w:type="spellEnd"/>
      <w:r w:rsidRPr="007F064F">
        <w:t xml:space="preserve">, M., &amp; </w:t>
      </w:r>
      <w:proofErr w:type="spellStart"/>
      <w:r w:rsidRPr="007F064F">
        <w:t>Blaschke</w:t>
      </w:r>
      <w:proofErr w:type="spellEnd"/>
      <w:r w:rsidRPr="007F064F">
        <w:t xml:space="preserve">, T. (2018). </w:t>
      </w:r>
      <w:proofErr w:type="spellStart"/>
      <w:r w:rsidRPr="007F064F">
        <w:t>The</w:t>
      </w:r>
      <w:proofErr w:type="spellEnd"/>
      <w:r w:rsidRPr="007F064F">
        <w:t xml:space="preserve"> </w:t>
      </w:r>
      <w:proofErr w:type="spellStart"/>
      <w:r w:rsidRPr="007F064F">
        <w:t>rise</w:t>
      </w:r>
      <w:proofErr w:type="spellEnd"/>
      <w:r w:rsidRPr="007F064F">
        <w:t xml:space="preserve"> of </w:t>
      </w:r>
      <w:proofErr w:type="spellStart"/>
      <w:r w:rsidRPr="007F064F">
        <w:t>deep</w:t>
      </w:r>
      <w:proofErr w:type="spellEnd"/>
      <w:r w:rsidRPr="007F064F">
        <w:t xml:space="preserve"> </w:t>
      </w:r>
      <w:proofErr w:type="spellStart"/>
      <w:r w:rsidRPr="007F064F">
        <w:t>learning</w:t>
      </w:r>
      <w:proofErr w:type="spellEnd"/>
      <w:r w:rsidRPr="007F064F">
        <w:t xml:space="preserve"> in </w:t>
      </w:r>
      <w:proofErr w:type="spellStart"/>
      <w:r w:rsidRPr="007F064F">
        <w:t>drug</w:t>
      </w:r>
      <w:proofErr w:type="spellEnd"/>
      <w:r w:rsidRPr="007F064F">
        <w:t xml:space="preserve"> </w:t>
      </w:r>
      <w:proofErr w:type="spellStart"/>
      <w:r w:rsidRPr="007F064F">
        <w:t>discovery</w:t>
      </w:r>
      <w:proofErr w:type="spellEnd"/>
      <w:r w:rsidRPr="007F064F">
        <w:t xml:space="preserve">. </w:t>
      </w:r>
      <w:proofErr w:type="spellStart"/>
      <w:r w:rsidRPr="007F064F">
        <w:t>Drug</w:t>
      </w:r>
      <w:proofErr w:type="spellEnd"/>
      <w:r w:rsidRPr="007F064F">
        <w:t xml:space="preserve"> </w:t>
      </w:r>
      <w:proofErr w:type="spellStart"/>
      <w:r w:rsidRPr="007F064F">
        <w:t>Discovery</w:t>
      </w:r>
      <w:proofErr w:type="spellEnd"/>
      <w:r w:rsidRPr="007F064F">
        <w:t xml:space="preserve"> </w:t>
      </w:r>
      <w:proofErr w:type="spellStart"/>
      <w:r w:rsidRPr="007F064F">
        <w:t>Today</w:t>
      </w:r>
      <w:proofErr w:type="spellEnd"/>
      <w:r w:rsidRPr="007F064F">
        <w:t>, 23(6), 1241-1250.</w:t>
      </w:r>
    </w:p>
    <w:p w14:paraId="44898BB2" w14:textId="77777777" w:rsidR="00247F24" w:rsidRDefault="00247F24" w:rsidP="00247F24">
      <w:pPr>
        <w:pStyle w:val="ListeParagraf"/>
        <w:ind w:left="360"/>
      </w:pPr>
    </w:p>
    <w:p w14:paraId="3E71072F" w14:textId="4FAD40FC" w:rsidR="007F064F" w:rsidRDefault="007F064F" w:rsidP="007F064F">
      <w:pPr>
        <w:pStyle w:val="ListeParagraf"/>
        <w:numPr>
          <w:ilvl w:val="0"/>
          <w:numId w:val="7"/>
        </w:numPr>
      </w:pPr>
      <w:proofErr w:type="spellStart"/>
      <w:r w:rsidRPr="007F064F">
        <w:t>Silman</w:t>
      </w:r>
      <w:proofErr w:type="spellEnd"/>
      <w:r w:rsidRPr="007F064F">
        <w:t xml:space="preserve">, I., &amp; </w:t>
      </w:r>
      <w:proofErr w:type="spellStart"/>
      <w:r w:rsidRPr="007F064F">
        <w:t>Sussman</w:t>
      </w:r>
      <w:proofErr w:type="spellEnd"/>
      <w:r w:rsidRPr="007F064F">
        <w:t xml:space="preserve">, J. L. (2005). </w:t>
      </w:r>
      <w:proofErr w:type="spellStart"/>
      <w:r w:rsidRPr="007F064F">
        <w:t>Acetylcholinesterase</w:t>
      </w:r>
      <w:proofErr w:type="spellEnd"/>
      <w:r w:rsidRPr="007F064F">
        <w:t>: ‘</w:t>
      </w:r>
      <w:proofErr w:type="spellStart"/>
      <w:r w:rsidRPr="007F064F">
        <w:t>classical</w:t>
      </w:r>
      <w:proofErr w:type="spellEnd"/>
      <w:r w:rsidRPr="007F064F">
        <w:t xml:space="preserve">’ </w:t>
      </w:r>
      <w:proofErr w:type="spellStart"/>
      <w:r w:rsidRPr="007F064F">
        <w:t>and</w:t>
      </w:r>
      <w:proofErr w:type="spellEnd"/>
      <w:r w:rsidRPr="007F064F">
        <w:t xml:space="preserve"> ‘</w:t>
      </w:r>
      <w:proofErr w:type="spellStart"/>
      <w:r w:rsidRPr="007F064F">
        <w:t>non-classical</w:t>
      </w:r>
      <w:proofErr w:type="spellEnd"/>
      <w:r w:rsidRPr="007F064F">
        <w:t xml:space="preserve">’ </w:t>
      </w:r>
      <w:proofErr w:type="spellStart"/>
      <w:r w:rsidRPr="007F064F">
        <w:t>functions</w:t>
      </w:r>
      <w:proofErr w:type="spellEnd"/>
      <w:r w:rsidRPr="007F064F">
        <w:t xml:space="preserve"> </w:t>
      </w:r>
      <w:proofErr w:type="spellStart"/>
      <w:r w:rsidRPr="007F064F">
        <w:t>and</w:t>
      </w:r>
      <w:proofErr w:type="spellEnd"/>
      <w:r w:rsidRPr="007F064F">
        <w:t xml:space="preserve"> </w:t>
      </w:r>
      <w:proofErr w:type="spellStart"/>
      <w:r w:rsidRPr="007F064F">
        <w:t>pharmacology</w:t>
      </w:r>
      <w:proofErr w:type="spellEnd"/>
      <w:r w:rsidRPr="007F064F">
        <w:t xml:space="preserve">. </w:t>
      </w:r>
      <w:proofErr w:type="spellStart"/>
      <w:r w:rsidRPr="007F064F">
        <w:t>Current</w:t>
      </w:r>
      <w:proofErr w:type="spellEnd"/>
      <w:r w:rsidRPr="007F064F">
        <w:t xml:space="preserve"> </w:t>
      </w:r>
      <w:proofErr w:type="spellStart"/>
      <w:r w:rsidRPr="007F064F">
        <w:t>Opinion</w:t>
      </w:r>
      <w:proofErr w:type="spellEnd"/>
      <w:r w:rsidRPr="007F064F">
        <w:t xml:space="preserve"> in </w:t>
      </w:r>
      <w:proofErr w:type="spellStart"/>
      <w:r w:rsidRPr="007F064F">
        <w:t>Pharmacology</w:t>
      </w:r>
      <w:proofErr w:type="spellEnd"/>
      <w:r w:rsidRPr="007F064F">
        <w:t>, 5(3), 293-302.</w:t>
      </w:r>
    </w:p>
    <w:p w14:paraId="67FFC2E6" w14:textId="77777777" w:rsidR="00247F24" w:rsidRDefault="00247F24" w:rsidP="00247F24">
      <w:pPr>
        <w:pStyle w:val="ListeParagraf"/>
        <w:ind w:left="360"/>
      </w:pPr>
    </w:p>
    <w:p w14:paraId="46AECDA2" w14:textId="1F2319BF" w:rsidR="007F064F" w:rsidRDefault="007F064F" w:rsidP="007F064F">
      <w:pPr>
        <w:pStyle w:val="ListeParagraf"/>
        <w:numPr>
          <w:ilvl w:val="0"/>
          <w:numId w:val="7"/>
        </w:numPr>
      </w:pPr>
      <w:proofErr w:type="spellStart"/>
      <w:r w:rsidRPr="007F064F">
        <w:t>Colovic</w:t>
      </w:r>
      <w:proofErr w:type="spellEnd"/>
      <w:r w:rsidRPr="007F064F">
        <w:t xml:space="preserve">, M. B., </w:t>
      </w:r>
      <w:proofErr w:type="spellStart"/>
      <w:r w:rsidRPr="007F064F">
        <w:t>Krstic</w:t>
      </w:r>
      <w:proofErr w:type="spellEnd"/>
      <w:r w:rsidRPr="007F064F">
        <w:t xml:space="preserve">, D. Z., </w:t>
      </w:r>
      <w:proofErr w:type="spellStart"/>
      <w:r w:rsidRPr="007F064F">
        <w:t>Lazarevic-Pasti</w:t>
      </w:r>
      <w:proofErr w:type="spellEnd"/>
      <w:r w:rsidRPr="007F064F">
        <w:t xml:space="preserve">, T. D., </w:t>
      </w:r>
      <w:proofErr w:type="spellStart"/>
      <w:r w:rsidRPr="007F064F">
        <w:t>Bondzic</w:t>
      </w:r>
      <w:proofErr w:type="spellEnd"/>
      <w:r w:rsidRPr="007F064F">
        <w:t xml:space="preserve">, A. M., &amp; </w:t>
      </w:r>
      <w:proofErr w:type="spellStart"/>
      <w:r w:rsidRPr="007F064F">
        <w:t>Vasic</w:t>
      </w:r>
      <w:proofErr w:type="spellEnd"/>
      <w:r w:rsidRPr="007F064F">
        <w:t xml:space="preserve">, V. M. (2013). </w:t>
      </w:r>
      <w:proofErr w:type="spellStart"/>
      <w:r w:rsidRPr="007F064F">
        <w:t>Acetylcholinesterase</w:t>
      </w:r>
      <w:proofErr w:type="spellEnd"/>
      <w:r w:rsidRPr="007F064F">
        <w:t xml:space="preserve"> </w:t>
      </w:r>
      <w:proofErr w:type="spellStart"/>
      <w:r w:rsidRPr="007F064F">
        <w:t>inhibitors</w:t>
      </w:r>
      <w:proofErr w:type="spellEnd"/>
      <w:r w:rsidRPr="007F064F">
        <w:t xml:space="preserve">: </w:t>
      </w:r>
      <w:proofErr w:type="spellStart"/>
      <w:r w:rsidRPr="007F064F">
        <w:t>pharmacology</w:t>
      </w:r>
      <w:proofErr w:type="spellEnd"/>
      <w:r w:rsidRPr="007F064F">
        <w:t xml:space="preserve"> </w:t>
      </w:r>
      <w:proofErr w:type="spellStart"/>
      <w:r w:rsidRPr="007F064F">
        <w:t>and</w:t>
      </w:r>
      <w:proofErr w:type="spellEnd"/>
      <w:r w:rsidRPr="007F064F">
        <w:t xml:space="preserve"> </w:t>
      </w:r>
      <w:proofErr w:type="spellStart"/>
      <w:r w:rsidRPr="007F064F">
        <w:t>toxicology</w:t>
      </w:r>
      <w:proofErr w:type="spellEnd"/>
      <w:r w:rsidRPr="007F064F">
        <w:t xml:space="preserve">. </w:t>
      </w:r>
      <w:proofErr w:type="spellStart"/>
      <w:r w:rsidRPr="007F064F">
        <w:t>Current</w:t>
      </w:r>
      <w:proofErr w:type="spellEnd"/>
      <w:r w:rsidRPr="007F064F">
        <w:t xml:space="preserve"> </w:t>
      </w:r>
      <w:proofErr w:type="spellStart"/>
      <w:r w:rsidRPr="007F064F">
        <w:t>Neuropharmacology</w:t>
      </w:r>
      <w:proofErr w:type="spellEnd"/>
      <w:r w:rsidRPr="007F064F">
        <w:t>, 11(3), 315-335.</w:t>
      </w:r>
    </w:p>
    <w:p w14:paraId="1824944D" w14:textId="77777777" w:rsidR="00247F24" w:rsidRDefault="00247F24" w:rsidP="00247F24">
      <w:pPr>
        <w:pStyle w:val="ListeParagraf"/>
        <w:ind w:left="360"/>
      </w:pPr>
    </w:p>
    <w:p w14:paraId="7866A65D" w14:textId="45CCC745" w:rsidR="005F647B" w:rsidRPr="00883F03" w:rsidRDefault="00247F24" w:rsidP="005F647B">
      <w:pPr>
        <w:pStyle w:val="ListeParagraf"/>
        <w:numPr>
          <w:ilvl w:val="0"/>
          <w:numId w:val="7"/>
        </w:numPr>
      </w:pPr>
      <w:r w:rsidRPr="00247F24">
        <w:t xml:space="preserve">Yenen, M. (2024). Veri madenciliği kullanarak </w:t>
      </w:r>
      <w:proofErr w:type="spellStart"/>
      <w:r w:rsidRPr="00247F24">
        <w:t>AChE</w:t>
      </w:r>
      <w:proofErr w:type="spellEnd"/>
      <w:r w:rsidRPr="00247F24">
        <w:t xml:space="preserve"> enzimiyle etkileşen moleküllerin bağlanma eğiliminin tahmini (Yüksek Lisans Tezi). Necmettin Erbakan Üniversitesi, Fen Bilimleri Enstitüsü, Konya.</w:t>
      </w:r>
    </w:p>
    <w:sectPr w:rsidR="005F647B" w:rsidRPr="00883F03" w:rsidSect="00B06ED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1B518" w14:textId="77777777" w:rsidR="009B4684" w:rsidRDefault="009B4684" w:rsidP="005171C8">
      <w:pPr>
        <w:spacing w:after="0" w:line="240" w:lineRule="auto"/>
      </w:pPr>
      <w:r>
        <w:separator/>
      </w:r>
    </w:p>
  </w:endnote>
  <w:endnote w:type="continuationSeparator" w:id="0">
    <w:p w14:paraId="759B75DD" w14:textId="77777777" w:rsidR="009B4684" w:rsidRDefault="009B4684" w:rsidP="0051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688026"/>
      <w:docPartObj>
        <w:docPartGallery w:val="Page Numbers (Bottom of Page)"/>
        <w:docPartUnique/>
      </w:docPartObj>
    </w:sdtPr>
    <w:sdtContent>
      <w:p w14:paraId="483C3D20" w14:textId="77777777" w:rsidR="00180DCF" w:rsidRDefault="00180DCF">
        <w:pPr>
          <w:pStyle w:val="AltBilgi"/>
          <w:jc w:val="center"/>
        </w:pPr>
        <w:r>
          <w:fldChar w:fldCharType="begin"/>
        </w:r>
        <w:r>
          <w:instrText>PAGE   \* MERGEFORMAT</w:instrText>
        </w:r>
        <w:r>
          <w:fldChar w:fldCharType="separate"/>
        </w:r>
        <w:r>
          <w:t>2</w:t>
        </w:r>
        <w:r>
          <w:fldChar w:fldCharType="end"/>
        </w:r>
      </w:p>
    </w:sdtContent>
  </w:sdt>
  <w:p w14:paraId="4A01DA3A" w14:textId="77777777" w:rsidR="00180DCF" w:rsidRDefault="00180D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23273" w14:textId="77777777" w:rsidR="009B4684" w:rsidRDefault="009B4684" w:rsidP="005171C8">
      <w:pPr>
        <w:spacing w:after="0" w:line="240" w:lineRule="auto"/>
      </w:pPr>
      <w:r>
        <w:separator/>
      </w:r>
    </w:p>
  </w:footnote>
  <w:footnote w:type="continuationSeparator" w:id="0">
    <w:p w14:paraId="405D9C2E" w14:textId="77777777" w:rsidR="009B4684" w:rsidRDefault="009B4684" w:rsidP="0051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2938B" w14:textId="4E8A7C4D" w:rsidR="00C25629" w:rsidRPr="00C25629" w:rsidRDefault="00C25629" w:rsidP="00C25629">
    <w:pPr>
      <w:pStyle w:val="stBilgi"/>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5187"/>
    <w:multiLevelType w:val="hybridMultilevel"/>
    <w:tmpl w:val="03925C5C"/>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766113F"/>
    <w:multiLevelType w:val="hybridMultilevel"/>
    <w:tmpl w:val="C3DECA22"/>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C0973EB"/>
    <w:multiLevelType w:val="hybridMultilevel"/>
    <w:tmpl w:val="B188329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AF1B68"/>
    <w:multiLevelType w:val="multilevel"/>
    <w:tmpl w:val="3C30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31E28"/>
    <w:multiLevelType w:val="hybridMultilevel"/>
    <w:tmpl w:val="24B6A76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9975C92"/>
    <w:multiLevelType w:val="hybridMultilevel"/>
    <w:tmpl w:val="44C0D98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1A9D3DE6"/>
    <w:multiLevelType w:val="hybridMultilevel"/>
    <w:tmpl w:val="B84CB28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1B9C6EDC"/>
    <w:multiLevelType w:val="hybridMultilevel"/>
    <w:tmpl w:val="71702F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6647B7"/>
    <w:multiLevelType w:val="hybridMultilevel"/>
    <w:tmpl w:val="0456BB9A"/>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27025F"/>
    <w:multiLevelType w:val="hybridMultilevel"/>
    <w:tmpl w:val="67385B9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B80F18"/>
    <w:multiLevelType w:val="hybridMultilevel"/>
    <w:tmpl w:val="B380E042"/>
    <w:lvl w:ilvl="0" w:tplc="FFFFFFFF">
      <w:start w:val="1"/>
      <w:numFmt w:val="bullet"/>
      <w:lvlText w:val="o"/>
      <w:lvlJc w:val="left"/>
      <w:pPr>
        <w:ind w:left="720" w:hanging="360"/>
      </w:pPr>
      <w:rPr>
        <w:rFonts w:ascii="Courier New" w:hAnsi="Courier New" w:cs="Courier New" w:hint="default"/>
      </w:rPr>
    </w:lvl>
    <w:lvl w:ilvl="1" w:tplc="041F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2463CA"/>
    <w:multiLevelType w:val="hybridMultilevel"/>
    <w:tmpl w:val="A4920E66"/>
    <w:lvl w:ilvl="0" w:tplc="FBD48046">
      <w:start w:val="1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45F76013"/>
    <w:multiLevelType w:val="hybridMultilevel"/>
    <w:tmpl w:val="F17A7C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C67AD1"/>
    <w:multiLevelType w:val="hybridMultilevel"/>
    <w:tmpl w:val="EC5ABA0C"/>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55611EF6"/>
    <w:multiLevelType w:val="hybridMultilevel"/>
    <w:tmpl w:val="2EF038E0"/>
    <w:lvl w:ilvl="0" w:tplc="11D0D9A6">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64B207D"/>
    <w:multiLevelType w:val="hybridMultilevel"/>
    <w:tmpl w:val="3884739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6C181512"/>
    <w:multiLevelType w:val="multilevel"/>
    <w:tmpl w:val="4EEAD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1387292">
    <w:abstractNumId w:val="10"/>
  </w:num>
  <w:num w:numId="2" w16cid:durableId="1456872853">
    <w:abstractNumId w:val="17"/>
  </w:num>
  <w:num w:numId="3" w16cid:durableId="796921284">
    <w:abstractNumId w:val="7"/>
  </w:num>
  <w:num w:numId="4" w16cid:durableId="919824980">
    <w:abstractNumId w:val="0"/>
  </w:num>
  <w:num w:numId="5" w16cid:durableId="1315718783">
    <w:abstractNumId w:val="12"/>
  </w:num>
  <w:num w:numId="6" w16cid:durableId="1867133781">
    <w:abstractNumId w:val="15"/>
  </w:num>
  <w:num w:numId="7" w16cid:durableId="1181700799">
    <w:abstractNumId w:val="8"/>
  </w:num>
  <w:num w:numId="8" w16cid:durableId="1349596074">
    <w:abstractNumId w:val="14"/>
  </w:num>
  <w:num w:numId="9" w16cid:durableId="1465151135">
    <w:abstractNumId w:val="6"/>
  </w:num>
  <w:num w:numId="10" w16cid:durableId="644286134">
    <w:abstractNumId w:val="3"/>
  </w:num>
  <w:num w:numId="11" w16cid:durableId="1185050958">
    <w:abstractNumId w:val="2"/>
  </w:num>
  <w:num w:numId="12" w16cid:durableId="2140831697">
    <w:abstractNumId w:val="13"/>
  </w:num>
  <w:num w:numId="13" w16cid:durableId="87847977">
    <w:abstractNumId w:val="1"/>
  </w:num>
  <w:num w:numId="14" w16cid:durableId="1083338285">
    <w:abstractNumId w:val="4"/>
  </w:num>
  <w:num w:numId="15" w16cid:durableId="1845823241">
    <w:abstractNumId w:val="5"/>
  </w:num>
  <w:num w:numId="16" w16cid:durableId="1836023633">
    <w:abstractNumId w:val="9"/>
  </w:num>
  <w:num w:numId="17" w16cid:durableId="819617289">
    <w:abstractNumId w:val="11"/>
  </w:num>
  <w:num w:numId="18" w16cid:durableId="253902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rgUAs/dklCwAAAA="/>
  </w:docVars>
  <w:rsids>
    <w:rsidRoot w:val="00A25884"/>
    <w:rsid w:val="00021240"/>
    <w:rsid w:val="00037262"/>
    <w:rsid w:val="00073ABB"/>
    <w:rsid w:val="00076704"/>
    <w:rsid w:val="000871EF"/>
    <w:rsid w:val="00094CE6"/>
    <w:rsid w:val="000E05C5"/>
    <w:rsid w:val="000E3211"/>
    <w:rsid w:val="000F07B6"/>
    <w:rsid w:val="001404FE"/>
    <w:rsid w:val="00146824"/>
    <w:rsid w:val="00180DCF"/>
    <w:rsid w:val="001950AC"/>
    <w:rsid w:val="001B27FE"/>
    <w:rsid w:val="001B70D9"/>
    <w:rsid w:val="001C4509"/>
    <w:rsid w:val="001E5DD2"/>
    <w:rsid w:val="001F3FDF"/>
    <w:rsid w:val="00211208"/>
    <w:rsid w:val="00224B01"/>
    <w:rsid w:val="0023705F"/>
    <w:rsid w:val="00247F24"/>
    <w:rsid w:val="00250FBA"/>
    <w:rsid w:val="002754A3"/>
    <w:rsid w:val="0027617A"/>
    <w:rsid w:val="002824AD"/>
    <w:rsid w:val="002B5C3A"/>
    <w:rsid w:val="0030123A"/>
    <w:rsid w:val="00340861"/>
    <w:rsid w:val="0036075C"/>
    <w:rsid w:val="0036733B"/>
    <w:rsid w:val="0038347D"/>
    <w:rsid w:val="00393012"/>
    <w:rsid w:val="00397972"/>
    <w:rsid w:val="003B0FB3"/>
    <w:rsid w:val="003F3F95"/>
    <w:rsid w:val="0043100E"/>
    <w:rsid w:val="004671D6"/>
    <w:rsid w:val="0047409D"/>
    <w:rsid w:val="004A7ACD"/>
    <w:rsid w:val="004C52A1"/>
    <w:rsid w:val="004F7BA9"/>
    <w:rsid w:val="00503E57"/>
    <w:rsid w:val="005171C8"/>
    <w:rsid w:val="005366B5"/>
    <w:rsid w:val="00562D38"/>
    <w:rsid w:val="00571759"/>
    <w:rsid w:val="005B0DFC"/>
    <w:rsid w:val="005F647B"/>
    <w:rsid w:val="00611659"/>
    <w:rsid w:val="0061269F"/>
    <w:rsid w:val="00612C37"/>
    <w:rsid w:val="0062002B"/>
    <w:rsid w:val="00632164"/>
    <w:rsid w:val="006708AD"/>
    <w:rsid w:val="006E2232"/>
    <w:rsid w:val="006E6C1B"/>
    <w:rsid w:val="0074696D"/>
    <w:rsid w:val="007A62F1"/>
    <w:rsid w:val="007A6B40"/>
    <w:rsid w:val="007F064F"/>
    <w:rsid w:val="007F0928"/>
    <w:rsid w:val="007F1054"/>
    <w:rsid w:val="007F6C7D"/>
    <w:rsid w:val="007F6F67"/>
    <w:rsid w:val="00816E26"/>
    <w:rsid w:val="00822422"/>
    <w:rsid w:val="008364AB"/>
    <w:rsid w:val="00864EFD"/>
    <w:rsid w:val="00871B53"/>
    <w:rsid w:val="00875AB4"/>
    <w:rsid w:val="008827FF"/>
    <w:rsid w:val="008833A5"/>
    <w:rsid w:val="00883F03"/>
    <w:rsid w:val="008D54BD"/>
    <w:rsid w:val="008D6B22"/>
    <w:rsid w:val="009050B9"/>
    <w:rsid w:val="00916E29"/>
    <w:rsid w:val="00952EE8"/>
    <w:rsid w:val="00955542"/>
    <w:rsid w:val="00966BB2"/>
    <w:rsid w:val="00995709"/>
    <w:rsid w:val="009B4684"/>
    <w:rsid w:val="009E1A9B"/>
    <w:rsid w:val="00A25884"/>
    <w:rsid w:val="00AE37BE"/>
    <w:rsid w:val="00AF27E3"/>
    <w:rsid w:val="00B051EF"/>
    <w:rsid w:val="00B06ED3"/>
    <w:rsid w:val="00B077C4"/>
    <w:rsid w:val="00B13575"/>
    <w:rsid w:val="00B2625C"/>
    <w:rsid w:val="00B32F81"/>
    <w:rsid w:val="00B530C1"/>
    <w:rsid w:val="00B61A0E"/>
    <w:rsid w:val="00C24A50"/>
    <w:rsid w:val="00C2508A"/>
    <w:rsid w:val="00C25629"/>
    <w:rsid w:val="00C42826"/>
    <w:rsid w:val="00C438E6"/>
    <w:rsid w:val="00C64494"/>
    <w:rsid w:val="00CB3D71"/>
    <w:rsid w:val="00CF3156"/>
    <w:rsid w:val="00CF3A29"/>
    <w:rsid w:val="00D31186"/>
    <w:rsid w:val="00D54736"/>
    <w:rsid w:val="00D56199"/>
    <w:rsid w:val="00D6022B"/>
    <w:rsid w:val="00D851C6"/>
    <w:rsid w:val="00DB5F2F"/>
    <w:rsid w:val="00DC089D"/>
    <w:rsid w:val="00DC65BB"/>
    <w:rsid w:val="00DD693C"/>
    <w:rsid w:val="00E43695"/>
    <w:rsid w:val="00E52E95"/>
    <w:rsid w:val="00E8502A"/>
    <w:rsid w:val="00E916D3"/>
    <w:rsid w:val="00E94191"/>
    <w:rsid w:val="00EF4236"/>
    <w:rsid w:val="00EF42B3"/>
    <w:rsid w:val="00F22DAB"/>
    <w:rsid w:val="00F2358F"/>
    <w:rsid w:val="00F423EC"/>
    <w:rsid w:val="00F42B75"/>
    <w:rsid w:val="00F66B13"/>
    <w:rsid w:val="00F82514"/>
    <w:rsid w:val="00FC3E56"/>
    <w:rsid w:val="00FE0C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F4E44"/>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AB"/>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 w:val="24"/>
      <w:szCs w:val="26"/>
    </w:rPr>
  </w:style>
  <w:style w:type="paragraph" w:styleId="Balk3">
    <w:name w:val="heading 3"/>
    <w:basedOn w:val="Normal"/>
    <w:next w:val="Normal"/>
    <w:link w:val="Balk3Char"/>
    <w:uiPriority w:val="9"/>
    <w:semiHidden/>
    <w:unhideWhenUsed/>
    <w:qFormat/>
    <w:rsid w:val="00503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822422"/>
    <w:pPr>
      <w:spacing w:after="100"/>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3F95"/>
    <w:rPr>
      <w:rFonts w:eastAsiaTheme="minorEastAsia"/>
      <w:lang w:eastAsia="tr-TR"/>
    </w:rPr>
  </w:style>
  <w:style w:type="paragraph" w:styleId="NormalWeb">
    <w:name w:val="Normal (Web)"/>
    <w:basedOn w:val="Normal"/>
    <w:uiPriority w:val="99"/>
    <w:unhideWhenUsed/>
    <w:rsid w:val="00CF3A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F3A29"/>
    <w:rPr>
      <w:b/>
      <w:bCs/>
    </w:rPr>
  </w:style>
  <w:style w:type="character" w:customStyle="1" w:styleId="Balk3Char">
    <w:name w:val="Başlık 3 Char"/>
    <w:basedOn w:val="VarsaylanParagrafYazTipi"/>
    <w:link w:val="Balk3"/>
    <w:uiPriority w:val="9"/>
    <w:semiHidden/>
    <w:rsid w:val="00503E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8046">
      <w:bodyDiv w:val="1"/>
      <w:marLeft w:val="0"/>
      <w:marRight w:val="0"/>
      <w:marTop w:val="0"/>
      <w:marBottom w:val="0"/>
      <w:divBdr>
        <w:top w:val="none" w:sz="0" w:space="0" w:color="auto"/>
        <w:left w:val="none" w:sz="0" w:space="0" w:color="auto"/>
        <w:bottom w:val="none" w:sz="0" w:space="0" w:color="auto"/>
        <w:right w:val="none" w:sz="0" w:space="0" w:color="auto"/>
      </w:divBdr>
      <w:divsChild>
        <w:div w:id="947851919">
          <w:marLeft w:val="0"/>
          <w:marRight w:val="0"/>
          <w:marTop w:val="0"/>
          <w:marBottom w:val="0"/>
          <w:divBdr>
            <w:top w:val="none" w:sz="0" w:space="0" w:color="auto"/>
            <w:left w:val="none" w:sz="0" w:space="0" w:color="auto"/>
            <w:bottom w:val="none" w:sz="0" w:space="0" w:color="auto"/>
            <w:right w:val="none" w:sz="0" w:space="0" w:color="auto"/>
          </w:divBdr>
        </w:div>
      </w:divsChild>
    </w:div>
    <w:div w:id="124859793">
      <w:bodyDiv w:val="1"/>
      <w:marLeft w:val="0"/>
      <w:marRight w:val="0"/>
      <w:marTop w:val="0"/>
      <w:marBottom w:val="0"/>
      <w:divBdr>
        <w:top w:val="none" w:sz="0" w:space="0" w:color="auto"/>
        <w:left w:val="none" w:sz="0" w:space="0" w:color="auto"/>
        <w:bottom w:val="none" w:sz="0" w:space="0" w:color="auto"/>
        <w:right w:val="none" w:sz="0" w:space="0" w:color="auto"/>
      </w:divBdr>
    </w:div>
    <w:div w:id="216207546">
      <w:bodyDiv w:val="1"/>
      <w:marLeft w:val="0"/>
      <w:marRight w:val="0"/>
      <w:marTop w:val="0"/>
      <w:marBottom w:val="0"/>
      <w:divBdr>
        <w:top w:val="none" w:sz="0" w:space="0" w:color="auto"/>
        <w:left w:val="none" w:sz="0" w:space="0" w:color="auto"/>
        <w:bottom w:val="none" w:sz="0" w:space="0" w:color="auto"/>
        <w:right w:val="none" w:sz="0" w:space="0" w:color="auto"/>
      </w:divBdr>
    </w:div>
    <w:div w:id="218906261">
      <w:bodyDiv w:val="1"/>
      <w:marLeft w:val="0"/>
      <w:marRight w:val="0"/>
      <w:marTop w:val="0"/>
      <w:marBottom w:val="0"/>
      <w:divBdr>
        <w:top w:val="none" w:sz="0" w:space="0" w:color="auto"/>
        <w:left w:val="none" w:sz="0" w:space="0" w:color="auto"/>
        <w:bottom w:val="none" w:sz="0" w:space="0" w:color="auto"/>
        <w:right w:val="none" w:sz="0" w:space="0" w:color="auto"/>
      </w:divBdr>
    </w:div>
    <w:div w:id="266279896">
      <w:bodyDiv w:val="1"/>
      <w:marLeft w:val="0"/>
      <w:marRight w:val="0"/>
      <w:marTop w:val="0"/>
      <w:marBottom w:val="0"/>
      <w:divBdr>
        <w:top w:val="none" w:sz="0" w:space="0" w:color="auto"/>
        <w:left w:val="none" w:sz="0" w:space="0" w:color="auto"/>
        <w:bottom w:val="none" w:sz="0" w:space="0" w:color="auto"/>
        <w:right w:val="none" w:sz="0" w:space="0" w:color="auto"/>
      </w:divBdr>
    </w:div>
    <w:div w:id="426847659">
      <w:bodyDiv w:val="1"/>
      <w:marLeft w:val="0"/>
      <w:marRight w:val="0"/>
      <w:marTop w:val="0"/>
      <w:marBottom w:val="0"/>
      <w:divBdr>
        <w:top w:val="none" w:sz="0" w:space="0" w:color="auto"/>
        <w:left w:val="none" w:sz="0" w:space="0" w:color="auto"/>
        <w:bottom w:val="none" w:sz="0" w:space="0" w:color="auto"/>
        <w:right w:val="none" w:sz="0" w:space="0" w:color="auto"/>
      </w:divBdr>
    </w:div>
    <w:div w:id="452331119">
      <w:bodyDiv w:val="1"/>
      <w:marLeft w:val="0"/>
      <w:marRight w:val="0"/>
      <w:marTop w:val="0"/>
      <w:marBottom w:val="0"/>
      <w:divBdr>
        <w:top w:val="none" w:sz="0" w:space="0" w:color="auto"/>
        <w:left w:val="none" w:sz="0" w:space="0" w:color="auto"/>
        <w:bottom w:val="none" w:sz="0" w:space="0" w:color="auto"/>
        <w:right w:val="none" w:sz="0" w:space="0" w:color="auto"/>
      </w:divBdr>
    </w:div>
    <w:div w:id="502159299">
      <w:bodyDiv w:val="1"/>
      <w:marLeft w:val="0"/>
      <w:marRight w:val="0"/>
      <w:marTop w:val="0"/>
      <w:marBottom w:val="0"/>
      <w:divBdr>
        <w:top w:val="none" w:sz="0" w:space="0" w:color="auto"/>
        <w:left w:val="none" w:sz="0" w:space="0" w:color="auto"/>
        <w:bottom w:val="none" w:sz="0" w:space="0" w:color="auto"/>
        <w:right w:val="none" w:sz="0" w:space="0" w:color="auto"/>
      </w:divBdr>
    </w:div>
    <w:div w:id="657345895">
      <w:bodyDiv w:val="1"/>
      <w:marLeft w:val="0"/>
      <w:marRight w:val="0"/>
      <w:marTop w:val="0"/>
      <w:marBottom w:val="0"/>
      <w:divBdr>
        <w:top w:val="none" w:sz="0" w:space="0" w:color="auto"/>
        <w:left w:val="none" w:sz="0" w:space="0" w:color="auto"/>
        <w:bottom w:val="none" w:sz="0" w:space="0" w:color="auto"/>
        <w:right w:val="none" w:sz="0" w:space="0" w:color="auto"/>
      </w:divBdr>
    </w:div>
    <w:div w:id="775172505">
      <w:bodyDiv w:val="1"/>
      <w:marLeft w:val="0"/>
      <w:marRight w:val="0"/>
      <w:marTop w:val="0"/>
      <w:marBottom w:val="0"/>
      <w:divBdr>
        <w:top w:val="none" w:sz="0" w:space="0" w:color="auto"/>
        <w:left w:val="none" w:sz="0" w:space="0" w:color="auto"/>
        <w:bottom w:val="none" w:sz="0" w:space="0" w:color="auto"/>
        <w:right w:val="none" w:sz="0" w:space="0" w:color="auto"/>
      </w:divBdr>
    </w:div>
    <w:div w:id="1021979615">
      <w:bodyDiv w:val="1"/>
      <w:marLeft w:val="0"/>
      <w:marRight w:val="0"/>
      <w:marTop w:val="0"/>
      <w:marBottom w:val="0"/>
      <w:divBdr>
        <w:top w:val="none" w:sz="0" w:space="0" w:color="auto"/>
        <w:left w:val="none" w:sz="0" w:space="0" w:color="auto"/>
        <w:bottom w:val="none" w:sz="0" w:space="0" w:color="auto"/>
        <w:right w:val="none" w:sz="0" w:space="0" w:color="auto"/>
      </w:divBdr>
    </w:div>
    <w:div w:id="1062943037">
      <w:bodyDiv w:val="1"/>
      <w:marLeft w:val="0"/>
      <w:marRight w:val="0"/>
      <w:marTop w:val="0"/>
      <w:marBottom w:val="0"/>
      <w:divBdr>
        <w:top w:val="none" w:sz="0" w:space="0" w:color="auto"/>
        <w:left w:val="none" w:sz="0" w:space="0" w:color="auto"/>
        <w:bottom w:val="none" w:sz="0" w:space="0" w:color="auto"/>
        <w:right w:val="none" w:sz="0" w:space="0" w:color="auto"/>
      </w:divBdr>
    </w:div>
    <w:div w:id="1079133727">
      <w:bodyDiv w:val="1"/>
      <w:marLeft w:val="0"/>
      <w:marRight w:val="0"/>
      <w:marTop w:val="0"/>
      <w:marBottom w:val="0"/>
      <w:divBdr>
        <w:top w:val="none" w:sz="0" w:space="0" w:color="auto"/>
        <w:left w:val="none" w:sz="0" w:space="0" w:color="auto"/>
        <w:bottom w:val="none" w:sz="0" w:space="0" w:color="auto"/>
        <w:right w:val="none" w:sz="0" w:space="0" w:color="auto"/>
      </w:divBdr>
    </w:div>
    <w:div w:id="1129281765">
      <w:bodyDiv w:val="1"/>
      <w:marLeft w:val="0"/>
      <w:marRight w:val="0"/>
      <w:marTop w:val="0"/>
      <w:marBottom w:val="0"/>
      <w:divBdr>
        <w:top w:val="none" w:sz="0" w:space="0" w:color="auto"/>
        <w:left w:val="none" w:sz="0" w:space="0" w:color="auto"/>
        <w:bottom w:val="none" w:sz="0" w:space="0" w:color="auto"/>
        <w:right w:val="none" w:sz="0" w:space="0" w:color="auto"/>
      </w:divBdr>
    </w:div>
    <w:div w:id="1167745425">
      <w:bodyDiv w:val="1"/>
      <w:marLeft w:val="0"/>
      <w:marRight w:val="0"/>
      <w:marTop w:val="0"/>
      <w:marBottom w:val="0"/>
      <w:divBdr>
        <w:top w:val="none" w:sz="0" w:space="0" w:color="auto"/>
        <w:left w:val="none" w:sz="0" w:space="0" w:color="auto"/>
        <w:bottom w:val="none" w:sz="0" w:space="0" w:color="auto"/>
        <w:right w:val="none" w:sz="0" w:space="0" w:color="auto"/>
      </w:divBdr>
    </w:div>
    <w:div w:id="1208251816">
      <w:bodyDiv w:val="1"/>
      <w:marLeft w:val="0"/>
      <w:marRight w:val="0"/>
      <w:marTop w:val="0"/>
      <w:marBottom w:val="0"/>
      <w:divBdr>
        <w:top w:val="none" w:sz="0" w:space="0" w:color="auto"/>
        <w:left w:val="none" w:sz="0" w:space="0" w:color="auto"/>
        <w:bottom w:val="none" w:sz="0" w:space="0" w:color="auto"/>
        <w:right w:val="none" w:sz="0" w:space="0" w:color="auto"/>
      </w:divBdr>
    </w:div>
    <w:div w:id="1210993889">
      <w:bodyDiv w:val="1"/>
      <w:marLeft w:val="0"/>
      <w:marRight w:val="0"/>
      <w:marTop w:val="0"/>
      <w:marBottom w:val="0"/>
      <w:divBdr>
        <w:top w:val="none" w:sz="0" w:space="0" w:color="auto"/>
        <w:left w:val="none" w:sz="0" w:space="0" w:color="auto"/>
        <w:bottom w:val="none" w:sz="0" w:space="0" w:color="auto"/>
        <w:right w:val="none" w:sz="0" w:space="0" w:color="auto"/>
      </w:divBdr>
    </w:div>
    <w:div w:id="1274291547">
      <w:bodyDiv w:val="1"/>
      <w:marLeft w:val="0"/>
      <w:marRight w:val="0"/>
      <w:marTop w:val="0"/>
      <w:marBottom w:val="0"/>
      <w:divBdr>
        <w:top w:val="none" w:sz="0" w:space="0" w:color="auto"/>
        <w:left w:val="none" w:sz="0" w:space="0" w:color="auto"/>
        <w:bottom w:val="none" w:sz="0" w:space="0" w:color="auto"/>
        <w:right w:val="none" w:sz="0" w:space="0" w:color="auto"/>
      </w:divBdr>
    </w:div>
    <w:div w:id="1344355055">
      <w:bodyDiv w:val="1"/>
      <w:marLeft w:val="0"/>
      <w:marRight w:val="0"/>
      <w:marTop w:val="0"/>
      <w:marBottom w:val="0"/>
      <w:divBdr>
        <w:top w:val="none" w:sz="0" w:space="0" w:color="auto"/>
        <w:left w:val="none" w:sz="0" w:space="0" w:color="auto"/>
        <w:bottom w:val="none" w:sz="0" w:space="0" w:color="auto"/>
        <w:right w:val="none" w:sz="0" w:space="0" w:color="auto"/>
      </w:divBdr>
    </w:div>
    <w:div w:id="1379278102">
      <w:bodyDiv w:val="1"/>
      <w:marLeft w:val="0"/>
      <w:marRight w:val="0"/>
      <w:marTop w:val="0"/>
      <w:marBottom w:val="0"/>
      <w:divBdr>
        <w:top w:val="none" w:sz="0" w:space="0" w:color="auto"/>
        <w:left w:val="none" w:sz="0" w:space="0" w:color="auto"/>
        <w:bottom w:val="none" w:sz="0" w:space="0" w:color="auto"/>
        <w:right w:val="none" w:sz="0" w:space="0" w:color="auto"/>
      </w:divBdr>
    </w:div>
    <w:div w:id="1434860552">
      <w:bodyDiv w:val="1"/>
      <w:marLeft w:val="0"/>
      <w:marRight w:val="0"/>
      <w:marTop w:val="0"/>
      <w:marBottom w:val="0"/>
      <w:divBdr>
        <w:top w:val="none" w:sz="0" w:space="0" w:color="auto"/>
        <w:left w:val="none" w:sz="0" w:space="0" w:color="auto"/>
        <w:bottom w:val="none" w:sz="0" w:space="0" w:color="auto"/>
        <w:right w:val="none" w:sz="0" w:space="0" w:color="auto"/>
      </w:divBdr>
    </w:div>
    <w:div w:id="1683120876">
      <w:bodyDiv w:val="1"/>
      <w:marLeft w:val="0"/>
      <w:marRight w:val="0"/>
      <w:marTop w:val="0"/>
      <w:marBottom w:val="0"/>
      <w:divBdr>
        <w:top w:val="none" w:sz="0" w:space="0" w:color="auto"/>
        <w:left w:val="none" w:sz="0" w:space="0" w:color="auto"/>
        <w:bottom w:val="none" w:sz="0" w:space="0" w:color="auto"/>
        <w:right w:val="none" w:sz="0" w:space="0" w:color="auto"/>
      </w:divBdr>
    </w:div>
    <w:div w:id="1714113038">
      <w:bodyDiv w:val="1"/>
      <w:marLeft w:val="0"/>
      <w:marRight w:val="0"/>
      <w:marTop w:val="0"/>
      <w:marBottom w:val="0"/>
      <w:divBdr>
        <w:top w:val="none" w:sz="0" w:space="0" w:color="auto"/>
        <w:left w:val="none" w:sz="0" w:space="0" w:color="auto"/>
        <w:bottom w:val="none" w:sz="0" w:space="0" w:color="auto"/>
        <w:right w:val="none" w:sz="0" w:space="0" w:color="auto"/>
      </w:divBdr>
    </w:div>
    <w:div w:id="1851748455">
      <w:bodyDiv w:val="1"/>
      <w:marLeft w:val="0"/>
      <w:marRight w:val="0"/>
      <w:marTop w:val="0"/>
      <w:marBottom w:val="0"/>
      <w:divBdr>
        <w:top w:val="none" w:sz="0" w:space="0" w:color="auto"/>
        <w:left w:val="none" w:sz="0" w:space="0" w:color="auto"/>
        <w:bottom w:val="none" w:sz="0" w:space="0" w:color="auto"/>
        <w:right w:val="none" w:sz="0" w:space="0" w:color="auto"/>
      </w:divBdr>
    </w:div>
    <w:div w:id="1889490304">
      <w:bodyDiv w:val="1"/>
      <w:marLeft w:val="0"/>
      <w:marRight w:val="0"/>
      <w:marTop w:val="0"/>
      <w:marBottom w:val="0"/>
      <w:divBdr>
        <w:top w:val="none" w:sz="0" w:space="0" w:color="auto"/>
        <w:left w:val="none" w:sz="0" w:space="0" w:color="auto"/>
        <w:bottom w:val="none" w:sz="0" w:space="0" w:color="auto"/>
        <w:right w:val="none" w:sz="0" w:space="0" w:color="auto"/>
      </w:divBdr>
    </w:div>
    <w:div w:id="1955748452">
      <w:bodyDiv w:val="1"/>
      <w:marLeft w:val="0"/>
      <w:marRight w:val="0"/>
      <w:marTop w:val="0"/>
      <w:marBottom w:val="0"/>
      <w:divBdr>
        <w:top w:val="none" w:sz="0" w:space="0" w:color="auto"/>
        <w:left w:val="none" w:sz="0" w:space="0" w:color="auto"/>
        <w:bottom w:val="none" w:sz="0" w:space="0" w:color="auto"/>
        <w:right w:val="none" w:sz="0" w:space="0" w:color="auto"/>
      </w:divBdr>
    </w:div>
    <w:div w:id="200659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onya.edu.tr/bilgisayarmuhendislig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AC3C-C6F2-46AF-BD75-FBA14B9F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13</Pages>
  <Words>3733</Words>
  <Characters>21281</Characters>
  <Application>Microsoft Office Word</Application>
  <DocSecurity>0</DocSecurity>
  <Lines>177</Lines>
  <Paragraphs>49</Paragraphs>
  <ScaleCrop>false</ScaleCrop>
  <HeadingPairs>
    <vt:vector size="4" baseType="variant">
      <vt:variant>
        <vt:lpstr>Konu Başlığı</vt:lpstr>
      </vt:variant>
      <vt:variant>
        <vt:i4>1</vt:i4>
      </vt:variant>
      <vt:variant>
        <vt:lpstr>Başlıklar</vt:lpstr>
      </vt:variant>
      <vt:variant>
        <vt:i4>6</vt:i4>
      </vt:variant>
    </vt:vector>
  </HeadingPairs>
  <TitlesOfParts>
    <vt:vector size="7" baseType="lpstr">
      <vt:lpstr/>
      <vt:lpstr>Proje Konusunun Önemi ve Özgün Değeri</vt:lpstr>
      <vt:lpstr>Projenin Amacı ve Hedefi</vt:lpstr>
      <vt:lpstr>Projenin iş-zaman çizelgesi</vt:lpstr>
      <vt:lpstr>Projede kullanılacak yöntem, donanımlar ve yazılımlar ile ilgili bilgiler</vt:lpstr>
      <vt:lpstr>Projenin yapım aşamaları:</vt:lpstr>
      <vt:lpstr>Kaynaklar</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NİSA AKAR</cp:lastModifiedBy>
  <cp:revision>57</cp:revision>
  <cp:lastPrinted>2025-05-14T23:14:00Z</cp:lastPrinted>
  <dcterms:created xsi:type="dcterms:W3CDTF">2016-04-07T19:14:00Z</dcterms:created>
  <dcterms:modified xsi:type="dcterms:W3CDTF">2025-05-23T20:18:00Z</dcterms:modified>
</cp:coreProperties>
</file>