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oi9bdj8ytytd" w:id="0"/>
      <w:bookmarkEnd w:id="0"/>
      <w:r w:rsidDel="00000000" w:rsidR="00000000" w:rsidRPr="00000000">
        <w:rPr>
          <w:rtl w:val="0"/>
        </w:rPr>
        <w:t xml:space="preserve">Information theory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This document is an introduction to information theory and concepts such as:</w:t>
      </w:r>
    </w:p>
    <w:p w:rsidR="00000000" w:rsidDel="00000000" w:rsidP="00000000" w:rsidRDefault="00000000" w:rsidRPr="00000000" w14:paraId="00000003">
      <w:pPr>
        <w:numPr>
          <w:ilvl w:val="0"/>
          <w:numId w:val="1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Information content</w:t>
      </w:r>
    </w:p>
    <w:p w:rsidR="00000000" w:rsidDel="00000000" w:rsidP="00000000" w:rsidRDefault="00000000" w:rsidRPr="00000000" w14:paraId="00000004">
      <w:pPr>
        <w:numPr>
          <w:ilvl w:val="0"/>
          <w:numId w:val="1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Entropy</w:t>
      </w:r>
    </w:p>
    <w:p w:rsidR="00000000" w:rsidDel="00000000" w:rsidP="00000000" w:rsidRDefault="00000000" w:rsidRPr="00000000" w14:paraId="00000005">
      <w:pPr>
        <w:numPr>
          <w:ilvl w:val="0"/>
          <w:numId w:val="1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Cross-entropy</w:t>
      </w:r>
    </w:p>
    <w:p w:rsidR="00000000" w:rsidDel="00000000" w:rsidP="00000000" w:rsidRDefault="00000000" w:rsidRPr="00000000" w14:paraId="00000006">
      <w:pPr>
        <w:numPr>
          <w:ilvl w:val="0"/>
          <w:numId w:val="1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Kullback–Leibler divergence</w:t>
      </w:r>
    </w:p>
    <w:p w:rsidR="00000000" w:rsidDel="00000000" w:rsidP="00000000" w:rsidRDefault="00000000" w:rsidRPr="00000000" w14:paraId="00000007">
      <w:pPr>
        <w:spacing w:before="200" w:lineRule="auto"/>
        <w:ind w:left="0" w:firstLine="0"/>
        <w:rPr/>
      </w:pPr>
      <w:r w:rsidDel="00000000" w:rsidR="00000000" w:rsidRPr="00000000">
        <w:rPr>
          <w:rtl w:val="0"/>
        </w:rPr>
        <w:t xml:space="preserve">It also explains how these concepts are related to Maximum Likelihood Estimation.</w:t>
      </w:r>
    </w:p>
    <w:p w:rsidR="00000000" w:rsidDel="00000000" w:rsidP="00000000" w:rsidRDefault="00000000" w:rsidRPr="00000000" w14:paraId="00000008">
      <w:pPr>
        <w:pStyle w:val="Heading1"/>
        <w:rPr/>
      </w:pPr>
      <w:bookmarkStart w:colFirst="0" w:colLast="0" w:name="_4uqbcwraykwk" w:id="1"/>
      <w:bookmarkEnd w:id="1"/>
      <w:r w:rsidDel="00000000" w:rsidR="00000000" w:rsidRPr="00000000">
        <w:rPr>
          <w:rtl w:val="0"/>
        </w:rPr>
        <w:t xml:space="preserve">Information content</w:t>
      </w:r>
    </w:p>
    <w:p w:rsidR="00000000" w:rsidDel="00000000" w:rsidP="00000000" w:rsidRDefault="00000000" w:rsidRPr="00000000" w14:paraId="00000009">
      <w:pPr>
        <w:pStyle w:val="Heading2"/>
        <w:spacing w:after="200" w:before="200" w:lineRule="auto"/>
        <w:rPr/>
      </w:pPr>
      <w:bookmarkStart w:colFirst="0" w:colLast="0" w:name="_s95yv2yp1d62" w:id="2"/>
      <w:bookmarkEnd w:id="2"/>
      <w:r w:rsidDel="00000000" w:rsidR="00000000" w:rsidRPr="00000000">
        <w:rPr>
          <w:rtl w:val="0"/>
        </w:rPr>
        <w:t xml:space="preserve">Introduction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In information theory, the information content quantifies the level of </w:t>
      </w:r>
      <w:r w:rsidDel="00000000" w:rsidR="00000000" w:rsidRPr="00000000">
        <w:rPr>
          <w:i w:val="1"/>
          <w:rtl w:val="0"/>
        </w:rPr>
        <w:t xml:space="preserve">surprise</w:t>
      </w:r>
      <w:r w:rsidDel="00000000" w:rsidR="00000000" w:rsidRPr="00000000">
        <w:rPr>
          <w:rtl w:val="0"/>
        </w:rPr>
        <w:t xml:space="preserve"> of an event.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It is derived from the probability of occurrence of a particular event.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Its different names are:</w:t>
      </w:r>
    </w:p>
    <w:p w:rsidR="00000000" w:rsidDel="00000000" w:rsidP="00000000" w:rsidRDefault="00000000" w:rsidRPr="00000000" w14:paraId="0000000E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Information content</w:t>
      </w:r>
    </w:p>
    <w:p w:rsidR="00000000" w:rsidDel="00000000" w:rsidP="00000000" w:rsidRDefault="00000000" w:rsidRPr="00000000" w14:paraId="0000000F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Self-information</w:t>
      </w:r>
    </w:p>
    <w:p w:rsidR="00000000" w:rsidDel="00000000" w:rsidP="00000000" w:rsidRDefault="00000000" w:rsidRPr="00000000" w14:paraId="00000010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Surprisal</w:t>
      </w:r>
    </w:p>
    <w:p w:rsidR="00000000" w:rsidDel="00000000" w:rsidP="00000000" w:rsidRDefault="00000000" w:rsidRPr="00000000" w14:paraId="00000011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Shannon information</w:t>
      </w:r>
    </w:p>
    <w:p w:rsidR="00000000" w:rsidDel="00000000" w:rsidP="00000000" w:rsidRDefault="00000000" w:rsidRPr="00000000" w14:paraId="0000001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0" w:firstLine="0"/>
        <w:rPr/>
      </w:pPr>
      <w:r w:rsidDel="00000000" w:rsidR="00000000" w:rsidRPr="00000000">
        <w:rPr>
          <w:rtl w:val="0"/>
        </w:rPr>
        <w:t xml:space="preserve">It can be thought of as an alternative way of expressing probability.</w:t>
      </w:r>
    </w:p>
    <w:p w:rsidR="00000000" w:rsidDel="00000000" w:rsidP="00000000" w:rsidRDefault="00000000" w:rsidRPr="00000000" w14:paraId="00000014">
      <w:pPr>
        <w:pStyle w:val="Heading2"/>
        <w:spacing w:before="200" w:lineRule="auto"/>
        <w:rPr/>
      </w:pPr>
      <w:bookmarkStart w:colFirst="0" w:colLast="0" w:name="_thldivl5cgq" w:id="3"/>
      <w:bookmarkEnd w:id="3"/>
      <w:r w:rsidDel="00000000" w:rsidR="00000000" w:rsidRPr="00000000">
        <w:rPr>
          <w:rtl w:val="0"/>
        </w:rPr>
        <w:t xml:space="preserve">Origin</w:t>
      </w:r>
    </w:p>
    <w:p w:rsidR="00000000" w:rsidDel="00000000" w:rsidP="00000000" w:rsidRDefault="00000000" w:rsidRPr="00000000" w14:paraId="00000015">
      <w:pPr>
        <w:numPr>
          <w:ilvl w:val="0"/>
          <w:numId w:val="15"/>
        </w:numPr>
        <w:ind w:left="720" w:hanging="360"/>
      </w:pPr>
      <w:r w:rsidDel="00000000" w:rsidR="00000000" w:rsidRPr="00000000">
        <w:rPr>
          <w:rtl w:val="0"/>
        </w:rPr>
        <w:t xml:space="preserve">The self-information of an event </w:t>
      </w:r>
      <m:oMath>
        <m:r>
          <w:rPr/>
          <m:t xml:space="preserve">x</m:t>
        </m:r>
      </m:oMath>
      <w:r w:rsidDel="00000000" w:rsidR="00000000" w:rsidRPr="00000000">
        <w:rPr>
          <w:rtl w:val="0"/>
        </w:rPr>
        <w:t xml:space="preserve"> is noted </w:t>
      </w:r>
      <m:oMath>
        <m:r>
          <w:rPr/>
          <m:t xml:space="preserve">I(x)</m:t>
        </m:r>
      </m:oMath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6">
      <w:pPr>
        <w:numPr>
          <w:ilvl w:val="1"/>
          <w:numId w:val="15"/>
        </w:numPr>
        <w:ind w:left="1440" w:hanging="360"/>
      </w:pPr>
      <w:r w:rsidDel="00000000" w:rsidR="00000000" w:rsidRPr="00000000">
        <w:rPr>
          <w:rtl w:val="0"/>
        </w:rPr>
        <w:t xml:space="preserve">It is a function </w:t>
      </w:r>
      <m:oMath>
        <m:r>
          <w:rPr/>
          <m:t xml:space="preserve">f</m:t>
        </m:r>
      </m:oMath>
      <w:r w:rsidDel="00000000" w:rsidR="00000000" w:rsidRPr="00000000">
        <w:rPr>
          <w:rtl w:val="0"/>
        </w:rPr>
        <w:t xml:space="preserve"> of the probability </w:t>
      </w:r>
      <m:oMath>
        <m:r>
          <w:rPr/>
          <m:t xml:space="preserve">p</m:t>
        </m:r>
      </m:oMath>
      <w:r w:rsidDel="00000000" w:rsidR="00000000" w:rsidRPr="00000000">
        <w:rPr>
          <w:rtl w:val="0"/>
        </w:rPr>
        <w:t xml:space="preserve"> that </w:t>
      </w:r>
      <m:oMath>
        <m:r>
          <w:rPr/>
          <m:t xml:space="preserve">x</m:t>
        </m:r>
      </m:oMath>
      <w:r w:rsidDel="00000000" w:rsidR="00000000" w:rsidRPr="00000000">
        <w:rPr>
          <w:rtl w:val="0"/>
        </w:rPr>
        <w:t xml:space="preserve"> occurs.</w:t>
      </w:r>
    </w:p>
    <w:p w:rsidR="00000000" w:rsidDel="00000000" w:rsidP="00000000" w:rsidRDefault="00000000" w:rsidRPr="00000000" w14:paraId="00000017">
      <w:pPr>
        <w:numPr>
          <w:ilvl w:val="1"/>
          <w:numId w:val="15"/>
        </w:numPr>
        <w:ind w:left="1440" w:hanging="360"/>
      </w:pPr>
      <w:r w:rsidDel="00000000" w:rsidR="00000000" w:rsidRPr="00000000">
        <w:rPr>
          <w:rtl w:val="0"/>
        </w:rPr>
        <w:t xml:space="preserve">i.e. </w:t>
      </w:r>
      <m:oMath>
        <m:r>
          <w:rPr/>
          <m:t xml:space="preserve">I(x)=f(p(x))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3"/>
        </w:numPr>
        <w:spacing w:before="200" w:lineRule="auto"/>
        <w:ind w:left="720" w:hanging="360"/>
      </w:pPr>
      <w:r w:rsidDel="00000000" w:rsidR="00000000" w:rsidRPr="00000000">
        <w:rPr>
          <w:rtl w:val="0"/>
        </w:rPr>
        <w:t xml:space="preserve">Claude Shannon's definition of self-information was chosen to meet several axioms</w:t>
      </w:r>
    </w:p>
    <w:p w:rsidR="00000000" w:rsidDel="00000000" w:rsidP="00000000" w:rsidRDefault="00000000" w:rsidRPr="00000000" w14:paraId="00000019">
      <w:pPr>
        <w:numPr>
          <w:ilvl w:val="1"/>
          <w:numId w:val="13"/>
        </w:numPr>
        <w:ind w:left="1440" w:hanging="360"/>
      </w:pPr>
      <m:oMath>
        <m:r>
          <w:rPr/>
          <m:t xml:space="preserve">f(p)</m:t>
        </m:r>
      </m:oMath>
      <w:r w:rsidDel="00000000" w:rsidR="00000000" w:rsidRPr="00000000">
        <w:rPr>
          <w:rtl w:val="0"/>
        </w:rPr>
        <w:t xml:space="preserve"> is monotonically decreasing in </w:t>
      </w:r>
      <m:oMath>
        <m:r>
          <w:rPr/>
          <m:t xml:space="preserve">p</m:t>
        </m:r>
      </m:oMath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A">
      <w:pPr>
        <w:numPr>
          <w:ilvl w:val="2"/>
          <w:numId w:val="13"/>
        </w:numPr>
        <w:ind w:left="2160" w:hanging="360"/>
      </w:pPr>
      <w:r w:rsidDel="00000000" w:rsidR="00000000" w:rsidRPr="00000000">
        <w:rPr>
          <w:rtl w:val="0"/>
        </w:rPr>
        <w:t xml:space="preserve">The more probable an event is, the less surprising it is and the less information it yields.</w:t>
      </w:r>
    </w:p>
    <w:p w:rsidR="00000000" w:rsidDel="00000000" w:rsidP="00000000" w:rsidRDefault="00000000" w:rsidRPr="00000000" w14:paraId="0000001B">
      <w:pPr>
        <w:numPr>
          <w:ilvl w:val="1"/>
          <w:numId w:val="13"/>
        </w:numPr>
        <w:ind w:left="1440" w:hanging="360"/>
      </w:pPr>
      <m:oMath>
        <m:r>
          <w:rPr/>
          <m:t xml:space="preserve">f(1)=0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2"/>
          <w:numId w:val="13"/>
        </w:numPr>
        <w:ind w:left="2160" w:hanging="360"/>
      </w:pPr>
      <w:r w:rsidDel="00000000" w:rsidR="00000000" w:rsidRPr="00000000">
        <w:rPr>
          <w:rtl w:val="0"/>
        </w:rPr>
        <w:t xml:space="preserve">An event with probability 1 is perfectly unsurprising and yields no information.</w:t>
      </w:r>
    </w:p>
    <w:p w:rsidR="00000000" w:rsidDel="00000000" w:rsidP="00000000" w:rsidRDefault="00000000" w:rsidRPr="00000000" w14:paraId="0000001D">
      <w:pPr>
        <w:numPr>
          <w:ilvl w:val="1"/>
          <w:numId w:val="13"/>
        </w:numPr>
        <w:ind w:left="1440" w:hanging="360"/>
      </w:pPr>
      <m:oMath>
        <m:r>
          <w:rPr/>
          <m:t xml:space="preserve">f(</m:t>
        </m:r>
        <m:sSub>
          <m:sSubPr>
            <m:ctrlPr>
              <w:rPr/>
            </m:ctrlPr>
          </m:sSubPr>
          <m:e>
            <m:r>
              <w:rPr/>
              <m:t xml:space="preserve">p</m:t>
            </m:r>
          </m:e>
          <m:sub>
            <m:r>
              <w:rPr/>
              <m:t xml:space="preserve">1</m:t>
            </m:r>
          </m:sub>
        </m:sSub>
        <m:r>
          <w:rPr/>
          <m:t xml:space="preserve"> </m:t>
        </m:r>
        <m:sSub>
          <m:sSubPr>
            <m:ctrlPr>
              <w:rPr/>
            </m:ctrlPr>
          </m:sSubPr>
          <m:e>
            <m:r>
              <w:rPr/>
              <m:t xml:space="preserve">p</m:t>
            </m:r>
          </m:e>
          <m:sub>
            <m:r>
              <w:rPr/>
              <m:t xml:space="preserve">2</m:t>
            </m:r>
          </m:sub>
        </m:sSub>
        <m:r>
          <w:rPr/>
          <m:t xml:space="preserve">)=f(</m:t>
        </m:r>
        <m:sSub>
          <m:sSubPr>
            <m:ctrlPr>
              <w:rPr/>
            </m:ctrlPr>
          </m:sSubPr>
          <m:e>
            <m:r>
              <w:rPr/>
              <m:t xml:space="preserve">p</m:t>
            </m:r>
          </m:e>
          <m:sub>
            <m:r>
              <w:rPr/>
              <m:t xml:space="preserve">1</m:t>
            </m:r>
          </m:sub>
        </m:sSub>
        <m:r>
          <w:rPr/>
          <m:t xml:space="preserve">)+f(</m:t>
        </m:r>
        <m:sSub>
          <m:sSubPr>
            <m:ctrlPr>
              <w:rPr/>
            </m:ctrlPr>
          </m:sSubPr>
          <m:e>
            <m:r>
              <w:rPr/>
              <m:t xml:space="preserve">p</m:t>
            </m:r>
          </m:e>
          <m:sub>
            <m:r>
              <w:rPr/>
              <m:t xml:space="preserve">2</m:t>
            </m:r>
          </m:sub>
        </m:sSub>
        <m:r>
          <w:rPr/>
          <m:t xml:space="preserve">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2"/>
          <w:numId w:val="13"/>
        </w:numPr>
        <w:ind w:left="2160" w:hanging="360"/>
      </w:pPr>
      <w:r w:rsidDel="00000000" w:rsidR="00000000" w:rsidRPr="00000000">
        <w:rPr>
          <w:rtl w:val="0"/>
        </w:rPr>
        <w:t xml:space="preserve">The information from independent events is the sum of the information of each event.</w:t>
      </w:r>
    </w:p>
    <w:p w:rsidR="00000000" w:rsidDel="00000000" w:rsidP="00000000" w:rsidRDefault="00000000" w:rsidRPr="00000000" w14:paraId="0000001F">
      <w:pPr>
        <w:pStyle w:val="Heading2"/>
        <w:spacing w:before="200" w:lineRule="auto"/>
        <w:rPr/>
      </w:pPr>
      <w:bookmarkStart w:colFirst="0" w:colLast="0" w:name="_bp6e5451lrs1" w:id="4"/>
      <w:bookmarkEnd w:id="4"/>
      <w:r w:rsidDel="00000000" w:rsidR="00000000" w:rsidRPr="00000000">
        <w:rPr>
          <w:rtl w:val="0"/>
        </w:rPr>
        <w:t xml:space="preserve">Definition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There is a unique function </w:t>
      </w:r>
      <m:oMath>
        <m:r>
          <w:rPr/>
          <m:t xml:space="preserve">f</m:t>
        </m:r>
      </m:oMath>
      <w:r w:rsidDel="00000000" w:rsidR="00000000" w:rsidRPr="00000000">
        <w:rPr>
          <w:rtl w:val="0"/>
        </w:rPr>
        <w:t xml:space="preserve"> that meets the 3 axioms, up to a scaling factor </w:t>
      </w:r>
      <m:oMath>
        <m:r>
          <w:rPr/>
          <m:t xml:space="preserve">b</m:t>
        </m:r>
      </m:oMath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ind w:left="720" w:hanging="360"/>
      </w:pPr>
      <m:oMath>
        <m:r>
          <w:rPr/>
          <m:t xml:space="preserve">I(x)=-</m:t>
        </m:r>
        <m:sSub>
          <m:sSubPr>
            <m:ctrlPr>
              <w:rPr/>
            </m:ctrlPr>
          </m:sSubPr>
          <m:e>
            <m:r>
              <w:rPr/>
              <m:t xml:space="preserve">log</m:t>
            </m:r>
          </m:e>
          <m:sub>
            <m:r>
              <w:rPr/>
              <m:t xml:space="preserve">b</m:t>
            </m:r>
          </m:sub>
        </m:sSub>
        <m:r>
          <w:rPr/>
          <m:t xml:space="preserve">(p(x))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Different choices of </w:t>
      </w:r>
      <m:oMath>
        <m:r>
          <w:rPr/>
          <m:t xml:space="preserve">b</m:t>
        </m:r>
      </m:oMath>
      <w:r w:rsidDel="00000000" w:rsidR="00000000" w:rsidRPr="00000000">
        <w:rPr>
          <w:rtl w:val="0"/>
        </w:rPr>
        <w:t xml:space="preserve"> correspond to different units of information:</w:t>
      </w:r>
    </w:p>
    <w:p w:rsidR="00000000" w:rsidDel="00000000" w:rsidP="00000000" w:rsidRDefault="00000000" w:rsidRPr="00000000" w14:paraId="00000023">
      <w:pPr>
        <w:numPr>
          <w:ilvl w:val="1"/>
          <w:numId w:val="2"/>
        </w:numPr>
        <w:ind w:left="1440" w:hanging="360"/>
      </w:pPr>
      <m:oMath>
        <m:r>
          <w:rPr/>
          <m:t xml:space="preserve">b=2</m:t>
        </m:r>
      </m:oMath>
      <w:r w:rsidDel="00000000" w:rsidR="00000000" w:rsidRPr="00000000">
        <w:rPr>
          <w:rtl w:val="0"/>
        </w:rPr>
        <w:t xml:space="preserve">: Shannon or bit.</w:t>
      </w:r>
    </w:p>
    <w:p w:rsidR="00000000" w:rsidDel="00000000" w:rsidP="00000000" w:rsidRDefault="00000000" w:rsidRPr="00000000" w14:paraId="00000024">
      <w:pPr>
        <w:numPr>
          <w:ilvl w:val="1"/>
          <w:numId w:val="2"/>
        </w:numPr>
        <w:ind w:left="1440" w:hanging="360"/>
      </w:pPr>
      <m:oMath>
        <m:r>
          <w:rPr/>
          <m:t xml:space="preserve">b=e</m:t>
        </m:r>
      </m:oMath>
      <w:r w:rsidDel="00000000" w:rsidR="00000000" w:rsidRPr="00000000">
        <w:rPr>
          <w:rtl w:val="0"/>
        </w:rPr>
        <w:t xml:space="preserve">: natural unit of information.</w:t>
      </w:r>
    </w:p>
    <w:p w:rsidR="00000000" w:rsidDel="00000000" w:rsidP="00000000" w:rsidRDefault="00000000" w:rsidRPr="00000000" w14:paraId="00000025">
      <w:pPr>
        <w:pStyle w:val="Heading1"/>
        <w:rPr/>
      </w:pPr>
      <w:bookmarkStart w:colFirst="0" w:colLast="0" w:name="_how26mh3292j" w:id="5"/>
      <w:bookmarkEnd w:id="5"/>
      <w:r w:rsidDel="00000000" w:rsidR="00000000" w:rsidRPr="00000000">
        <w:rPr>
          <w:rtl w:val="0"/>
        </w:rPr>
        <w:t xml:space="preserve">Entropy</w:t>
      </w:r>
    </w:p>
    <w:p w:rsidR="00000000" w:rsidDel="00000000" w:rsidP="00000000" w:rsidRDefault="00000000" w:rsidRPr="00000000" w14:paraId="00000026">
      <w:pPr>
        <w:pStyle w:val="Heading2"/>
        <w:spacing w:before="200" w:lineRule="auto"/>
        <w:rPr/>
      </w:pPr>
      <w:bookmarkStart w:colFirst="0" w:colLast="0" w:name="_kjkn3wnovge8" w:id="6"/>
      <w:bookmarkEnd w:id="6"/>
      <w:r w:rsidDel="00000000" w:rsidR="00000000" w:rsidRPr="00000000">
        <w:rPr>
          <w:rtl w:val="0"/>
        </w:rPr>
        <w:t xml:space="preserve">Definition</w:t>
      </w:r>
    </w:p>
    <w:p w:rsidR="00000000" w:rsidDel="00000000" w:rsidP="00000000" w:rsidRDefault="00000000" w:rsidRPr="00000000" w14:paraId="00000027">
      <w:pPr>
        <w:numPr>
          <w:ilvl w:val="0"/>
          <w:numId w:val="10"/>
        </w:numPr>
        <w:ind w:left="720" w:hanging="360"/>
      </w:pPr>
      <w:r w:rsidDel="00000000" w:rsidR="00000000" w:rsidRPr="00000000">
        <w:rPr>
          <w:rtl w:val="0"/>
        </w:rPr>
        <w:t xml:space="preserve">Noted </w:t>
      </w:r>
      <m:oMath>
        <m:r>
          <w:rPr/>
          <m:t xml:space="preserve">H(X)</m:t>
        </m:r>
      </m:oMath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8">
      <w:pPr>
        <w:numPr>
          <w:ilvl w:val="0"/>
          <w:numId w:val="10"/>
        </w:numPr>
        <w:ind w:left="720" w:hanging="360"/>
      </w:pPr>
      <w:r w:rsidDel="00000000" w:rsidR="00000000" w:rsidRPr="00000000">
        <w:rPr>
          <w:rtl w:val="0"/>
        </w:rPr>
        <w:t xml:space="preserve">Expected value of the self-information of a random variable.</w:t>
      </w:r>
    </w:p>
    <w:p w:rsidR="00000000" w:rsidDel="00000000" w:rsidP="00000000" w:rsidRDefault="00000000" w:rsidRPr="00000000" w14:paraId="00000029">
      <w:pPr>
        <w:numPr>
          <w:ilvl w:val="0"/>
          <w:numId w:val="10"/>
        </w:numPr>
        <w:ind w:left="720" w:hanging="360"/>
      </w:pPr>
      <w:r w:rsidDel="00000000" w:rsidR="00000000" w:rsidRPr="00000000">
        <w:rPr>
          <w:rtl w:val="0"/>
        </w:rPr>
        <w:t xml:space="preserve">Expected value of </w:t>
      </w:r>
      <m:oMath>
        <m:r>
          <w:rPr/>
          <m:t xml:space="preserve">I(X)</m:t>
        </m:r>
      </m:oMath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2A">
      <w:pPr>
        <w:ind w:firstLine="720"/>
        <w:rPr/>
      </w:pPr>
      <m:oMath>
        <m:r>
          <w:rPr/>
          <m:t xml:space="preserve">H(X)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firstLine="720"/>
        <w:rPr/>
      </w:pPr>
      <m:oMath>
        <m:r>
          <w:rPr/>
          <m:t xml:space="preserve">=E(I(X))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ind w:firstLine="720"/>
        <w:rPr/>
      </w:pPr>
      <m:oMath>
        <m:r>
          <w:rPr/>
          <m:t xml:space="preserve">= E(-log(p(X)))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ind w:firstLine="720"/>
        <w:rPr/>
      </w:pPr>
      <m:oMath>
        <m:r>
          <w:rPr/>
          <m:t xml:space="preserve">= </m:t>
        </m:r>
        <m:nary>
          <m:naryPr>
            <m:chr m:val="∑"/>
            <m:ctrlPr>
              <w:rPr/>
            </m:ctrlPr>
          </m:naryPr>
          <m:sub>
            <m:r>
              <w:rPr/>
              <m:t>χ</m:t>
            </m:r>
          </m:sub>
          <m:sup/>
        </m:nary>
        <m:r>
          <w:rPr/>
          <m:t xml:space="preserve">-p(x) log(p(x))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2"/>
        <w:spacing w:before="200" w:lineRule="auto"/>
        <w:rPr/>
      </w:pPr>
      <w:bookmarkStart w:colFirst="0" w:colLast="0" w:name="_gd37s4fl7s4n" w:id="7"/>
      <w:bookmarkEnd w:id="7"/>
      <w:r w:rsidDel="00000000" w:rsidR="00000000" w:rsidRPr="00000000">
        <w:rPr>
          <w:rtl w:val="0"/>
        </w:rPr>
        <w:t xml:space="preserve">Interpretations</w:t>
      </w:r>
    </w:p>
    <w:p w:rsidR="00000000" w:rsidDel="00000000" w:rsidP="00000000" w:rsidRDefault="00000000" w:rsidRPr="00000000" w14:paraId="0000002F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The entropy </w:t>
      </w:r>
      <m:oMath>
        <m:sSub>
          <m:sSubPr>
            <m:ctrlPr>
              <w:rPr/>
            </m:ctrlPr>
          </m:sSubPr>
          <m:e>
            <m:r>
              <w:rPr/>
              <m:t xml:space="preserve">H</m:t>
            </m:r>
          </m:e>
          <m:sub>
            <m:r>
              <w:rPr/>
              <m:t xml:space="preserve">b</m:t>
            </m:r>
          </m:sub>
        </m:sSub>
        <m:r>
          <w:rPr/>
          <m:t xml:space="preserve">(X)</m:t>
        </m:r>
      </m:oMath>
      <w:r w:rsidDel="00000000" w:rsidR="00000000" w:rsidRPr="00000000">
        <w:rPr>
          <w:rtl w:val="0"/>
        </w:rPr>
        <w:t xml:space="preserve"> in base </w:t>
      </w:r>
      <m:oMath>
        <m:r>
          <w:rPr/>
          <m:t xml:space="preserve">b</m:t>
        </m:r>
      </m:oMath>
      <w:r w:rsidDel="00000000" w:rsidR="00000000" w:rsidRPr="00000000">
        <w:rPr>
          <w:rtl w:val="0"/>
        </w:rPr>
        <w:t xml:space="preserve"> is the lower bound of the expected length of any code with an alphabet size of </w:t>
      </w:r>
      <m:oMath>
        <m:r>
          <w:rPr/>
          <m:t xml:space="preserve">b</m:t>
        </m:r>
      </m:oMath>
      <w:r w:rsidDel="00000000" w:rsidR="00000000" w:rsidRPr="00000000">
        <w:rPr>
          <w:rtl w:val="0"/>
        </w:rPr>
        <w:t xml:space="preserve"> that encodes events of </w:t>
      </w:r>
      <m:oMath>
        <m:r>
          <w:rPr/>
          <m:t xml:space="preserve">X</m:t>
        </m:r>
      </m:oMath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0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The length is the number of characters, i.e. the number of units of information.</w:t>
      </w:r>
    </w:p>
    <w:p w:rsidR="00000000" w:rsidDel="00000000" w:rsidP="00000000" w:rsidRDefault="00000000" w:rsidRPr="00000000" w14:paraId="00000031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Thus, its unit is the unit set by the choice of </w:t>
      </w:r>
      <m:oMath>
        <m:r>
          <w:rPr/>
          <m:t xml:space="preserve">b</m:t>
        </m:r>
      </m:oMath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2">
      <w:pPr>
        <w:numPr>
          <w:ilvl w:val="2"/>
          <w:numId w:val="5"/>
        </w:numPr>
        <w:ind w:left="2160" w:hanging="360"/>
      </w:pPr>
      <m:oMath>
        <m:r>
          <w:rPr/>
          <m:t xml:space="preserve">b=2</m:t>
        </m:r>
      </m:oMath>
      <w:r w:rsidDel="00000000" w:rsidR="00000000" w:rsidRPr="00000000">
        <w:rPr>
          <w:rtl w:val="0"/>
        </w:rPr>
        <w:t xml:space="preserve">: number of bits.</w:t>
      </w:r>
    </w:p>
    <w:p w:rsidR="00000000" w:rsidDel="00000000" w:rsidP="00000000" w:rsidRDefault="00000000" w:rsidRPr="00000000" w14:paraId="00000033">
      <w:pPr>
        <w:numPr>
          <w:ilvl w:val="2"/>
          <w:numId w:val="5"/>
        </w:numPr>
        <w:ind w:left="2160" w:hanging="360"/>
      </w:pPr>
      <m:oMath>
        <m:r>
          <w:rPr/>
          <m:t xml:space="preserve">b=10</m:t>
        </m:r>
      </m:oMath>
      <w:r w:rsidDel="00000000" w:rsidR="00000000" w:rsidRPr="00000000">
        <w:rPr>
          <w:rtl w:val="0"/>
        </w:rPr>
        <w:t xml:space="preserve">: number of decimal digits.</w:t>
      </w:r>
    </w:p>
    <w:p w:rsidR="00000000" w:rsidDel="00000000" w:rsidP="00000000" w:rsidRDefault="00000000" w:rsidRPr="00000000" w14:paraId="00000034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Each character can take a value in an alphabet of size </w:t>
      </w:r>
      <m:oMath>
        <m:r>
          <w:rPr/>
          <m:t xml:space="preserve">b</m:t>
        </m:r>
      </m:oMath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5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See </w:t>
      </w:r>
      <w:hyperlink w:anchor="_jgij2znqe1ur">
        <w:r w:rsidDel="00000000" w:rsidR="00000000" w:rsidRPr="00000000">
          <w:rPr>
            <w:color w:val="1155cc"/>
            <w:u w:val="single"/>
            <w:rtl w:val="0"/>
          </w:rPr>
          <w:t xml:space="preserve">Relationship to encoding</w:t>
        </w:r>
      </w:hyperlink>
      <w:r w:rsidDel="00000000" w:rsidR="00000000" w:rsidRPr="00000000">
        <w:rPr>
          <w:rtl w:val="0"/>
        </w:rPr>
        <w:t xml:space="preserve"> for more details.</w:t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This can also be viewed as the expected amount of information needed to describe the state of the variable, considering the distribution of probabilities across all potential states.</w:t>
      </w:r>
    </w:p>
    <w:p w:rsidR="00000000" w:rsidDel="00000000" w:rsidP="00000000" w:rsidRDefault="00000000" w:rsidRPr="00000000" w14:paraId="00000037">
      <w:pPr>
        <w:pStyle w:val="Heading3"/>
        <w:spacing w:after="200" w:before="200" w:lineRule="auto"/>
        <w:rPr/>
      </w:pPr>
      <w:bookmarkStart w:colFirst="0" w:colLast="0" w:name="_jgij2znqe1ur" w:id="8"/>
      <w:bookmarkEnd w:id="8"/>
      <w:r w:rsidDel="00000000" w:rsidR="00000000" w:rsidRPr="00000000">
        <w:rPr>
          <w:rtl w:val="0"/>
        </w:rPr>
        <w:t xml:space="preserve">Relationship to encoding</w:t>
      </w:r>
    </w:p>
    <w:p w:rsidR="00000000" w:rsidDel="00000000" w:rsidP="00000000" w:rsidRDefault="00000000" w:rsidRPr="00000000" w14:paraId="00000038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Proved by Claude Shannon.</w:t>
      </w:r>
    </w:p>
    <w:p w:rsidR="00000000" w:rsidDel="00000000" w:rsidP="00000000" w:rsidRDefault="00000000" w:rsidRPr="00000000" w14:paraId="00000039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For optimal encoding, the number of characters (bits for </w:t>
      </w:r>
      <m:oMath>
        <m:r>
          <w:rPr/>
          <m:t xml:space="preserve">b=2</m:t>
        </m:r>
      </m:oMath>
      <w:r w:rsidDel="00000000" w:rsidR="00000000" w:rsidRPr="00000000">
        <w:rPr>
          <w:rtl w:val="0"/>
        </w:rPr>
        <w:t xml:space="preserve">) used per symbol should reflect its information content.</w:t>
      </w:r>
    </w:p>
    <w:p w:rsidR="00000000" w:rsidDel="00000000" w:rsidP="00000000" w:rsidRDefault="00000000" w:rsidRPr="00000000" w14:paraId="0000003A">
      <w:pPr>
        <w:numPr>
          <w:ilvl w:val="1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More probable symbols require fewer bits, while less probable symbols require more bits.</w:t>
      </w:r>
    </w:p>
    <w:p w:rsidR="00000000" w:rsidDel="00000000" w:rsidP="00000000" w:rsidRDefault="00000000" w:rsidRPr="00000000" w14:paraId="0000003B">
      <w:pPr>
        <w:numPr>
          <w:ilvl w:val="1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This forms the basis of variable-length codes like Huffman coding or arithmetic coding.</w:t>
      </w:r>
    </w:p>
    <w:p w:rsidR="00000000" w:rsidDel="00000000" w:rsidP="00000000" w:rsidRDefault="00000000" w:rsidRPr="00000000" w14:paraId="0000003C">
      <w:pPr>
        <w:pStyle w:val="Heading2"/>
        <w:spacing w:after="200" w:before="200" w:lineRule="auto"/>
        <w:rPr/>
      </w:pPr>
      <w:bookmarkStart w:colFirst="0" w:colLast="0" w:name="_nmkig2r3o2oh" w:id="9"/>
      <w:bookmarkEnd w:id="9"/>
      <w:r w:rsidDel="00000000" w:rsidR="00000000" w:rsidRPr="00000000">
        <w:rPr>
          <w:rtl w:val="0"/>
        </w:rPr>
        <w:t xml:space="preserve">Properties</w:t>
      </w:r>
    </w:p>
    <w:p w:rsidR="00000000" w:rsidDel="00000000" w:rsidP="00000000" w:rsidRDefault="00000000" w:rsidRPr="00000000" w14:paraId="0000003D">
      <w:pPr>
        <w:numPr>
          <w:ilvl w:val="0"/>
          <w:numId w:val="12"/>
        </w:numPr>
        <w:ind w:left="720" w:hanging="360"/>
      </w:pPr>
      <w:r w:rsidDel="00000000" w:rsidR="00000000" w:rsidRPr="00000000">
        <w:rPr>
          <w:rtl w:val="0"/>
        </w:rPr>
        <w:t xml:space="preserve">The entropy is maximized when the probability distribution is uniform.</w:t>
      </w:r>
    </w:p>
    <w:p w:rsidR="00000000" w:rsidDel="00000000" w:rsidP="00000000" w:rsidRDefault="00000000" w:rsidRPr="00000000" w14:paraId="0000003E">
      <w:pPr>
        <w:numPr>
          <w:ilvl w:val="1"/>
          <w:numId w:val="12"/>
        </w:numPr>
        <w:ind w:left="1440" w:hanging="360"/>
      </w:pPr>
      <w:r w:rsidDel="00000000" w:rsidR="00000000" w:rsidRPr="00000000">
        <w:rPr>
          <w:rtl w:val="0"/>
        </w:rPr>
        <w:t xml:space="preserve">The uncertainty (i.e. surprise or information content) is maximized as all events are equally probable.</w:t>
      </w:r>
    </w:p>
    <w:p w:rsidR="00000000" w:rsidDel="00000000" w:rsidP="00000000" w:rsidRDefault="00000000" w:rsidRPr="00000000" w14:paraId="0000003F">
      <w:pPr>
        <w:pStyle w:val="Heading2"/>
        <w:spacing w:before="200" w:lineRule="auto"/>
        <w:rPr/>
      </w:pPr>
      <w:bookmarkStart w:colFirst="0" w:colLast="0" w:name="_w1k96j31mkc" w:id="10"/>
      <w:bookmarkEnd w:id="10"/>
      <w:r w:rsidDel="00000000" w:rsidR="00000000" w:rsidRPr="00000000">
        <w:rPr>
          <w:rtl w:val="0"/>
        </w:rPr>
        <w:t xml:space="preserve">History</w:t>
      </w:r>
    </w:p>
    <w:p w:rsidR="00000000" w:rsidDel="00000000" w:rsidP="00000000" w:rsidRDefault="00000000" w:rsidRPr="00000000" w14:paraId="00000040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Discovered by Claude Shannon.</w:t>
      </w:r>
    </w:p>
    <w:p w:rsidR="00000000" w:rsidDel="00000000" w:rsidP="00000000" w:rsidRDefault="00000000" w:rsidRPr="00000000" w14:paraId="00000041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Named after the thermodynamics entropy definition by Boltzmann (and generalized by Gibbs).</w:t>
      </w:r>
    </w:p>
    <w:p w:rsidR="00000000" w:rsidDel="00000000" w:rsidP="00000000" w:rsidRDefault="00000000" w:rsidRPr="00000000" w14:paraId="00000042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Von Neumann realized first that relation.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1"/>
        <w:rPr/>
      </w:pPr>
      <w:bookmarkStart w:colFirst="0" w:colLast="0" w:name="_7skvifpdh2im" w:id="11"/>
      <w:bookmarkEnd w:id="11"/>
      <w:r w:rsidDel="00000000" w:rsidR="00000000" w:rsidRPr="00000000">
        <w:rPr>
          <w:rtl w:val="0"/>
        </w:rPr>
        <w:t xml:space="preserve">Cross-entropy</w:t>
      </w:r>
    </w:p>
    <w:p w:rsidR="00000000" w:rsidDel="00000000" w:rsidP="00000000" w:rsidRDefault="00000000" w:rsidRPr="00000000" w14:paraId="00000044">
      <w:pPr>
        <w:numPr>
          <w:ilvl w:val="0"/>
          <w:numId w:val="6"/>
        </w:numPr>
        <w:spacing w:line="240" w:lineRule="auto"/>
        <w:ind w:left="720" w:hanging="360"/>
      </w:pPr>
      <w:r w:rsidDel="00000000" w:rsidR="00000000" w:rsidRPr="00000000">
        <w:rPr>
          <w:rtl w:val="0"/>
        </w:rPr>
        <w:t xml:space="preserve">Measure the entropy but with a coding scheme optimized for </w:t>
      </w:r>
      <m:oMath>
        <m:r>
          <w:rPr/>
          <m:t xml:space="preserve">q</m:t>
        </m:r>
      </m:oMath>
      <w:r w:rsidDel="00000000" w:rsidR="00000000" w:rsidRPr="00000000">
        <w:rPr>
          <w:rtl w:val="0"/>
        </w:rPr>
        <w:t xml:space="preserve"> instead of </w:t>
      </w:r>
      <m:oMath>
        <m:r>
          <w:rPr/>
          <m:t xml:space="preserve">p</m:t>
        </m:r>
      </m:oMath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5">
      <w:pPr>
        <w:numPr>
          <w:ilvl w:val="0"/>
          <w:numId w:val="6"/>
        </w:numPr>
        <w:spacing w:line="240" w:lineRule="auto"/>
        <w:ind w:left="720" w:hanging="360"/>
      </w:pPr>
      <m:oMath>
        <m:r>
          <w:rPr/>
          <m:t xml:space="preserve">H(p, q)= </m:t>
        </m:r>
        <m:nary>
          <m:naryPr>
            <m:chr m:val="∑"/>
            <m:ctrlPr>
              <w:rPr/>
            </m:ctrlPr>
          </m:naryPr>
          <m:sub>
            <m:r>
              <w:rPr/>
              <m:t>χ</m:t>
            </m:r>
          </m:sub>
          <m:sup/>
        </m:nary>
        <m:r>
          <w:rPr/>
          <m:t xml:space="preserve">-p(x) log(q(x))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1"/>
        <w:spacing w:line="240" w:lineRule="auto"/>
        <w:rPr/>
      </w:pPr>
      <w:bookmarkStart w:colFirst="0" w:colLast="0" w:name="_v04aj9xvi1qq" w:id="12"/>
      <w:bookmarkEnd w:id="12"/>
      <w:r w:rsidDel="00000000" w:rsidR="00000000" w:rsidRPr="00000000">
        <w:rPr>
          <w:rtl w:val="0"/>
        </w:rPr>
        <w:t xml:space="preserve">Kullback–Leibler divergence</w:t>
      </w:r>
    </w:p>
    <w:p w:rsidR="00000000" w:rsidDel="00000000" w:rsidP="00000000" w:rsidRDefault="00000000" w:rsidRPr="00000000" w14:paraId="00000047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Measure the additional code length when using a coding scheme optimized for </w:t>
      </w:r>
      <m:oMath>
        <m:r>
          <w:rPr/>
          <m:t xml:space="preserve">q</m:t>
        </m:r>
      </m:oMath>
      <w:r w:rsidDel="00000000" w:rsidR="00000000" w:rsidRPr="00000000">
        <w:rPr>
          <w:rtl w:val="0"/>
        </w:rPr>
        <w:t xml:space="preserve"> instead of </w:t>
      </w:r>
      <m:oMath>
        <m:r>
          <w:rPr/>
          <m:t xml:space="preserve">p</m:t>
        </m:r>
      </m:oMath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8">
      <w:pPr>
        <w:numPr>
          <w:ilvl w:val="0"/>
          <w:numId w:val="8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Thus, it is computed as </w:t>
      </w:r>
      <m:oMath>
        <m:r>
          <w:rPr/>
          <m:t xml:space="preserve">Cross Entropy-Entropy</m:t>
        </m:r>
      </m:oMath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49">
      <w:pPr>
        <w:ind w:left="0" w:firstLine="720"/>
        <w:rPr/>
      </w:pPr>
      <m:oMath>
        <m:sSub>
          <m:sSubPr>
            <m:ctrlPr>
              <w:rPr/>
            </m:ctrlPr>
          </m:sSubPr>
          <m:e>
            <m:r>
              <w:rPr/>
              <m:t xml:space="preserve">D</m:t>
            </m:r>
          </m:e>
          <m:sub>
            <m:r>
              <w:rPr/>
              <m:t xml:space="preserve">KL</m:t>
            </m:r>
          </m:sub>
        </m:sSub>
        <m:r>
          <w:rPr/>
          <m:t xml:space="preserve">(p || q)=H(p, q)-H(p)</m:t>
        </m:r>
      </m:oMath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4A">
      <w:pPr>
        <w:ind w:left="720" w:firstLine="1080"/>
        <w:rPr/>
      </w:pPr>
      <m:oMath>
        <m:r>
          <w:rPr/>
          <m:t xml:space="preserve">=</m:t>
        </m:r>
        <m:nary>
          <m:naryPr>
            <m:chr m:val="∑"/>
            <m:ctrlPr>
              <w:rPr/>
            </m:ctrlPr>
          </m:naryPr>
          <m:sub>
            <m:r>
              <w:rPr/>
              <m:t>χ</m:t>
            </m:r>
          </m:sub>
          <m:sup/>
        </m:nary>
        <m:r>
          <w:rPr/>
          <m:t xml:space="preserve">-p(x) log(q(x))-</m:t>
        </m:r>
        <m:nary>
          <m:naryPr>
            <m:chr m:val="∑"/>
            <m:ctrlPr>
              <w:rPr/>
            </m:ctrlPr>
          </m:naryPr>
          <m:sub>
            <m:r>
              <w:rPr/>
              <m:t>χ</m:t>
            </m:r>
          </m:sub>
          <m:sup/>
        </m:nary>
        <m:r>
          <w:rPr/>
          <m:t xml:space="preserve">-p(x) log(p(x))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left="720" w:firstLine="1080"/>
        <w:rPr/>
      </w:pPr>
      <m:oMath>
        <m:r>
          <w:rPr/>
          <m:t xml:space="preserve">=</m:t>
        </m:r>
        <m:nary>
          <m:naryPr>
            <m:chr m:val="∑"/>
            <m:ctrlPr>
              <w:rPr/>
            </m:ctrlPr>
          </m:naryPr>
          <m:sub>
            <m:r>
              <w:rPr/>
              <m:t>χ</m:t>
            </m:r>
          </m:sub>
          <m:sup/>
        </m:nary>
        <m:r>
          <w:rPr/>
          <m:t xml:space="preserve">p(x) log(</m:t>
        </m:r>
        <m:f>
          <m:fPr>
            <m:ctrlPr>
              <w:rPr/>
            </m:ctrlPr>
          </m:fPr>
          <m:num>
            <m:r>
              <w:rPr/>
              <m:t xml:space="preserve">p(x)</m:t>
            </m:r>
          </m:num>
          <m:den>
            <m:r>
              <w:rPr/>
              <m:t xml:space="preserve">q(x)</m:t>
            </m:r>
          </m:den>
        </m:f>
        <m:r>
          <w:rPr/>
          <m:t xml:space="preserve">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16"/>
        </w:numPr>
        <w:spacing w:before="20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Also called </w:t>
      </w:r>
      <w:r w:rsidDel="00000000" w:rsidR="00000000" w:rsidRPr="00000000">
        <w:rPr>
          <w:b w:val="1"/>
          <w:rtl w:val="0"/>
        </w:rPr>
        <w:t xml:space="preserve">relative entropy</w:t>
      </w:r>
      <w:r w:rsidDel="00000000" w:rsidR="00000000" w:rsidRPr="00000000">
        <w:rPr>
          <w:rtl w:val="0"/>
        </w:rPr>
        <w:t xml:space="preserve"> (code length relative to the optimal one).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1"/>
        <w:rPr/>
      </w:pPr>
      <w:bookmarkStart w:colFirst="0" w:colLast="0" w:name="_zw9j41yl9o3" w:id="13"/>
      <w:bookmarkEnd w:id="13"/>
      <w:r w:rsidDel="00000000" w:rsidR="00000000" w:rsidRPr="00000000">
        <w:rPr>
          <w:rtl w:val="0"/>
        </w:rPr>
        <w:t xml:space="preserve">Summary</w:t>
      </w:r>
    </w:p>
    <w:tbl>
      <w:tblPr>
        <w:tblStyle w:val="Table1"/>
        <w:tblW w:w="94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30"/>
        <w:gridCol w:w="2535"/>
        <w:gridCol w:w="3720"/>
        <w:gridCol w:w="1395"/>
        <w:tblGridChange w:id="0">
          <w:tblGrid>
            <w:gridCol w:w="1830"/>
            <w:gridCol w:w="2535"/>
            <w:gridCol w:w="3720"/>
            <w:gridCol w:w="139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Definition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Formula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Applied to</w:t>
            </w:r>
          </w:p>
        </w:tc>
      </w:tr>
      <w:tr>
        <w:trPr>
          <w:cantSplit w:val="0"/>
          <w:trHeight w:val="91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Self information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- Level of "surprise" of event </w:t>
            </w:r>
            <m:oMath>
              <m:r>
                <w:rPr/>
                <m:t xml:space="preserve">x</m:t>
              </m:r>
            </m:oMath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spacing w:line="240" w:lineRule="auto"/>
              <w:jc w:val="center"/>
              <w:rPr/>
            </w:pPr>
            <m:oMath>
              <m:r>
                <w:rPr/>
                <m:t xml:space="preserve">I(x)=-</m:t>
              </m:r>
              <m:sSub>
                <m:sSubPr>
                  <m:ctrlPr>
                    <w:rPr/>
                  </m:ctrlPr>
                </m:sSubPr>
                <m:e>
                  <m:r>
                    <w:rPr/>
                    <m:t xml:space="preserve">log</m:t>
                  </m:r>
                </m:e>
                <m:sub>
                  <m:r>
                    <w:rPr/>
                    <m:t xml:space="preserve">b</m:t>
                  </m:r>
                </m:sub>
              </m:sSub>
              <m:r>
                <w:rPr/>
                <m:t xml:space="preserve">(p(x))</m:t>
              </m:r>
            </m:oMath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Individual event </w:t>
            </w:r>
            <m:oMath>
              <m:r>
                <w:rPr/>
                <m:t xml:space="preserve">x</m:t>
              </m:r>
            </m:oMath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1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Entropy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Expected value of information content.</w:t>
              <w:br w:type="textWrapping"/>
              <w:t xml:space="preserve">- Lower bound of the expected length of a code that encodes events of </w:t>
            </w:r>
            <m:oMath>
              <m:r>
                <w:rPr/>
                <m:t xml:space="preserve">X</m:t>
              </m:r>
            </m:oMath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jc w:val="center"/>
              <w:rPr/>
            </w:pPr>
            <m:oMath>
              <m:r>
                <w:rPr/>
                <m:t xml:space="preserve">H(X)= </m:t>
              </m:r>
              <m:nary>
                <m:naryPr>
                  <m:chr m:val="∑"/>
                  <m:ctrlPr>
                    <w:rPr/>
                  </m:ctrlPr>
                </m:naryPr>
                <m:sub>
                  <m:r>
                    <w:rPr/>
                    <m:t>χ</m:t>
                  </m:r>
                </m:sub>
                <m:sup/>
              </m:nary>
              <m:r>
                <w:rPr/>
                <m:t xml:space="preserve">-p(x) log(p(x))</m:t>
              </m:r>
            </m:oMath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Random variable </w:t>
            </w:r>
            <m:oMath>
              <m:r>
                <w:rPr/>
                <m:t xml:space="preserve">X</m:t>
              </m:r>
            </m:oMath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1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Cross-entropy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Entropy but with a coding scheme optimized for </w:t>
            </w:r>
            <m:oMath>
              <m:r>
                <w:rPr/>
                <m:t xml:space="preserve">q</m:t>
              </m:r>
            </m:oMath>
            <w:r w:rsidDel="00000000" w:rsidR="00000000" w:rsidRPr="00000000">
              <w:rPr>
                <w:rtl w:val="0"/>
              </w:rPr>
              <w:t xml:space="preserve"> instead of </w:t>
            </w:r>
            <m:oMath>
              <m:r>
                <w:rPr/>
                <m:t xml:space="preserve">p</m:t>
              </m:r>
            </m:oMath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spacing w:line="240" w:lineRule="auto"/>
              <w:jc w:val="center"/>
              <w:rPr/>
            </w:pPr>
            <m:oMath>
              <m:r>
                <w:rPr/>
                <m:t xml:space="preserve">H(p, q)= </m:t>
              </m:r>
              <m:nary>
                <m:naryPr>
                  <m:chr m:val="∑"/>
                  <m:ctrlPr>
                    <w:rPr/>
                  </m:ctrlPr>
                </m:naryPr>
                <m:sub>
                  <m:r>
                    <w:rPr/>
                    <m:t>χ</m:t>
                  </m:r>
                </m:sub>
                <m:sup/>
              </m:nary>
              <m:r>
                <w:rPr/>
                <m:t xml:space="preserve">-p(x) log(q(x))</m:t>
              </m:r>
            </m:oMath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Probability distributions </w:t>
            </w:r>
            <m:oMath>
              <m:r>
                <w:rPr/>
                <m:t xml:space="preserve">p</m:t>
              </m:r>
            </m:oMath>
            <w:r w:rsidDel="00000000" w:rsidR="00000000" w:rsidRPr="00000000">
              <w:rPr>
                <w:rtl w:val="0"/>
              </w:rPr>
              <w:t xml:space="preserve"> and </w:t>
            </w:r>
            <m:oMath>
              <m:r>
                <w:rPr/>
                <m:t xml:space="preserve">q</m:t>
              </m:r>
            </m:oMath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1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Kullback–Leibler divergence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Additional code length when using a coding scheme optimized for </w:t>
            </w:r>
            <m:oMath>
              <m:r>
                <w:rPr/>
                <m:t xml:space="preserve">q</m:t>
              </m:r>
            </m:oMath>
            <w:r w:rsidDel="00000000" w:rsidR="00000000" w:rsidRPr="00000000">
              <w:rPr>
                <w:rtl w:val="0"/>
              </w:rPr>
              <w:t xml:space="preserve"> instead of </w:t>
            </w:r>
            <m:oMath>
              <m:r>
                <w:rPr/>
                <m:t xml:space="preserve">p</m:t>
              </m:r>
            </m:oMath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jc w:val="center"/>
              <w:rPr/>
            </w:pPr>
            <m:oMath>
              <m:sSub>
                <m:sSubPr>
                  <m:ctrlPr>
                    <w:rPr/>
                  </m:ctrlPr>
                </m:sSubPr>
                <m:e>
                  <m:r>
                    <w:rPr/>
                    <m:t xml:space="preserve">D</m:t>
                  </m:r>
                </m:e>
                <m:sub>
                  <m:r>
                    <w:rPr/>
                    <m:t xml:space="preserve">KL</m:t>
                  </m:r>
                </m:sub>
              </m:sSub>
              <m:r>
                <w:rPr/>
                <m:t xml:space="preserve">(p || q)=H(p, q)-H(p)</m:t>
              </m:r>
            </m:oMath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jc w:val="center"/>
              <w:rPr/>
            </w:pPr>
            <m:oMath>
              <m:sSub>
                <m:sSubPr>
                  <m:ctrlPr>
                    <w:rPr/>
                  </m:ctrlPr>
                </m:sSubPr>
                <m:e>
                  <m:r>
                    <w:rPr/>
                    <m:t xml:space="preserve">D</m:t>
                  </m:r>
                </m:e>
                <m:sub>
                  <m:r>
                    <w:rPr/>
                    <m:t xml:space="preserve">KL</m:t>
                  </m:r>
                </m:sub>
              </m:sSub>
              <m:r>
                <w:rPr/>
                <m:t xml:space="preserve">(p || q)=</m:t>
              </m:r>
              <m:nary>
                <m:naryPr>
                  <m:chr m:val="∑"/>
                  <m:ctrlPr>
                    <w:rPr/>
                  </m:ctrlPr>
                </m:naryPr>
                <m:sub>
                  <m:r>
                    <w:rPr/>
                    <m:t>χ</m:t>
                  </m:r>
                </m:sub>
                <m:sup/>
              </m:nary>
              <m:r>
                <w:rPr/>
                <m:t xml:space="preserve">p(x) log(</m:t>
              </m:r>
              <m:f>
                <m:fPr>
                  <m:ctrlPr>
                    <w:rPr/>
                  </m:ctrlPr>
                </m:fPr>
                <m:num>
                  <m:r>
                    <w:rPr/>
                    <m:t xml:space="preserve">p(x)</m:t>
                  </m:r>
                </m:num>
                <m:den>
                  <m:r>
                    <w:rPr/>
                    <m:t xml:space="preserve">q(x)</m:t>
                  </m:r>
                </m:den>
              </m:f>
              <m:r>
                <w:rPr/>
                <m:t xml:space="preserve">)</m:t>
              </m:r>
            </m:oMath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3">
      <w:pPr>
        <w:numPr>
          <w:ilvl w:val="0"/>
          <w:numId w:val="9"/>
        </w:numPr>
        <w:spacing w:before="20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The relationship between entropy, cross-entropy and Kullback–Leibler divergence can also be summarized with the following diagram:</w:t>
      </w:r>
    </w:p>
    <w:p w:rsidR="00000000" w:rsidDel="00000000" w:rsidP="00000000" w:rsidRDefault="00000000" w:rsidRPr="00000000" w14:paraId="00000064">
      <w:pPr>
        <w:spacing w:before="200" w:lineRule="auto"/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6100763" cy="2874398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372675" y="315425"/>
                          <a:ext cx="6100763" cy="2874398"/>
                          <a:chOff x="372675" y="315425"/>
                          <a:chExt cx="11407350" cy="5371575"/>
                        </a:xfrm>
                      </wpg:grpSpPr>
                      <wps:wsp>
                        <wps:cNvSpPr/>
                        <wps:cNvPr id="28" name="Shape 28"/>
                        <wps:spPr>
                          <a:xfrm>
                            <a:off x="372675" y="315425"/>
                            <a:ext cx="6304500" cy="2594100"/>
                          </a:xfrm>
                          <a:prstGeom prst="rect">
                            <a:avLst/>
                          </a:prstGeom>
                          <a:solidFill>
                            <a:srgbClr val="A4C2F4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9" name="Shape 29"/>
                        <wps:spPr>
                          <a:xfrm>
                            <a:off x="6677200" y="315425"/>
                            <a:ext cx="5072400" cy="2594100"/>
                          </a:xfrm>
                          <a:prstGeom prst="rect">
                            <a:avLst/>
                          </a:prstGeom>
                          <a:solidFill>
                            <a:srgbClr val="EA9999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30" name="Shape 30"/>
                        <wps:spPr>
                          <a:xfrm>
                            <a:off x="439949" y="315425"/>
                            <a:ext cx="1307700" cy="57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36"/>
                                  <w:vertAlign w:val="baseline"/>
                                </w:rPr>
                                <w:t xml:space="preserve">Entropy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31" name="Shape 31"/>
                        <wps:spPr>
                          <a:xfrm>
                            <a:off x="406275" y="2138600"/>
                            <a:ext cx="6270900" cy="73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75.9999942779541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36"/>
                                  <w:vertAlign w:val="baseline"/>
                                </w:rPr>
                                <w:t xml:space="preserve">Lower bound of the expected length of a code that encodes events of </w:t>
                              </w: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36"/>
                                  <w:vertAlign w:val="baseline"/>
                                </w:rPr>
                                <w:t xml:space="preserve">X.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372675" y="4585925"/>
                            <a:ext cx="11376900" cy="1101055"/>
                            <a:chOff x="372675" y="2909525"/>
                            <a:chExt cx="11376900" cy="1101055"/>
                          </a:xfrm>
                        </wpg:grpSpPr>
                        <wps:wsp>
                          <wps:cNvSpPr/>
                          <wps:cNvPr id="33" name="Shape 33"/>
                          <wps:spPr>
                            <a:xfrm>
                              <a:off x="372675" y="2909525"/>
                              <a:ext cx="11376900" cy="1101000"/>
                            </a:xfrm>
                            <a:prstGeom prst="rect">
                              <a:avLst/>
                            </a:prstGeom>
                            <a:solidFill>
                              <a:srgbClr val="B6D7A8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 txBox="1"/>
                          <wps:cNvPr id="34" name="Shape 34"/>
                          <wps:spPr>
                            <a:xfrm>
                              <a:off x="439950" y="2978400"/>
                              <a:ext cx="1823400" cy="463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Cross-entropy</w:t>
                                </w:r>
                              </w:p>
                            </w:txbxContent>
                          </wps:txbx>
                          <wps:bodyPr anchorCtr="0" anchor="t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 txBox="1"/>
                          <wps:cNvPr id="35" name="Shape 35"/>
                          <wps:spPr>
                            <a:xfrm>
                              <a:off x="439949" y="3546780"/>
                              <a:ext cx="6514800" cy="463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Entropy but with a coding scheme optimized for </w:t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1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</w:t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 instead of </w:t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1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p</w:t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.</w:t>
                                </w:r>
                              </w:p>
                            </w:txbxContent>
                          </wps:txbx>
                          <wps:bodyPr anchorCtr="0" anchor="t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36" name="Shape 36"/>
                            <pic:cNvPicPr preferRelativeResize="0"/>
                          </pic:nvPicPr>
                          <pic:blipFill>
                            <a:blip r:embed="rId6">
                              <a:alphaModFix/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2263350" y="2969525"/>
                              <a:ext cx="3615890" cy="6599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  <wps:wsp>
                        <wps:cNvSpPr txBox="1"/>
                        <wps:cNvPr id="37" name="Shape 37"/>
                        <wps:spPr>
                          <a:xfrm>
                            <a:off x="6887970" y="2173851"/>
                            <a:ext cx="4725600" cy="73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36"/>
                                  <w:vertAlign w:val="baseline"/>
                                </w:rPr>
                                <w:t xml:space="preserve">Additional code length when using a coding scheme optimized for </w:t>
                              </w: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36"/>
                                  <w:vertAlign w:val="baseline"/>
                                </w:rPr>
                                <w:t xml:space="preserve">q</w:t>
                              </w: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36"/>
                                  <w:vertAlign w:val="baseline"/>
                                </w:rPr>
                                <w:t xml:space="preserve"> instead of </w:t>
                              </w: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36"/>
                                  <w:vertAlign w:val="baseline"/>
                                </w:rPr>
                                <w:t xml:space="preserve">p</w:t>
                              </w: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36"/>
                                  <w:vertAlign w:val="baseline"/>
                                </w:rPr>
                                <w:t xml:space="preserve">.</w:t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36"/>
                                  <w:vertAlign w:val="baseline"/>
                                </w:rPr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38" name="Shape 38"/>
                        <wps:spPr>
                          <a:xfrm>
                            <a:off x="6844126" y="381925"/>
                            <a:ext cx="3437400" cy="463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36"/>
                                  <w:vertAlign w:val="baseline"/>
                                </w:rPr>
                                <w:t xml:space="preserve">Kullback–Leibler divergence</w:t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36"/>
                                  <w:vertAlign w:val="baseline"/>
                                </w:rPr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39" name="Shape 39"/>
                          <pic:cNvPicPr preferRelativeResize="0"/>
                        </pic:nvPicPr>
                        <pic:blipFill>
                          <a:blip r:embed="rId7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75236" y="1204113"/>
                            <a:ext cx="2990164" cy="620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40" name="Shape 40"/>
                          <pic:cNvPicPr preferRelativeResize="0"/>
                        </pic:nvPicPr>
                        <pic:blipFill>
                          <a:blip r:embed="rId8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6889050" y="844200"/>
                            <a:ext cx="3716510" cy="138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g:grpSp>
                        <wpg:cNvGrpSpPr/>
                        <wpg:grpSpPr>
                          <a:xfrm>
                            <a:off x="387522" y="3120867"/>
                            <a:ext cx="11392503" cy="1418359"/>
                            <a:chOff x="387522" y="4035267"/>
                            <a:chExt cx="11392503" cy="1418359"/>
                          </a:xfrm>
                        </wpg:grpSpPr>
                        <wps:wsp>
                          <wps:cNvSpPr txBox="1"/>
                          <wps:cNvPr id="42" name="Shape 42"/>
                          <wps:spPr>
                            <a:xfrm>
                              <a:off x="2871074" y="4117134"/>
                              <a:ext cx="1307700" cy="5745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a4c2f4"/>
                                    <w:sz w:val="42"/>
                                    <w:vertAlign w:val="baseline"/>
                                  </w:rPr>
                                  <w:t xml:space="preserve">Entropy</w:t>
                                </w:r>
                              </w:p>
                            </w:txbxContent>
                          </wps:txbx>
                          <wps:bodyPr anchorCtr="0" anchor="t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 txBox="1"/>
                          <wps:cNvPr id="43" name="Shape 43"/>
                          <wps:spPr>
                            <a:xfrm>
                              <a:off x="6689925" y="4117125"/>
                              <a:ext cx="5071800" cy="463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ea9999"/>
                                    <w:sz w:val="42"/>
                                    <w:vertAlign w:val="baseline"/>
                                  </w:rPr>
                                  <w:t xml:space="preserve">Kullback–Leibler divergence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ea9999"/>
                                    <w:sz w:val="42"/>
                                    <w:vertAlign w:val="baseline"/>
                                  </w:rPr>
                                </w:r>
                              </w:p>
                            </w:txbxContent>
                          </wps:txbx>
                          <wps:bodyPr anchorCtr="0" anchor="t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>
                              <a:off x="418125" y="4035267"/>
                              <a:ext cx="6271800" cy="0"/>
                            </a:xfrm>
                            <a:prstGeom prst="straightConnector1">
                              <a:avLst/>
                            </a:prstGeom>
                            <a:noFill/>
                            <a:ln cap="flat" cmpd="sng" w="38100">
                              <a:solidFill>
                                <a:srgbClr val="A4C2F4"/>
                              </a:solidFill>
                              <a:prstDash val="solid"/>
                              <a:round/>
                              <a:headEnd len="med" w="med" type="stealth"/>
                              <a:tailEnd len="med" w="med" type="stealth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>
                              <a:off x="6689850" y="4035267"/>
                              <a:ext cx="5071800" cy="0"/>
                            </a:xfrm>
                            <a:prstGeom prst="straightConnector1">
                              <a:avLst/>
                            </a:prstGeom>
                            <a:noFill/>
                            <a:ln cap="flat" cmpd="sng" w="38100">
                              <a:solidFill>
                                <a:srgbClr val="EA9999"/>
                              </a:solidFill>
                              <a:prstDash val="solid"/>
                              <a:round/>
                              <a:headEnd len="med" w="med" type="stealth"/>
                              <a:tailEnd len="med" w="med" type="stealth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 txBox="1"/>
                          <wps:cNvPr id="46" name="Shape 46"/>
                          <wps:spPr>
                            <a:xfrm>
                              <a:off x="387522" y="4879126"/>
                              <a:ext cx="11361900" cy="5745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b6d7a8"/>
                                    <w:sz w:val="42"/>
                                    <w:vertAlign w:val="baseline"/>
                                  </w:rPr>
                                  <w:t xml:space="preserve">Cross-entropy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b6d7a8"/>
                                    <w:sz w:val="42"/>
                                    <w:vertAlign w:val="baseline"/>
                                  </w:rPr>
                                </w:r>
                              </w:p>
                            </w:txbxContent>
                          </wps:txbx>
                          <wps:bodyPr anchorCtr="0" anchor="t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>
                              <a:off x="418125" y="4797267"/>
                              <a:ext cx="11361900" cy="0"/>
                            </a:xfrm>
                            <a:prstGeom prst="straightConnector1">
                              <a:avLst/>
                            </a:prstGeom>
                            <a:noFill/>
                            <a:ln cap="flat" cmpd="sng" w="38100">
                              <a:solidFill>
                                <a:srgbClr val="B6D7A8"/>
                              </a:solidFill>
                              <a:prstDash val="solid"/>
                              <a:round/>
                              <a:headEnd len="med" w="med" type="stealth"/>
                              <a:tailEnd len="med" w="med" type="stealth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6100763" cy="2874398"/>
                <wp:effectExtent b="0" l="0" r="0" t="0"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00763" cy="2874398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before="20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[[DRAWING]]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spacing w:before="200" w:line="360" w:lineRule="auto"/>
        <w:ind w:left="720" w:hanging="360"/>
      </w:pPr>
      <w:r w:rsidDel="00000000" w:rsidR="00000000" w:rsidRPr="00000000">
        <w:rPr>
          <w:rtl w:val="0"/>
        </w:rPr>
        <w:t xml:space="preserve">For a fixed </w:t>
      </w:r>
      <m:oMath>
        <m:r>
          <w:rPr/>
          <m:t xml:space="preserve">p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1"/>
          <w:numId w:val="1"/>
        </w:numPr>
        <w:spacing w:before="0" w:line="360" w:lineRule="auto"/>
        <w:ind w:left="1440" w:hanging="360"/>
      </w:pPr>
      <m:oMath>
        <m:r>
          <w:rPr/>
          <m:t xml:space="preserve">H(p)</m:t>
        </m:r>
      </m:oMath>
      <w:r w:rsidDel="00000000" w:rsidR="00000000" w:rsidRPr="00000000">
        <w:rPr>
          <w:rtl w:val="0"/>
        </w:rPr>
        <w:t xml:space="preserve"> is constant and</w:t>
      </w:r>
    </w:p>
    <w:p w:rsidR="00000000" w:rsidDel="00000000" w:rsidP="00000000" w:rsidRDefault="00000000" w:rsidRPr="00000000" w14:paraId="00000068">
      <w:pPr>
        <w:numPr>
          <w:ilvl w:val="1"/>
          <w:numId w:val="1"/>
        </w:numPr>
        <w:ind w:left="1440" w:hanging="360"/>
      </w:pPr>
      <w:r w:rsidDel="00000000" w:rsidR="00000000" w:rsidRPr="00000000">
        <w:rPr>
          <w:b w:val="1"/>
          <w:rtl w:val="0"/>
        </w:rPr>
        <w:t xml:space="preserve">Minimizing the cross-entropy</w:t>
      </w:r>
      <w:r w:rsidDel="00000000" w:rsidR="00000000" w:rsidRPr="00000000">
        <w:rPr>
          <w:rtl w:val="0"/>
        </w:rPr>
        <w:t xml:space="preserve"> is equivalent to </w:t>
      </w:r>
      <w:r w:rsidDel="00000000" w:rsidR="00000000" w:rsidRPr="00000000">
        <w:rPr>
          <w:b w:val="1"/>
          <w:rtl w:val="0"/>
        </w:rPr>
        <w:t xml:space="preserve">minimizing the KL divergence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1"/>
        <w:rPr/>
      </w:pPr>
      <w:bookmarkStart w:colFirst="0" w:colLast="0" w:name="_iy4rivwspb0l" w:id="14"/>
      <w:bookmarkEnd w:id="14"/>
      <w:r w:rsidDel="00000000" w:rsidR="00000000" w:rsidRPr="00000000">
        <w:rPr>
          <w:rtl w:val="0"/>
        </w:rPr>
        <w:t xml:space="preserve">Where does the name of the cross entropy loss come from?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ind w:left="0" w:firstLine="0"/>
        <w:rPr/>
      </w:pPr>
      <w:r w:rsidDel="00000000" w:rsidR="00000000" w:rsidRPr="00000000">
        <w:rPr>
          <w:rtl w:val="0"/>
        </w:rPr>
        <w:t xml:space="preserve">In a supervised classification problem with </w:t>
      </w:r>
      <m:oMath>
        <m:r>
          <w:rPr/>
          <m:t xml:space="preserve">C</m:t>
        </m:r>
      </m:oMath>
      <w:r w:rsidDel="00000000" w:rsidR="00000000" w:rsidRPr="00000000">
        <w:rPr>
          <w:rtl w:val="0"/>
        </w:rPr>
        <w:t xml:space="preserve"> classes, the following loss, called the 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cross entropy loss</w:t>
        </w:r>
      </w:hyperlink>
      <w:r w:rsidDel="00000000" w:rsidR="00000000" w:rsidRPr="00000000">
        <w:rPr>
          <w:rtl w:val="0"/>
        </w:rPr>
        <w:t xml:space="preserve">, is often used</w:t>
      </w:r>
    </w:p>
    <w:p w:rsidR="00000000" w:rsidDel="00000000" w:rsidP="00000000" w:rsidRDefault="00000000" w:rsidRPr="00000000" w14:paraId="0000006C">
      <w:pPr>
        <w:ind w:left="720" w:firstLine="0"/>
        <w:rPr/>
      </w:pPr>
      <m:oMath>
        <m:r>
          <w:rPr/>
          <m:t xml:space="preserve">Loss(</m:t>
        </m:r>
        <m:sSub>
          <m:sSubPr>
            <m:ctrlPr>
              <w:rPr/>
            </m:ctrlPr>
          </m:sSubPr>
          <m:e>
            <m:r>
              <w:rPr/>
              <m:t xml:space="preserve">y</m:t>
            </m:r>
          </m:e>
          <m:sub>
            <m:r>
              <w:rPr/>
              <m:t xml:space="preserve">i</m:t>
            </m:r>
          </m:sub>
        </m:sSub>
        <m:r>
          <w:rPr/>
          <m:t xml:space="preserve">, </m:t>
        </m:r>
        <m:acc>
          <m:accPr>
            <m:chr m:val="̂"/>
            <m:ctrlPr>
              <w:rPr/>
            </m:ctrlPr>
          </m:accPr>
          <m:e>
            <m:sSub>
              <m:sSubPr>
                <m:ctrlPr>
                  <w:rPr/>
                </m:ctrlPr>
              </m:sSubPr>
              <m:e>
                <m:r>
                  <w:rPr/>
                  <m:t xml:space="preserve">y</m:t>
                </m:r>
              </m:e>
              <m:sub>
                <m:r>
                  <w:rPr/>
                  <m:t xml:space="preserve">i</m:t>
                </m:r>
              </m:sub>
            </m:sSub>
          </m:e>
        </m:acc>
        <m:r>
          <w:rPr/>
          <m:t xml:space="preserve">)= -</m:t>
        </m:r>
        <m:nary>
          <m:naryPr>
            <m:chr m:val="∑"/>
            <m:ctrlPr>
              <w:rPr/>
            </m:ctrlPr>
          </m:naryPr>
          <m:sub>
            <m:r>
              <w:rPr/>
              <m:t xml:space="preserve">i=1</m:t>
            </m:r>
          </m:sub>
          <m:sup>
            <m:r>
              <w:rPr/>
              <m:t xml:space="preserve">n</m:t>
            </m:r>
          </m:sup>
        </m:nary>
        <m:nary>
          <m:naryPr>
            <m:chr m:val="∑"/>
            <m:ctrlPr>
              <w:rPr/>
            </m:ctrlPr>
          </m:naryPr>
          <m:sub>
            <m:r>
              <w:rPr/>
              <m:t xml:space="preserve">k=1</m:t>
            </m:r>
          </m:sub>
          <m:sup>
            <m:r>
              <w:rPr/>
              <m:t xml:space="preserve">C</m:t>
            </m:r>
          </m:sup>
        </m:nary>
        <m:sSub>
          <m:sSubPr>
            <m:ctrlPr>
              <w:rPr/>
            </m:ctrlPr>
          </m:sSubPr>
          <m:e>
            <m:r>
              <w:rPr/>
              <m:t xml:space="preserve">y</m:t>
            </m:r>
          </m:e>
          <m:sub>
            <m:r>
              <w:rPr/>
              <m:t xml:space="preserve">i,k</m:t>
            </m:r>
          </m:sub>
        </m:sSub>
        <m:r>
          <w:rPr/>
          <m:t xml:space="preserve"> log </m:t>
        </m:r>
        <m:acc>
          <m:accPr>
            <m:chr m:val="̂"/>
            <m:ctrlPr>
              <w:rPr/>
            </m:ctrlPr>
          </m:accPr>
          <m:e>
            <m:sSub>
              <m:sSubPr>
                <m:ctrlPr>
                  <w:rPr/>
                </m:ctrlPr>
              </m:sSubPr>
              <m:e>
                <m:r>
                  <w:rPr/>
                  <m:t xml:space="preserve">y</m:t>
                </m:r>
              </m:e>
              <m:sub>
                <m:r>
                  <w:rPr/>
                  <m:t xml:space="preserve">i,k</m:t>
                </m:r>
              </m:sub>
            </m:sSub>
          </m:e>
        </m:acc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before="200" w:lineRule="auto"/>
        <w:rPr/>
      </w:pPr>
      <w:r w:rsidDel="00000000" w:rsidR="00000000" w:rsidRPr="00000000">
        <w:rPr>
          <w:rtl w:val="0"/>
        </w:rPr>
        <w:t xml:space="preserve">Where</w:t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spacing w:before="200" w:lineRule="auto"/>
        <w:ind w:left="720" w:hanging="360"/>
      </w:pPr>
      <w:r w:rsidDel="00000000" w:rsidR="00000000" w:rsidRPr="00000000">
        <w:rPr>
          <w:rtl w:val="0"/>
        </w:rPr>
        <w:t xml:space="preserve">The label </w:t>
      </w:r>
      <m:oMath>
        <m:sSub>
          <m:sSubPr>
            <m:ctrlPr>
              <w:rPr/>
            </m:ctrlPr>
          </m:sSubPr>
          <m:e>
            <m:r>
              <w:rPr/>
              <m:t xml:space="preserve">c</m:t>
            </m:r>
          </m:e>
          <m:sub>
            <m:r>
              <w:rPr/>
              <m:t xml:space="preserve">i</m:t>
            </m:r>
          </m:sub>
        </m:sSub>
      </m:oMath>
      <w:r w:rsidDel="00000000" w:rsidR="00000000" w:rsidRPr="00000000">
        <w:rPr>
          <w:rtl w:val="0"/>
        </w:rPr>
        <w:t xml:space="preserve"> is the class index for sample </w:t>
      </w:r>
      <m:oMath>
        <m:r>
          <w:rPr/>
          <m:t xml:space="preserve">i</m:t>
        </m:r>
      </m:oMath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F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We note </w:t>
      </w:r>
      <m:oMath>
        <m:sSub>
          <m:sSubPr>
            <m:ctrlPr>
              <w:rPr/>
            </m:ctrlPr>
          </m:sSubPr>
          <m:e>
            <m:r>
              <w:rPr/>
              <m:t xml:space="preserve">y</m:t>
            </m:r>
          </m:e>
          <m:sub>
            <m:r>
              <w:rPr/>
              <m:t xml:space="preserve">i</m:t>
            </m:r>
          </m:sub>
        </m:sSub>
      </m:oMath>
      <w:r w:rsidDel="00000000" w:rsidR="00000000" w:rsidRPr="00000000">
        <w:rPr>
          <w:rtl w:val="0"/>
        </w:rPr>
        <w:t xml:space="preserve"> the corresponding one-hot vector of size </w:t>
      </w:r>
      <m:oMath>
        <m:r>
          <w:rPr/>
          <m:t xml:space="preserve">C</m:t>
        </m:r>
      </m:oMath>
      <w:r w:rsidDel="00000000" w:rsidR="00000000" w:rsidRPr="00000000">
        <w:rPr>
          <w:rtl w:val="0"/>
        </w:rPr>
        <w:t xml:space="preserve"> with elements</w:t>
      </w:r>
    </w:p>
    <w:p w:rsidR="00000000" w:rsidDel="00000000" w:rsidP="00000000" w:rsidRDefault="00000000" w:rsidRPr="00000000" w14:paraId="00000070">
      <w:pPr>
        <w:numPr>
          <w:ilvl w:val="2"/>
          <w:numId w:val="3"/>
        </w:numPr>
        <w:ind w:left="2160" w:hanging="360"/>
      </w:pPr>
      <m:oMath>
        <m:sSub>
          <m:sSubPr>
            <m:ctrlPr>
              <w:rPr/>
            </m:ctrlPr>
          </m:sSubPr>
          <m:e>
            <m:r>
              <w:rPr/>
              <m:t xml:space="preserve">y</m:t>
            </m:r>
          </m:e>
          <m:sub>
            <m:r>
              <w:rPr/>
              <m:t xml:space="preserve">i,k</m:t>
            </m:r>
          </m:sub>
        </m:sSub>
        <m:r>
          <w:rPr/>
          <m:t xml:space="preserve">=1</m:t>
        </m:r>
      </m:oMath>
      <w:r w:rsidDel="00000000" w:rsidR="00000000" w:rsidRPr="00000000">
        <w:rPr>
          <w:rtl w:val="0"/>
        </w:rPr>
        <w:t xml:space="preserve"> for </w:t>
      </w:r>
      <m:oMath>
        <m:r>
          <w:rPr/>
          <m:t xml:space="preserve">k=</m:t>
        </m:r>
        <m:sSub>
          <m:sSubPr>
            <m:ctrlPr>
              <w:rPr/>
            </m:ctrlPr>
          </m:sSubPr>
          <m:e>
            <m:r>
              <w:rPr/>
              <m:t xml:space="preserve">c</m:t>
            </m:r>
          </m:e>
          <m:sub>
            <m:r>
              <w:rPr/>
              <m:t xml:space="preserve">i</m:t>
            </m:r>
          </m:sub>
        </m:sSub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2"/>
          <w:numId w:val="3"/>
        </w:numPr>
        <w:ind w:left="2160" w:hanging="360"/>
      </w:pPr>
      <m:oMath>
        <m:sSub>
          <m:sSubPr>
            <m:ctrlPr>
              <w:rPr/>
            </m:ctrlPr>
          </m:sSubPr>
          <m:e>
            <m:r>
              <w:rPr/>
              <m:t xml:space="preserve">y</m:t>
            </m:r>
          </m:e>
          <m:sub>
            <m:r>
              <w:rPr/>
              <m:t xml:space="preserve">i,k</m:t>
            </m:r>
          </m:sub>
        </m:sSub>
        <m:r>
          <w:rPr/>
          <m:t xml:space="preserve">=0</m:t>
        </m:r>
      </m:oMath>
      <w:r w:rsidDel="00000000" w:rsidR="00000000" w:rsidRPr="00000000">
        <w:rPr>
          <w:rtl w:val="0"/>
        </w:rPr>
        <w:t xml:space="preserve"> for </w:t>
      </w:r>
      <m:oMath>
        <m:r>
          <w:rPr/>
          <m:t xml:space="preserve">k</m:t>
        </m:r>
        <m:r>
          <w:rPr/>
          <m:t>≠</m:t>
        </m:r>
        <m:sSub>
          <m:sSubPr>
            <m:ctrlPr>
              <w:rPr/>
            </m:ctrlPr>
          </m:sSubPr>
          <m:e>
            <m:r>
              <w:rPr/>
              <m:t xml:space="preserve">c</m:t>
            </m:r>
          </m:e>
          <m:sub>
            <m:r>
              <w:rPr/>
              <m:t xml:space="preserve">i</m:t>
            </m:r>
          </m:sub>
        </m:sSub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The model outputs the estimated probabilities of each class in a vector </w:t>
      </w:r>
      <m:oMath>
        <m:acc>
          <m:accPr>
            <m:chr m:val="̂"/>
          </m:accPr>
          <m:e>
            <m:sSub>
              <m:sSubPr>
                <m:ctrlPr>
                  <w:rPr/>
                </m:ctrlPr>
              </m:sSubPr>
              <m:e>
                <m:r>
                  <w:rPr/>
                  <m:t xml:space="preserve">y</m:t>
                </m:r>
              </m:e>
              <m:sub>
                <m:r>
                  <w:rPr/>
                  <m:t xml:space="preserve">i</m:t>
                </m:r>
              </m:sub>
            </m:sSub>
          </m:e>
        </m:acc>
        <m:r>
          <w:rPr/>
          <m:t xml:space="preserve">=f(</m:t>
        </m:r>
        <m:sSub>
          <m:sSubPr>
            <m:ctrlPr>
              <w:rPr/>
            </m:ctrlPr>
          </m:sSubPr>
          <m:e>
            <m:r>
              <w:rPr/>
              <m:t xml:space="preserve">x</m:t>
            </m:r>
          </m:e>
          <m:sub>
            <m:r>
              <w:rPr/>
              <m:t xml:space="preserve">i</m:t>
            </m:r>
          </m:sub>
        </m:sSub>
        <m:r>
          <w:rPr/>
          <m:t xml:space="preserve">)</m:t>
        </m:r>
      </m:oMath>
      <w:r w:rsidDel="00000000" w:rsidR="00000000" w:rsidRPr="00000000">
        <w:rPr>
          <w:rtl w:val="0"/>
        </w:rPr>
        <w:t xml:space="preserve"> of size </w:t>
      </w:r>
      <m:oMath>
        <m:r>
          <w:rPr/>
          <m:t xml:space="preserve">C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Thus,</w:t>
      </w:r>
    </w:p>
    <w:p w:rsidR="00000000" w:rsidDel="00000000" w:rsidP="00000000" w:rsidRDefault="00000000" w:rsidRPr="00000000" w14:paraId="00000074">
      <w:pPr>
        <w:numPr>
          <w:ilvl w:val="1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The true probability that </w:t>
      </w:r>
      <m:oMath>
        <m:sSub>
          <m:sSubPr>
            <m:ctrlPr>
              <w:rPr/>
            </m:ctrlPr>
          </m:sSubPr>
          <m:e>
            <m:r>
              <w:rPr/>
              <m:t xml:space="preserve">y</m:t>
            </m:r>
          </m:e>
          <m:sub>
            <m:r>
              <w:rPr/>
              <m:t xml:space="preserve">i,k</m:t>
            </m:r>
          </m:sub>
        </m:sSub>
        <m:r>
          <w:rPr/>
          <m:t xml:space="preserve">=</m:t>
        </m:r>
        <m:sSub>
          <m:sSubPr>
            <m:ctrlPr>
              <w:rPr/>
            </m:ctrlPr>
          </m:sSubPr>
          <m:e>
            <m:r>
              <w:rPr/>
              <m:t xml:space="preserve">c</m:t>
            </m:r>
          </m:e>
          <m:sub>
            <m:r>
              <w:rPr/>
              <m:t xml:space="preserve">i</m:t>
            </m:r>
          </m:sub>
        </m:sSub>
      </m:oMath>
      <w:r w:rsidDel="00000000" w:rsidR="00000000" w:rsidRPr="00000000">
        <w:rPr>
          <w:rtl w:val="0"/>
        </w:rPr>
        <w:t xml:space="preserve"> is given by </w:t>
      </w:r>
      <m:oMath>
        <m:sSub>
          <m:sSubPr>
            <m:ctrlPr>
              <w:rPr/>
            </m:ctrlPr>
          </m:sSubPr>
          <m:e>
            <m:r>
              <w:rPr/>
              <m:t xml:space="preserve">y</m:t>
            </m:r>
          </m:e>
          <m:sub>
            <m:r>
              <w:rPr/>
              <m:t xml:space="preserve">i,k</m:t>
            </m:r>
          </m:sub>
        </m:sSub>
        <m:r>
          <w:rPr/>
          <m:t xml:space="preserve">=p(</m:t>
        </m:r>
        <m:sSub>
          <m:sSubPr>
            <m:ctrlPr>
              <w:rPr/>
            </m:ctrlPr>
          </m:sSubPr>
          <m:e>
            <m:r>
              <w:rPr/>
              <m:t xml:space="preserve">y</m:t>
            </m:r>
          </m:e>
          <m:sub>
            <m:r>
              <w:rPr/>
              <m:t xml:space="preserve">i,k</m:t>
            </m:r>
          </m:sub>
        </m:sSub>
        <m:r>
          <w:rPr/>
          <m:t xml:space="preserve">=</m:t>
        </m:r>
        <m:sSub>
          <m:sSubPr>
            <m:ctrlPr>
              <w:rPr/>
            </m:ctrlPr>
          </m:sSubPr>
          <m:e>
            <m:r>
              <w:rPr/>
              <m:t xml:space="preserve">c</m:t>
            </m:r>
          </m:e>
          <m:sub>
            <m:r>
              <w:rPr/>
              <m:t xml:space="preserve">i</m:t>
            </m:r>
          </m:sub>
        </m:sSub>
        <m:r>
          <w:rPr/>
          <m:t xml:space="preserve">)</m:t>
        </m:r>
      </m:oMath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75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The estimated probability that </w:t>
      </w:r>
      <m:oMath>
        <m:sSub>
          <m:sSubPr>
            <m:ctrlPr>
              <w:rPr/>
            </m:ctrlPr>
          </m:sSubPr>
          <m:e>
            <m:r>
              <w:rPr/>
              <m:t xml:space="preserve">y</m:t>
            </m:r>
          </m:e>
          <m:sub>
            <m:r>
              <w:rPr/>
              <m:t xml:space="preserve">i,k</m:t>
            </m:r>
          </m:sub>
        </m:sSub>
        <m:r>
          <w:rPr/>
          <m:t xml:space="preserve">=</m:t>
        </m:r>
        <m:sSub>
          <m:sSubPr>
            <m:ctrlPr>
              <w:rPr/>
            </m:ctrlPr>
          </m:sSubPr>
          <m:e>
            <m:r>
              <w:rPr/>
              <m:t xml:space="preserve">c</m:t>
            </m:r>
          </m:e>
          <m:sub>
            <m:r>
              <w:rPr/>
              <m:t xml:space="preserve">i</m:t>
            </m:r>
          </m:sub>
        </m:sSub>
      </m:oMath>
      <w:r w:rsidDel="00000000" w:rsidR="00000000" w:rsidRPr="00000000">
        <w:rPr>
          <w:rtl w:val="0"/>
        </w:rPr>
        <w:t xml:space="preserve"> is given by </w:t>
      </w:r>
      <m:oMath>
        <m:acc>
          <m:accPr>
            <m:chr m:val="̂"/>
          </m:accPr>
          <m:e>
            <m:sSub>
              <m:sSubPr>
                <m:ctrlPr>
                  <w:rPr/>
                </m:ctrlPr>
              </m:sSubPr>
              <m:e>
                <m:r>
                  <w:rPr/>
                  <m:t xml:space="preserve">y</m:t>
                </m:r>
              </m:e>
              <m:sub>
                <m:r>
                  <w:rPr/>
                  <m:t xml:space="preserve">i,k</m:t>
                </m:r>
              </m:sub>
            </m:sSub>
          </m:e>
        </m:acc>
        <m:r>
          <w:rPr/>
          <m:t xml:space="preserve">=q(</m:t>
        </m:r>
        <m:sSub>
          <m:sSubPr>
            <m:ctrlPr>
              <w:rPr/>
            </m:ctrlPr>
          </m:sSubPr>
          <m:e>
            <m:r>
              <w:rPr/>
              <m:t xml:space="preserve">y</m:t>
            </m:r>
          </m:e>
          <m:sub>
            <m:r>
              <w:rPr/>
              <m:t xml:space="preserve">i,k</m:t>
            </m:r>
          </m:sub>
        </m:sSub>
        <m:r>
          <w:rPr/>
          <m:t xml:space="preserve">=</m:t>
        </m:r>
        <m:sSub>
          <m:sSubPr>
            <m:ctrlPr>
              <w:rPr/>
            </m:ctrlPr>
          </m:sSubPr>
          <m:e>
            <m:r>
              <w:rPr/>
              <m:t xml:space="preserve">c</m:t>
            </m:r>
          </m:e>
          <m:sub>
            <m:r>
              <w:rPr/>
              <m:t xml:space="preserve">i</m:t>
            </m:r>
          </m:sub>
        </m:sSub>
        <m:r>
          <w:rPr/>
          <m:t xml:space="preserve">)</m:t>
        </m:r>
      </m:oMath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76">
      <w:pPr>
        <w:numPr>
          <w:ilvl w:val="0"/>
          <w:numId w:val="3"/>
        </w:numPr>
        <w:spacing w:before="200" w:lineRule="auto"/>
        <w:ind w:left="720" w:hanging="360"/>
      </w:pPr>
      <w:r w:rsidDel="00000000" w:rsidR="00000000" w:rsidRPr="00000000">
        <w:rPr>
          <w:rtl w:val="0"/>
        </w:rPr>
        <w:t xml:space="preserve">The cross entropy between the probability distributions </w:t>
      </w:r>
      <m:oMath>
        <m:r>
          <w:rPr/>
          <m:t xml:space="preserve">p</m:t>
        </m:r>
      </m:oMath>
      <w:r w:rsidDel="00000000" w:rsidR="00000000" w:rsidRPr="00000000">
        <w:rPr>
          <w:rtl w:val="0"/>
        </w:rPr>
        <w:t xml:space="preserve"> and </w:t>
      </w:r>
      <m:oMath>
        <m:r>
          <w:rPr/>
          <m:t xml:space="preserve">q</m:t>
        </m:r>
      </m:oMath>
      <w:r w:rsidDel="00000000" w:rsidR="00000000" w:rsidRPr="00000000">
        <w:rPr>
          <w:rtl w:val="0"/>
        </w:rPr>
        <w:t xml:space="preserve"> is</w:t>
      </w:r>
    </w:p>
    <w:p w:rsidR="00000000" w:rsidDel="00000000" w:rsidP="00000000" w:rsidRDefault="00000000" w:rsidRPr="00000000" w14:paraId="00000077">
      <w:pPr>
        <w:spacing w:before="0" w:lineRule="auto"/>
        <w:ind w:left="0" w:firstLine="720"/>
        <w:rPr/>
      </w:pPr>
      <m:oMath>
        <m:r>
          <w:rPr/>
          <m:t xml:space="preserve">H(p, q)= </m:t>
        </m:r>
        <m:nary>
          <m:naryPr>
            <m:chr m:val="∑"/>
            <m:ctrlPr>
              <w:rPr/>
            </m:ctrlPr>
          </m:naryPr>
          <m:sub>
            <m:r>
              <w:rPr/>
              <m:t xml:space="preserve">k=1</m:t>
            </m:r>
          </m:sub>
          <m:sup>
            <m:r>
              <w:rPr/>
              <m:t xml:space="preserve">C</m:t>
            </m:r>
          </m:sup>
        </m:nary>
        <m:r>
          <w:rPr/>
          <m:t xml:space="preserve">-p(</m:t>
        </m:r>
        <m:sSub>
          <m:sSubPr>
            <m:ctrlPr>
              <w:rPr/>
            </m:ctrlPr>
          </m:sSubPr>
          <m:e>
            <m:r>
              <w:rPr/>
              <m:t xml:space="preserve">y</m:t>
            </m:r>
          </m:e>
          <m:sub>
            <m:r>
              <w:rPr/>
              <m:t xml:space="preserve">i,k</m:t>
            </m:r>
          </m:sub>
        </m:sSub>
        <m:r>
          <w:rPr/>
          <m:t xml:space="preserve">=</m:t>
        </m:r>
        <m:sSub>
          <m:sSubPr>
            <m:ctrlPr>
              <w:rPr/>
            </m:ctrlPr>
          </m:sSubPr>
          <m:e>
            <m:r>
              <w:rPr/>
              <m:t xml:space="preserve">c</m:t>
            </m:r>
          </m:e>
          <m:sub>
            <m:r>
              <w:rPr/>
              <m:t xml:space="preserve">i</m:t>
            </m:r>
          </m:sub>
        </m:sSub>
        <m:r>
          <w:rPr/>
          <m:t xml:space="preserve">) log(q(</m:t>
        </m:r>
        <m:sSub>
          <m:sSubPr>
            <m:ctrlPr>
              <w:rPr/>
            </m:ctrlPr>
          </m:sSubPr>
          <m:e>
            <m:r>
              <w:rPr/>
              <m:t xml:space="preserve">y</m:t>
            </m:r>
          </m:e>
          <m:sub>
            <m:r>
              <w:rPr/>
              <m:t xml:space="preserve">i,k</m:t>
            </m:r>
          </m:sub>
        </m:sSub>
        <m:r>
          <w:rPr/>
          <m:t xml:space="preserve">=</m:t>
        </m:r>
        <m:sSub>
          <m:sSubPr>
            <m:ctrlPr>
              <w:rPr/>
            </m:ctrlPr>
          </m:sSubPr>
          <m:e>
            <m:r>
              <w:rPr/>
              <m:t xml:space="preserve">c</m:t>
            </m:r>
          </m:e>
          <m:sub>
            <m:r>
              <w:rPr/>
              <m:t xml:space="preserve">i</m:t>
            </m:r>
          </m:sub>
        </m:sSub>
        <m:r>
          <w:rPr/>
          <m:t xml:space="preserve">))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3"/>
        </w:numPr>
        <w:spacing w:before="200" w:lineRule="auto"/>
        <w:ind w:left="720" w:hanging="360"/>
      </w:pPr>
      <w:r w:rsidDel="00000000" w:rsidR="00000000" w:rsidRPr="00000000">
        <w:rPr>
          <w:rtl w:val="0"/>
        </w:rPr>
        <w:t xml:space="preserve">Which is the same as</w:t>
      </w:r>
    </w:p>
    <w:p w:rsidR="00000000" w:rsidDel="00000000" w:rsidP="00000000" w:rsidRDefault="00000000" w:rsidRPr="00000000" w14:paraId="00000079">
      <w:pPr>
        <w:ind w:left="720" w:firstLine="0"/>
        <w:rPr/>
      </w:pPr>
      <m:oMath>
        <m:nary>
          <m:naryPr>
            <m:chr m:val="∑"/>
            <m:ctrlPr>
              <w:rPr/>
            </m:ctrlPr>
          </m:naryPr>
          <m:sub>
            <m:r>
              <w:rPr/>
              <m:t xml:space="preserve">k=1</m:t>
            </m:r>
          </m:sub>
          <m:sup>
            <m:r>
              <w:rPr/>
              <m:t xml:space="preserve">C</m:t>
            </m:r>
          </m:sup>
        </m:nary>
        <m:r>
          <w:rPr/>
          <m:t xml:space="preserve">-</m:t>
        </m:r>
        <m:sSub>
          <m:sSubPr>
            <m:ctrlPr>
              <w:rPr/>
            </m:ctrlPr>
          </m:sSubPr>
          <m:e>
            <m:r>
              <w:rPr/>
              <m:t xml:space="preserve">y</m:t>
            </m:r>
          </m:e>
          <m:sub>
            <m:r>
              <w:rPr/>
              <m:t xml:space="preserve">i,k</m:t>
            </m:r>
          </m:sub>
        </m:sSub>
        <m:r>
          <w:rPr/>
          <m:t xml:space="preserve"> log </m:t>
        </m:r>
        <m:acc>
          <m:accPr>
            <m:chr m:val="̂"/>
            <m:ctrlPr>
              <w:rPr/>
            </m:ctrlPr>
          </m:accPr>
          <m:e>
            <m:sSub>
              <m:sSubPr>
                <m:ctrlPr>
                  <w:rPr/>
                </m:ctrlPr>
              </m:sSubPr>
              <m:e>
                <m:r>
                  <w:rPr/>
                  <m:t xml:space="preserve">y</m:t>
                </m:r>
              </m:e>
              <m:sub>
                <m:r>
                  <w:rPr/>
                  <m:t xml:space="preserve">i,k</m:t>
                </m:r>
              </m:sub>
            </m:sSub>
          </m:e>
        </m:acc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17"/>
        </w:numPr>
        <w:spacing w:before="20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Which is the definition of the loss </w:t>
      </w:r>
      <m:oMath>
        <m:r>
          <w:rPr/>
          <m:t xml:space="preserve">Loss(</m:t>
        </m:r>
        <m:sSub>
          <m:sSubPr>
            <m:ctrlPr>
              <w:rPr/>
            </m:ctrlPr>
          </m:sSubPr>
          <m:e>
            <m:r>
              <w:rPr/>
              <m:t xml:space="preserve">y</m:t>
            </m:r>
          </m:e>
          <m:sub>
            <m:r>
              <w:rPr/>
              <m:t xml:space="preserve">i</m:t>
            </m:r>
          </m:sub>
        </m:sSub>
        <m:r>
          <w:rPr/>
          <m:t xml:space="preserve">, </m:t>
        </m:r>
        <m:acc>
          <m:accPr>
            <m:chr m:val="̂"/>
            <m:ctrlPr>
              <w:rPr/>
            </m:ctrlPr>
          </m:accPr>
          <m:e>
            <m:sSub>
              <m:sSubPr>
                <m:ctrlPr>
                  <w:rPr/>
                </m:ctrlPr>
              </m:sSubPr>
              <m:e>
                <m:r>
                  <w:rPr/>
                  <m:t xml:space="preserve">y</m:t>
                </m:r>
              </m:e>
              <m:sub>
                <m:r>
                  <w:rPr/>
                  <m:t xml:space="preserve">i</m:t>
                </m:r>
              </m:sub>
            </m:sSub>
          </m:e>
        </m:acc>
        <m:r>
          <w:rPr/>
          <m:t xml:space="preserve">)</m:t>
        </m:r>
      </m:oMath>
      <w:r w:rsidDel="00000000" w:rsidR="00000000" w:rsidRPr="00000000">
        <w:rPr>
          <w:rtl w:val="0"/>
        </w:rPr>
        <w:t xml:space="preserve"> given above, which is hence named the cross entropy loss.</w:t>
      </w:r>
    </w:p>
    <w:p w:rsidR="00000000" w:rsidDel="00000000" w:rsidP="00000000" w:rsidRDefault="00000000" w:rsidRPr="00000000" w14:paraId="0000007B">
      <w:pPr>
        <w:numPr>
          <w:ilvl w:val="0"/>
          <w:numId w:val="17"/>
        </w:numPr>
        <w:spacing w:before="20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Thus, </w:t>
      </w:r>
      <w:r w:rsidDel="00000000" w:rsidR="00000000" w:rsidRPr="00000000">
        <w:rPr>
          <w:b w:val="1"/>
          <w:rtl w:val="0"/>
        </w:rPr>
        <w:t xml:space="preserve">minimizing the cross entropy loss</w:t>
      </w:r>
      <w:r w:rsidDel="00000000" w:rsidR="00000000" w:rsidRPr="00000000">
        <w:rPr>
          <w:rtl w:val="0"/>
        </w:rPr>
        <w:t xml:space="preserve"> is equivalent to </w:t>
      </w:r>
      <w:r w:rsidDel="00000000" w:rsidR="00000000" w:rsidRPr="00000000">
        <w:rPr>
          <w:b w:val="1"/>
          <w:rtl w:val="0"/>
        </w:rPr>
        <w:t xml:space="preserve">minimizing the cross-entropy</w:t>
      </w:r>
      <w:r w:rsidDel="00000000" w:rsidR="00000000" w:rsidRPr="00000000">
        <w:rPr>
          <w:rtl w:val="0"/>
        </w:rPr>
        <w:t xml:space="preserve"> (or equivalently the</w:t>
      </w:r>
      <w:r w:rsidDel="00000000" w:rsidR="00000000" w:rsidRPr="00000000">
        <w:rPr>
          <w:b w:val="1"/>
          <w:rtl w:val="0"/>
        </w:rPr>
        <w:t xml:space="preserve"> KL divergence)</w:t>
      </w:r>
      <w:r w:rsidDel="00000000" w:rsidR="00000000" w:rsidRPr="00000000">
        <w:rPr>
          <w:rtl w:val="0"/>
        </w:rPr>
        <w:t xml:space="preserve"> between the true and the estimated probability distributions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C">
      <w:pPr>
        <w:spacing w:before="200" w:line="276" w:lineRule="auto"/>
        <w:ind w:left="0" w:firstLine="0"/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5943600" cy="3823319"/>
                <wp:effectExtent b="0" l="0" r="0" t="0"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48300" y="153350"/>
                          <a:ext cx="5943600" cy="3823319"/>
                          <a:chOff x="148300" y="153350"/>
                          <a:chExt cx="6626350" cy="4258950"/>
                        </a:xfrm>
                      </wpg:grpSpPr>
                      <wps:wsp>
                        <wps:cNvCnPr/>
                        <wps:spPr>
                          <a:xfrm>
                            <a:off x="695350" y="511275"/>
                            <a:ext cx="0" cy="37632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stealth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78350" y="3967550"/>
                            <a:ext cx="57366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4" name="Shape 4"/>
                        <wps:spPr>
                          <a:xfrm>
                            <a:off x="6114950" y="3778400"/>
                            <a:ext cx="659700" cy="378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Class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5" name="Shape 5"/>
                        <wps:spPr>
                          <a:xfrm>
                            <a:off x="148300" y="153375"/>
                            <a:ext cx="1094100" cy="439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Probability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1609750" y="3844850"/>
                            <a:ext cx="0" cy="2454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447950" y="3844850"/>
                            <a:ext cx="0" cy="2454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286150" y="3844850"/>
                            <a:ext cx="0" cy="2454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4048150" y="3844850"/>
                            <a:ext cx="0" cy="2454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4810150" y="3844850"/>
                            <a:ext cx="0" cy="2454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648350" y="3844850"/>
                            <a:ext cx="0" cy="2454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12" name="Shape 12"/>
                        <wps:spPr>
                          <a:xfrm>
                            <a:off x="1441000" y="4033992"/>
                            <a:ext cx="337500" cy="378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1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13" name="Shape 13"/>
                        <wps:spPr>
                          <a:xfrm>
                            <a:off x="2279200" y="4033992"/>
                            <a:ext cx="337500" cy="378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2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14" name="Shape 14"/>
                        <wps:spPr>
                          <a:xfrm>
                            <a:off x="3117400" y="4033992"/>
                            <a:ext cx="337500" cy="378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3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15" name="Shape 15"/>
                        <wps:spPr>
                          <a:xfrm>
                            <a:off x="3879400" y="4033992"/>
                            <a:ext cx="337500" cy="378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4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16" name="Shape 16"/>
                        <wps:spPr>
                          <a:xfrm>
                            <a:off x="4641400" y="4033992"/>
                            <a:ext cx="337500" cy="378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5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17" name="Shape 17"/>
                        <wps:spPr>
                          <a:xfrm>
                            <a:off x="5479600" y="4033992"/>
                            <a:ext cx="337500" cy="378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6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8" name="Shape 18"/>
                        <wps:spPr>
                          <a:xfrm>
                            <a:off x="2227150" y="1181100"/>
                            <a:ext cx="221700" cy="2781300"/>
                          </a:xfrm>
                          <a:prstGeom prst="rect">
                            <a:avLst/>
                          </a:prstGeom>
                          <a:solidFill>
                            <a:srgbClr val="D9EAD3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rot="10800000">
                            <a:off x="584500" y="1181100"/>
                            <a:ext cx="221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20" name="Shape 20"/>
                        <wps:spPr>
                          <a:xfrm>
                            <a:off x="275628" y="991942"/>
                            <a:ext cx="337500" cy="378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1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1" name="Shape 21"/>
                        <wps:spPr>
                          <a:xfrm>
                            <a:off x="3818650" y="433650"/>
                            <a:ext cx="2562000" cy="378300"/>
                          </a:xfrm>
                          <a:prstGeom prst="rect">
                            <a:avLst/>
                          </a:prstGeom>
                          <a:solidFill>
                            <a:srgbClr val="D9EAD3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True label distribution </w:t>
                              </w: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p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2" name="Shape 22"/>
                        <wps:spPr>
                          <a:xfrm>
                            <a:off x="3818650" y="890850"/>
                            <a:ext cx="2562000" cy="378300"/>
                          </a:xfrm>
                          <a:prstGeom prst="rect">
                            <a:avLst/>
                          </a:prstGeom>
                          <a:solidFill>
                            <a:srgbClr val="F4CCC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Estimated</w:t>
                              </w: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 label distribution </w:t>
                              </w: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q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3" name="Shape 23"/>
                        <wps:spPr>
                          <a:xfrm>
                            <a:off x="2447050" y="2086025"/>
                            <a:ext cx="221700" cy="1876500"/>
                          </a:xfrm>
                          <a:prstGeom prst="rect">
                            <a:avLst/>
                          </a:prstGeom>
                          <a:solidFill>
                            <a:srgbClr val="F4CCC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4" name="Shape 24"/>
                        <wps:spPr>
                          <a:xfrm>
                            <a:off x="3285250" y="3261975"/>
                            <a:ext cx="221700" cy="690300"/>
                          </a:xfrm>
                          <a:prstGeom prst="rect">
                            <a:avLst/>
                          </a:prstGeom>
                          <a:solidFill>
                            <a:srgbClr val="F4CCC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5" name="Shape 25"/>
                        <wps:spPr>
                          <a:xfrm>
                            <a:off x="4047250" y="3512475"/>
                            <a:ext cx="221700" cy="439800"/>
                          </a:xfrm>
                          <a:prstGeom prst="rect">
                            <a:avLst/>
                          </a:prstGeom>
                          <a:solidFill>
                            <a:srgbClr val="F4CCC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6" name="Shape 26"/>
                        <wps:spPr>
                          <a:xfrm>
                            <a:off x="4809250" y="3415375"/>
                            <a:ext cx="221700" cy="537000"/>
                          </a:xfrm>
                          <a:prstGeom prst="rect">
                            <a:avLst/>
                          </a:prstGeom>
                          <a:solidFill>
                            <a:srgbClr val="F4CCC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7" name="Shape 27"/>
                        <wps:spPr>
                          <a:xfrm>
                            <a:off x="1608850" y="3706875"/>
                            <a:ext cx="221700" cy="245400"/>
                          </a:xfrm>
                          <a:prstGeom prst="rect">
                            <a:avLst/>
                          </a:prstGeom>
                          <a:solidFill>
                            <a:srgbClr val="F4CCC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943600" cy="3823319"/>
                <wp:effectExtent b="0" l="0" r="0" t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3823319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before="200" w:line="276" w:lineRule="auto"/>
        <w:ind w:left="0" w:firstLine="0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[[DRAWING]]</w:t>
      </w:r>
    </w:p>
    <w:p w:rsidR="00000000" w:rsidDel="00000000" w:rsidP="00000000" w:rsidRDefault="00000000" w:rsidRPr="00000000" w14:paraId="0000007E">
      <w:pPr>
        <w:pStyle w:val="Heading1"/>
        <w:spacing w:line="360" w:lineRule="auto"/>
        <w:rPr/>
      </w:pPr>
      <w:bookmarkStart w:colFirst="0" w:colLast="0" w:name="_oucma6d3dn2l" w:id="15"/>
      <w:bookmarkEnd w:id="15"/>
      <w:r w:rsidDel="00000000" w:rsidR="00000000" w:rsidRPr="00000000">
        <w:rPr>
          <w:rtl w:val="0"/>
        </w:rPr>
        <w:t xml:space="preserve">Sources</w:t>
      </w:r>
    </w:p>
    <w:p w:rsidR="00000000" w:rsidDel="00000000" w:rsidP="00000000" w:rsidRDefault="00000000" w:rsidRPr="00000000" w14:paraId="0000007F">
      <w:pPr>
        <w:rPr/>
      </w:pP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https://en.wikipedia.org/wiki/Information_content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https://scikit-learn.org/stable/modules/model_evaluation.html#log-loss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after="200" w:before="200" w:lineRule="auto"/>
    </w:pPr>
    <w:rPr>
      <w:b w:val="1"/>
    </w:rPr>
  </w:style>
  <w:style w:type="paragraph" w:styleId="Heading3">
    <w:name w:val="heading 3"/>
    <w:basedOn w:val="Normal"/>
    <w:next w:val="Normal"/>
    <w:pPr>
      <w:keepNext w:val="1"/>
      <w:keepLines w:val="1"/>
      <w:spacing w:after="200" w:before="200" w:lineRule="auto"/>
    </w:pPr>
    <w:rPr>
      <w:i w:val="1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en.wikipedia.org/wiki/Information_content" TargetMode="External"/><Relationship Id="rId10" Type="http://schemas.openxmlformats.org/officeDocument/2006/relationships/hyperlink" Target="https://scikit-learn.org/stable/modules/model_evaluation.html#log-loss" TargetMode="External"/><Relationship Id="rId12" Type="http://schemas.openxmlformats.org/officeDocument/2006/relationships/hyperlink" Target="https://scikit-learn.org/stable/modules/model_evaluation.html#log-loss" TargetMode="Externa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