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</w:pPr>
      <w:r>
        <w:rPr>
          <w:rFonts w:ascii="Arial" w:hAnsi="Arial" w:cs="Arial" w:eastAsia="Arial"/>
          <w:b w:val="0"/>
          <w:i w:val="0"/>
          <w:color w:val="555555"/>
          <w:sz w:val="20"/>
          <w:szCs w:val="20"/>
          <w:rtl/>
        </w:rPr>
        <w:t>מגמת תיירות · שאלון 880387 · מאפיינים ושיווק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sz w:val="52"/>
          <w:szCs w:val="52"/>
          <w:rtl/>
        </w:rPr>
        <w:t>מה מעלה ומה מוריד את התיירות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sz w:val="28"/>
          <w:szCs w:val="28"/>
          <w:rtl/>
        </w:rPr>
        <w:t>דף עבודה לתלמיד · נושא 1</w:t>
      </w:r>
    </w:p>
    <w:p>
      <w:pPr>
        <w:bidi/>
        <w:spacing w:before="0" w:after="200"/>
      </w:pPr>
      <w:r>
        <w:rPr>
          <w:rFonts w:ascii="Arial" w:hAnsi="Arial" w:cs="Arial" w:eastAsia="Arial"/>
          <w:b w:val="0"/>
          <w:i w:val="0"/>
          <w:rtl/>
        </w:rPr>
        <w:t>שם: ______________________   כיתה: ________   תאריך: ____________</w:t>
      </w:r>
    </w:p>
    <w:p>
      <w:pPr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איך עובדים עם הדף: </w:t>
      </w:r>
      <w:r>
        <w:rPr>
          <w:rFonts w:ascii="Arial" w:hAnsi="Arial" w:cs="Arial" w:eastAsia="Arial"/>
          <w:b w:val="0"/>
          <w:i w:val="0"/>
          <w:rtl/>
        </w:rPr>
        <w:t>המורה מציג את המצגת, ואתם ממלאים כאן את מה שחשוב בכל שקף. בסוף הדף יש שאלות תרגול ובגרות.</w:t>
      </w:r>
    </w:p>
    <w:tbl>
      <w:tblPr>
        <w:bidiVisual/>
        <w:tblW w:type="auto" w:w="0"/>
        <w:tblBorders>
          <w:top w:val="single" w:sz="4" w:color="999999"/>
          <w:left w:val="nil"/>
          <w:bottom w:val="single" w:sz="4" w:color="999999"/>
          <w:right w:val="nil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2"/>
                <w:szCs w:val="22"/>
                <w:rtl/>
              </w:rPr>
              <w:t>החומר של הנושא באתר המגמה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באתר המגמה, בפרק מאפיינים ושיווק, נושא 1: מה מעלה ומה מוריד את התיירות.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בשורה של הנושא יש קישורים למצגת, לסרטון הפתיחה, לפודקאסט החזרה ולדף העבודה הזה.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sz w:val="20"/>
                <w:szCs w:val="20"/>
                <w:rtl/>
              </w:rPr>
              <w:t>סרקו את הברקוד בטלפון, או הקלידו את הכתובת:</w:t>
            </w:r>
          </w:p>
          <w:p>
            <w:pPr>
              <w:bidi/>
            </w:pPr>
            <w:r>
              <w:rPr>
                <w:rFonts w:ascii="Arial" w:hAnsi="Arial" w:cs="Arial" w:eastAsia="Arial"/>
                <w:b w:val="0"/>
                <w:i w:val="0"/>
                <w:color w:val="555555"/>
                <w:sz w:val="20"/>
                <w:szCs w:val="20"/>
                <w:rtl/>
              </w:rPr>
              <w:t>‪nisan1234-afk.github.io/tayarut/marketing/#marketing-01‬</w:t>
            </w:r>
          </w:p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160"/>
      </w:pPr>
    </w:p>
    <w:p>
      <w:pPr>
        <w:bidi/>
        <w:spacing w:before="12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א · סיכום מודרך</w:t>
      </w: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תמונה כללית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עשרה גורמים שמשפיעים על התיירות לישראל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המצב הגיאופוליטי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יחס העולם לישראל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מצב כלכלי ושער חליפין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השקעה בשיווק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רמת המחירים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מדיניות תעופה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אשרות כניסה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תשתיות ופיתוח מבוקר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רמת השירות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אירועים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גורם 1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המצב הגיאופוליטי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איך משבר ביטחוני פוגע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גורם 1 · המשך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תדמית מול מציאות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לפני הביקור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אחרי הביקור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זה אומר לשיווק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גורם 1 · אזהרות מסע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אזהרת מסע: כשמדינה ממליצה לא לנסוע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על התיירות הנכנסת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על התיירות היוצאת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6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המלחמה 2023–2024 · בגרות 2024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"ענף התיירות משותק"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קרה לתיירות הפנים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אפשר לעשות: פעולות שיווק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7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המלחמה · בגרות 2025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מי עוד נפגע כשהתיירים לא מגיעים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נותני שירות שנפגעו, חוץ מהמלונות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8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גורמים 3 ו־7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כלכלה, מטבע ואשרות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המצב הכלכלי בארץ המוצא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אחרי משבר: ביקוש כבוש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דוגמה: התיירות מסין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9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גורם 5 · בגרות 2023, 2026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למה חופשה בישראל יקרה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המתחרות של אילת בתיירות חופים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איך משווים מחיר נכון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10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גורם 5 · בגרות 2026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תמורה לכסף: ואיך מוזילים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דרכים להוזיל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11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גורמים 8–9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אין טעם לשווק אם אי אפשר לקלוט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שבע תשתיות שצריך להכין (ספר)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פיתוח מבוקר: תיירות בת קיימא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רמת השירות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12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גורם 10 · אירועים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אירוע־על: גדול, קצר, ומשפיע לאורך זמן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הופך אירוע לאירוע־על (מחוונים 2019, 2022)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הוא תורם למדינה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דוגמאות מהבגרות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משרד התיירות פרסם את האירוויזיון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13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גורם 10 · בגרות 2026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אירוע ספורט מקומי: גראן פונדו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מאפייני האירוע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למה זו תיירות בת קיימא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14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למה כל זה חשוב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מה התיירות נותנת לישראל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מטבע חוץ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ייצוא סמוי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תעסוקה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מכפיל תיירותי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פיזור אוכלוסין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הסברה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קשר לתפוצות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תגלית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15  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כשהתיירות הנכנסת יורדת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עידוד תיירות פנים</w:t>
      </w:r>
    </w:p>
    <w:tbl>
      <w:tblPr>
        <w:tblStyle w:val="TableGrid"/>
        <w:bidiVisual/>
        <w:tblW w:type="auto" w:w="0"/>
        <w:tblLayout w:type="fixed"/>
        <w:tblLayout w:type="fixed"/>
        <w:tblLook w:firstColumn="1" w:firstRow="1" w:lastColumn="0" w:lastRow="0" w:noHBand="0" w:noVBand="1" w:val="04A0"/>
      </w:tblPr>
      <w:tblGrid>
        <w:gridCol w:w="2721"/>
        <w:gridCol w:w="7143"/>
      </w:tblGrid>
      <w:tr>
        <w:trPr>
          <w:cantSplit/>
          <w:tblHeader/>
        </w:trPr>
        <w:tc>
          <w:tcPr>
            <w:tcW w:type="dxa" w:w="2721"/>
            <w:shd w:val="clear" w:fill="E6E6E6"/>
          </w:tcPr>
          <w:p>
            <w:pPr>
              <w:bidi/>
            </w:pPr>
          </w:p>
        </w:tc>
        <w:tc>
          <w:tcPr>
            <w:tcW w:type="dxa" w:w="7143"/>
            <w:shd w:val="clear" w:fill="E6E6E6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מה חשוב לזכור</w:t>
            </w:r>
          </w:p>
        </w:tc>
      </w:tr>
      <w:tr>
        <w:trPr>
          <w:cantSplit/>
          <w:trHeight w:val="624"/>
        </w:trPr>
        <w:tc>
          <w:tcPr>
            <w:tcW w:type="dxa" w:w="2721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sz w:val="21"/>
                <w:szCs w:val="21"/>
                <w:rtl/>
              </w:rPr>
              <w:t>מי עובד יחד</w:t>
            </w:r>
          </w:p>
        </w:tc>
        <w:tc>
          <w:tcPr>
            <w:tcW w:type="dxa" w:w="7143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keepNext/>
        <w:bidi/>
        <w:spacing w:before="200" w:after="40"/>
      </w:pP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שקף 20  </w:t>
      </w:r>
    </w:p>
    <w:p>
      <w:pPr>
        <w:keepNext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28"/>
          <w:szCs w:val="28"/>
          <w:rtl/>
        </w:rPr>
        <w:t>סיכום: שלושה דברים חשובים שלמדתי בנושא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1: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2: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  <w:tr>
        <w:trPr>
          <w:trHeight w:val="567"/>
        </w:trPr>
        <w:tc>
          <w:tcPr>
            <w:tcW w:type="dxa" w:w="567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i w:val="0"/>
                <w:rtl/>
              </w:rPr>
              <w:t>3:</w:t>
            </w:r>
          </w:p>
        </w:tc>
        <w:tc>
          <w:tcPr>
            <w:tcW w:type="dxa" w:w="9298"/>
          </w:tcPr>
          <w:p>
            <w:pPr>
              <w:bidi/>
            </w:pPr>
          </w:p>
        </w:tc>
      </w:tr>
    </w:tbl>
    <w:p>
      <w:pPr>
        <w:bidi/>
        <w:spacing w:before="0" w:after="80"/>
      </w:pPr>
    </w:p>
    <w:p>
      <w:pPr>
        <w:pageBreakBefore/>
        <w:bidi/>
        <w:spacing w:before="0" w:after="80"/>
      </w:pPr>
      <w:r>
        <w:rPr>
          <w:rFonts w:ascii="Arial" w:hAnsi="Arial" w:cs="Arial" w:eastAsia="Arial"/>
          <w:b/>
          <w:bCs/>
          <w:i w:val="0"/>
          <w:sz w:val="32"/>
          <w:szCs w:val="32"/>
          <w:rtl/>
        </w:rPr>
        <w:t>חלק ב · שאלות</w:t>
      </w: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1–4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1.  </w:t>
      </w:r>
      <w:r>
        <w:rPr>
          <w:rFonts w:ascii="Arial" w:hAnsi="Arial" w:cs="Arial" w:eastAsia="Arial"/>
          <w:b/>
          <w:bCs/>
          <w:i w:val="0"/>
          <w:rtl/>
        </w:rPr>
        <w:t>התאימו כל אירוע לגורם שהשפיע על התיירות: מלחמת המפרץ, אשרה לסינים ל־10 שנים, היחלשות הליש"ט, האירוויזיון, פתיחת טרמינל 3.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(התאמה)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2.  </w:t>
      </w:r>
      <w:r>
        <w:rPr>
          <w:rFonts w:ascii="Arial" w:hAnsi="Arial" w:cs="Arial" w:eastAsia="Arial"/>
          <w:b/>
          <w:bCs/>
          <w:i w:val="0"/>
          <w:rtl/>
        </w:rPr>
        <w:t>סמנו את המאפיינים של אירוע־על.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 מרובה)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3.  </w:t>
      </w:r>
      <w:r>
        <w:rPr>
          <w:rFonts w:ascii="Arial" w:hAnsi="Arial" w:cs="Arial" w:eastAsia="Arial"/>
          <w:b/>
          <w:bCs/>
          <w:i w:val="0"/>
          <w:rtl/>
        </w:rPr>
        <w:t>מדוע חופשה בישראל יקרה יחסית? סמנו את הסיבות הנכונות.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 מרובה)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4.  </w:t>
      </w:r>
      <w:r>
        <w:rPr>
          <w:rFonts w:ascii="Arial" w:hAnsi="Arial" w:cs="Arial" w:eastAsia="Arial"/>
          <w:b/>
          <w:bCs/>
          <w:i w:val="0"/>
          <w:rtl/>
        </w:rPr>
        <w:t>אזהרת מסע של ישראל ליעד מסוים: מה היא עושה לתיירות היוצאת?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(בחירה)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5–7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5.  </w:t>
      </w:r>
      <w:r>
        <w:rPr>
          <w:rFonts w:ascii="Arial" w:hAnsi="Arial" w:cs="Arial" w:eastAsia="Arial"/>
          <w:b/>
          <w:bCs/>
          <w:i w:val="0"/>
          <w:rtl/>
        </w:rPr>
        <w:t>הסבירו כיצד השפיע המצב הגיאופוליטי בשנים 2023–2024 על תיירות הפנים, וציינו שתי פעולות שיווק שיכולות לעודד אותה.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6.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"תיירות בת קיימא",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· נשאל בבגרות 2023)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7.  </w:t>
      </w:r>
      <w:r>
        <w:rPr>
          <w:rFonts w:ascii="Arial" w:hAnsi="Arial" w:cs="Arial" w:eastAsia="Arial"/>
          <w:b/>
          <w:bCs/>
          <w:i w:val="0"/>
          <w:rtl/>
        </w:rPr>
        <w:t>הסבירו את המושג "אזהרה" (אזהרת מסע), ותנו דוגמה.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(מושג 15 · 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8–10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8.  </w:t>
      </w:r>
      <w:r>
        <w:rPr>
          <w:rFonts w:ascii="Arial" w:hAnsi="Arial" w:cs="Arial" w:eastAsia="Arial"/>
          <w:b/>
          <w:bCs/>
          <w:i w:val="0"/>
          <w:rtl/>
        </w:rPr>
        <w:t>הסבירו כיצד השפיע המצב הגיאופוליטי על התיירות הנכנסת. הסבירו מהי אזהרת מסע, ומה השפעתה על התיירות היוצאת מישראל.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2024)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9.  </w:t>
      </w:r>
      <w:r>
        <w:rPr>
          <w:rFonts w:ascii="Arial" w:hAnsi="Arial" w:cs="Arial" w:eastAsia="Arial"/>
          <w:b/>
          <w:bCs/>
          <w:i w:val="0"/>
          <w:rtl/>
        </w:rPr>
        <w:t>ציינו שלוש סיבות שמשפיעות על כניסת תיירים לישראל. הסבירו את הצניחה בתיירות הנכנסת בשנת 2020.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2022)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10.  </w:t>
      </w:r>
      <w:r>
        <w:rPr>
          <w:rFonts w:ascii="Arial" w:hAnsi="Arial" w:cs="Arial" w:eastAsia="Arial"/>
          <w:b/>
          <w:bCs/>
          <w:i w:val="0"/>
          <w:rtl/>
        </w:rPr>
        <w:t>לפי סקר, רוב הישראלים חושבים שהתמורה לכסף בחופשה בישראל נמוכה. ציינו שתי סיבות ליוקר החופשות בישראל, ושתי דרכים להוזיל אותן.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160" w:after="80"/>
      </w:pPr>
      <w:r>
        <w:rPr>
          <w:rFonts w:ascii="Arial" w:hAnsi="Arial" w:cs="Arial" w:eastAsia="Arial"/>
          <w:b/>
          <w:bCs/>
          <w:i w:val="0"/>
          <w:sz w:val="25"/>
          <w:szCs w:val="25"/>
          <w:rtl/>
        </w:rPr>
        <w:t>שאלות 11–13</w:t>
      </w: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11.  </w:t>
      </w:r>
      <w:r>
        <w:rPr>
          <w:rFonts w:ascii="Arial" w:hAnsi="Arial" w:cs="Arial" w:eastAsia="Arial"/>
          <w:b/>
          <w:bCs/>
          <w:i w:val="0"/>
          <w:rtl/>
        </w:rPr>
        <w:t>בנובמבר 2024 דווח שכ־20% מהמלונות על סף סגירה בגלל המלחמה. ציינו שלושה נותני שירות נוספים שנפגעו (בלי שמות של אתרים), והסבירו את החשיבות הכלכלית של התיירות הנכנסת.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2025, 2018)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12.  </w:t>
      </w:r>
      <w:r>
        <w:rPr>
          <w:rFonts w:ascii="Arial" w:hAnsi="Arial" w:cs="Arial" w:eastAsia="Arial"/>
          <w:b/>
          <w:bCs/>
          <w:i w:val="0"/>
          <w:rtl/>
        </w:rPr>
        <w:t>הסבירו מדוע תחרות האירוויזיון היא אירוע־על, וציינו שתי דוגמאות נוספות לאירועי־על בישראל. ציינו שני מאפיינים של אירוע ספורט מקומי כמו גראן פונדו.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2019, 2023,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p>
      <w:pPr>
        <w:keepNext/>
        <w:bidi/>
        <w:spacing w:before="0" w:after="40"/>
      </w:pPr>
      <w:r>
        <w:rPr>
          <w:rFonts w:ascii="Arial" w:hAnsi="Arial" w:cs="Arial" w:eastAsia="Arial"/>
          <w:b/>
          <w:bCs/>
          <w:i w:val="0"/>
          <w:rtl/>
        </w:rPr>
        <w:t xml:space="preserve">13.  </w:t>
      </w:r>
      <w:r>
        <w:rPr>
          <w:rFonts w:ascii="Arial" w:hAnsi="Arial" w:cs="Arial" w:eastAsia="Arial"/>
          <w:b/>
          <w:bCs/>
          <w:i w:val="0"/>
          <w:rtl/>
        </w:rPr>
        <w:t>מי קהל היעד של סרטון ההסברה "Hi from Israel", ומה תרומתו? הסבירו את תרומת פרויקט "תגלית" ואת המושג "מכפיל הכנסות". הסבירו מדוע מסעות אופניים נחשבים לתיירות בת קיימא.</w:t>
      </w:r>
      <w:r>
        <w:rPr>
          <w:rFonts w:ascii="Arial" w:hAnsi="Arial" w:cs="Arial" w:eastAsia="Arial"/>
          <w:b w:val="0"/>
          <w:i w:val="0"/>
          <w:color w:val="555555"/>
          <w:sz w:val="18"/>
          <w:szCs w:val="18"/>
          <w:rtl/>
        </w:rPr>
        <w:t xml:space="preserve">  (בגרות 2026)</w:t>
      </w:r>
    </w:p>
    <w:tbl>
      <w:tblPr>
        <w:bidiVisual/>
        <w:tblW w:type="auto" w:w="0"/>
        <w:tblBorders>
          <w:top w:val="nil"/>
          <w:left w:val="nil"/>
          <w:bottom w:val="single" w:sz="4" w:color="999999"/>
          <w:right w:val="nil"/>
          <w:insideH w:val="single" w:sz="4" w:color="999999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keepNext/>
              <w:bidi/>
            </w:pPr>
          </w:p>
        </w:tc>
      </w:tr>
      <w:tr>
        <w:trPr>
          <w:trHeight w:val="510"/>
        </w:trPr>
        <w:tc>
          <w:tcPr>
            <w:tcW w:type="dxa" w:w="9865"/>
          </w:tcPr>
          <w:p>
            <w:pPr>
              <w:bidi/>
            </w:pPr>
          </w:p>
        </w:tc>
      </w:tr>
    </w:tbl>
    <w:p>
      <w:pPr>
        <w:bidi/>
        <w:spacing w:before="0" w:after="40"/>
      </w:pPr>
    </w:p>
    <w:sectPr w:rsidR="00FC693F" w:rsidRPr="0006063C" w:rsidSect="00034616"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3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