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מישור החוף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תל אביב–יפו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3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p>
      <w:pPr>
        <w:bidi/>
        <w:spacing w:before="0" w:after="2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המצגת, הסרטון והפודקאסט באתר: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>‪nisan1234-afk.github.io/tayarut/coastal/03/‬</w:t>
      </w: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יפו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עיר נמל עתיקה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color w:val="555555"/>
          <w:rtl/>
        </w:rPr>
        <w:t>רשמו את הנקודות העיקריות: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4: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5: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6: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יפו העתיקה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סמטאות, נמל, כנסיות ומסגדים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קו מוצרים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תל אביב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נווה צדק והעיר הלבנה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נווה צדק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העיר הלבנה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בילוי ופנאי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עיר ללא הפסקה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שווקים ומדרחובים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מתחמי בילוי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פארק הירקון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מוזיאונים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תרבות והיסטוריה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רואים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 תל אביב לאמנות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 ארץ ישראל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אנו, מוזיאון העם היהודי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 אילנה גור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תל אביב, עיר העסקים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כנסים, תערוכות וירידים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יתרונות של כנס בינלאומי בישראל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חסרונות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תערוכות וירידים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אגריטך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IMTM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10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מסלול יום בתל אביב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שלושה אתרים, פנים שונות של העיר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798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אתר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סוג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נמל יפו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מתחם התחנה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שוק הכרמל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14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1–2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סדרו את תולדות יפו, מהמוקדם למאוחר.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ייסוד תל אביב · עצי הלבנון למקדש · ביברס · החשמונאים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התאימו כל אתר ביפו לתיאור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מסגד חסן בק · מסגד מחמודיה · כנסיית פטרוס · מגדל השעון · שוק הפשפשים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3–4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מה בתל אביב הוכרז אתר מורשת עולמית של אונסק"ו ב־2003?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ציינו שלושה קווי מוצרים (סוגי אטרקציות) במתחם יפו העתיקה, ודוגמה לכל אחד.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5–8: מושגים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התאימו כל מושג לדוגמה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תיירות כנסים · תערוכות וירידים · אגריטך · IMTM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"תערוכות וירידים",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מהי "אגריטך".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הסבירו מהו "IMTM".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9–12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(עם תמונות) זהו שני אתרים בתל אביב–יפו, ותארו כל אחד בקצרה.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ציינו שכונה היסטורית שנוסדה מחוץ ליפו לפני ייסוד תל אביב, ותארו אותה.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11.  </w:t>
      </w:r>
      <w:r>
        <w:rPr>
          <w:rFonts w:ascii="Arial" w:hAnsi="Arial" w:cs="Arial" w:eastAsia="Arial"/>
          <w:b/>
          <w:bCs/>
          <w:i w:val="0"/>
          <w:rtl/>
        </w:rPr>
        <w:t>מה ייחודי ב"עיר הלבנה", שבזכותו הכירה בה אונסק"ו?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12.  </w:t>
      </w:r>
      <w:r>
        <w:rPr>
          <w:rFonts w:ascii="Arial" w:hAnsi="Arial" w:cs="Arial" w:eastAsia="Arial"/>
          <w:b/>
          <w:bCs/>
          <w:i w:val="0"/>
          <w:rtl/>
        </w:rPr>
        <w:t>ציינו שני מוזיאונים בתל אביב, ומה מייחד כל אחד.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13–16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13.  </w:t>
      </w:r>
      <w:r>
        <w:rPr>
          <w:rFonts w:ascii="Arial" w:hAnsi="Arial" w:cs="Arial" w:eastAsia="Arial"/>
          <w:b/>
          <w:bCs/>
          <w:i w:val="0"/>
          <w:rtl/>
        </w:rPr>
        <w:t>ציינו שלושה גורמי משיכה של תל אביב לתיירים.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14.  </w:t>
      </w:r>
      <w:r>
        <w:rPr>
          <w:rFonts w:ascii="Arial" w:hAnsi="Arial" w:cs="Arial" w:eastAsia="Arial"/>
          <w:b/>
          <w:bCs/>
          <w:i w:val="0"/>
          <w:rtl/>
        </w:rPr>
        <w:t>תכננו מסלול יום בתל אביב עם שלושה אתרים, להיכרות כללית עם העיר, והסבירו את הבחירה.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15.  </w:t>
      </w:r>
      <w:r>
        <w:rPr>
          <w:rFonts w:ascii="Arial" w:hAnsi="Arial" w:cs="Arial" w:eastAsia="Arial"/>
          <w:b/>
          <w:bCs/>
          <w:i w:val="0"/>
          <w:rtl/>
        </w:rPr>
        <w:t>הסבירו מדוע תל אביב נבחרה לארח כנסים בינלאומיים. ציינו שתי סיבות.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16.  </w:t>
      </w:r>
      <w:r>
        <w:rPr>
          <w:rFonts w:ascii="Arial" w:hAnsi="Arial" w:cs="Arial" w:eastAsia="Arial"/>
          <w:b/>
          <w:bCs/>
          <w:i w:val="0"/>
          <w:rtl/>
        </w:rPr>
        <w:t>ציינו שני יתרונות וחיסרון אחד של קיום כנס בינלאומי בישראל.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