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7C4" w:rsidRPr="001F27C4" w:rsidRDefault="005D2AA8" w:rsidP="001F27C4">
      <w:pPr>
        <w:pStyle w:val="NoSpacing"/>
        <w:jc w:val="center"/>
        <w:rPr>
          <w:sz w:val="36"/>
        </w:rPr>
      </w:pPr>
      <w:r w:rsidRPr="001F27C4">
        <w:rPr>
          <w:sz w:val="36"/>
        </w:rPr>
        <w:t>Tackli</w:t>
      </w:r>
      <w:r w:rsidR="001F27C4">
        <w:rPr>
          <w:sz w:val="36"/>
        </w:rPr>
        <w:t>ng the problem of Obesity in the United States</w:t>
      </w:r>
    </w:p>
    <w:p w:rsidR="001F27C4" w:rsidRPr="001F27C4" w:rsidRDefault="001F27C4" w:rsidP="001F27C4">
      <w:pPr>
        <w:pStyle w:val="NoSpacing"/>
        <w:jc w:val="center"/>
        <w:rPr>
          <w:sz w:val="32"/>
        </w:rPr>
      </w:pPr>
    </w:p>
    <w:p w:rsidR="001F27C4" w:rsidRPr="0041598F" w:rsidRDefault="001F27C4" w:rsidP="00EA03E6">
      <w:pPr>
        <w:rPr>
          <w:b/>
        </w:rPr>
      </w:pPr>
      <w:r w:rsidRPr="0041598F">
        <w:rPr>
          <w:b/>
        </w:rPr>
        <w:t xml:space="preserve">Abhishek Devarakonda, </w:t>
      </w:r>
      <w:proofErr w:type="spellStart"/>
      <w:r w:rsidRPr="0041598F">
        <w:rPr>
          <w:b/>
        </w:rPr>
        <w:t>Abhinav</w:t>
      </w:r>
      <w:proofErr w:type="spellEnd"/>
      <w:r w:rsidRPr="0041598F">
        <w:rPr>
          <w:b/>
        </w:rPr>
        <w:t xml:space="preserve"> Pathak, Luisa Chu, Nisanth Dheram, </w:t>
      </w:r>
      <w:proofErr w:type="spellStart"/>
      <w:r w:rsidRPr="0041598F">
        <w:rPr>
          <w:b/>
        </w:rPr>
        <w:t>Sahil</w:t>
      </w:r>
      <w:proofErr w:type="spellEnd"/>
      <w:r w:rsidRPr="0041598F">
        <w:rPr>
          <w:b/>
        </w:rPr>
        <w:t xml:space="preserve"> Gupta, Vaishnavi Jala </w:t>
      </w:r>
    </w:p>
    <w:p w:rsidR="00B77F89" w:rsidRDefault="00B77F89" w:rsidP="00EA03E6">
      <w:pPr>
        <w:rPr>
          <w:sz w:val="24"/>
          <w:u w:val="single"/>
        </w:rPr>
      </w:pPr>
    </w:p>
    <w:p w:rsidR="004754CE" w:rsidRPr="001F27C4" w:rsidRDefault="00064897" w:rsidP="00EA03E6">
      <w:pPr>
        <w:rPr>
          <w:sz w:val="24"/>
          <w:u w:val="single"/>
        </w:rPr>
      </w:pPr>
      <w:r w:rsidRPr="001F27C4">
        <w:rPr>
          <w:sz w:val="24"/>
          <w:u w:val="single"/>
        </w:rPr>
        <w:t>Introduction:</w:t>
      </w:r>
    </w:p>
    <w:p w:rsidR="00064897" w:rsidRDefault="00064897" w:rsidP="00EA03E6">
      <w:pPr>
        <w:rPr>
          <w:rStyle w:val="apple-converted-space"/>
          <w:rFonts w:cstheme="minorHAnsi"/>
          <w:color w:val="000000"/>
          <w:shd w:val="clear" w:color="auto" w:fill="FFFFFF"/>
        </w:rPr>
      </w:pPr>
      <w:r w:rsidRPr="00064897">
        <w:rPr>
          <w:rFonts w:cstheme="minorHAnsi"/>
        </w:rPr>
        <w:t xml:space="preserve">Obesity is common, serious and costly! </w:t>
      </w:r>
      <w:r>
        <w:rPr>
          <w:rFonts w:cstheme="minorHAnsi"/>
        </w:rPr>
        <w:t>A lot has been said and written about this condition</w:t>
      </w:r>
      <w:r w:rsidRPr="00064897">
        <w:rPr>
          <w:rFonts w:cstheme="minorHAnsi"/>
        </w:rPr>
        <w:t xml:space="preserve"> which is one of the leading causes of heart disease, the biggest killer in the United States. </w:t>
      </w:r>
      <w:r>
        <w:rPr>
          <w:rFonts w:cstheme="minorHAnsi"/>
        </w:rPr>
        <w:t xml:space="preserve">According to the Centre for Disease Control and Prevention (CDC), </w:t>
      </w:r>
      <w:r>
        <w:rPr>
          <w:rFonts w:cstheme="minorHAnsi"/>
          <w:color w:val="000000"/>
          <w:shd w:val="clear" w:color="auto" w:fill="FFFFFF"/>
        </w:rPr>
        <w:t>m</w:t>
      </w:r>
      <w:r w:rsidRPr="00064897">
        <w:rPr>
          <w:rFonts w:cstheme="minorHAnsi"/>
          <w:color w:val="000000"/>
          <w:shd w:val="clear" w:color="auto" w:fill="FFFFFF"/>
        </w:rPr>
        <w:t>ore than one-third (34.9% or 78.6 million) of U.S. adults are obese.</w:t>
      </w:r>
      <w:r w:rsidR="00723A49">
        <w:rPr>
          <w:rFonts w:cstheme="minorHAnsi"/>
          <w:color w:val="000000"/>
          <w:shd w:val="clear" w:color="auto" w:fill="FFFFFF"/>
        </w:rPr>
        <w:t xml:space="preserve"> </w:t>
      </w:r>
      <w:r w:rsidR="00723A49" w:rsidRPr="00723A49">
        <w:rPr>
          <w:rFonts w:cstheme="minorHAnsi"/>
          <w:color w:val="000000"/>
          <w:shd w:val="clear" w:color="auto" w:fill="FFFFFF"/>
        </w:rPr>
        <w:t>Approximately 17% (or 12.7 million) of children a</w:t>
      </w:r>
      <w:r w:rsidR="004E1007">
        <w:rPr>
          <w:rFonts w:cstheme="minorHAnsi"/>
          <w:color w:val="000000"/>
          <w:shd w:val="clear" w:color="auto" w:fill="FFFFFF"/>
        </w:rPr>
        <w:t>nd adolescents aged 2—18</w:t>
      </w:r>
      <w:r w:rsidR="00723A49">
        <w:rPr>
          <w:rFonts w:cstheme="minorHAnsi"/>
          <w:color w:val="000000"/>
          <w:shd w:val="clear" w:color="auto" w:fill="FFFFFF"/>
        </w:rPr>
        <w:t xml:space="preserve"> years </w:t>
      </w:r>
      <w:r w:rsidR="00723A49" w:rsidRPr="00723A49">
        <w:rPr>
          <w:rFonts w:cstheme="minorHAnsi"/>
          <w:color w:val="000000"/>
          <w:shd w:val="clear" w:color="auto" w:fill="FFFFFF"/>
        </w:rPr>
        <w:t>are obese</w:t>
      </w:r>
      <w:r w:rsidR="00723A49">
        <w:rPr>
          <w:rFonts w:cstheme="minorHAnsi"/>
          <w:color w:val="000000"/>
          <w:shd w:val="clear" w:color="auto" w:fill="FFFFFF"/>
        </w:rPr>
        <w:t>.</w:t>
      </w:r>
      <w:r w:rsidRPr="00064897">
        <w:rPr>
          <w:rFonts w:cstheme="minorHAnsi"/>
          <w:color w:val="000000"/>
          <w:shd w:val="clear" w:color="auto" w:fill="FFFFFF"/>
        </w:rPr>
        <w:t xml:space="preserve"> Obesity-related conditions include heart disease, stroke, type 2 diabetes and certain types of cancer, some of the leading causes of preventable death. The estimated annual medical cost of obesity in the U.S. was $147 billion in 2008 U.S. dollars; the medical costs for people who are obese were $1,429 higher than those of normal weight.</w:t>
      </w:r>
      <w:r w:rsidRPr="00064897">
        <w:rPr>
          <w:rStyle w:val="apple-converted-space"/>
          <w:rFonts w:cstheme="minorHAnsi"/>
          <w:color w:val="000000"/>
          <w:shd w:val="clear" w:color="auto" w:fill="FFFFFF"/>
        </w:rPr>
        <w:t> </w:t>
      </w:r>
      <w:r w:rsidR="005220A8" w:rsidRPr="005220A8">
        <w:rPr>
          <w:rStyle w:val="apple-converted-space"/>
          <w:rFonts w:cstheme="minorHAnsi"/>
          <w:color w:val="000000"/>
          <w:shd w:val="clear" w:color="auto" w:fill="FFFFFF"/>
        </w:rPr>
        <w:t>CDC's State Public Health Actions to Prevent and Control Diabetes, Heart Disease, Obesity and Associated Risk Factors and Promote School Health</w:t>
      </w:r>
      <w:r w:rsidR="00ED5874">
        <w:rPr>
          <w:rStyle w:val="apple-converted-space"/>
          <w:rFonts w:cstheme="minorHAnsi"/>
          <w:color w:val="000000"/>
          <w:shd w:val="clear" w:color="auto" w:fill="FFFFFF"/>
        </w:rPr>
        <w:t xml:space="preserve"> provided multiple initiatives to combat obesity for every state.</w:t>
      </w:r>
      <w:r w:rsidR="00A14B0F">
        <w:rPr>
          <w:rStyle w:val="apple-converted-space"/>
          <w:rFonts w:cstheme="minorHAnsi"/>
          <w:color w:val="000000"/>
          <w:shd w:val="clear" w:color="auto" w:fill="FFFFFF"/>
        </w:rPr>
        <w:t xml:space="preserve"> Though these programs have gone a long way in taking on this problem head-on, we believe that a</w:t>
      </w:r>
      <w:r w:rsidR="00ED5874">
        <w:rPr>
          <w:rStyle w:val="apple-converted-space"/>
          <w:rFonts w:cstheme="minorHAnsi"/>
          <w:color w:val="000000"/>
          <w:shd w:val="clear" w:color="auto" w:fill="FFFFFF"/>
        </w:rPr>
        <w:t xml:space="preserve"> more targeted and efficient </w:t>
      </w:r>
      <w:r w:rsidR="00A14B0F">
        <w:rPr>
          <w:rStyle w:val="apple-converted-space"/>
          <w:rFonts w:cstheme="minorHAnsi"/>
          <w:color w:val="000000"/>
          <w:shd w:val="clear" w:color="auto" w:fill="FFFFFF"/>
        </w:rPr>
        <w:t>approach could</w:t>
      </w:r>
      <w:r w:rsidR="00ED5874">
        <w:rPr>
          <w:rStyle w:val="apple-converted-space"/>
          <w:rFonts w:cstheme="minorHAnsi"/>
          <w:color w:val="000000"/>
          <w:shd w:val="clear" w:color="auto" w:fill="FFFFFF"/>
        </w:rPr>
        <w:t xml:space="preserve"> be to initiate such programs at a county level by identifying </w:t>
      </w:r>
      <w:r w:rsidR="00A14B0F">
        <w:rPr>
          <w:rStyle w:val="apple-converted-space"/>
          <w:rFonts w:cstheme="minorHAnsi"/>
          <w:color w:val="000000"/>
          <w:shd w:val="clear" w:color="auto" w:fill="FFFFFF"/>
        </w:rPr>
        <w:t xml:space="preserve">clusters of </w:t>
      </w:r>
      <w:r w:rsidR="00ED5874">
        <w:rPr>
          <w:rStyle w:val="apple-converted-space"/>
          <w:rFonts w:cstheme="minorHAnsi"/>
          <w:color w:val="000000"/>
          <w:shd w:val="clear" w:color="auto" w:fill="FFFFFF"/>
        </w:rPr>
        <w:t xml:space="preserve">similar counties. </w:t>
      </w:r>
    </w:p>
    <w:p w:rsidR="005220A8" w:rsidRDefault="005220A8" w:rsidP="00EA03E6">
      <w:pPr>
        <w:rPr>
          <w:rStyle w:val="apple-converted-space"/>
          <w:rFonts w:cstheme="minorHAnsi"/>
          <w:color w:val="000000"/>
          <w:shd w:val="clear" w:color="auto" w:fill="FFFFFF"/>
        </w:rPr>
      </w:pPr>
      <w:r>
        <w:rPr>
          <w:rStyle w:val="apple-converted-space"/>
          <w:rFonts w:cstheme="minorHAnsi"/>
          <w:color w:val="000000"/>
          <w:shd w:val="clear" w:color="auto" w:fill="FFFFFF"/>
        </w:rPr>
        <w:t xml:space="preserve">The </w:t>
      </w:r>
      <w:r w:rsidR="00ED5874">
        <w:rPr>
          <w:rStyle w:val="apple-converted-space"/>
          <w:rFonts w:cstheme="minorHAnsi"/>
          <w:color w:val="000000"/>
          <w:shd w:val="clear" w:color="auto" w:fill="FFFFFF"/>
        </w:rPr>
        <w:t>ultimate goal of our analysis i</w:t>
      </w:r>
      <w:r>
        <w:rPr>
          <w:rStyle w:val="apple-converted-space"/>
          <w:rFonts w:cstheme="minorHAnsi"/>
          <w:color w:val="000000"/>
          <w:shd w:val="clear" w:color="auto" w:fill="FFFFFF"/>
        </w:rPr>
        <w:t>s to identify clusters of counties which share a similar obesity and food environment profile which can then be targeted with programs to reduce obesity. To do this</w:t>
      </w:r>
      <w:r w:rsidR="00110369">
        <w:rPr>
          <w:rStyle w:val="apple-converted-space"/>
          <w:rFonts w:cstheme="minorHAnsi"/>
          <w:color w:val="000000"/>
          <w:shd w:val="clear" w:color="auto" w:fill="FFFFFF"/>
        </w:rPr>
        <w:t>,</w:t>
      </w:r>
      <w:r>
        <w:rPr>
          <w:rStyle w:val="apple-converted-space"/>
          <w:rFonts w:cstheme="minorHAnsi"/>
          <w:color w:val="000000"/>
          <w:shd w:val="clear" w:color="auto" w:fill="FFFFFF"/>
        </w:rPr>
        <w:t xml:space="preserve"> we tried to understand the impact of food environment factors such as prevalence of fast food restaurants, nutrition stores, recreation facilities, poverty rate, etc. on obesity and identi</w:t>
      </w:r>
      <w:r w:rsidR="00F013EB">
        <w:rPr>
          <w:rStyle w:val="apple-converted-space"/>
          <w:rFonts w:cstheme="minorHAnsi"/>
          <w:color w:val="000000"/>
          <w:shd w:val="clear" w:color="auto" w:fill="FFFFFF"/>
        </w:rPr>
        <w:t xml:space="preserve">fy which among these factors most significantly impact </w:t>
      </w:r>
      <w:r>
        <w:rPr>
          <w:rStyle w:val="apple-converted-space"/>
          <w:rFonts w:cstheme="minorHAnsi"/>
          <w:color w:val="000000"/>
          <w:shd w:val="clear" w:color="auto" w:fill="FFFFFF"/>
        </w:rPr>
        <w:t xml:space="preserve">the obesity rate in each county. </w:t>
      </w:r>
      <w:r w:rsidR="00A14B0F">
        <w:rPr>
          <w:rStyle w:val="apple-converted-space"/>
          <w:rFonts w:cstheme="minorHAnsi"/>
          <w:color w:val="000000"/>
          <w:shd w:val="clear" w:color="auto" w:fill="FFFFFF"/>
        </w:rPr>
        <w:t xml:space="preserve">The dataset that we used was obtained from </w:t>
      </w:r>
      <w:r w:rsidR="00A14B0F" w:rsidRPr="00F013EB">
        <w:rPr>
          <w:rStyle w:val="apple-converted-space"/>
          <w:rFonts w:cstheme="minorHAnsi"/>
          <w:b/>
          <w:color w:val="000000"/>
          <w:shd w:val="clear" w:color="auto" w:fill="FFFFFF"/>
        </w:rPr>
        <w:t>data.gov</w:t>
      </w:r>
      <w:r w:rsidR="00A14B0F">
        <w:rPr>
          <w:rStyle w:val="apple-converted-space"/>
          <w:rFonts w:cstheme="minorHAnsi"/>
          <w:color w:val="000000"/>
          <w:shd w:val="clear" w:color="auto" w:fill="FFFFFF"/>
        </w:rPr>
        <w:t xml:space="preserve"> and provides information for the different food environment factors at a </w:t>
      </w:r>
      <w:r w:rsidR="00A14B0F" w:rsidRPr="00F013EB">
        <w:rPr>
          <w:rStyle w:val="apple-converted-space"/>
          <w:rFonts w:cstheme="minorHAnsi"/>
          <w:color w:val="000000"/>
          <w:u w:val="single"/>
          <w:shd w:val="clear" w:color="auto" w:fill="FFFFFF"/>
        </w:rPr>
        <w:t>county level</w:t>
      </w:r>
      <w:r w:rsidR="00A14B0F">
        <w:rPr>
          <w:rStyle w:val="apple-converted-space"/>
          <w:rFonts w:cstheme="minorHAnsi"/>
          <w:color w:val="000000"/>
          <w:shd w:val="clear" w:color="auto" w:fill="FFFFFF"/>
        </w:rPr>
        <w:t xml:space="preserve">. </w:t>
      </w:r>
      <w:r w:rsidR="00F013EB">
        <w:rPr>
          <w:rStyle w:val="apple-converted-space"/>
          <w:rFonts w:cstheme="minorHAnsi"/>
          <w:color w:val="000000"/>
          <w:shd w:val="clear" w:color="auto" w:fill="FFFFFF"/>
        </w:rPr>
        <w:t xml:space="preserve">We have analyzed the data for 2010 as this was year which had data for majority of the factors. </w:t>
      </w:r>
    </w:p>
    <w:p w:rsidR="00A14B0F" w:rsidRDefault="00E14475" w:rsidP="00EA03E6">
      <w:pPr>
        <w:rPr>
          <w:rStyle w:val="apple-converted-space"/>
          <w:rFonts w:cstheme="minorHAnsi"/>
          <w:color w:val="000000"/>
          <w:shd w:val="clear" w:color="auto" w:fill="FFFFFF"/>
        </w:rPr>
      </w:pPr>
      <w:r>
        <w:rPr>
          <w:rStyle w:val="apple-converted-space"/>
          <w:rFonts w:cstheme="minorHAnsi"/>
          <w:color w:val="000000"/>
          <w:shd w:val="clear" w:color="auto" w:fill="FFFFFF"/>
        </w:rPr>
        <w:t xml:space="preserve">We analyzed five </w:t>
      </w:r>
      <w:r w:rsidR="00F013EB">
        <w:rPr>
          <w:rStyle w:val="apple-converted-space"/>
          <w:rFonts w:cstheme="minorHAnsi"/>
          <w:color w:val="000000"/>
          <w:shd w:val="clear" w:color="auto" w:fill="FFFFFF"/>
        </w:rPr>
        <w:t>questions which provide a layout of the data and trends at a county as well as state level en route to identifying clusters of counties:</w:t>
      </w:r>
    </w:p>
    <w:p w:rsidR="00F013EB" w:rsidRDefault="00025DB5" w:rsidP="00F013EB">
      <w:pPr>
        <w:pStyle w:val="ListParagraph"/>
        <w:numPr>
          <w:ilvl w:val="0"/>
          <w:numId w:val="1"/>
        </w:numPr>
        <w:rPr>
          <w:rStyle w:val="apple-converted-space"/>
          <w:rFonts w:cstheme="minorHAnsi"/>
          <w:b/>
          <w:color w:val="000000"/>
          <w:shd w:val="clear" w:color="auto" w:fill="FFFFFF"/>
        </w:rPr>
      </w:pPr>
      <w:r w:rsidRPr="005551CE">
        <w:rPr>
          <w:rStyle w:val="apple-converted-space"/>
          <w:rFonts w:cstheme="minorHAnsi"/>
          <w:b/>
          <w:color w:val="000000"/>
          <w:shd w:val="clear" w:color="auto" w:fill="FFFFFF"/>
        </w:rPr>
        <w:t>What are the top and least 5 obese and d</w:t>
      </w:r>
      <w:r w:rsidR="00F013EB" w:rsidRPr="005551CE">
        <w:rPr>
          <w:rStyle w:val="apple-converted-space"/>
          <w:rFonts w:cstheme="minorHAnsi"/>
          <w:b/>
          <w:color w:val="000000"/>
          <w:shd w:val="clear" w:color="auto" w:fill="FFFFFF"/>
        </w:rPr>
        <w:t>iabetic states</w:t>
      </w:r>
      <w:r w:rsidRPr="005551CE">
        <w:rPr>
          <w:rStyle w:val="apple-converted-space"/>
          <w:rFonts w:cstheme="minorHAnsi"/>
          <w:b/>
          <w:color w:val="000000"/>
          <w:shd w:val="clear" w:color="auto" w:fill="FFFFFF"/>
        </w:rPr>
        <w:t>?</w:t>
      </w:r>
    </w:p>
    <w:p w:rsidR="00844056" w:rsidRPr="005551CE" w:rsidRDefault="00EA1A7A" w:rsidP="00F013EB">
      <w:pPr>
        <w:pStyle w:val="ListParagraph"/>
        <w:numPr>
          <w:ilvl w:val="0"/>
          <w:numId w:val="1"/>
        </w:numPr>
        <w:rPr>
          <w:rStyle w:val="apple-converted-space"/>
          <w:rFonts w:cstheme="minorHAnsi"/>
          <w:b/>
          <w:color w:val="000000"/>
          <w:shd w:val="clear" w:color="auto" w:fill="FFFFFF"/>
        </w:rPr>
      </w:pPr>
      <w:r>
        <w:rPr>
          <w:rStyle w:val="apple-converted-space"/>
          <w:rFonts w:cstheme="minorHAnsi"/>
          <w:b/>
          <w:color w:val="000000"/>
          <w:shd w:val="clear" w:color="auto" w:fill="FFFFFF"/>
        </w:rPr>
        <w:t>How d</w:t>
      </w:r>
      <w:r w:rsidR="00844056">
        <w:rPr>
          <w:rStyle w:val="apple-converted-space"/>
          <w:rFonts w:cstheme="minorHAnsi"/>
          <w:b/>
          <w:color w:val="000000"/>
          <w:shd w:val="clear" w:color="auto" w:fill="FFFFFF"/>
        </w:rPr>
        <w:t xml:space="preserve">oes </w:t>
      </w:r>
      <w:r w:rsidR="00E14475">
        <w:rPr>
          <w:rStyle w:val="apple-converted-space"/>
          <w:rFonts w:cstheme="minorHAnsi"/>
          <w:b/>
          <w:color w:val="000000"/>
          <w:shd w:val="clear" w:color="auto" w:fill="FFFFFF"/>
        </w:rPr>
        <w:t xml:space="preserve">the </w:t>
      </w:r>
      <w:r w:rsidR="00346BE0">
        <w:rPr>
          <w:rStyle w:val="apple-converted-space"/>
          <w:rFonts w:cstheme="minorHAnsi"/>
          <w:b/>
          <w:color w:val="000000"/>
          <w:shd w:val="clear" w:color="auto" w:fill="FFFFFF"/>
        </w:rPr>
        <w:t xml:space="preserve">rate of </w:t>
      </w:r>
      <w:r w:rsidR="00844056">
        <w:rPr>
          <w:rStyle w:val="apple-converted-space"/>
          <w:rFonts w:cstheme="minorHAnsi"/>
          <w:b/>
          <w:color w:val="000000"/>
          <w:shd w:val="clear" w:color="auto" w:fill="FFFFFF"/>
        </w:rPr>
        <w:t>obesity vary for Metro and Non-Metro counties?</w:t>
      </w:r>
    </w:p>
    <w:p w:rsidR="00025DB5" w:rsidRDefault="00025DB5" w:rsidP="00F013EB">
      <w:pPr>
        <w:pStyle w:val="ListParagraph"/>
        <w:numPr>
          <w:ilvl w:val="0"/>
          <w:numId w:val="1"/>
        </w:numPr>
        <w:rPr>
          <w:rStyle w:val="apple-converted-space"/>
          <w:rFonts w:cstheme="minorHAnsi"/>
          <w:b/>
          <w:color w:val="000000"/>
          <w:shd w:val="clear" w:color="auto" w:fill="FFFFFF"/>
        </w:rPr>
      </w:pPr>
      <w:r w:rsidRPr="005551CE">
        <w:rPr>
          <w:rStyle w:val="apple-converted-space"/>
          <w:rFonts w:cstheme="minorHAnsi"/>
          <w:b/>
          <w:color w:val="000000"/>
          <w:shd w:val="clear" w:color="auto" w:fill="FFFFFF"/>
        </w:rPr>
        <w:t>How do the different food environment factors collectively affect obesity and which among them have the most statistically significant impact?</w:t>
      </w:r>
    </w:p>
    <w:p w:rsidR="00025DB5" w:rsidRDefault="00025DB5" w:rsidP="00F013EB">
      <w:pPr>
        <w:pStyle w:val="ListParagraph"/>
        <w:numPr>
          <w:ilvl w:val="0"/>
          <w:numId w:val="1"/>
        </w:numPr>
        <w:rPr>
          <w:rStyle w:val="apple-converted-space"/>
          <w:rFonts w:cstheme="minorHAnsi"/>
          <w:b/>
          <w:color w:val="000000"/>
          <w:shd w:val="clear" w:color="auto" w:fill="FFFFFF"/>
        </w:rPr>
      </w:pPr>
      <w:r w:rsidRPr="005551CE">
        <w:rPr>
          <w:rStyle w:val="apple-converted-space"/>
          <w:rFonts w:cstheme="minorHAnsi"/>
          <w:b/>
          <w:color w:val="000000"/>
          <w:shd w:val="clear" w:color="auto" w:fill="FFFFFF"/>
        </w:rPr>
        <w:t xml:space="preserve">How can we cluster </w:t>
      </w:r>
      <w:r w:rsidR="00F037F8">
        <w:rPr>
          <w:rStyle w:val="apple-converted-space"/>
          <w:rFonts w:cstheme="minorHAnsi"/>
          <w:b/>
          <w:color w:val="000000"/>
          <w:shd w:val="clear" w:color="auto" w:fill="FFFFFF"/>
        </w:rPr>
        <w:t xml:space="preserve">and profile </w:t>
      </w:r>
      <w:r w:rsidRPr="005551CE">
        <w:rPr>
          <w:rStyle w:val="apple-converted-space"/>
          <w:rFonts w:cstheme="minorHAnsi"/>
          <w:b/>
          <w:color w:val="000000"/>
          <w:shd w:val="clear" w:color="auto" w:fill="FFFFFF"/>
        </w:rPr>
        <w:t xml:space="preserve">counties based on their obesity </w:t>
      </w:r>
      <w:r w:rsidR="00E14475">
        <w:rPr>
          <w:rStyle w:val="apple-converted-space"/>
          <w:rFonts w:cstheme="minorHAnsi"/>
          <w:b/>
          <w:color w:val="000000"/>
          <w:shd w:val="clear" w:color="auto" w:fill="FFFFFF"/>
        </w:rPr>
        <w:t xml:space="preserve">rates </w:t>
      </w:r>
      <w:r w:rsidRPr="005551CE">
        <w:rPr>
          <w:rStyle w:val="apple-converted-space"/>
          <w:rFonts w:cstheme="minorHAnsi"/>
          <w:b/>
          <w:color w:val="000000"/>
          <w:shd w:val="clear" w:color="auto" w:fill="FFFFFF"/>
        </w:rPr>
        <w:t xml:space="preserve">and </w:t>
      </w:r>
      <w:r w:rsidR="00723A49" w:rsidRPr="005551CE">
        <w:rPr>
          <w:rStyle w:val="apple-converted-space"/>
          <w:rFonts w:cstheme="minorHAnsi"/>
          <w:b/>
          <w:color w:val="000000"/>
          <w:shd w:val="clear" w:color="auto" w:fill="FFFFFF"/>
        </w:rPr>
        <w:t xml:space="preserve">the </w:t>
      </w:r>
      <w:r w:rsidRPr="005551CE">
        <w:rPr>
          <w:rStyle w:val="apple-converted-space"/>
          <w:rFonts w:cstheme="minorHAnsi"/>
          <w:b/>
          <w:color w:val="000000"/>
          <w:shd w:val="clear" w:color="auto" w:fill="FFFFFF"/>
        </w:rPr>
        <w:t>significant food environment factors identified above?</w:t>
      </w:r>
    </w:p>
    <w:p w:rsidR="004C7A42" w:rsidRDefault="004C7A42" w:rsidP="004C7A42">
      <w:pPr>
        <w:ind w:left="360"/>
        <w:rPr>
          <w:rStyle w:val="apple-converted-space"/>
          <w:rFonts w:cstheme="minorHAnsi"/>
          <w:b/>
          <w:color w:val="000000"/>
          <w:shd w:val="clear" w:color="auto" w:fill="FFFFFF"/>
        </w:rPr>
      </w:pPr>
    </w:p>
    <w:p w:rsidR="004C7A42" w:rsidRDefault="004C7A42" w:rsidP="004C7A42">
      <w:pPr>
        <w:rPr>
          <w:rStyle w:val="apple-converted-space"/>
          <w:rFonts w:cstheme="minorHAnsi"/>
          <w:color w:val="000000"/>
          <w:sz w:val="24"/>
          <w:u w:val="single"/>
          <w:shd w:val="clear" w:color="auto" w:fill="FFFFFF"/>
        </w:rPr>
      </w:pPr>
      <w:r>
        <w:rPr>
          <w:rStyle w:val="apple-converted-space"/>
          <w:rFonts w:cstheme="minorHAnsi"/>
          <w:color w:val="000000"/>
          <w:sz w:val="24"/>
          <w:u w:val="single"/>
          <w:shd w:val="clear" w:color="auto" w:fill="FFFFFF"/>
        </w:rPr>
        <w:t>Related Work</w:t>
      </w:r>
      <w:r w:rsidRPr="001F27C4">
        <w:rPr>
          <w:rStyle w:val="apple-converted-space"/>
          <w:rFonts w:cstheme="minorHAnsi"/>
          <w:color w:val="000000"/>
          <w:sz w:val="24"/>
          <w:u w:val="single"/>
          <w:shd w:val="clear" w:color="auto" w:fill="FFFFFF"/>
        </w:rPr>
        <w:t>:</w:t>
      </w:r>
    </w:p>
    <w:p w:rsidR="00896065" w:rsidRPr="00896065" w:rsidRDefault="00896065" w:rsidP="00896065">
      <w:pPr>
        <w:autoSpaceDE w:val="0"/>
        <w:autoSpaceDN w:val="0"/>
        <w:adjustRightInd w:val="0"/>
        <w:spacing w:after="0" w:line="240" w:lineRule="auto"/>
        <w:rPr>
          <w:rStyle w:val="apple-converted-space"/>
          <w:rFonts w:cstheme="minorHAnsi"/>
          <w:color w:val="000000"/>
          <w:shd w:val="clear" w:color="auto" w:fill="FFFFFF"/>
        </w:rPr>
      </w:pPr>
      <w:r w:rsidRPr="00896065">
        <w:rPr>
          <w:rStyle w:val="apple-converted-space"/>
          <w:rFonts w:cstheme="minorHAnsi"/>
          <w:color w:val="000000"/>
          <w:shd w:val="clear" w:color="auto" w:fill="FFFFFF"/>
        </w:rPr>
        <w:t>Indiana Wesleyan University a</w:t>
      </w:r>
      <w:r w:rsidR="009B03F3">
        <w:rPr>
          <w:rStyle w:val="apple-converted-space"/>
          <w:rFonts w:cstheme="minorHAnsi"/>
          <w:color w:val="000000"/>
          <w:shd w:val="clear" w:color="auto" w:fill="FFFFFF"/>
        </w:rPr>
        <w:t>nalyzed the factors explaining o</w:t>
      </w:r>
      <w:r w:rsidRPr="00896065">
        <w:rPr>
          <w:rStyle w:val="apple-converted-space"/>
          <w:rFonts w:cstheme="minorHAnsi"/>
          <w:color w:val="000000"/>
          <w:shd w:val="clear" w:color="auto" w:fill="FFFFFF"/>
        </w:rPr>
        <w:t>besity in the Midwest using multiple regression in 2015. The research analyzed 737 counties in Midwestern states of Indiana, Iowa, Illinois, Minnesota</w:t>
      </w:r>
      <w:r w:rsidR="009B03F3">
        <w:rPr>
          <w:rStyle w:val="apple-converted-space"/>
          <w:rFonts w:cstheme="minorHAnsi"/>
          <w:color w:val="000000"/>
          <w:shd w:val="clear" w:color="auto" w:fill="FFFFFF"/>
        </w:rPr>
        <w:t>, Missouri, Ohio, and Wisconsin</w:t>
      </w:r>
      <w:r w:rsidRPr="00896065">
        <w:rPr>
          <w:rStyle w:val="apple-converted-space"/>
          <w:rFonts w:cstheme="minorHAnsi"/>
          <w:color w:val="000000"/>
          <w:shd w:val="clear" w:color="auto" w:fill="FFFFFF"/>
        </w:rPr>
        <w:t xml:space="preserve">. The university analysis was restricted to adult population with factors focusing on food, recreation facilities and demographic factors. Our analysis explained how </w:t>
      </w:r>
      <w:r w:rsidRPr="00896065">
        <w:rPr>
          <w:rStyle w:val="apple-converted-space"/>
          <w:rFonts w:cstheme="minorHAnsi"/>
          <w:color w:val="000000"/>
          <w:shd w:val="clear" w:color="auto" w:fill="FFFFFF"/>
        </w:rPr>
        <w:lastRenderedPageBreak/>
        <w:t xml:space="preserve">various stores like grocery stores, convenience stores, nutrition stores etc. in a county affect its </w:t>
      </w:r>
      <w:r w:rsidR="009B03F3">
        <w:rPr>
          <w:rStyle w:val="apple-converted-space"/>
          <w:rFonts w:cstheme="minorHAnsi"/>
          <w:color w:val="000000"/>
          <w:shd w:val="clear" w:color="auto" w:fill="FFFFFF"/>
        </w:rPr>
        <w:t xml:space="preserve">overall </w:t>
      </w:r>
      <w:r w:rsidRPr="00896065">
        <w:rPr>
          <w:rStyle w:val="apple-converted-space"/>
          <w:rFonts w:cstheme="minorHAnsi"/>
          <w:color w:val="000000"/>
          <w:shd w:val="clear" w:color="auto" w:fill="FFFFFF"/>
        </w:rPr>
        <w:t>obesity percentage. While their model accounted for only 33% of the variation in obesity</w:t>
      </w:r>
      <w:r>
        <w:t xml:space="preserve">, </w:t>
      </w:r>
      <w:r w:rsidRPr="00896065">
        <w:rPr>
          <w:rStyle w:val="apple-converted-space"/>
          <w:rFonts w:cstheme="minorHAnsi"/>
          <w:color w:val="000000"/>
          <w:shd w:val="clear" w:color="auto" w:fill="FFFFFF"/>
        </w:rPr>
        <w:t>we were able to explain 48% variation in obesity. The analysis in Wesleyan University was confined to identify the factors affecting obesit</w:t>
      </w:r>
      <w:r w:rsidR="009B03F3">
        <w:rPr>
          <w:rStyle w:val="apple-converted-space"/>
          <w:rFonts w:cstheme="minorHAnsi"/>
          <w:color w:val="000000"/>
          <w:shd w:val="clear" w:color="auto" w:fill="FFFFFF"/>
        </w:rPr>
        <w:t>y, which was not fully actionable</w:t>
      </w:r>
      <w:r w:rsidRPr="00896065">
        <w:rPr>
          <w:rStyle w:val="apple-converted-space"/>
          <w:rFonts w:cstheme="minorHAnsi"/>
          <w:color w:val="000000"/>
          <w:shd w:val="clear" w:color="auto" w:fill="FFFFFF"/>
        </w:rPr>
        <w:t>. We have segmented counties into different obesity groups and analyzed their profiles and thereby providing a deepe</w:t>
      </w:r>
      <w:r w:rsidR="009B03F3">
        <w:rPr>
          <w:rStyle w:val="apple-converted-space"/>
          <w:rFonts w:cstheme="minorHAnsi"/>
          <w:color w:val="000000"/>
          <w:shd w:val="clear" w:color="auto" w:fill="FFFFFF"/>
        </w:rPr>
        <w:t>r understanding of the counties and what needs to be done to tackle the problem in each one.</w:t>
      </w:r>
    </w:p>
    <w:p w:rsidR="00896065" w:rsidRPr="00896065" w:rsidRDefault="00896065" w:rsidP="00896065">
      <w:pPr>
        <w:autoSpaceDE w:val="0"/>
        <w:autoSpaceDN w:val="0"/>
        <w:adjustRightInd w:val="0"/>
        <w:spacing w:after="0" w:line="240" w:lineRule="auto"/>
        <w:rPr>
          <w:rStyle w:val="apple-converted-space"/>
          <w:rFonts w:cstheme="minorHAnsi"/>
          <w:color w:val="000000"/>
          <w:shd w:val="clear" w:color="auto" w:fill="FFFFFF"/>
        </w:rPr>
      </w:pPr>
    </w:p>
    <w:p w:rsidR="00896065" w:rsidRPr="00896065" w:rsidRDefault="00896065" w:rsidP="00896065">
      <w:pPr>
        <w:rPr>
          <w:rStyle w:val="apple-converted-space"/>
          <w:rFonts w:cstheme="minorHAnsi"/>
          <w:color w:val="000000"/>
          <w:shd w:val="clear" w:color="auto" w:fill="FFFFFF"/>
        </w:rPr>
      </w:pPr>
      <w:r w:rsidRPr="00896065">
        <w:rPr>
          <w:rStyle w:val="apple-converted-space"/>
          <w:rFonts w:cstheme="minorHAnsi"/>
          <w:color w:val="000000"/>
          <w:shd w:val="clear" w:color="auto" w:fill="FFFFFF"/>
        </w:rPr>
        <w:t>North Dakota State University of Agr</w:t>
      </w:r>
      <w:r w:rsidR="00341D68">
        <w:rPr>
          <w:rStyle w:val="apple-converted-space"/>
          <w:rFonts w:cstheme="minorHAnsi"/>
          <w:color w:val="000000"/>
          <w:shd w:val="clear" w:color="auto" w:fill="FFFFFF"/>
        </w:rPr>
        <w:t>iculture and Applied Science</w:t>
      </w:r>
      <w:r w:rsidRPr="00896065">
        <w:rPr>
          <w:rStyle w:val="apple-converted-space"/>
          <w:rFonts w:cstheme="minorHAnsi"/>
          <w:color w:val="000000"/>
          <w:shd w:val="clear" w:color="auto" w:fill="FFFFFF"/>
        </w:rPr>
        <w:t xml:space="preserve"> conducted a research in 2005 which primarily focused towards findi</w:t>
      </w:r>
      <w:r w:rsidR="009B03F3">
        <w:rPr>
          <w:rStyle w:val="apple-converted-space"/>
          <w:rFonts w:cstheme="minorHAnsi"/>
          <w:color w:val="000000"/>
          <w:shd w:val="clear" w:color="auto" w:fill="FFFFFF"/>
        </w:rPr>
        <w:t xml:space="preserve">ng factors that contributed to </w:t>
      </w:r>
      <w:r w:rsidRPr="00896065">
        <w:rPr>
          <w:rStyle w:val="apple-converted-space"/>
          <w:rFonts w:cstheme="minorHAnsi"/>
          <w:color w:val="000000"/>
          <w:shd w:val="clear" w:color="auto" w:fill="FFFFFF"/>
        </w:rPr>
        <w:t>adult obesity. The research focused on overnutrition with foods high in fat and sugar coupled with low physical activity attributes. The analysis also included socioeconomic factors like education and income and includes food and milk prices in grocery stores. The goal was to estimate differential price effects of addictive foods on normal, overweight and obese people. The work analyzed the prevalence of obesity by constructing a logit model on various states in US</w:t>
      </w:r>
      <w:r w:rsidR="009B03F3">
        <w:rPr>
          <w:rStyle w:val="apple-converted-space"/>
          <w:rFonts w:cstheme="minorHAnsi"/>
          <w:color w:val="000000"/>
          <w:shd w:val="clear" w:color="auto" w:fill="FFFFFF"/>
        </w:rPr>
        <w:t>. Unlike their analysis,</w:t>
      </w:r>
      <w:r w:rsidRPr="00896065">
        <w:rPr>
          <w:rStyle w:val="apple-converted-space"/>
          <w:rFonts w:cstheme="minorHAnsi"/>
          <w:color w:val="000000"/>
          <w:shd w:val="clear" w:color="auto" w:fill="FFFFFF"/>
        </w:rPr>
        <w:t xml:space="preserve"> we</w:t>
      </w:r>
      <w:r w:rsidR="009B03F3">
        <w:rPr>
          <w:rStyle w:val="apple-converted-space"/>
          <w:rFonts w:cstheme="minorHAnsi"/>
          <w:color w:val="000000"/>
          <w:shd w:val="clear" w:color="auto" w:fill="FFFFFF"/>
        </w:rPr>
        <w:t xml:space="preserve"> have</w:t>
      </w:r>
      <w:r w:rsidRPr="00896065">
        <w:rPr>
          <w:rStyle w:val="apple-converted-space"/>
          <w:rFonts w:cstheme="minorHAnsi"/>
          <w:color w:val="000000"/>
          <w:shd w:val="clear" w:color="auto" w:fill="FFFFFF"/>
        </w:rPr>
        <w:t xml:space="preserve"> combined adult and child obesity and modelled overall obesity. The study analyzed adult obesity at state level whereas our analysis was at a county level. Since we analyzed relatively more information, </w:t>
      </w:r>
      <w:r w:rsidR="009B03F3">
        <w:rPr>
          <w:rStyle w:val="apple-converted-space"/>
          <w:rFonts w:cstheme="minorHAnsi"/>
          <w:color w:val="000000"/>
          <w:shd w:val="clear" w:color="auto" w:fill="FFFFFF"/>
        </w:rPr>
        <w:t xml:space="preserve">we believe </w:t>
      </w:r>
      <w:r w:rsidRPr="00896065">
        <w:rPr>
          <w:rStyle w:val="apple-converted-space"/>
          <w:rFonts w:cstheme="minorHAnsi"/>
          <w:color w:val="000000"/>
          <w:shd w:val="clear" w:color="auto" w:fill="FFFFFF"/>
        </w:rPr>
        <w:t>the results obtained ar</w:t>
      </w:r>
      <w:r w:rsidR="009B03F3">
        <w:rPr>
          <w:rStyle w:val="apple-converted-space"/>
          <w:rFonts w:cstheme="minorHAnsi"/>
          <w:color w:val="000000"/>
          <w:shd w:val="clear" w:color="auto" w:fill="FFFFFF"/>
        </w:rPr>
        <w:t>e more meaningful and useful for tackling the obesity problem</w:t>
      </w:r>
      <w:r w:rsidRPr="00896065">
        <w:rPr>
          <w:rStyle w:val="apple-converted-space"/>
          <w:rFonts w:cstheme="minorHAnsi"/>
          <w:color w:val="000000"/>
          <w:shd w:val="clear" w:color="auto" w:fill="FFFFFF"/>
        </w:rPr>
        <w:t>.</w:t>
      </w:r>
    </w:p>
    <w:p w:rsidR="00C16D2B" w:rsidRDefault="00C16D2B" w:rsidP="00723A49">
      <w:pPr>
        <w:rPr>
          <w:rStyle w:val="apple-converted-space"/>
          <w:rFonts w:cstheme="minorHAnsi"/>
          <w:color w:val="000000"/>
          <w:shd w:val="clear" w:color="auto" w:fill="FFFFFF"/>
        </w:rPr>
      </w:pPr>
    </w:p>
    <w:p w:rsidR="00CD3A6C" w:rsidRPr="001F27C4" w:rsidRDefault="00CD3A6C" w:rsidP="00CD3A6C">
      <w:pPr>
        <w:rPr>
          <w:rStyle w:val="apple-converted-space"/>
          <w:rFonts w:cstheme="minorHAnsi"/>
          <w:color w:val="000000"/>
          <w:u w:val="single"/>
          <w:shd w:val="clear" w:color="auto" w:fill="FFFFFF"/>
        </w:rPr>
      </w:pPr>
      <w:r w:rsidRPr="001F27C4">
        <w:rPr>
          <w:rStyle w:val="apple-converted-space"/>
          <w:rFonts w:cstheme="minorHAnsi"/>
          <w:color w:val="000000"/>
          <w:sz w:val="24"/>
          <w:u w:val="single"/>
          <w:shd w:val="clear" w:color="auto" w:fill="FFFFFF"/>
        </w:rPr>
        <w:t>Data cleaning and treatment:</w:t>
      </w:r>
    </w:p>
    <w:p w:rsidR="00CD3A6C" w:rsidRDefault="00CD3A6C" w:rsidP="00CD3A6C">
      <w:pPr>
        <w:rPr>
          <w:rStyle w:val="apple-converted-space"/>
          <w:rFonts w:cstheme="minorHAnsi"/>
          <w:color w:val="000000"/>
          <w:shd w:val="clear" w:color="auto" w:fill="FFFFFF"/>
        </w:rPr>
      </w:pPr>
      <w:r>
        <w:rPr>
          <w:rStyle w:val="apple-converted-space"/>
          <w:rFonts w:cstheme="minorHAnsi"/>
          <w:color w:val="000000"/>
          <w:shd w:val="clear" w:color="auto" w:fill="FFFFFF"/>
        </w:rPr>
        <w:t>The raw dataset (MS Excel file) we obtained from data.gov contained data for the different variables spread across different sheets of the file. There was one meta sheet which contained descriptions for all the variables along with their specific sheet locations. To consolidate these variables into one master dataset, we did the following:</w:t>
      </w:r>
    </w:p>
    <w:p w:rsidR="00CD3A6C" w:rsidRDefault="00CD3A6C" w:rsidP="00CD3A6C">
      <w:pPr>
        <w:pStyle w:val="ListParagraph"/>
        <w:numPr>
          <w:ilvl w:val="0"/>
          <w:numId w:val="2"/>
        </w:numPr>
        <w:rPr>
          <w:rStyle w:val="apple-converted-space"/>
          <w:rFonts w:cstheme="minorHAnsi"/>
          <w:color w:val="000000"/>
          <w:shd w:val="clear" w:color="auto" w:fill="FFFFFF"/>
        </w:rPr>
      </w:pPr>
      <w:r>
        <w:rPr>
          <w:rStyle w:val="apple-converted-space"/>
          <w:rFonts w:cstheme="minorHAnsi"/>
          <w:color w:val="000000"/>
          <w:shd w:val="clear" w:color="auto" w:fill="FFFFFF"/>
        </w:rPr>
        <w:t>Created a datasheet descriptor file containing the variables which are of interest to us with the respective sheet names where they are located</w:t>
      </w:r>
    </w:p>
    <w:p w:rsidR="00CD3A6C" w:rsidRDefault="00CD3A6C" w:rsidP="00CD3A6C">
      <w:pPr>
        <w:pStyle w:val="ListParagraph"/>
        <w:numPr>
          <w:ilvl w:val="0"/>
          <w:numId w:val="2"/>
        </w:numPr>
        <w:rPr>
          <w:rStyle w:val="apple-converted-space"/>
          <w:rFonts w:cstheme="minorHAnsi"/>
          <w:color w:val="000000"/>
          <w:shd w:val="clear" w:color="auto" w:fill="FFFFFF"/>
        </w:rPr>
      </w:pPr>
      <w:r>
        <w:rPr>
          <w:rStyle w:val="apple-converted-space"/>
          <w:rFonts w:cstheme="minorHAnsi"/>
          <w:color w:val="000000"/>
          <w:shd w:val="clear" w:color="auto" w:fill="FFFFFF"/>
        </w:rPr>
        <w:t>Iterated through each unique sheet as given in the descriptor file and obtain a list of all variables of interest available in that sheet</w:t>
      </w:r>
    </w:p>
    <w:p w:rsidR="00CD3A6C" w:rsidRDefault="00CD3A6C" w:rsidP="00CD3A6C">
      <w:pPr>
        <w:pStyle w:val="ListParagraph"/>
        <w:numPr>
          <w:ilvl w:val="0"/>
          <w:numId w:val="2"/>
        </w:numPr>
        <w:rPr>
          <w:rStyle w:val="apple-converted-space"/>
          <w:rFonts w:cstheme="minorHAnsi"/>
          <w:color w:val="000000"/>
          <w:shd w:val="clear" w:color="auto" w:fill="FFFFFF"/>
        </w:rPr>
      </w:pPr>
      <w:r>
        <w:rPr>
          <w:rStyle w:val="apple-converted-space"/>
          <w:rFonts w:cstheme="minorHAnsi"/>
          <w:color w:val="000000"/>
          <w:shd w:val="clear" w:color="auto" w:fill="FFFFFF"/>
        </w:rPr>
        <w:t>Collected data for the variables obtained</w:t>
      </w:r>
      <w:r w:rsidR="00F922E9">
        <w:rPr>
          <w:rStyle w:val="apple-converted-space"/>
          <w:rFonts w:cstheme="minorHAnsi"/>
          <w:color w:val="000000"/>
          <w:shd w:val="clear" w:color="auto" w:fill="FFFFFF"/>
        </w:rPr>
        <w:t xml:space="preserve"> in each iteration</w:t>
      </w:r>
      <w:r>
        <w:rPr>
          <w:rStyle w:val="apple-converted-space"/>
          <w:rFonts w:cstheme="minorHAnsi"/>
          <w:color w:val="000000"/>
          <w:shd w:val="clear" w:color="auto" w:fill="FFFFFF"/>
        </w:rPr>
        <w:t xml:space="preserve"> and appended it to the master dataset</w:t>
      </w:r>
    </w:p>
    <w:p w:rsidR="00CD3A6C" w:rsidRDefault="00CD3A6C" w:rsidP="00CD3A6C">
      <w:pPr>
        <w:rPr>
          <w:rStyle w:val="apple-converted-space"/>
          <w:rFonts w:cstheme="minorHAnsi"/>
          <w:color w:val="000000"/>
          <w:shd w:val="clear" w:color="auto" w:fill="FFFFFF"/>
        </w:rPr>
      </w:pPr>
      <w:r>
        <w:rPr>
          <w:rStyle w:val="apple-converted-space"/>
          <w:rFonts w:cstheme="minorHAnsi"/>
          <w:color w:val="000000"/>
          <w:shd w:val="clear" w:color="auto" w:fill="FFFFFF"/>
        </w:rPr>
        <w:t>The main advantage of creating this process was that if we wanted to add a new variable to the master dataset, all we had to do was to add its description and location to the descriptor file and the code would take care of adding it to the master dataset thereby eliminating any manual intervention and reducing the possibility of errors.</w:t>
      </w:r>
    </w:p>
    <w:p w:rsidR="00CD3A6C" w:rsidRDefault="00CD3A6C" w:rsidP="00CD3A6C">
      <w:r>
        <w:rPr>
          <w:rStyle w:val="apple-converted-space"/>
          <w:rFonts w:cstheme="minorHAnsi"/>
          <w:color w:val="000000"/>
          <w:shd w:val="clear" w:color="auto" w:fill="FFFFFF"/>
        </w:rPr>
        <w:t>We did not have data for some of the variables available for the year 2010, but data was available for other years</w:t>
      </w:r>
      <w:r w:rsidR="00971E01">
        <w:rPr>
          <w:rStyle w:val="apple-converted-space"/>
          <w:rFonts w:cstheme="minorHAnsi"/>
          <w:color w:val="000000"/>
          <w:shd w:val="clear" w:color="auto" w:fill="FFFFFF"/>
        </w:rPr>
        <w:t xml:space="preserve"> before and after 2010</w:t>
      </w:r>
      <w:r>
        <w:rPr>
          <w:rStyle w:val="apple-converted-space"/>
          <w:rFonts w:cstheme="minorHAnsi"/>
          <w:color w:val="000000"/>
          <w:shd w:val="clear" w:color="auto" w:fill="FFFFFF"/>
        </w:rPr>
        <w:t xml:space="preserve"> (2007,08,12 or 2013 in most cases). Such variables included the </w:t>
      </w:r>
      <w:r>
        <w:t xml:space="preserve">no. of recreation facilities, no. of fast food restaurants, no. of full service restaurants, no. of WIC stores, no. of SNAP stores, no. of grocery stores, no. of supercenters &amp; club stores, no. of convenience stores and no. of specialized food centers. As a workaround, we used </w:t>
      </w:r>
      <w:r w:rsidRPr="00AF501C">
        <w:rPr>
          <w:b/>
        </w:rPr>
        <w:t>linear interpolation</w:t>
      </w:r>
      <w:r>
        <w:t xml:space="preserve"> by taking the years of data available either side of 2010 and estimating the values for 2010.</w:t>
      </w:r>
    </w:p>
    <w:p w:rsidR="00CD3A6C" w:rsidRDefault="00CD3A6C" w:rsidP="00CD3A6C">
      <w:pPr>
        <w:rPr>
          <w:rStyle w:val="apple-converted-space"/>
          <w:rFonts w:cstheme="minorHAnsi"/>
          <w:color w:val="000000"/>
          <w:shd w:val="clear" w:color="auto" w:fill="FFFFFF"/>
        </w:rPr>
      </w:pPr>
      <w:r>
        <w:rPr>
          <w:rStyle w:val="apple-converted-space"/>
          <w:rFonts w:cstheme="minorHAnsi"/>
          <w:color w:val="000000"/>
          <w:shd w:val="clear" w:color="auto" w:fill="FFFFFF"/>
        </w:rPr>
        <w:t xml:space="preserve">Next, to account for differences in population among the different counties, we normalized the variables which varied based on county population size by converting them to </w:t>
      </w:r>
      <w:r w:rsidRPr="00844056">
        <w:rPr>
          <w:rStyle w:val="apple-converted-space"/>
          <w:rFonts w:cstheme="minorHAnsi"/>
          <w:color w:val="000000"/>
          <w:u w:val="single"/>
          <w:shd w:val="clear" w:color="auto" w:fill="FFFFFF"/>
        </w:rPr>
        <w:t>values per thousand people</w:t>
      </w:r>
      <w:r>
        <w:rPr>
          <w:rStyle w:val="apple-converted-space"/>
          <w:rFonts w:cstheme="minorHAnsi"/>
          <w:color w:val="000000"/>
          <w:shd w:val="clear" w:color="auto" w:fill="FFFFFF"/>
        </w:rPr>
        <w:t>.</w:t>
      </w:r>
    </w:p>
    <w:p w:rsidR="00CD3A6C" w:rsidRDefault="00CD3A6C" w:rsidP="00CD3A6C">
      <w:pPr>
        <w:rPr>
          <w:rStyle w:val="apple-converted-space"/>
          <w:rFonts w:cstheme="minorHAnsi"/>
          <w:color w:val="000000"/>
          <w:shd w:val="clear" w:color="auto" w:fill="FFFFFF"/>
        </w:rPr>
      </w:pPr>
      <w:r>
        <w:lastRenderedPageBreak/>
        <w:t>Finally, obesity rate was available as a separate variable for adults and children. Since most of the variables were at an overall population level per county irrespec</w:t>
      </w:r>
      <w:r w:rsidR="00971E01">
        <w:t>tive of age, we decided that find</w:t>
      </w:r>
      <w:r>
        <w:t xml:space="preserve">ing obesity rate for the entire population would make for a much more accurate analysis. Hence, we obtained obesity rate for the entire population by consolidating the obesity rates for adults and children making use of their respective population sizes. </w:t>
      </w:r>
    </w:p>
    <w:p w:rsidR="00CD3A6C" w:rsidRDefault="00CD3A6C" w:rsidP="00CD3A6C">
      <w:pPr>
        <w:rPr>
          <w:rStyle w:val="apple-converted-space"/>
          <w:rFonts w:cstheme="minorHAnsi"/>
          <w:color w:val="000000"/>
          <w:shd w:val="clear" w:color="auto" w:fill="FFFFFF"/>
        </w:rPr>
      </w:pPr>
      <w:r>
        <w:rPr>
          <w:rStyle w:val="apple-converted-space"/>
          <w:rFonts w:cstheme="minorHAnsi"/>
          <w:color w:val="000000"/>
          <w:shd w:val="clear" w:color="auto" w:fill="FFFFFF"/>
        </w:rPr>
        <w:t>To ensure that missing data and null values would not affect our analysis, we discounted those counties which had data missing either for obesity rate or any of the variables that we considered for this analysis.</w:t>
      </w:r>
    </w:p>
    <w:p w:rsidR="00B77F89" w:rsidRPr="001B6658" w:rsidRDefault="00B77F89" w:rsidP="00CD3A6C">
      <w:pPr>
        <w:rPr>
          <w:rStyle w:val="apple-converted-space"/>
          <w:rFonts w:cstheme="minorHAnsi"/>
          <w:color w:val="000000"/>
          <w:shd w:val="clear" w:color="auto" w:fill="FFFFFF"/>
        </w:rPr>
      </w:pPr>
    </w:p>
    <w:p w:rsidR="00723A49" w:rsidRPr="001F27C4" w:rsidRDefault="00723A49" w:rsidP="00723A49">
      <w:pPr>
        <w:rPr>
          <w:rStyle w:val="apple-converted-space"/>
          <w:rFonts w:cstheme="minorHAnsi"/>
          <w:color w:val="000000"/>
          <w:sz w:val="24"/>
          <w:u w:val="single"/>
          <w:shd w:val="clear" w:color="auto" w:fill="FFFFFF"/>
        </w:rPr>
      </w:pPr>
      <w:r w:rsidRPr="001F27C4">
        <w:rPr>
          <w:rStyle w:val="apple-converted-space"/>
          <w:rFonts w:cstheme="minorHAnsi"/>
          <w:color w:val="000000"/>
          <w:sz w:val="24"/>
          <w:u w:val="single"/>
          <w:shd w:val="clear" w:color="auto" w:fill="FFFFFF"/>
        </w:rPr>
        <w:t>Data Description:</w:t>
      </w:r>
    </w:p>
    <w:p w:rsidR="00723A49" w:rsidRDefault="005551CE" w:rsidP="00723A49">
      <w:pPr>
        <w:rPr>
          <w:rStyle w:val="apple-converted-space"/>
          <w:rFonts w:cstheme="minorHAnsi"/>
          <w:color w:val="000000"/>
          <w:shd w:val="clear" w:color="auto" w:fill="FFFFFF"/>
        </w:rPr>
      </w:pPr>
      <w:r>
        <w:rPr>
          <w:rStyle w:val="apple-converted-space"/>
          <w:rFonts w:cstheme="minorHAnsi"/>
          <w:color w:val="000000"/>
          <w:shd w:val="clear" w:color="auto" w:fill="FFFFFF"/>
        </w:rPr>
        <w:t>Our</w:t>
      </w:r>
      <w:r w:rsidR="00CD3A6C">
        <w:rPr>
          <w:rStyle w:val="apple-converted-space"/>
          <w:rFonts w:cstheme="minorHAnsi"/>
          <w:color w:val="000000"/>
          <w:shd w:val="clear" w:color="auto" w:fill="FFFFFF"/>
        </w:rPr>
        <w:t xml:space="preserve"> final</w:t>
      </w:r>
      <w:r>
        <w:rPr>
          <w:rStyle w:val="apple-converted-space"/>
          <w:rFonts w:cstheme="minorHAnsi"/>
          <w:color w:val="000000"/>
          <w:shd w:val="clear" w:color="auto" w:fill="FFFFFF"/>
        </w:rPr>
        <w:t xml:space="preserve"> </w:t>
      </w:r>
      <w:r w:rsidR="00CD3A6C">
        <w:rPr>
          <w:rStyle w:val="apple-converted-space"/>
          <w:rFonts w:cstheme="minorHAnsi"/>
          <w:color w:val="000000"/>
          <w:shd w:val="clear" w:color="auto" w:fill="FFFFFF"/>
        </w:rPr>
        <w:t xml:space="preserve">master </w:t>
      </w:r>
      <w:r>
        <w:rPr>
          <w:rStyle w:val="apple-converted-space"/>
          <w:rFonts w:cstheme="minorHAnsi"/>
          <w:color w:val="000000"/>
          <w:shd w:val="clear" w:color="auto" w:fill="FFFFFF"/>
        </w:rPr>
        <w:t>dataset has</w:t>
      </w:r>
      <w:r w:rsidR="00A95DDC">
        <w:rPr>
          <w:rStyle w:val="apple-converted-space"/>
          <w:rFonts w:cstheme="minorHAnsi"/>
          <w:color w:val="000000"/>
          <w:shd w:val="clear" w:color="auto" w:fill="FFFFFF"/>
        </w:rPr>
        <w:t xml:space="preserve"> </w:t>
      </w:r>
      <w:r w:rsidR="00A95DDC" w:rsidRPr="00A95DDC">
        <w:rPr>
          <w:rStyle w:val="apple-converted-space"/>
          <w:rFonts w:cstheme="minorHAnsi"/>
          <w:b/>
          <w:color w:val="000000"/>
          <w:shd w:val="clear" w:color="auto" w:fill="FFFFFF"/>
        </w:rPr>
        <w:t>3,143 observations</w:t>
      </w:r>
      <w:r w:rsidR="00A95DDC">
        <w:rPr>
          <w:rStyle w:val="apple-converted-space"/>
          <w:rFonts w:cstheme="minorHAnsi"/>
          <w:color w:val="000000"/>
          <w:shd w:val="clear" w:color="auto" w:fill="FFFFFF"/>
        </w:rPr>
        <w:t xml:space="preserve"> of</w:t>
      </w:r>
      <w:r>
        <w:rPr>
          <w:rStyle w:val="apple-converted-space"/>
          <w:rFonts w:cstheme="minorHAnsi"/>
          <w:color w:val="000000"/>
          <w:shd w:val="clear" w:color="auto" w:fill="FFFFFF"/>
        </w:rPr>
        <w:t xml:space="preserve"> the following variables t</w:t>
      </w:r>
      <w:r w:rsidR="00CD3A6C">
        <w:rPr>
          <w:rStyle w:val="apple-converted-space"/>
          <w:rFonts w:cstheme="minorHAnsi"/>
          <w:color w:val="000000"/>
          <w:shd w:val="clear" w:color="auto" w:fill="FFFFFF"/>
        </w:rPr>
        <w:t>hat we</w:t>
      </w:r>
      <w:r>
        <w:rPr>
          <w:rStyle w:val="apple-converted-space"/>
          <w:rFonts w:cstheme="minorHAnsi"/>
          <w:color w:val="000000"/>
          <w:shd w:val="clear" w:color="auto" w:fill="FFFFFF"/>
        </w:rPr>
        <w:t xml:space="preserve"> considered</w:t>
      </w:r>
      <w:r w:rsidR="00A7464C">
        <w:rPr>
          <w:rStyle w:val="apple-converted-space"/>
          <w:rFonts w:cstheme="minorHAnsi"/>
          <w:color w:val="000000"/>
          <w:shd w:val="clear" w:color="auto" w:fill="FFFFFF"/>
        </w:rPr>
        <w:t xml:space="preserve"> at a county level (all variables for 2010)</w:t>
      </w:r>
      <w:r>
        <w:rPr>
          <w:rStyle w:val="apple-converted-space"/>
          <w:rFonts w:cstheme="minorHAnsi"/>
          <w:color w:val="000000"/>
          <w:shd w:val="clear" w:color="auto" w:fill="FFFFFF"/>
        </w:rPr>
        <w:t>:</w:t>
      </w:r>
    </w:p>
    <w:tbl>
      <w:tblPr>
        <w:tblStyle w:val="GridTable1Light"/>
        <w:tblW w:w="917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775"/>
        <w:gridCol w:w="5400"/>
      </w:tblGrid>
      <w:tr w:rsidR="00F037F8" w:rsidTr="00EC5137">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3775" w:type="dxa"/>
            <w:tcBorders>
              <w:bottom w:val="none" w:sz="0" w:space="0" w:color="auto"/>
            </w:tcBorders>
            <w:shd w:val="clear" w:color="auto" w:fill="D0CECE" w:themeFill="background2" w:themeFillShade="E6"/>
            <w:vAlign w:val="center"/>
          </w:tcPr>
          <w:p w:rsidR="00F037F8" w:rsidRPr="00EC5137" w:rsidRDefault="00F037F8" w:rsidP="005B1C7B">
            <w:pPr>
              <w:jc w:val="center"/>
              <w:rPr>
                <w:rStyle w:val="apple-converted-space"/>
                <w:rFonts w:cstheme="minorHAnsi"/>
                <w:color w:val="000000"/>
                <w:sz w:val="24"/>
                <w:shd w:val="clear" w:color="auto" w:fill="FFFFFF"/>
              </w:rPr>
            </w:pPr>
            <w:r w:rsidRPr="00EC5137">
              <w:rPr>
                <w:rStyle w:val="apple-converted-space"/>
                <w:rFonts w:cstheme="minorHAnsi"/>
                <w:color w:val="000000"/>
                <w:sz w:val="24"/>
                <w:highlight w:val="lightGray"/>
                <w:shd w:val="clear" w:color="auto" w:fill="FFFFFF"/>
              </w:rPr>
              <w:t>Variable</w:t>
            </w:r>
          </w:p>
        </w:tc>
        <w:tc>
          <w:tcPr>
            <w:tcW w:w="5400" w:type="dxa"/>
            <w:tcBorders>
              <w:bottom w:val="none" w:sz="0" w:space="0" w:color="auto"/>
            </w:tcBorders>
            <w:shd w:val="clear" w:color="auto" w:fill="D0CECE" w:themeFill="background2" w:themeFillShade="E6"/>
            <w:vAlign w:val="center"/>
          </w:tcPr>
          <w:p w:rsidR="00F037F8" w:rsidRPr="00EC5137" w:rsidRDefault="00F037F8" w:rsidP="005B1C7B">
            <w:pPr>
              <w:jc w:val="center"/>
              <w:cnfStyle w:val="100000000000" w:firstRow="1" w:lastRow="0" w:firstColumn="0" w:lastColumn="0" w:oddVBand="0" w:evenVBand="0" w:oddHBand="0" w:evenHBand="0" w:firstRowFirstColumn="0" w:firstRowLastColumn="0" w:lastRowFirstColumn="0" w:lastRowLastColumn="0"/>
              <w:rPr>
                <w:rStyle w:val="apple-converted-space"/>
                <w:rFonts w:cstheme="minorHAnsi"/>
                <w:color w:val="000000"/>
                <w:sz w:val="24"/>
                <w:shd w:val="clear" w:color="auto" w:fill="FFFFFF"/>
              </w:rPr>
            </w:pPr>
            <w:r w:rsidRPr="00EC5137">
              <w:rPr>
                <w:rStyle w:val="apple-converted-space"/>
                <w:rFonts w:cstheme="minorHAnsi"/>
                <w:color w:val="000000"/>
                <w:sz w:val="24"/>
                <w:highlight w:val="lightGray"/>
                <w:shd w:val="clear" w:color="auto" w:fill="FFFFFF"/>
              </w:rPr>
              <w:t>Description</w:t>
            </w:r>
          </w:p>
        </w:tc>
      </w:tr>
      <w:tr w:rsidR="00EC5137"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037F8" w:rsidRDefault="00F037F8" w:rsidP="004A14BA">
            <w:pPr>
              <w:jc w:val="center"/>
              <w:rPr>
                <w:rStyle w:val="apple-converted-space"/>
                <w:rFonts w:cstheme="minorHAnsi"/>
                <w:color w:val="000000"/>
                <w:shd w:val="clear" w:color="auto" w:fill="FFFFFF"/>
              </w:rPr>
            </w:pPr>
            <w:r>
              <w:t>PCT_OBESE10</w:t>
            </w:r>
          </w:p>
        </w:tc>
        <w:tc>
          <w:tcPr>
            <w:tcW w:w="5400" w:type="dxa"/>
            <w:vAlign w:val="center"/>
          </w:tcPr>
          <w:p w:rsidR="00F037F8" w:rsidRDefault="00F037F8" w:rsidP="004A14BA">
            <w:pPr>
              <w:jc w:val="center"/>
              <w:cnfStyle w:val="000000000000" w:firstRow="0" w:lastRow="0" w:firstColumn="0" w:lastColumn="0" w:oddVBand="0" w:evenVBand="0" w:oddHBand="0" w:evenHBand="0" w:firstRowFirstColumn="0" w:firstRowLastColumn="0" w:lastRowFirstColumn="0" w:lastRowLastColumn="0"/>
            </w:pPr>
            <w:r>
              <w:t>% Obesity</w:t>
            </w:r>
          </w:p>
        </w:tc>
      </w:tr>
      <w:tr w:rsidR="00EC5137" w:rsidTr="00EC5137">
        <w:trPr>
          <w:trHeight w:val="452"/>
          <w:jc w:val="center"/>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037F8" w:rsidRDefault="00F037F8" w:rsidP="004A14BA">
            <w:pPr>
              <w:jc w:val="center"/>
              <w:rPr>
                <w:rStyle w:val="apple-converted-space"/>
                <w:rFonts w:cstheme="minorHAnsi"/>
                <w:color w:val="000000"/>
                <w:shd w:val="clear" w:color="auto" w:fill="FFFFFF"/>
              </w:rPr>
            </w:pPr>
            <w:r>
              <w:t>PCT_DIABETES10</w:t>
            </w:r>
          </w:p>
        </w:tc>
        <w:tc>
          <w:tcPr>
            <w:tcW w:w="5400" w:type="dxa"/>
            <w:vAlign w:val="center"/>
          </w:tcPr>
          <w:p w:rsidR="00F037F8" w:rsidRDefault="00F037F8" w:rsidP="004A14BA">
            <w:pPr>
              <w:jc w:val="center"/>
              <w:cnfStyle w:val="000000000000" w:firstRow="0" w:lastRow="0" w:firstColumn="0" w:lastColumn="0" w:oddVBand="0" w:evenVBand="0" w:oddHBand="0" w:evenHBand="0" w:firstRowFirstColumn="0" w:firstRowLastColumn="0" w:lastRowFirstColumn="0" w:lastRowLastColumn="0"/>
            </w:pPr>
            <w:r>
              <w:t>% Diabetes</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FFRPTH10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Fast-Food restaurants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FSRPTH10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Full service restaurants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RECFACPTH10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No. of recreation facilities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PCT_NHWHITE10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who are White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PCT_NHBLACK10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who are Black</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PCT_HISP10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who are Hispanic</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PCT_NHASIAN10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who are Asian</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PCT_65OLDER10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aged 65 years or older</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PCT_18YOUNGER10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Percentage of people aged 18 years or younger</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POVRATE10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Poverty rate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MEDHHINC10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Median household income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SNAPSPTH10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SNAP-authorized stores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WICSPTH10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WIC-authorized stores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METRO13</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Metro/Non metro county classification</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PCT_LACCESS_HHNV10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 of population with low access to stores</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lastRenderedPageBreak/>
              <w:t>PCT_LACCESS_POP10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 of households with</w:t>
            </w:r>
            <w:r w:rsidRPr="00A7464C">
              <w:t xml:space="preserve"> no car</w:t>
            </w:r>
            <w:r>
              <w:t xml:space="preserve"> &amp; low access to store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GROCPTH10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No. of grocery stores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SUPERPTHC10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No. of supercenters &amp; club stores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CONVSPTH10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No. of convenience stores per thousand people</w:t>
            </w:r>
          </w:p>
        </w:tc>
      </w:tr>
      <w:tr w:rsidR="00EC5137" w:rsidRPr="00A7464C" w:rsidTr="00EC5137">
        <w:trPr>
          <w:trHeight w:val="425"/>
          <w:jc w:val="center"/>
        </w:trPr>
        <w:tc>
          <w:tcPr>
            <w:cnfStyle w:val="001000000000" w:firstRow="0" w:lastRow="0" w:firstColumn="1" w:lastColumn="0" w:oddVBand="0" w:evenVBand="0" w:oddHBand="0" w:evenHBand="0" w:firstRowFirstColumn="0" w:firstRowLastColumn="0" w:lastRowFirstColumn="0" w:lastRowLastColumn="0"/>
            <w:tcW w:w="3775" w:type="dxa"/>
            <w:noWrap/>
            <w:vAlign w:val="center"/>
            <w:hideMark/>
          </w:tcPr>
          <w:p w:rsidR="00F037F8" w:rsidRPr="005551CE" w:rsidRDefault="00F037F8" w:rsidP="004A14BA">
            <w:pPr>
              <w:jc w:val="center"/>
            </w:pPr>
            <w:r w:rsidRPr="005551CE">
              <w:t>SPECSPTH10</w:t>
            </w:r>
          </w:p>
        </w:tc>
        <w:tc>
          <w:tcPr>
            <w:tcW w:w="5400" w:type="dxa"/>
            <w:vAlign w:val="center"/>
          </w:tcPr>
          <w:p w:rsidR="00F037F8" w:rsidRPr="005551CE" w:rsidRDefault="00F037F8" w:rsidP="004A14BA">
            <w:pPr>
              <w:jc w:val="center"/>
              <w:cnfStyle w:val="000000000000" w:firstRow="0" w:lastRow="0" w:firstColumn="0" w:lastColumn="0" w:oddVBand="0" w:evenVBand="0" w:oddHBand="0" w:evenHBand="0" w:firstRowFirstColumn="0" w:firstRowLastColumn="0" w:lastRowFirstColumn="0" w:lastRowLastColumn="0"/>
            </w:pPr>
            <w:r>
              <w:t>No. of specialized food stores per thousand people</w:t>
            </w:r>
          </w:p>
        </w:tc>
      </w:tr>
    </w:tbl>
    <w:p w:rsidR="00C17FC1" w:rsidRDefault="003F4574" w:rsidP="003F4574">
      <w:pPr>
        <w:spacing w:after="0"/>
        <w:rPr>
          <w:rStyle w:val="apple-converted-space"/>
          <w:rFonts w:cstheme="minorHAnsi"/>
          <w:i/>
          <w:color w:val="000000"/>
          <w:sz w:val="16"/>
          <w:szCs w:val="16"/>
          <w:shd w:val="clear" w:color="auto" w:fill="FFFFFF"/>
        </w:rPr>
      </w:pPr>
      <w:r w:rsidRPr="003F4574">
        <w:rPr>
          <w:rStyle w:val="apple-converted-space"/>
          <w:rFonts w:cstheme="minorHAnsi"/>
          <w:i/>
          <w:color w:val="000000"/>
          <w:sz w:val="16"/>
          <w:szCs w:val="16"/>
          <w:shd w:val="clear" w:color="auto" w:fill="FFFFFF"/>
        </w:rPr>
        <w:t>*SNAP: Supplemental Nutrition Assistance Program</w:t>
      </w:r>
    </w:p>
    <w:p w:rsidR="003F4574" w:rsidRPr="003F4574" w:rsidRDefault="003F4574" w:rsidP="003F4574">
      <w:pPr>
        <w:spacing w:after="0"/>
        <w:rPr>
          <w:rStyle w:val="apple-converted-space"/>
          <w:rFonts w:cstheme="minorHAnsi"/>
          <w:i/>
          <w:color w:val="000000"/>
          <w:sz w:val="16"/>
          <w:szCs w:val="16"/>
          <w:shd w:val="clear" w:color="auto" w:fill="FFFFFF"/>
        </w:rPr>
      </w:pPr>
      <w:r>
        <w:rPr>
          <w:rStyle w:val="apple-converted-space"/>
          <w:rFonts w:cstheme="minorHAnsi"/>
          <w:i/>
          <w:color w:val="000000"/>
          <w:sz w:val="16"/>
          <w:szCs w:val="16"/>
          <w:shd w:val="clear" w:color="auto" w:fill="FFFFFF"/>
        </w:rPr>
        <w:t>*WIC: Women, Infants and Children</w:t>
      </w:r>
    </w:p>
    <w:p w:rsidR="00C17FC1" w:rsidRDefault="00C17FC1" w:rsidP="00025DB5">
      <w:pPr>
        <w:rPr>
          <w:rStyle w:val="apple-converted-space"/>
          <w:rFonts w:cstheme="minorHAnsi"/>
          <w:color w:val="000000"/>
          <w:sz w:val="24"/>
          <w:u w:val="single"/>
          <w:shd w:val="clear" w:color="auto" w:fill="FFFFFF"/>
        </w:rPr>
      </w:pPr>
    </w:p>
    <w:p w:rsidR="00025DB5" w:rsidRDefault="00C16D2B" w:rsidP="00025DB5">
      <w:pPr>
        <w:rPr>
          <w:rStyle w:val="apple-converted-space"/>
          <w:rFonts w:cstheme="minorHAnsi"/>
          <w:color w:val="000000"/>
          <w:sz w:val="24"/>
          <w:u w:val="single"/>
          <w:shd w:val="clear" w:color="auto" w:fill="FFFFFF"/>
        </w:rPr>
      </w:pPr>
      <w:r w:rsidRPr="00C16D2B">
        <w:rPr>
          <w:rStyle w:val="apple-converted-space"/>
          <w:rFonts w:cstheme="minorHAnsi"/>
          <w:color w:val="000000"/>
          <w:sz w:val="24"/>
          <w:u w:val="single"/>
          <w:shd w:val="clear" w:color="auto" w:fill="FFFFFF"/>
        </w:rPr>
        <w:t>Analysis</w:t>
      </w:r>
      <w:r>
        <w:rPr>
          <w:rStyle w:val="apple-converted-space"/>
          <w:rFonts w:cstheme="minorHAnsi"/>
          <w:color w:val="000000"/>
          <w:sz w:val="24"/>
          <w:u w:val="single"/>
          <w:shd w:val="clear" w:color="auto" w:fill="FFFFFF"/>
        </w:rPr>
        <w:t xml:space="preserve"> and Results</w:t>
      </w:r>
      <w:r w:rsidRPr="00C16D2B">
        <w:rPr>
          <w:rStyle w:val="apple-converted-space"/>
          <w:rFonts w:cstheme="minorHAnsi"/>
          <w:color w:val="000000"/>
          <w:sz w:val="24"/>
          <w:u w:val="single"/>
          <w:shd w:val="clear" w:color="auto" w:fill="FFFFFF"/>
        </w:rPr>
        <w:t>:</w:t>
      </w:r>
    </w:p>
    <w:p w:rsidR="00A76A17" w:rsidRDefault="00BE1E95" w:rsidP="00025DB5">
      <w:pPr>
        <w:rPr>
          <w:rStyle w:val="apple-converted-space"/>
          <w:rFonts w:cstheme="minorHAnsi"/>
          <w:color w:val="000000"/>
          <w:sz w:val="24"/>
          <w:shd w:val="clear" w:color="auto" w:fill="FFFFFF"/>
        </w:rPr>
      </w:pPr>
      <w:r>
        <w:rPr>
          <w:rStyle w:val="apple-converted-space"/>
          <w:rFonts w:cstheme="minorHAnsi"/>
          <w:color w:val="000000"/>
          <w:sz w:val="24"/>
          <w:shd w:val="clear" w:color="auto" w:fill="FFFFFF"/>
        </w:rPr>
        <w:t>To start off we created</w:t>
      </w:r>
      <w:r w:rsidR="00A76A17">
        <w:rPr>
          <w:rStyle w:val="apple-converted-space"/>
          <w:rFonts w:cstheme="minorHAnsi"/>
          <w:color w:val="000000"/>
          <w:sz w:val="24"/>
          <w:shd w:val="clear" w:color="auto" w:fill="FFFFFF"/>
        </w:rPr>
        <w:t xml:space="preserve"> at a heat map of the distribution of </w:t>
      </w:r>
      <w:r w:rsidR="00A76A17" w:rsidRPr="00BE1E95">
        <w:rPr>
          <w:rStyle w:val="apple-converted-space"/>
          <w:rFonts w:cstheme="minorHAnsi"/>
          <w:color w:val="000000"/>
          <w:sz w:val="24"/>
          <w:u w:val="single"/>
          <w:shd w:val="clear" w:color="auto" w:fill="FFFFFF"/>
        </w:rPr>
        <w:t>adult obesity rate</w:t>
      </w:r>
      <w:r w:rsidR="00A76A17">
        <w:rPr>
          <w:rStyle w:val="apple-converted-space"/>
          <w:rFonts w:cstheme="minorHAnsi"/>
          <w:color w:val="000000"/>
          <w:sz w:val="24"/>
          <w:shd w:val="clear" w:color="auto" w:fill="FFFFFF"/>
        </w:rPr>
        <w:t xml:space="preserve"> across all the states of the United states</w:t>
      </w:r>
      <w:r>
        <w:rPr>
          <w:rStyle w:val="apple-converted-space"/>
          <w:rFonts w:cstheme="minorHAnsi"/>
          <w:color w:val="000000"/>
          <w:sz w:val="24"/>
          <w:shd w:val="clear" w:color="auto" w:fill="FFFFFF"/>
        </w:rPr>
        <w:t xml:space="preserve"> to serve as a comparison for our analysis which took into account child obesity rate as well</w:t>
      </w:r>
      <w:r w:rsidR="00A76A17">
        <w:rPr>
          <w:rStyle w:val="apple-converted-space"/>
          <w:rFonts w:cstheme="minorHAnsi"/>
          <w:color w:val="000000"/>
          <w:sz w:val="24"/>
          <w:shd w:val="clear" w:color="auto" w:fill="FFFFFF"/>
        </w:rPr>
        <w:t>:</w:t>
      </w:r>
    </w:p>
    <w:p w:rsidR="00A76A17" w:rsidRDefault="00A76A17" w:rsidP="00025DB5">
      <w:pPr>
        <w:rPr>
          <w:rStyle w:val="apple-converted-space"/>
          <w:rFonts w:cstheme="minorHAnsi"/>
          <w:color w:val="000000"/>
          <w:sz w:val="24"/>
          <w:shd w:val="clear" w:color="auto" w:fill="FFFFFF"/>
        </w:rPr>
      </w:pPr>
    </w:p>
    <w:p w:rsidR="00A76A17" w:rsidRPr="00A76A17" w:rsidRDefault="00A76A17" w:rsidP="00025DB5">
      <w:pPr>
        <w:rPr>
          <w:rStyle w:val="apple-converted-space"/>
          <w:rFonts w:cstheme="minorHAnsi"/>
          <w:color w:val="000000"/>
          <w:sz w:val="24"/>
          <w:shd w:val="clear" w:color="auto" w:fill="FFFFFF"/>
        </w:rPr>
      </w:pPr>
      <w:r>
        <w:rPr>
          <w:noProof/>
        </w:rPr>
        <w:drawing>
          <wp:inline distT="0" distB="0" distL="0" distR="0" wp14:anchorId="1EC11543" wp14:editId="705977C4">
            <wp:extent cx="5943600" cy="3097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7530"/>
                    </a:xfrm>
                    <a:prstGeom prst="rect">
                      <a:avLst/>
                    </a:prstGeom>
                  </pic:spPr>
                </pic:pic>
              </a:graphicData>
            </a:graphic>
          </wp:inline>
        </w:drawing>
      </w:r>
    </w:p>
    <w:p w:rsidR="00A76A17" w:rsidRDefault="00A76A17" w:rsidP="00025DB5">
      <w:pPr>
        <w:rPr>
          <w:rStyle w:val="apple-converted-space"/>
          <w:rFonts w:cstheme="minorHAnsi"/>
          <w:color w:val="000000"/>
          <w:sz w:val="24"/>
          <w:u w:val="single"/>
          <w:shd w:val="clear" w:color="auto" w:fill="FFFFFF"/>
        </w:rPr>
      </w:pPr>
    </w:p>
    <w:p w:rsidR="00A76A17" w:rsidRDefault="00A76A17" w:rsidP="00025DB5">
      <w:pPr>
        <w:rPr>
          <w:rStyle w:val="apple-converted-space"/>
          <w:rFonts w:cstheme="minorHAnsi"/>
          <w:color w:val="000000"/>
          <w:sz w:val="24"/>
          <w:u w:val="single"/>
          <w:shd w:val="clear" w:color="auto" w:fill="FFFFFF"/>
        </w:rPr>
      </w:pPr>
    </w:p>
    <w:p w:rsidR="00BE1E95" w:rsidRDefault="00BE1E95" w:rsidP="00025DB5">
      <w:pPr>
        <w:rPr>
          <w:rStyle w:val="apple-converted-space"/>
          <w:rFonts w:cstheme="minorHAnsi"/>
          <w:color w:val="000000"/>
          <w:sz w:val="24"/>
          <w:u w:val="single"/>
          <w:shd w:val="clear" w:color="auto" w:fill="FFFFFF"/>
        </w:rPr>
      </w:pPr>
    </w:p>
    <w:p w:rsidR="00BE1E95" w:rsidRDefault="00BE1E95" w:rsidP="00025DB5">
      <w:pPr>
        <w:rPr>
          <w:rStyle w:val="apple-converted-space"/>
          <w:rFonts w:cstheme="minorHAnsi"/>
          <w:color w:val="000000"/>
          <w:sz w:val="24"/>
          <w:u w:val="single"/>
          <w:shd w:val="clear" w:color="auto" w:fill="FFFFFF"/>
        </w:rPr>
      </w:pPr>
    </w:p>
    <w:p w:rsidR="00BE1E95" w:rsidRPr="00C16D2B" w:rsidRDefault="00BE1E95" w:rsidP="00025DB5">
      <w:pPr>
        <w:rPr>
          <w:rStyle w:val="apple-converted-space"/>
          <w:rFonts w:cstheme="minorHAnsi"/>
          <w:color w:val="000000"/>
          <w:sz w:val="24"/>
          <w:u w:val="single"/>
          <w:shd w:val="clear" w:color="auto" w:fill="FFFFFF"/>
        </w:rPr>
      </w:pPr>
    </w:p>
    <w:p w:rsidR="001F09A4" w:rsidRPr="005551CE" w:rsidRDefault="001F09A4" w:rsidP="001F09A4">
      <w:pPr>
        <w:pStyle w:val="ListParagraph"/>
        <w:numPr>
          <w:ilvl w:val="0"/>
          <w:numId w:val="3"/>
        </w:numPr>
        <w:rPr>
          <w:rStyle w:val="apple-converted-space"/>
          <w:rFonts w:cstheme="minorHAnsi"/>
          <w:b/>
          <w:color w:val="000000"/>
          <w:shd w:val="clear" w:color="auto" w:fill="FFFFFF"/>
        </w:rPr>
      </w:pPr>
      <w:r w:rsidRPr="005551CE">
        <w:rPr>
          <w:rStyle w:val="apple-converted-space"/>
          <w:rFonts w:cstheme="minorHAnsi"/>
          <w:b/>
          <w:color w:val="000000"/>
          <w:shd w:val="clear" w:color="auto" w:fill="FFFFFF"/>
        </w:rPr>
        <w:lastRenderedPageBreak/>
        <w:t>What are the top and least 5 obese and diabetic states?</w:t>
      </w:r>
    </w:p>
    <w:p w:rsidR="00A14B0F" w:rsidRDefault="00D40763" w:rsidP="00EA03E6">
      <w:pPr>
        <w:rPr>
          <w:rStyle w:val="apple-converted-space"/>
          <w:rFonts w:cstheme="minorHAnsi"/>
          <w:color w:val="000000"/>
          <w:shd w:val="clear" w:color="auto" w:fill="FFFFFF"/>
        </w:rPr>
      </w:pPr>
      <w:r>
        <w:rPr>
          <w:rStyle w:val="apple-converted-space"/>
          <w:rFonts w:cstheme="minorHAnsi"/>
          <w:color w:val="000000"/>
          <w:shd w:val="clear" w:color="auto" w:fill="FFFFFF"/>
        </w:rPr>
        <w:t xml:space="preserve">We </w:t>
      </w:r>
      <w:r w:rsidR="008128DD">
        <w:rPr>
          <w:rStyle w:val="apple-converted-space"/>
          <w:rFonts w:cstheme="minorHAnsi"/>
          <w:color w:val="000000"/>
          <w:shd w:val="clear" w:color="auto" w:fill="FFFFFF"/>
        </w:rPr>
        <w:t>analyzed</w:t>
      </w:r>
      <w:r>
        <w:rPr>
          <w:rStyle w:val="apple-converted-space"/>
          <w:rFonts w:cstheme="minorHAnsi"/>
          <w:color w:val="000000"/>
          <w:shd w:val="clear" w:color="auto" w:fill="FFFFFF"/>
        </w:rPr>
        <w:t xml:space="preserve"> the trend of obesity and diabetes</w:t>
      </w:r>
      <w:r w:rsidR="003F49CD">
        <w:rPr>
          <w:rStyle w:val="apple-converted-space"/>
          <w:rFonts w:cstheme="minorHAnsi"/>
          <w:color w:val="000000"/>
          <w:shd w:val="clear" w:color="auto" w:fill="FFFFFF"/>
        </w:rPr>
        <w:t xml:space="preserve"> rates</w:t>
      </w:r>
      <w:r>
        <w:rPr>
          <w:rStyle w:val="apple-converted-space"/>
          <w:rFonts w:cstheme="minorHAnsi"/>
          <w:color w:val="000000"/>
          <w:shd w:val="clear" w:color="auto" w:fill="FFFFFF"/>
        </w:rPr>
        <w:t xml:space="preserve"> in </w:t>
      </w:r>
      <w:r w:rsidR="003F49CD">
        <w:rPr>
          <w:rStyle w:val="apple-converted-space"/>
          <w:rFonts w:cstheme="minorHAnsi"/>
          <w:color w:val="000000"/>
          <w:shd w:val="clear" w:color="auto" w:fill="FFFFFF"/>
        </w:rPr>
        <w:t>all the 44</w:t>
      </w:r>
      <w:r>
        <w:rPr>
          <w:rStyle w:val="apple-converted-space"/>
          <w:rFonts w:cstheme="minorHAnsi"/>
          <w:color w:val="000000"/>
          <w:shd w:val="clear" w:color="auto" w:fill="FFFFFF"/>
        </w:rPr>
        <w:t xml:space="preserve"> </w:t>
      </w:r>
      <w:r w:rsidR="003F49CD">
        <w:rPr>
          <w:rStyle w:val="apple-converted-space"/>
          <w:rFonts w:cstheme="minorHAnsi"/>
          <w:color w:val="000000"/>
          <w:shd w:val="clear" w:color="auto" w:fill="FFFFFF"/>
        </w:rPr>
        <w:t xml:space="preserve">states which we had data available for </w:t>
      </w:r>
      <w:r>
        <w:rPr>
          <w:rStyle w:val="apple-converted-space"/>
          <w:rFonts w:cstheme="minorHAnsi"/>
          <w:color w:val="000000"/>
          <w:shd w:val="clear" w:color="auto" w:fill="FFFFFF"/>
        </w:rPr>
        <w:t>to identify the most and least obese and diabetic states</w:t>
      </w:r>
      <w:r w:rsidR="008128DD">
        <w:rPr>
          <w:rStyle w:val="apple-converted-space"/>
          <w:rFonts w:cstheme="minorHAnsi"/>
          <w:color w:val="000000"/>
          <w:shd w:val="clear" w:color="auto" w:fill="FFFFFF"/>
        </w:rPr>
        <w:t xml:space="preserve"> Following are the top 5 and least 5 obese and diabetic states as per our analysis:</w:t>
      </w:r>
    </w:p>
    <w:tbl>
      <w:tblPr>
        <w:tblpPr w:leftFromText="180" w:rightFromText="180" w:vertAnchor="text" w:horzAnchor="margin" w:tblpXSpec="right" w:tblpY="446"/>
        <w:tblW w:w="4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33"/>
        <w:gridCol w:w="1591"/>
        <w:gridCol w:w="1808"/>
      </w:tblGrid>
      <w:tr w:rsidR="00B87EE1" w:rsidRPr="00B87EE1" w:rsidTr="00B87EE1">
        <w:trPr>
          <w:trHeight w:val="261"/>
        </w:trPr>
        <w:tc>
          <w:tcPr>
            <w:tcW w:w="1033" w:type="dxa"/>
            <w:shd w:val="clear" w:color="000000" w:fill="000000"/>
            <w:vAlign w:val="center"/>
            <w:hideMark/>
          </w:tcPr>
          <w:p w:rsidR="00B87EE1" w:rsidRPr="00B87EE1" w:rsidRDefault="00B87EE1" w:rsidP="00B87EE1">
            <w:pPr>
              <w:spacing w:after="0" w:line="240" w:lineRule="auto"/>
              <w:rPr>
                <w:rFonts w:ascii="Calibri" w:eastAsia="Times New Roman" w:hAnsi="Calibri" w:cs="Times New Roman"/>
                <w:b/>
                <w:bCs/>
                <w:color w:val="FFFFFF"/>
              </w:rPr>
            </w:pPr>
            <w:r w:rsidRPr="00B87EE1">
              <w:rPr>
                <w:rFonts w:ascii="Calibri" w:eastAsia="Times New Roman" w:hAnsi="Calibri" w:cs="Times New Roman"/>
                <w:b/>
                <w:bCs/>
                <w:color w:val="FFFFFF" w:themeColor="background1"/>
              </w:rPr>
              <w:t>Rank</w:t>
            </w:r>
          </w:p>
        </w:tc>
        <w:tc>
          <w:tcPr>
            <w:tcW w:w="1591" w:type="dxa"/>
            <w:shd w:val="clear" w:color="000000" w:fill="000000"/>
            <w:vAlign w:val="center"/>
            <w:hideMark/>
          </w:tcPr>
          <w:p w:rsidR="00B87EE1" w:rsidRPr="00B87EE1" w:rsidRDefault="00B87EE1" w:rsidP="00B87EE1">
            <w:pPr>
              <w:spacing w:after="0" w:line="240" w:lineRule="auto"/>
              <w:rPr>
                <w:rFonts w:ascii="Calibri" w:eastAsia="Times New Roman" w:hAnsi="Calibri" w:cs="Times New Roman"/>
                <w:b/>
                <w:bCs/>
                <w:color w:val="FFFFFF"/>
              </w:rPr>
            </w:pPr>
            <w:r w:rsidRPr="00B87EE1">
              <w:rPr>
                <w:rFonts w:ascii="Calibri" w:eastAsia="Times New Roman" w:hAnsi="Calibri" w:cs="Times New Roman"/>
                <w:b/>
                <w:bCs/>
                <w:color w:val="FFFFFF" w:themeColor="background1"/>
              </w:rPr>
              <w:t>Obesity</w:t>
            </w:r>
          </w:p>
        </w:tc>
        <w:tc>
          <w:tcPr>
            <w:tcW w:w="1808" w:type="dxa"/>
            <w:shd w:val="clear" w:color="000000" w:fill="000000"/>
            <w:vAlign w:val="center"/>
            <w:hideMark/>
          </w:tcPr>
          <w:p w:rsidR="00B87EE1" w:rsidRPr="00B87EE1" w:rsidRDefault="00B87EE1" w:rsidP="00B87EE1">
            <w:pPr>
              <w:spacing w:after="0" w:line="240" w:lineRule="auto"/>
              <w:rPr>
                <w:rFonts w:ascii="Calibri" w:eastAsia="Times New Roman" w:hAnsi="Calibri" w:cs="Times New Roman"/>
                <w:b/>
                <w:bCs/>
                <w:color w:val="FFFFFF"/>
              </w:rPr>
            </w:pPr>
            <w:r w:rsidRPr="00B87EE1">
              <w:rPr>
                <w:rFonts w:ascii="Calibri" w:eastAsia="Times New Roman" w:hAnsi="Calibri" w:cs="Times New Roman"/>
                <w:b/>
                <w:bCs/>
                <w:color w:val="FFFFFF" w:themeColor="background1"/>
              </w:rPr>
              <w:t>Diabetes</w:t>
            </w:r>
          </w:p>
        </w:tc>
      </w:tr>
      <w:tr w:rsidR="00B87EE1" w:rsidRPr="00B87EE1" w:rsidTr="00B87EE1">
        <w:trPr>
          <w:trHeight w:val="362"/>
        </w:trPr>
        <w:tc>
          <w:tcPr>
            <w:tcW w:w="1033" w:type="dxa"/>
            <w:shd w:val="clear" w:color="000000" w:fill="FFFFFF"/>
            <w:vAlign w:val="center"/>
            <w:hideMark/>
          </w:tcPr>
          <w:p w:rsidR="00B87EE1" w:rsidRPr="00B87EE1" w:rsidRDefault="00B87EE1" w:rsidP="00B87EE1">
            <w:pPr>
              <w:spacing w:after="0" w:line="240" w:lineRule="auto"/>
              <w:jc w:val="right"/>
              <w:rPr>
                <w:rFonts w:ascii="Calibri" w:eastAsia="Times New Roman" w:hAnsi="Calibri" w:cs="Times New Roman"/>
                <w:b/>
                <w:bCs/>
                <w:color w:val="000000"/>
              </w:rPr>
            </w:pPr>
            <w:r w:rsidRPr="00B87EE1">
              <w:rPr>
                <w:rFonts w:ascii="Calibri" w:eastAsia="Times New Roman" w:hAnsi="Calibri" w:cs="Times New Roman"/>
                <w:b/>
                <w:bCs/>
                <w:color w:val="000000"/>
              </w:rPr>
              <w:t>44</w:t>
            </w:r>
          </w:p>
        </w:tc>
        <w:tc>
          <w:tcPr>
            <w:tcW w:w="1591"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Colorado</w:t>
            </w:r>
          </w:p>
        </w:tc>
        <w:tc>
          <w:tcPr>
            <w:tcW w:w="1808"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Colorado</w:t>
            </w:r>
          </w:p>
        </w:tc>
      </w:tr>
      <w:tr w:rsidR="00B87EE1" w:rsidRPr="00B87EE1" w:rsidTr="00B87EE1">
        <w:trPr>
          <w:trHeight w:val="362"/>
        </w:trPr>
        <w:tc>
          <w:tcPr>
            <w:tcW w:w="1033" w:type="dxa"/>
            <w:shd w:val="clear" w:color="000000" w:fill="FFFFFF"/>
            <w:vAlign w:val="center"/>
            <w:hideMark/>
          </w:tcPr>
          <w:p w:rsidR="00B87EE1" w:rsidRPr="00B87EE1" w:rsidRDefault="00B87EE1" w:rsidP="00B87EE1">
            <w:pPr>
              <w:spacing w:after="0" w:line="240" w:lineRule="auto"/>
              <w:jc w:val="right"/>
              <w:rPr>
                <w:rFonts w:ascii="Calibri" w:eastAsia="Times New Roman" w:hAnsi="Calibri" w:cs="Times New Roman"/>
                <w:b/>
                <w:bCs/>
                <w:color w:val="000000"/>
              </w:rPr>
            </w:pPr>
            <w:r w:rsidRPr="00B87EE1">
              <w:rPr>
                <w:rFonts w:ascii="Calibri" w:eastAsia="Times New Roman" w:hAnsi="Calibri" w:cs="Times New Roman"/>
                <w:b/>
                <w:bCs/>
                <w:color w:val="000000"/>
              </w:rPr>
              <w:t>43</w:t>
            </w:r>
          </w:p>
        </w:tc>
        <w:tc>
          <w:tcPr>
            <w:tcW w:w="1591"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Hawaii</w:t>
            </w:r>
          </w:p>
        </w:tc>
        <w:tc>
          <w:tcPr>
            <w:tcW w:w="1808"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Utah</w:t>
            </w:r>
          </w:p>
        </w:tc>
      </w:tr>
      <w:tr w:rsidR="00B87EE1" w:rsidRPr="00B87EE1" w:rsidTr="00B87EE1">
        <w:trPr>
          <w:trHeight w:val="362"/>
        </w:trPr>
        <w:tc>
          <w:tcPr>
            <w:tcW w:w="1033" w:type="dxa"/>
            <w:shd w:val="clear" w:color="000000" w:fill="FFFFFF"/>
            <w:vAlign w:val="center"/>
            <w:hideMark/>
          </w:tcPr>
          <w:p w:rsidR="00B87EE1" w:rsidRPr="00B87EE1" w:rsidRDefault="00B87EE1" w:rsidP="00B87EE1">
            <w:pPr>
              <w:spacing w:after="0" w:line="240" w:lineRule="auto"/>
              <w:jc w:val="right"/>
              <w:rPr>
                <w:rFonts w:ascii="Calibri" w:eastAsia="Times New Roman" w:hAnsi="Calibri" w:cs="Times New Roman"/>
                <w:b/>
                <w:bCs/>
                <w:color w:val="000000"/>
              </w:rPr>
            </w:pPr>
            <w:r w:rsidRPr="00B87EE1">
              <w:rPr>
                <w:rFonts w:ascii="Calibri" w:eastAsia="Times New Roman" w:hAnsi="Calibri" w:cs="Times New Roman"/>
                <w:b/>
                <w:bCs/>
                <w:color w:val="000000"/>
              </w:rPr>
              <w:t>42</w:t>
            </w:r>
          </w:p>
        </w:tc>
        <w:tc>
          <w:tcPr>
            <w:tcW w:w="1591"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Utah</w:t>
            </w:r>
          </w:p>
        </w:tc>
        <w:tc>
          <w:tcPr>
            <w:tcW w:w="1808"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New Mexico</w:t>
            </w:r>
          </w:p>
        </w:tc>
      </w:tr>
      <w:tr w:rsidR="00B87EE1" w:rsidRPr="00B87EE1" w:rsidTr="00B87EE1">
        <w:trPr>
          <w:trHeight w:val="362"/>
        </w:trPr>
        <w:tc>
          <w:tcPr>
            <w:tcW w:w="1033" w:type="dxa"/>
            <w:shd w:val="clear" w:color="000000" w:fill="FFFFFF"/>
            <w:vAlign w:val="center"/>
            <w:hideMark/>
          </w:tcPr>
          <w:p w:rsidR="00B87EE1" w:rsidRPr="00B87EE1" w:rsidRDefault="00B87EE1" w:rsidP="00B87EE1">
            <w:pPr>
              <w:spacing w:after="0" w:line="240" w:lineRule="auto"/>
              <w:jc w:val="right"/>
              <w:rPr>
                <w:rFonts w:ascii="Calibri" w:eastAsia="Times New Roman" w:hAnsi="Calibri" w:cs="Times New Roman"/>
                <w:b/>
                <w:bCs/>
                <w:color w:val="000000"/>
              </w:rPr>
            </w:pPr>
            <w:r w:rsidRPr="00B87EE1">
              <w:rPr>
                <w:rFonts w:ascii="Calibri" w:eastAsia="Times New Roman" w:hAnsi="Calibri" w:cs="Times New Roman"/>
                <w:b/>
                <w:bCs/>
                <w:color w:val="000000"/>
              </w:rPr>
              <w:t>41</w:t>
            </w:r>
          </w:p>
        </w:tc>
        <w:tc>
          <w:tcPr>
            <w:tcW w:w="1591"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New Mexico</w:t>
            </w:r>
          </w:p>
        </w:tc>
        <w:tc>
          <w:tcPr>
            <w:tcW w:w="1808"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Minnesota</w:t>
            </w:r>
          </w:p>
        </w:tc>
      </w:tr>
      <w:tr w:rsidR="00B87EE1" w:rsidRPr="00B87EE1" w:rsidTr="00B87EE1">
        <w:trPr>
          <w:trHeight w:val="362"/>
        </w:trPr>
        <w:tc>
          <w:tcPr>
            <w:tcW w:w="1033" w:type="dxa"/>
            <w:shd w:val="clear" w:color="000000" w:fill="FFFFFF"/>
            <w:vAlign w:val="center"/>
            <w:hideMark/>
          </w:tcPr>
          <w:p w:rsidR="00B87EE1" w:rsidRPr="00B87EE1" w:rsidRDefault="00B87EE1" w:rsidP="00B87EE1">
            <w:pPr>
              <w:spacing w:after="0" w:line="240" w:lineRule="auto"/>
              <w:jc w:val="right"/>
              <w:rPr>
                <w:rFonts w:ascii="Calibri" w:eastAsia="Times New Roman" w:hAnsi="Calibri" w:cs="Times New Roman"/>
                <w:b/>
                <w:bCs/>
                <w:color w:val="000000"/>
              </w:rPr>
            </w:pPr>
            <w:r w:rsidRPr="00B87EE1">
              <w:rPr>
                <w:rFonts w:ascii="Calibri" w:eastAsia="Times New Roman" w:hAnsi="Calibri" w:cs="Times New Roman"/>
                <w:b/>
                <w:bCs/>
                <w:color w:val="000000"/>
              </w:rPr>
              <w:t>40</w:t>
            </w:r>
          </w:p>
        </w:tc>
        <w:tc>
          <w:tcPr>
            <w:tcW w:w="1591"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Montana</w:t>
            </w:r>
          </w:p>
        </w:tc>
        <w:tc>
          <w:tcPr>
            <w:tcW w:w="1808" w:type="dxa"/>
            <w:shd w:val="clear" w:color="auto" w:fill="auto"/>
            <w:vAlign w:val="center"/>
            <w:hideMark/>
          </w:tcPr>
          <w:p w:rsidR="00B87EE1" w:rsidRPr="00B87EE1" w:rsidRDefault="00B87EE1" w:rsidP="00B87EE1">
            <w:pPr>
              <w:spacing w:after="0" w:line="240" w:lineRule="auto"/>
              <w:rPr>
                <w:rFonts w:ascii="Calibri" w:eastAsia="Times New Roman" w:hAnsi="Calibri" w:cs="Times New Roman"/>
                <w:color w:val="000000"/>
              </w:rPr>
            </w:pPr>
            <w:r w:rsidRPr="00B87EE1">
              <w:rPr>
                <w:rFonts w:ascii="Calibri" w:eastAsia="Times New Roman" w:hAnsi="Calibri" w:cs="Times New Roman"/>
                <w:color w:val="000000"/>
              </w:rPr>
              <w:t>Montana</w:t>
            </w:r>
          </w:p>
        </w:tc>
      </w:tr>
    </w:tbl>
    <w:p w:rsidR="008128DD" w:rsidRDefault="008128DD" w:rsidP="00EA03E6">
      <w:pPr>
        <w:rPr>
          <w:rStyle w:val="apple-converted-space"/>
          <w:rFonts w:cstheme="minorHAnsi"/>
          <w:color w:val="000000"/>
          <w:shd w:val="clear" w:color="auto" w:fill="FFFFFF"/>
        </w:rPr>
      </w:pPr>
    </w:p>
    <w:tbl>
      <w:tblPr>
        <w:tblStyle w:val="ListTable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0"/>
        <w:gridCol w:w="1878"/>
        <w:gridCol w:w="1734"/>
      </w:tblGrid>
      <w:tr w:rsidR="008128DD" w:rsidTr="00B87EE1">
        <w:trPr>
          <w:cnfStyle w:val="100000000000" w:firstRow="1" w:lastRow="0" w:firstColumn="0" w:lastColumn="0" w:oddVBand="0" w:evenVBand="0" w:oddHBand="0" w:evenHBand="0" w:firstRowFirstColumn="0" w:firstRowLastColumn="0" w:lastRowFirstColumn="0" w:lastRowLastColumn="0"/>
          <w:trHeight w:val="346"/>
        </w:trPr>
        <w:tc>
          <w:tcPr>
            <w:cnfStyle w:val="001000000100" w:firstRow="0" w:lastRow="0" w:firstColumn="1" w:lastColumn="0" w:oddVBand="0" w:evenVBand="0" w:oddHBand="0" w:evenHBand="0" w:firstRowFirstColumn="1" w:firstRowLastColumn="0" w:lastRowFirstColumn="0" w:lastRowLastColumn="0"/>
            <w:tcW w:w="790" w:type="dxa"/>
            <w:tcBorders>
              <w:bottom w:val="none" w:sz="0" w:space="0" w:color="auto"/>
              <w:right w:val="none" w:sz="0" w:space="0" w:color="auto"/>
            </w:tcBorders>
          </w:tcPr>
          <w:p w:rsidR="008128DD" w:rsidRPr="00033F1A" w:rsidRDefault="008128DD" w:rsidP="005B1C7B">
            <w:pPr>
              <w:rPr>
                <w:b w:val="0"/>
              </w:rPr>
            </w:pPr>
            <w:r w:rsidRPr="00033F1A">
              <w:t>Rank</w:t>
            </w:r>
          </w:p>
        </w:tc>
        <w:tc>
          <w:tcPr>
            <w:tcW w:w="1878" w:type="dxa"/>
          </w:tcPr>
          <w:p w:rsidR="008128DD" w:rsidRPr="00033F1A" w:rsidRDefault="008128DD" w:rsidP="005B1C7B">
            <w:pPr>
              <w:cnfStyle w:val="100000000000" w:firstRow="1" w:lastRow="0" w:firstColumn="0" w:lastColumn="0" w:oddVBand="0" w:evenVBand="0" w:oddHBand="0" w:evenHBand="0" w:firstRowFirstColumn="0" w:firstRowLastColumn="0" w:lastRowFirstColumn="0" w:lastRowLastColumn="0"/>
              <w:rPr>
                <w:b w:val="0"/>
              </w:rPr>
            </w:pPr>
            <w:r w:rsidRPr="00033F1A">
              <w:t>Obesity</w:t>
            </w:r>
          </w:p>
        </w:tc>
        <w:tc>
          <w:tcPr>
            <w:tcW w:w="1734" w:type="dxa"/>
          </w:tcPr>
          <w:p w:rsidR="008128DD" w:rsidRPr="00033F1A" w:rsidRDefault="008128DD" w:rsidP="005B1C7B">
            <w:pPr>
              <w:cnfStyle w:val="100000000000" w:firstRow="1" w:lastRow="0" w:firstColumn="0" w:lastColumn="0" w:oddVBand="0" w:evenVBand="0" w:oddHBand="0" w:evenHBand="0" w:firstRowFirstColumn="0" w:firstRowLastColumn="0" w:lastRowFirstColumn="0" w:lastRowLastColumn="0"/>
              <w:rPr>
                <w:b w:val="0"/>
              </w:rPr>
            </w:pPr>
            <w:r w:rsidRPr="00033F1A">
              <w:t>Diabetes</w:t>
            </w:r>
          </w:p>
        </w:tc>
      </w:tr>
      <w:tr w:rsidR="008128DD" w:rsidTr="00B87EE1">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90" w:type="dxa"/>
            <w:tcBorders>
              <w:top w:val="none" w:sz="0" w:space="0" w:color="auto"/>
              <w:bottom w:val="none" w:sz="0" w:space="0" w:color="auto"/>
              <w:right w:val="none" w:sz="0" w:space="0" w:color="auto"/>
            </w:tcBorders>
          </w:tcPr>
          <w:p w:rsidR="008128DD" w:rsidRDefault="008128DD" w:rsidP="005B1C7B">
            <w:r>
              <w:t>1</w:t>
            </w:r>
          </w:p>
        </w:tc>
        <w:tc>
          <w:tcPr>
            <w:tcW w:w="1878"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Mississippi</w:t>
            </w:r>
          </w:p>
        </w:tc>
        <w:tc>
          <w:tcPr>
            <w:tcW w:w="1734"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West Virginia</w:t>
            </w:r>
          </w:p>
        </w:tc>
      </w:tr>
      <w:tr w:rsidR="008128DD" w:rsidTr="00B87EE1">
        <w:trPr>
          <w:trHeight w:val="346"/>
        </w:trPr>
        <w:tc>
          <w:tcPr>
            <w:cnfStyle w:val="001000000000" w:firstRow="0" w:lastRow="0" w:firstColumn="1" w:lastColumn="0" w:oddVBand="0" w:evenVBand="0" w:oddHBand="0" w:evenHBand="0" w:firstRowFirstColumn="0" w:firstRowLastColumn="0" w:lastRowFirstColumn="0" w:lastRowLastColumn="0"/>
            <w:tcW w:w="790" w:type="dxa"/>
            <w:tcBorders>
              <w:right w:val="none" w:sz="0" w:space="0" w:color="auto"/>
            </w:tcBorders>
          </w:tcPr>
          <w:p w:rsidR="008128DD" w:rsidRDefault="008128DD" w:rsidP="005B1C7B">
            <w:r>
              <w:t>2</w:t>
            </w:r>
          </w:p>
        </w:tc>
        <w:tc>
          <w:tcPr>
            <w:tcW w:w="1878" w:type="dxa"/>
          </w:tcPr>
          <w:p w:rsidR="008128DD" w:rsidRDefault="008128DD" w:rsidP="005B1C7B">
            <w:pPr>
              <w:cnfStyle w:val="000000000000" w:firstRow="0" w:lastRow="0" w:firstColumn="0" w:lastColumn="0" w:oddVBand="0" w:evenVBand="0" w:oddHBand="0" w:evenHBand="0" w:firstRowFirstColumn="0" w:firstRowLastColumn="0" w:lastRowFirstColumn="0" w:lastRowLastColumn="0"/>
            </w:pPr>
            <w:r>
              <w:t>West Virginia</w:t>
            </w:r>
          </w:p>
        </w:tc>
        <w:tc>
          <w:tcPr>
            <w:tcW w:w="1734" w:type="dxa"/>
          </w:tcPr>
          <w:p w:rsidR="008128DD" w:rsidRDefault="008128DD" w:rsidP="005B1C7B">
            <w:pPr>
              <w:cnfStyle w:val="000000000000" w:firstRow="0" w:lastRow="0" w:firstColumn="0" w:lastColumn="0" w:oddVBand="0" w:evenVBand="0" w:oddHBand="0" w:evenHBand="0" w:firstRowFirstColumn="0" w:firstRowLastColumn="0" w:lastRowFirstColumn="0" w:lastRowLastColumn="0"/>
            </w:pPr>
            <w:r>
              <w:t>Mississippi</w:t>
            </w:r>
          </w:p>
        </w:tc>
      </w:tr>
      <w:tr w:rsidR="008128DD" w:rsidTr="00B87EE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790" w:type="dxa"/>
            <w:tcBorders>
              <w:top w:val="none" w:sz="0" w:space="0" w:color="auto"/>
              <w:bottom w:val="none" w:sz="0" w:space="0" w:color="auto"/>
              <w:right w:val="none" w:sz="0" w:space="0" w:color="auto"/>
            </w:tcBorders>
          </w:tcPr>
          <w:p w:rsidR="008128DD" w:rsidRDefault="008128DD" w:rsidP="005B1C7B">
            <w:r>
              <w:t>3</w:t>
            </w:r>
          </w:p>
        </w:tc>
        <w:tc>
          <w:tcPr>
            <w:tcW w:w="1878"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Louisiana</w:t>
            </w:r>
          </w:p>
        </w:tc>
        <w:tc>
          <w:tcPr>
            <w:tcW w:w="1734"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Alabama</w:t>
            </w:r>
          </w:p>
        </w:tc>
      </w:tr>
      <w:tr w:rsidR="008128DD" w:rsidTr="00B87EE1">
        <w:trPr>
          <w:trHeight w:val="346"/>
        </w:trPr>
        <w:tc>
          <w:tcPr>
            <w:cnfStyle w:val="001000000000" w:firstRow="0" w:lastRow="0" w:firstColumn="1" w:lastColumn="0" w:oddVBand="0" w:evenVBand="0" w:oddHBand="0" w:evenHBand="0" w:firstRowFirstColumn="0" w:firstRowLastColumn="0" w:lastRowFirstColumn="0" w:lastRowLastColumn="0"/>
            <w:tcW w:w="790" w:type="dxa"/>
            <w:tcBorders>
              <w:right w:val="none" w:sz="0" w:space="0" w:color="auto"/>
            </w:tcBorders>
          </w:tcPr>
          <w:p w:rsidR="008128DD" w:rsidRDefault="008128DD" w:rsidP="005B1C7B">
            <w:r>
              <w:t>4</w:t>
            </w:r>
          </w:p>
        </w:tc>
        <w:tc>
          <w:tcPr>
            <w:tcW w:w="1878" w:type="dxa"/>
          </w:tcPr>
          <w:p w:rsidR="008128DD" w:rsidRDefault="008128DD" w:rsidP="005B1C7B">
            <w:pPr>
              <w:cnfStyle w:val="000000000000" w:firstRow="0" w:lastRow="0" w:firstColumn="0" w:lastColumn="0" w:oddVBand="0" w:evenVBand="0" w:oddHBand="0" w:evenHBand="0" w:firstRowFirstColumn="0" w:firstRowLastColumn="0" w:lastRowFirstColumn="0" w:lastRowLastColumn="0"/>
            </w:pPr>
            <w:r>
              <w:t>Alabama</w:t>
            </w:r>
          </w:p>
        </w:tc>
        <w:tc>
          <w:tcPr>
            <w:tcW w:w="1734" w:type="dxa"/>
          </w:tcPr>
          <w:p w:rsidR="008128DD" w:rsidRDefault="008128DD" w:rsidP="005B1C7B">
            <w:pPr>
              <w:cnfStyle w:val="000000000000" w:firstRow="0" w:lastRow="0" w:firstColumn="0" w:lastColumn="0" w:oddVBand="0" w:evenVBand="0" w:oddHBand="0" w:evenHBand="0" w:firstRowFirstColumn="0" w:firstRowLastColumn="0" w:lastRowFirstColumn="0" w:lastRowLastColumn="0"/>
            </w:pPr>
            <w:r>
              <w:t>Kentucky</w:t>
            </w:r>
          </w:p>
        </w:tc>
      </w:tr>
      <w:tr w:rsidR="008128DD" w:rsidTr="00B87EE1">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90" w:type="dxa"/>
            <w:tcBorders>
              <w:top w:val="none" w:sz="0" w:space="0" w:color="auto"/>
              <w:bottom w:val="none" w:sz="0" w:space="0" w:color="auto"/>
              <w:right w:val="none" w:sz="0" w:space="0" w:color="auto"/>
            </w:tcBorders>
          </w:tcPr>
          <w:p w:rsidR="008128DD" w:rsidRDefault="008128DD" w:rsidP="005B1C7B">
            <w:r>
              <w:t>5</w:t>
            </w:r>
          </w:p>
        </w:tc>
        <w:tc>
          <w:tcPr>
            <w:tcW w:w="1878"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Kentucky</w:t>
            </w:r>
          </w:p>
        </w:tc>
        <w:tc>
          <w:tcPr>
            <w:tcW w:w="1734" w:type="dxa"/>
            <w:tcBorders>
              <w:top w:val="none" w:sz="0" w:space="0" w:color="auto"/>
              <w:bottom w:val="none" w:sz="0" w:space="0" w:color="auto"/>
            </w:tcBorders>
          </w:tcPr>
          <w:p w:rsidR="008128DD" w:rsidRDefault="008128DD" w:rsidP="005B1C7B">
            <w:pPr>
              <w:cnfStyle w:val="000000100000" w:firstRow="0" w:lastRow="0" w:firstColumn="0" w:lastColumn="0" w:oddVBand="0" w:evenVBand="0" w:oddHBand="1" w:evenHBand="0" w:firstRowFirstColumn="0" w:firstRowLastColumn="0" w:lastRowFirstColumn="0" w:lastRowLastColumn="0"/>
            </w:pPr>
            <w:r>
              <w:t>Louisiana</w:t>
            </w:r>
          </w:p>
        </w:tc>
      </w:tr>
    </w:tbl>
    <w:p w:rsidR="00B87EE1" w:rsidRDefault="00B87EE1" w:rsidP="00EA03E6">
      <w:pPr>
        <w:rPr>
          <w:rStyle w:val="apple-converted-space"/>
          <w:rFonts w:cstheme="minorHAnsi"/>
          <w:color w:val="000000"/>
          <w:shd w:val="clear" w:color="auto" w:fill="FFFFFF"/>
        </w:rPr>
      </w:pPr>
    </w:p>
    <w:p w:rsidR="006466A7" w:rsidRDefault="008128DD" w:rsidP="00EA03E6">
      <w:pPr>
        <w:rPr>
          <w:rStyle w:val="apple-converted-space"/>
          <w:rFonts w:cstheme="minorHAnsi"/>
          <w:color w:val="000000"/>
          <w:shd w:val="clear" w:color="auto" w:fill="FFFFFF"/>
        </w:rPr>
      </w:pPr>
      <w:r>
        <w:rPr>
          <w:rStyle w:val="apple-converted-space"/>
          <w:rFonts w:cstheme="minorHAnsi"/>
          <w:color w:val="000000"/>
          <w:shd w:val="clear" w:color="auto" w:fill="FFFFFF"/>
        </w:rPr>
        <w:t xml:space="preserve">The expectation was that the trend must be very similar as obesity and diabetes </w:t>
      </w:r>
      <w:r w:rsidR="003F49CD">
        <w:rPr>
          <w:rStyle w:val="apple-converted-space"/>
          <w:rFonts w:cstheme="minorHAnsi"/>
          <w:color w:val="000000"/>
          <w:shd w:val="clear" w:color="auto" w:fill="FFFFFF"/>
        </w:rPr>
        <w:t xml:space="preserve">rates </w:t>
      </w:r>
      <w:r w:rsidR="00971E01">
        <w:rPr>
          <w:rStyle w:val="apple-converted-space"/>
          <w:rFonts w:cstheme="minorHAnsi"/>
          <w:color w:val="000000"/>
          <w:shd w:val="clear" w:color="auto" w:fill="FFFFFF"/>
        </w:rPr>
        <w:t>are likely to</w:t>
      </w:r>
      <w:r>
        <w:rPr>
          <w:rStyle w:val="apple-converted-space"/>
          <w:rFonts w:cstheme="minorHAnsi"/>
          <w:color w:val="000000"/>
          <w:shd w:val="clear" w:color="auto" w:fill="FFFFFF"/>
        </w:rPr>
        <w:t xml:space="preserve"> be correlated with each other given how obesity is a major cause of diabetes. We observe that this does indeed seem to be the case as </w:t>
      </w:r>
      <w:r w:rsidR="006466A7">
        <w:rPr>
          <w:rStyle w:val="apple-converted-space"/>
          <w:rFonts w:cstheme="minorHAnsi"/>
          <w:color w:val="000000"/>
          <w:shd w:val="clear" w:color="auto" w:fill="FFFFFF"/>
        </w:rPr>
        <w:t xml:space="preserve">many of the states appear </w:t>
      </w:r>
      <w:r w:rsidR="00971E01">
        <w:rPr>
          <w:rStyle w:val="apple-converted-space"/>
          <w:rFonts w:cstheme="minorHAnsi"/>
          <w:color w:val="000000"/>
          <w:shd w:val="clear" w:color="auto" w:fill="FFFFFF"/>
        </w:rPr>
        <w:t xml:space="preserve">commonly </w:t>
      </w:r>
      <w:r w:rsidR="006466A7">
        <w:rPr>
          <w:rStyle w:val="apple-converted-space"/>
          <w:rFonts w:cstheme="minorHAnsi"/>
          <w:color w:val="000000"/>
          <w:shd w:val="clear" w:color="auto" w:fill="FFFFFF"/>
        </w:rPr>
        <w:t>in both the lists of highest and least obese and diabetic states. We tried to further visualize the relationship using the bubble scatter plot shown below</w:t>
      </w:r>
      <w:r w:rsidR="00844056">
        <w:rPr>
          <w:rStyle w:val="apple-converted-space"/>
          <w:rFonts w:cstheme="minorHAnsi"/>
          <w:color w:val="000000"/>
          <w:shd w:val="clear" w:color="auto" w:fill="FFFFFF"/>
        </w:rPr>
        <w:t xml:space="preserve"> (bubble size proportional to population of the state)</w:t>
      </w:r>
      <w:r w:rsidR="006466A7">
        <w:rPr>
          <w:rStyle w:val="apple-converted-space"/>
          <w:rFonts w:cstheme="minorHAnsi"/>
          <w:color w:val="000000"/>
          <w:shd w:val="clear" w:color="auto" w:fill="FFFFFF"/>
        </w:rPr>
        <w:t>:</w:t>
      </w:r>
    </w:p>
    <w:p w:rsidR="003F49CD" w:rsidRDefault="003F49CD" w:rsidP="00EA03E6">
      <w:pPr>
        <w:rPr>
          <w:rStyle w:val="apple-converted-space"/>
          <w:rFonts w:cstheme="minorHAnsi"/>
          <w:color w:val="000000"/>
          <w:shd w:val="clear" w:color="auto" w:fill="FFFFFF"/>
        </w:rPr>
      </w:pPr>
    </w:p>
    <w:p w:rsidR="00064897" w:rsidRPr="00F037F8" w:rsidRDefault="003F49CD" w:rsidP="00AA5752">
      <w:pPr>
        <w:jc w:val="center"/>
        <w:rPr>
          <w:rFonts w:cstheme="minorHAnsi"/>
          <w:color w:val="000000"/>
          <w:shd w:val="clear" w:color="auto" w:fill="FFFFFF"/>
        </w:rPr>
      </w:pPr>
      <w:r>
        <w:rPr>
          <w:noProof/>
        </w:rPr>
        <w:drawing>
          <wp:inline distT="0" distB="0" distL="0" distR="0" wp14:anchorId="642A9E86" wp14:editId="52107051">
            <wp:extent cx="6217206" cy="3232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7467" cy="3237484"/>
                    </a:xfrm>
                    <a:prstGeom prst="rect">
                      <a:avLst/>
                    </a:prstGeom>
                  </pic:spPr>
                </pic:pic>
              </a:graphicData>
            </a:graphic>
          </wp:inline>
        </w:drawing>
      </w:r>
    </w:p>
    <w:p w:rsidR="00F037F8" w:rsidRDefault="00F037F8" w:rsidP="00EA03E6"/>
    <w:p w:rsidR="00064897" w:rsidRDefault="00F037F8" w:rsidP="00EA03E6">
      <w:r>
        <w:lastRenderedPageBreak/>
        <w:t>The chart clearly illustrates a high correlation between obesity and diabetes rates as expected. Thus an added bonus of trying to tackle the problem of obesity is a possible reduction in the diabetes rate as well.</w:t>
      </w:r>
    </w:p>
    <w:p w:rsidR="00A26026" w:rsidRDefault="00734389" w:rsidP="00EA03E6">
      <w:r>
        <w:t>As a side note, it is interesting to observe that Minnesota ranks among the least diabetic states</w:t>
      </w:r>
      <w:r w:rsidR="00A26026">
        <w:t xml:space="preserve"> and also among the lower obese states</w:t>
      </w:r>
      <w:r>
        <w:t>. Probably the large number of people we see running or cyclin</w:t>
      </w:r>
      <w:r w:rsidR="00BB46C6">
        <w:t xml:space="preserve">g on the roads </w:t>
      </w:r>
      <w:r w:rsidR="00C65B6D">
        <w:t xml:space="preserve">everyday </w:t>
      </w:r>
      <w:r w:rsidR="00BB46C6">
        <w:t>goes some way in</w:t>
      </w:r>
      <w:r>
        <w:t xml:space="preserve"> explain</w:t>
      </w:r>
      <w:r w:rsidR="00BB46C6">
        <w:t>ing</w:t>
      </w:r>
      <w:r>
        <w:t xml:space="preserve"> why that seems to be the case!</w:t>
      </w:r>
    </w:p>
    <w:p w:rsidR="00BE1E95" w:rsidRDefault="00BE1E95" w:rsidP="00EA03E6"/>
    <w:p w:rsidR="00844056" w:rsidRDefault="00EA1A7A" w:rsidP="00844056">
      <w:pPr>
        <w:pStyle w:val="ListParagraph"/>
        <w:numPr>
          <w:ilvl w:val="0"/>
          <w:numId w:val="3"/>
        </w:numPr>
        <w:rPr>
          <w:rStyle w:val="apple-converted-space"/>
          <w:rFonts w:cstheme="minorHAnsi"/>
          <w:b/>
          <w:color w:val="000000"/>
          <w:shd w:val="clear" w:color="auto" w:fill="FFFFFF"/>
        </w:rPr>
      </w:pPr>
      <w:r>
        <w:rPr>
          <w:rStyle w:val="apple-converted-space"/>
          <w:rFonts w:cstheme="minorHAnsi"/>
          <w:b/>
          <w:color w:val="000000"/>
          <w:shd w:val="clear" w:color="auto" w:fill="FFFFFF"/>
        </w:rPr>
        <w:t>How d</w:t>
      </w:r>
      <w:r w:rsidR="00BB46C6">
        <w:rPr>
          <w:rStyle w:val="apple-converted-space"/>
          <w:rFonts w:cstheme="minorHAnsi"/>
          <w:b/>
          <w:color w:val="000000"/>
          <w:shd w:val="clear" w:color="auto" w:fill="FFFFFF"/>
        </w:rPr>
        <w:t>oes the rate of obesity</w:t>
      </w:r>
      <w:r w:rsidR="004A14BA">
        <w:rPr>
          <w:rStyle w:val="apple-converted-space"/>
          <w:rFonts w:cstheme="minorHAnsi"/>
          <w:b/>
          <w:color w:val="000000"/>
          <w:shd w:val="clear" w:color="auto" w:fill="FFFFFF"/>
        </w:rPr>
        <w:t xml:space="preserve"> </w:t>
      </w:r>
      <w:r w:rsidR="00844056">
        <w:rPr>
          <w:rStyle w:val="apple-converted-space"/>
          <w:rFonts w:cstheme="minorHAnsi"/>
          <w:b/>
          <w:color w:val="000000"/>
          <w:shd w:val="clear" w:color="auto" w:fill="FFFFFF"/>
        </w:rPr>
        <w:t>vary</w:t>
      </w:r>
      <w:r>
        <w:rPr>
          <w:rStyle w:val="apple-converted-space"/>
          <w:rFonts w:cstheme="minorHAnsi"/>
          <w:b/>
          <w:color w:val="000000"/>
          <w:shd w:val="clear" w:color="auto" w:fill="FFFFFF"/>
        </w:rPr>
        <w:t xml:space="preserve"> </w:t>
      </w:r>
      <w:r w:rsidR="00844056">
        <w:rPr>
          <w:rStyle w:val="apple-converted-space"/>
          <w:rFonts w:cstheme="minorHAnsi"/>
          <w:b/>
          <w:color w:val="000000"/>
          <w:shd w:val="clear" w:color="auto" w:fill="FFFFFF"/>
        </w:rPr>
        <w:t>for Metro and Non-Metro counties?</w:t>
      </w:r>
    </w:p>
    <w:p w:rsidR="009347D2" w:rsidRDefault="009347D2" w:rsidP="00844056">
      <w:pPr>
        <w:rPr>
          <w:rStyle w:val="apple-converted-space"/>
          <w:rFonts w:cstheme="minorHAnsi"/>
          <w:color w:val="000000"/>
          <w:shd w:val="clear" w:color="auto" w:fill="FFFFFF"/>
        </w:rPr>
      </w:pPr>
      <w:r>
        <w:rPr>
          <w:rStyle w:val="apple-converted-space"/>
          <w:rFonts w:cstheme="minorHAnsi"/>
          <w:color w:val="000000"/>
          <w:shd w:val="clear" w:color="auto" w:fill="FFFFFF"/>
        </w:rPr>
        <w:t>We hypothesize that Metro</w:t>
      </w:r>
      <w:r w:rsidR="00EA1A7A">
        <w:rPr>
          <w:rStyle w:val="apple-converted-space"/>
          <w:rFonts w:cstheme="minorHAnsi"/>
          <w:color w:val="000000"/>
          <w:shd w:val="clear" w:color="auto" w:fill="FFFFFF"/>
        </w:rPr>
        <w:t>politan</w:t>
      </w:r>
      <w:r>
        <w:rPr>
          <w:rStyle w:val="apple-converted-space"/>
          <w:rFonts w:cstheme="minorHAnsi"/>
          <w:color w:val="000000"/>
          <w:shd w:val="clear" w:color="auto" w:fill="FFFFFF"/>
        </w:rPr>
        <w:t xml:space="preserve"> counties</w:t>
      </w:r>
      <w:r w:rsidR="00844056">
        <w:rPr>
          <w:rStyle w:val="apple-converted-space"/>
          <w:rFonts w:cstheme="minorHAnsi"/>
          <w:color w:val="000000"/>
          <w:shd w:val="clear" w:color="auto" w:fill="FFFFFF"/>
        </w:rPr>
        <w:t xml:space="preserve"> are lik</w:t>
      </w:r>
      <w:r>
        <w:rPr>
          <w:rStyle w:val="apple-converted-space"/>
          <w:rFonts w:cstheme="minorHAnsi"/>
          <w:color w:val="000000"/>
          <w:shd w:val="clear" w:color="auto" w:fill="FFFFFF"/>
        </w:rPr>
        <w:t>ely to have a higher obesity rate given the</w:t>
      </w:r>
      <w:r w:rsidR="00EA1A7A">
        <w:rPr>
          <w:rStyle w:val="apple-converted-space"/>
          <w:rFonts w:cstheme="minorHAnsi"/>
          <w:color w:val="000000"/>
          <w:shd w:val="clear" w:color="auto" w:fill="FFFFFF"/>
        </w:rPr>
        <w:t xml:space="preserve"> expectation of higher number of fast food and full service restaurants among other factors</w:t>
      </w:r>
      <w:r>
        <w:rPr>
          <w:rStyle w:val="apple-converted-space"/>
          <w:rFonts w:cstheme="minorHAnsi"/>
          <w:color w:val="000000"/>
          <w:shd w:val="clear" w:color="auto" w:fill="FFFFFF"/>
        </w:rPr>
        <w:t>.</w:t>
      </w:r>
      <w:r w:rsidR="00EA1A7A">
        <w:rPr>
          <w:rStyle w:val="apple-converted-space"/>
          <w:rFonts w:cstheme="minorHAnsi"/>
          <w:color w:val="000000"/>
          <w:shd w:val="clear" w:color="auto" w:fill="FFFFFF"/>
        </w:rPr>
        <w:t xml:space="preserve"> Interestingly, we observe that obesity rates are higher in non-metropolitan counties</w:t>
      </w:r>
      <w:r w:rsidR="008B7524">
        <w:rPr>
          <w:rStyle w:val="apple-converted-space"/>
          <w:rFonts w:cstheme="minorHAnsi"/>
          <w:color w:val="000000"/>
          <w:shd w:val="clear" w:color="auto" w:fill="FFFFFF"/>
        </w:rPr>
        <w:t>, albeit by a small margin</w:t>
      </w:r>
      <w:r w:rsidR="00EA1A7A">
        <w:rPr>
          <w:rStyle w:val="apple-converted-space"/>
          <w:rFonts w:cstheme="minorHAnsi"/>
          <w:color w:val="000000"/>
          <w:shd w:val="clear" w:color="auto" w:fill="FFFFFF"/>
        </w:rPr>
        <w:t xml:space="preserve">. </w:t>
      </w:r>
      <w:r>
        <w:rPr>
          <w:rStyle w:val="apple-converted-space"/>
          <w:rFonts w:cstheme="minorHAnsi"/>
          <w:color w:val="000000"/>
          <w:shd w:val="clear" w:color="auto" w:fill="FFFFFF"/>
        </w:rPr>
        <w:t>Following is a box and whisker plot showing the distribution of obesity rates</w:t>
      </w:r>
      <w:r w:rsidR="004A14BA">
        <w:rPr>
          <w:rStyle w:val="apple-converted-space"/>
          <w:rFonts w:cstheme="minorHAnsi"/>
          <w:color w:val="000000"/>
          <w:shd w:val="clear" w:color="auto" w:fill="FFFFFF"/>
        </w:rPr>
        <w:t xml:space="preserve"> across the two types</w:t>
      </w:r>
      <w:r>
        <w:rPr>
          <w:rStyle w:val="apple-converted-space"/>
          <w:rFonts w:cstheme="minorHAnsi"/>
          <w:color w:val="000000"/>
          <w:shd w:val="clear" w:color="auto" w:fill="FFFFFF"/>
        </w:rPr>
        <w:t>:</w:t>
      </w:r>
    </w:p>
    <w:p w:rsidR="006B1FA4" w:rsidRDefault="006B1FA4" w:rsidP="00844056">
      <w:pPr>
        <w:rPr>
          <w:rStyle w:val="apple-converted-space"/>
          <w:rFonts w:cstheme="minorHAnsi"/>
          <w:color w:val="000000"/>
          <w:shd w:val="clear" w:color="auto" w:fill="FFFFFF"/>
        </w:rPr>
      </w:pPr>
    </w:p>
    <w:p w:rsidR="00844056" w:rsidRPr="00844056" w:rsidRDefault="005B1C7B" w:rsidP="008B7524">
      <w:pPr>
        <w:jc w:val="center"/>
        <w:rPr>
          <w:rStyle w:val="apple-converted-space"/>
          <w:rFonts w:cstheme="minorHAnsi"/>
          <w:color w:val="000000"/>
          <w:shd w:val="clear" w:color="auto" w:fill="FFFFFF"/>
        </w:rPr>
      </w:pPr>
      <w:r>
        <w:rPr>
          <w:noProof/>
        </w:rPr>
        <w:drawing>
          <wp:inline distT="0" distB="0" distL="0" distR="0" wp14:anchorId="644D585D" wp14:editId="0643DE2D">
            <wp:extent cx="5943600" cy="3110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0865"/>
                    </a:xfrm>
                    <a:prstGeom prst="rect">
                      <a:avLst/>
                    </a:prstGeom>
                  </pic:spPr>
                </pic:pic>
              </a:graphicData>
            </a:graphic>
          </wp:inline>
        </w:drawing>
      </w:r>
    </w:p>
    <w:p w:rsidR="00A26026" w:rsidRDefault="00A26026" w:rsidP="00844056"/>
    <w:p w:rsidR="00A26026" w:rsidRDefault="00735A22" w:rsidP="00844056">
      <w:r>
        <w:t xml:space="preserve">We will try and explain the reasons behind this finding further down the line when we </w:t>
      </w:r>
      <w:r w:rsidR="008F4888">
        <w:t xml:space="preserve">run a regression model to </w:t>
      </w:r>
      <w:r>
        <w:t>identify the most signif</w:t>
      </w:r>
      <w:r w:rsidR="008F4888">
        <w:t>icant variables which impact</w:t>
      </w:r>
      <w:r>
        <w:t xml:space="preserve"> obesity rate</w:t>
      </w:r>
      <w:r w:rsidR="008F4888">
        <w:t>.</w:t>
      </w:r>
    </w:p>
    <w:p w:rsidR="00E14475" w:rsidRDefault="00E14475" w:rsidP="00844056"/>
    <w:p w:rsidR="00110369" w:rsidRDefault="00110369" w:rsidP="00110369">
      <w:pPr>
        <w:pStyle w:val="ListParagraph"/>
        <w:numPr>
          <w:ilvl w:val="0"/>
          <w:numId w:val="3"/>
        </w:numPr>
        <w:rPr>
          <w:rStyle w:val="apple-converted-space"/>
          <w:rFonts w:cstheme="minorHAnsi"/>
          <w:b/>
          <w:color w:val="000000"/>
          <w:shd w:val="clear" w:color="auto" w:fill="FFFFFF"/>
        </w:rPr>
      </w:pPr>
      <w:r w:rsidRPr="005551CE">
        <w:rPr>
          <w:rStyle w:val="apple-converted-space"/>
          <w:rFonts w:cstheme="minorHAnsi"/>
          <w:b/>
          <w:color w:val="000000"/>
          <w:shd w:val="clear" w:color="auto" w:fill="FFFFFF"/>
        </w:rPr>
        <w:t>How do the different food environment factors collectively affect obesity and which among them have the most statistically significant impact?</w:t>
      </w:r>
    </w:p>
    <w:p w:rsidR="00C32408" w:rsidRDefault="00734389" w:rsidP="00083021">
      <w:pPr>
        <w:rPr>
          <w:rStyle w:val="apple-converted-space"/>
          <w:rFonts w:cstheme="minorHAnsi"/>
          <w:color w:val="000000"/>
          <w:shd w:val="clear" w:color="auto" w:fill="FFFFFF"/>
        </w:rPr>
      </w:pPr>
      <w:r>
        <w:rPr>
          <w:rStyle w:val="apple-converted-space"/>
          <w:rFonts w:cstheme="minorHAnsi"/>
          <w:color w:val="000000"/>
          <w:shd w:val="clear" w:color="auto" w:fill="FFFFFF"/>
        </w:rPr>
        <w:t>Given the set of variables we have at our disposal which might have an impact on the obesity rate, it is likely</w:t>
      </w:r>
      <w:r w:rsidR="00DB1D34">
        <w:rPr>
          <w:rStyle w:val="apple-converted-space"/>
          <w:rFonts w:cstheme="minorHAnsi"/>
          <w:color w:val="000000"/>
          <w:shd w:val="clear" w:color="auto" w:fill="FFFFFF"/>
        </w:rPr>
        <w:t xml:space="preserve"> that not all</w:t>
      </w:r>
      <w:r w:rsidR="00224D6C">
        <w:rPr>
          <w:rStyle w:val="apple-converted-space"/>
          <w:rFonts w:cstheme="minorHAnsi"/>
          <w:color w:val="000000"/>
          <w:shd w:val="clear" w:color="auto" w:fill="FFFFFF"/>
        </w:rPr>
        <w:t xml:space="preserve"> of them will have a considerable</w:t>
      </w:r>
      <w:r w:rsidR="00DB1D34">
        <w:rPr>
          <w:rStyle w:val="apple-converted-space"/>
          <w:rFonts w:cstheme="minorHAnsi"/>
          <w:color w:val="000000"/>
          <w:shd w:val="clear" w:color="auto" w:fill="FFFFFF"/>
        </w:rPr>
        <w:t xml:space="preserve"> impact</w:t>
      </w:r>
      <w:r>
        <w:rPr>
          <w:rStyle w:val="apple-converted-space"/>
          <w:rFonts w:cstheme="minorHAnsi"/>
          <w:color w:val="000000"/>
          <w:shd w:val="clear" w:color="auto" w:fill="FFFFFF"/>
        </w:rPr>
        <w:t xml:space="preserve"> and we need to understand which among </w:t>
      </w:r>
      <w:r>
        <w:rPr>
          <w:rStyle w:val="apple-converted-space"/>
          <w:rFonts w:cstheme="minorHAnsi"/>
          <w:color w:val="000000"/>
          <w:shd w:val="clear" w:color="auto" w:fill="FFFFFF"/>
        </w:rPr>
        <w:lastRenderedPageBreak/>
        <w:t>them are statistically significant</w:t>
      </w:r>
      <w:r w:rsidR="00F610F9">
        <w:rPr>
          <w:rStyle w:val="apple-converted-space"/>
          <w:rFonts w:cstheme="minorHAnsi"/>
          <w:color w:val="000000"/>
          <w:shd w:val="clear" w:color="auto" w:fill="FFFFFF"/>
        </w:rPr>
        <w:t xml:space="preserve"> for</w:t>
      </w:r>
      <w:r>
        <w:rPr>
          <w:rStyle w:val="apple-converted-space"/>
          <w:rFonts w:cstheme="minorHAnsi"/>
          <w:color w:val="000000"/>
          <w:shd w:val="clear" w:color="auto" w:fill="FFFFFF"/>
        </w:rPr>
        <w:t xml:space="preserve"> explaining the obesity rate of each county.</w:t>
      </w:r>
      <w:r w:rsidR="00083021">
        <w:rPr>
          <w:rStyle w:val="apple-converted-space"/>
          <w:rFonts w:cstheme="minorHAnsi"/>
          <w:color w:val="000000"/>
          <w:shd w:val="clear" w:color="auto" w:fill="FFFFFF"/>
        </w:rPr>
        <w:t xml:space="preserve"> Gaining an understanding of the most significant facto</w:t>
      </w:r>
      <w:r w:rsidR="00A95DDC">
        <w:rPr>
          <w:rStyle w:val="apple-converted-space"/>
          <w:rFonts w:cstheme="minorHAnsi"/>
          <w:color w:val="000000"/>
          <w:shd w:val="clear" w:color="auto" w:fill="FFFFFF"/>
        </w:rPr>
        <w:t>rs</w:t>
      </w:r>
      <w:r w:rsidR="00083021">
        <w:rPr>
          <w:rStyle w:val="apple-converted-space"/>
          <w:rFonts w:cstheme="minorHAnsi"/>
          <w:color w:val="000000"/>
          <w:shd w:val="clear" w:color="auto" w:fill="FFFFFF"/>
        </w:rPr>
        <w:t xml:space="preserve"> can potentially help us better design programs targeted at reducing obesity and modify existing programs</w:t>
      </w:r>
      <w:r w:rsidR="00DB1D34">
        <w:rPr>
          <w:rStyle w:val="apple-converted-space"/>
          <w:rFonts w:cstheme="minorHAnsi"/>
          <w:color w:val="000000"/>
          <w:shd w:val="clear" w:color="auto" w:fill="FFFFFF"/>
        </w:rPr>
        <w:t>.</w:t>
      </w:r>
    </w:p>
    <w:p w:rsidR="00B87EE1" w:rsidRDefault="00717DCD" w:rsidP="00110369">
      <w:pPr>
        <w:rPr>
          <w:rStyle w:val="apple-converted-space"/>
          <w:rFonts w:cstheme="minorHAnsi"/>
          <w:color w:val="000000"/>
          <w:shd w:val="clear" w:color="auto" w:fill="FFFFFF"/>
        </w:rPr>
      </w:pPr>
      <w:r>
        <w:rPr>
          <w:rStyle w:val="apple-converted-space"/>
          <w:rFonts w:cstheme="minorHAnsi"/>
          <w:color w:val="000000"/>
          <w:shd w:val="clear" w:color="auto" w:fill="FFFFFF"/>
        </w:rPr>
        <w:t>W</w:t>
      </w:r>
      <w:r w:rsidR="00F610F9">
        <w:rPr>
          <w:rStyle w:val="apple-converted-space"/>
          <w:rFonts w:cstheme="minorHAnsi"/>
          <w:color w:val="000000"/>
          <w:shd w:val="clear" w:color="auto" w:fill="FFFFFF"/>
        </w:rPr>
        <w:t>e</w:t>
      </w:r>
      <w:r>
        <w:rPr>
          <w:rStyle w:val="apple-converted-space"/>
          <w:rFonts w:cstheme="minorHAnsi"/>
          <w:color w:val="000000"/>
          <w:shd w:val="clear" w:color="auto" w:fill="FFFFFF"/>
        </w:rPr>
        <w:t xml:space="preserve"> </w:t>
      </w:r>
      <w:r w:rsidR="00083021">
        <w:rPr>
          <w:rStyle w:val="apple-converted-space"/>
          <w:rFonts w:cstheme="minorHAnsi"/>
          <w:color w:val="000000"/>
          <w:shd w:val="clear" w:color="auto" w:fill="FFFFFF"/>
        </w:rPr>
        <w:t xml:space="preserve">used a </w:t>
      </w:r>
      <w:r w:rsidR="00083021" w:rsidRPr="00224D6C">
        <w:rPr>
          <w:rStyle w:val="apple-converted-space"/>
          <w:rFonts w:cstheme="minorHAnsi"/>
          <w:b/>
          <w:color w:val="000000"/>
          <w:shd w:val="clear" w:color="auto" w:fill="FFFFFF"/>
        </w:rPr>
        <w:t>linear regression model</w:t>
      </w:r>
      <w:r w:rsidR="00083021">
        <w:rPr>
          <w:rStyle w:val="apple-converted-space"/>
          <w:rFonts w:cstheme="minorHAnsi"/>
          <w:color w:val="000000"/>
          <w:shd w:val="clear" w:color="auto" w:fill="FFFFFF"/>
        </w:rPr>
        <w:t xml:space="preserve"> to analyze which factors are most significant in </w:t>
      </w:r>
      <w:r w:rsidR="00C77365">
        <w:rPr>
          <w:rStyle w:val="apple-converted-space"/>
          <w:rFonts w:cstheme="minorHAnsi"/>
          <w:color w:val="000000"/>
          <w:shd w:val="clear" w:color="auto" w:fill="FFFFFF"/>
        </w:rPr>
        <w:t xml:space="preserve">collectively </w:t>
      </w:r>
      <w:r w:rsidR="00083021">
        <w:rPr>
          <w:rStyle w:val="apple-converted-space"/>
          <w:rFonts w:cstheme="minorHAnsi"/>
          <w:color w:val="000000"/>
          <w:shd w:val="clear" w:color="auto" w:fill="FFFFFF"/>
        </w:rPr>
        <w:t>explaining the obesity rate and their relative importance</w:t>
      </w:r>
      <w:r w:rsidR="00C77365">
        <w:rPr>
          <w:rStyle w:val="apple-converted-space"/>
          <w:rFonts w:cstheme="minorHAnsi"/>
          <w:color w:val="000000"/>
          <w:shd w:val="clear" w:color="auto" w:fill="FFFFFF"/>
        </w:rPr>
        <w:t xml:space="preserve">. The following </w:t>
      </w:r>
      <w:r w:rsidR="00EF6046">
        <w:rPr>
          <w:rStyle w:val="apple-converted-space"/>
          <w:rFonts w:cstheme="minorHAnsi"/>
          <w:color w:val="000000"/>
          <w:shd w:val="clear" w:color="auto" w:fill="FFFFFF"/>
        </w:rPr>
        <w:t xml:space="preserve">table shows the list of </w:t>
      </w:r>
      <w:r w:rsidR="00C77365">
        <w:rPr>
          <w:rStyle w:val="apple-converted-space"/>
          <w:rFonts w:cstheme="minorHAnsi"/>
          <w:color w:val="000000"/>
          <w:shd w:val="clear" w:color="auto" w:fill="FFFFFF"/>
        </w:rPr>
        <w:t xml:space="preserve">variables </w:t>
      </w:r>
      <w:r w:rsidR="00A95DDC">
        <w:rPr>
          <w:rStyle w:val="apple-converted-space"/>
          <w:rFonts w:cstheme="minorHAnsi"/>
          <w:color w:val="000000"/>
          <w:shd w:val="clear" w:color="auto" w:fill="FFFFFF"/>
        </w:rPr>
        <w:t>which have</w:t>
      </w:r>
      <w:r w:rsidR="00EF6046">
        <w:rPr>
          <w:rStyle w:val="apple-converted-space"/>
          <w:rFonts w:cstheme="minorHAnsi"/>
          <w:color w:val="000000"/>
          <w:shd w:val="clear" w:color="auto" w:fill="FFFFFF"/>
        </w:rPr>
        <w:t xml:space="preserve"> a si</w:t>
      </w:r>
      <w:r w:rsidR="00A95DDC">
        <w:rPr>
          <w:rStyle w:val="apple-converted-space"/>
          <w:rFonts w:cstheme="minorHAnsi"/>
          <w:color w:val="000000"/>
          <w:shd w:val="clear" w:color="auto" w:fill="FFFFFF"/>
        </w:rPr>
        <w:t>gnificant impact</w:t>
      </w:r>
      <w:r w:rsidR="00EF6046">
        <w:rPr>
          <w:rStyle w:val="apple-converted-space"/>
          <w:rFonts w:cstheme="minorHAnsi"/>
          <w:color w:val="000000"/>
          <w:shd w:val="clear" w:color="auto" w:fill="FFFFFF"/>
        </w:rPr>
        <w:t xml:space="preserve"> and those that </w:t>
      </w:r>
      <w:r w:rsidR="00A95DDC">
        <w:rPr>
          <w:rStyle w:val="apple-converted-space"/>
          <w:rFonts w:cstheme="minorHAnsi"/>
          <w:color w:val="000000"/>
          <w:shd w:val="clear" w:color="auto" w:fill="FFFFFF"/>
        </w:rPr>
        <w:t>are</w:t>
      </w:r>
      <w:r w:rsidR="00C77365">
        <w:rPr>
          <w:rStyle w:val="apple-converted-space"/>
          <w:rFonts w:cstheme="minorHAnsi"/>
          <w:color w:val="000000"/>
          <w:shd w:val="clear" w:color="auto" w:fill="FFFFFF"/>
        </w:rPr>
        <w:t xml:space="preserve"> found to have a very</w:t>
      </w:r>
      <w:r w:rsidR="00EF6046">
        <w:rPr>
          <w:rStyle w:val="apple-converted-space"/>
          <w:rFonts w:cstheme="minorHAnsi"/>
          <w:color w:val="000000"/>
          <w:shd w:val="clear" w:color="auto" w:fill="FFFFFF"/>
        </w:rPr>
        <w:t xml:space="preserve"> low impact </w:t>
      </w:r>
      <w:r w:rsidR="00A95DDC">
        <w:rPr>
          <w:rStyle w:val="apple-converted-space"/>
          <w:rFonts w:cstheme="minorHAnsi"/>
          <w:color w:val="000000"/>
          <w:shd w:val="clear" w:color="auto" w:fill="FFFFFF"/>
        </w:rPr>
        <w:t>and are to be</w:t>
      </w:r>
      <w:r w:rsidR="00C77365">
        <w:rPr>
          <w:rStyle w:val="apple-converted-space"/>
          <w:rFonts w:cstheme="minorHAnsi"/>
          <w:color w:val="000000"/>
          <w:shd w:val="clear" w:color="auto" w:fill="FFFFFF"/>
        </w:rPr>
        <w:t xml:space="preserve"> removed from the model:</w:t>
      </w:r>
    </w:p>
    <w:p w:rsidR="00BE1E95" w:rsidRDefault="00BE1E95" w:rsidP="00110369">
      <w:pPr>
        <w:rPr>
          <w:rStyle w:val="apple-converted-space"/>
          <w:rFonts w:cstheme="minorHAnsi"/>
          <w:color w:val="000000"/>
          <w:shd w:val="clear" w:color="auto" w:fill="FFFFFF"/>
        </w:rPr>
      </w:pPr>
    </w:p>
    <w:tbl>
      <w:tblPr>
        <w:tblW w:w="756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80"/>
        <w:gridCol w:w="2380"/>
      </w:tblGrid>
      <w:tr w:rsidR="00EF6046" w:rsidRPr="00717DCD" w:rsidTr="005B1C7B">
        <w:trPr>
          <w:trHeight w:val="290"/>
        </w:trPr>
        <w:tc>
          <w:tcPr>
            <w:tcW w:w="5180" w:type="dxa"/>
            <w:shd w:val="clear" w:color="000000" w:fill="000000"/>
            <w:noWrap/>
            <w:vAlign w:val="bottom"/>
            <w:hideMark/>
          </w:tcPr>
          <w:p w:rsidR="00EF6046" w:rsidRPr="00717DCD" w:rsidRDefault="00EF6046" w:rsidP="005B1C7B">
            <w:pPr>
              <w:spacing w:after="0" w:line="240" w:lineRule="auto"/>
              <w:jc w:val="center"/>
              <w:rPr>
                <w:rFonts w:ascii="Calibri" w:eastAsia="Times New Roman" w:hAnsi="Calibri" w:cs="Calibri"/>
                <w:b/>
                <w:bCs/>
                <w:color w:val="FFFFFF"/>
              </w:rPr>
            </w:pPr>
            <w:r w:rsidRPr="00717DCD">
              <w:rPr>
                <w:rFonts w:ascii="Calibri" w:eastAsia="Times New Roman" w:hAnsi="Calibri" w:cs="Calibri"/>
                <w:b/>
                <w:bCs/>
                <w:color w:val="FFFFFF"/>
              </w:rPr>
              <w:t>Variable</w:t>
            </w:r>
          </w:p>
        </w:tc>
        <w:tc>
          <w:tcPr>
            <w:tcW w:w="2380" w:type="dxa"/>
            <w:shd w:val="clear" w:color="000000" w:fill="000000"/>
            <w:noWrap/>
            <w:vAlign w:val="bottom"/>
            <w:hideMark/>
          </w:tcPr>
          <w:p w:rsidR="00EF6046" w:rsidRPr="00717DCD" w:rsidRDefault="00EF6046" w:rsidP="005B1C7B">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Significant</w:t>
            </w:r>
            <w:r w:rsidR="00A95DDC">
              <w:rPr>
                <w:rFonts w:ascii="Calibri" w:eastAsia="Times New Roman" w:hAnsi="Calibri" w:cs="Calibri"/>
                <w:b/>
                <w:bCs/>
                <w:color w:val="FFFFFF"/>
              </w:rPr>
              <w:t xml:space="preserve"> (Yes/No)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Poverty rate</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Median household income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who are White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who are Black</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who are Hispanic</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who are Asian</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aged 65 years or older</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Percentage of people aged 18 years or younger</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Metro/Non metro county classification</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Fast-Food restaurants per thousand people</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Full service restaurants per thousand people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No. of recreation facilities per thousand people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SNAP-authorized stores per thousand people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No. of grocery stores per thousand people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No. of supercenters &amp; club stores per thousand people</w:t>
            </w:r>
          </w:p>
        </w:tc>
        <w:tc>
          <w:tcPr>
            <w:tcW w:w="2380" w:type="dxa"/>
            <w:shd w:val="clear" w:color="auto" w:fill="auto"/>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Yes</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No. of convenience stores per thousand people</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No. of specialized food stores per thousand people</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r w:rsidR="00EF6046" w:rsidRPr="00717DCD" w:rsidTr="00EC5137">
        <w:trPr>
          <w:trHeight w:val="290"/>
        </w:trPr>
        <w:tc>
          <w:tcPr>
            <w:tcW w:w="5180" w:type="dxa"/>
            <w:shd w:val="clear" w:color="auto" w:fill="auto"/>
            <w:noWrap/>
            <w:vAlign w:val="center"/>
            <w:hideMark/>
          </w:tcPr>
          <w:p w:rsidR="00EF6046" w:rsidRPr="00717DCD" w:rsidRDefault="00EF6046" w:rsidP="00EC5137">
            <w:pPr>
              <w:spacing w:after="0" w:line="240" w:lineRule="auto"/>
              <w:rPr>
                <w:rFonts w:ascii="Calibri" w:eastAsia="Times New Roman" w:hAnsi="Calibri" w:cs="Calibri"/>
                <w:color w:val="000000"/>
              </w:rPr>
            </w:pPr>
            <w:r w:rsidRPr="00717DCD">
              <w:rPr>
                <w:rFonts w:ascii="Calibri" w:eastAsia="Times New Roman" w:hAnsi="Calibri" w:cs="Calibri"/>
                <w:color w:val="000000"/>
              </w:rPr>
              <w:t>WIC-authorized stores per thousand people</w:t>
            </w:r>
          </w:p>
        </w:tc>
        <w:tc>
          <w:tcPr>
            <w:tcW w:w="2380" w:type="dxa"/>
            <w:shd w:val="clear" w:color="auto" w:fill="FF5050"/>
            <w:noWrap/>
            <w:vAlign w:val="center"/>
            <w:hideMark/>
          </w:tcPr>
          <w:p w:rsidR="00EF6046" w:rsidRPr="00717DCD" w:rsidRDefault="00EF6046" w:rsidP="00EC5137">
            <w:pPr>
              <w:spacing w:after="0" w:line="240" w:lineRule="auto"/>
              <w:jc w:val="center"/>
              <w:rPr>
                <w:rFonts w:ascii="Calibri" w:eastAsia="Times New Roman" w:hAnsi="Calibri" w:cs="Calibri"/>
                <w:color w:val="000000"/>
              </w:rPr>
            </w:pPr>
            <w:r>
              <w:rPr>
                <w:rFonts w:ascii="Calibri" w:eastAsia="Times New Roman" w:hAnsi="Calibri" w:cs="Calibri"/>
                <w:color w:val="000000"/>
              </w:rPr>
              <w:t>No</w:t>
            </w:r>
          </w:p>
        </w:tc>
      </w:tr>
    </w:tbl>
    <w:p w:rsidR="00EF6046" w:rsidRDefault="00EF6046" w:rsidP="00110369">
      <w:pPr>
        <w:rPr>
          <w:rStyle w:val="apple-converted-space"/>
          <w:rFonts w:cstheme="minorHAnsi"/>
          <w:color w:val="000000"/>
          <w:shd w:val="clear" w:color="auto" w:fill="FFFFFF"/>
        </w:rPr>
      </w:pPr>
    </w:p>
    <w:p w:rsidR="00B77F89" w:rsidRPr="00BE1E95" w:rsidRDefault="0076570C" w:rsidP="00EA03E6">
      <w:pPr>
        <w:rPr>
          <w:rFonts w:cstheme="minorHAnsi"/>
          <w:color w:val="000000"/>
          <w:shd w:val="clear" w:color="auto" w:fill="FFFFFF"/>
        </w:rPr>
      </w:pPr>
      <w:r>
        <w:rPr>
          <w:rStyle w:val="apple-converted-space"/>
          <w:rFonts w:cstheme="minorHAnsi"/>
          <w:color w:val="000000"/>
          <w:shd w:val="clear" w:color="auto" w:fill="FFFFFF"/>
        </w:rPr>
        <w:t>T</w:t>
      </w:r>
      <w:r w:rsidR="003B0EBB">
        <w:rPr>
          <w:rStyle w:val="apple-converted-space"/>
          <w:rFonts w:cstheme="minorHAnsi"/>
          <w:color w:val="000000"/>
          <w:shd w:val="clear" w:color="auto" w:fill="FFFFFF"/>
        </w:rPr>
        <w:t>he model takes into account the combined impact of all the variables together rather than just their individual correlations with obesity and some of the variables will not have a significant impact on obesity rate in the presence of other variables. Since we are interested in the combined impact off all the variables taken together, we will only consider the variables which we obtain from the regression model for our analysis.</w:t>
      </w:r>
    </w:p>
    <w:p w:rsidR="00706F44" w:rsidRDefault="006B1FA4" w:rsidP="00EA03E6">
      <w:r>
        <w:t xml:space="preserve">A sample </w:t>
      </w:r>
      <w:r w:rsidR="001B0B03">
        <w:t>regression line of our model for one of the variables which shows the observed values of obesity rate vs the values obtained</w:t>
      </w:r>
      <w:r w:rsidR="00C17FC1">
        <w:t xml:space="preserve"> from</w:t>
      </w:r>
      <w:r w:rsidR="001B0B03">
        <w:t xml:space="preserve"> the model is shown</w:t>
      </w:r>
      <w:r w:rsidR="00C17FC1">
        <w:t xml:space="preserve"> below:</w:t>
      </w:r>
    </w:p>
    <w:p w:rsidR="00F610F9" w:rsidRDefault="00F610F9" w:rsidP="00EA03E6"/>
    <w:p w:rsidR="00706F44" w:rsidRDefault="00F610F9" w:rsidP="00EA03E6">
      <w:r>
        <w:rPr>
          <w:noProof/>
        </w:rPr>
        <w:lastRenderedPageBreak/>
        <w:drawing>
          <wp:inline distT="0" distB="0" distL="0" distR="0" wp14:anchorId="3DF71D97" wp14:editId="4C370BB6">
            <wp:extent cx="5943600" cy="3137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7535"/>
                    </a:xfrm>
                    <a:prstGeom prst="rect">
                      <a:avLst/>
                    </a:prstGeom>
                  </pic:spPr>
                </pic:pic>
              </a:graphicData>
            </a:graphic>
          </wp:inline>
        </w:drawing>
      </w:r>
    </w:p>
    <w:p w:rsidR="001B0B03" w:rsidRDefault="001B0B03" w:rsidP="00EA03E6"/>
    <w:p w:rsidR="001B0B03" w:rsidRDefault="001B0B03" w:rsidP="00EA03E6"/>
    <w:p w:rsidR="00EA03E6" w:rsidRDefault="001C0AB3" w:rsidP="00EA03E6">
      <w:r>
        <w:t>Following is how the</w:t>
      </w:r>
      <w:r w:rsidR="0076570C">
        <w:t xml:space="preserve"> obesity rate varies with the</w:t>
      </w:r>
      <w:r>
        <w:t xml:space="preserve"> </w:t>
      </w:r>
      <w:r w:rsidR="00A95DDC">
        <w:t xml:space="preserve">most </w:t>
      </w:r>
      <w:r>
        <w:t>sign</w:t>
      </w:r>
      <w:r w:rsidR="0076570C">
        <w:t>ificant variables</w:t>
      </w:r>
      <w:r>
        <w:t xml:space="preserve"> as obtained from our model:</w:t>
      </w:r>
    </w:p>
    <w:p w:rsidR="00BF1549" w:rsidRDefault="00BF1549" w:rsidP="001C0AB3">
      <w:pPr>
        <w:pStyle w:val="ListParagraph"/>
        <w:numPr>
          <w:ilvl w:val="0"/>
          <w:numId w:val="6"/>
        </w:numPr>
      </w:pPr>
      <w:r>
        <w:t xml:space="preserve">With an increase of one supercenter per 1000 people, obesity rate </w:t>
      </w:r>
      <w:r w:rsidRPr="00BF1549">
        <w:rPr>
          <w:b/>
        </w:rPr>
        <w:t>increases by 7.3%</w:t>
      </w:r>
      <w:r>
        <w:t xml:space="preserve"> </w:t>
      </w:r>
    </w:p>
    <w:p w:rsidR="0076570C" w:rsidRPr="0076570C" w:rsidRDefault="0076570C" w:rsidP="0076570C">
      <w:pPr>
        <w:pStyle w:val="ListParagraph"/>
        <w:numPr>
          <w:ilvl w:val="0"/>
          <w:numId w:val="6"/>
        </w:numPr>
        <w:rPr>
          <w:b/>
        </w:rPr>
      </w:pPr>
      <w:r>
        <w:t xml:space="preserve">With an increase of one recreational facility per 1000 people, obesity rate </w:t>
      </w:r>
      <w:r w:rsidRPr="00BF1549">
        <w:rPr>
          <w:b/>
        </w:rPr>
        <w:t>decreases by 4.6%</w:t>
      </w:r>
    </w:p>
    <w:p w:rsidR="00BF1549" w:rsidRPr="0076570C" w:rsidRDefault="00BF1549" w:rsidP="00BF1549">
      <w:pPr>
        <w:pStyle w:val="ListParagraph"/>
        <w:numPr>
          <w:ilvl w:val="0"/>
          <w:numId w:val="6"/>
        </w:numPr>
      </w:pPr>
      <w:r>
        <w:t xml:space="preserve">With an increase in one SNAP store per 1000 people, obesity rate </w:t>
      </w:r>
      <w:r w:rsidRPr="00BF1549">
        <w:rPr>
          <w:b/>
        </w:rPr>
        <w:t>increases by 2%</w:t>
      </w:r>
    </w:p>
    <w:p w:rsidR="0076570C" w:rsidRPr="0076570C" w:rsidRDefault="0076570C" w:rsidP="0076570C">
      <w:pPr>
        <w:pStyle w:val="ListParagraph"/>
        <w:numPr>
          <w:ilvl w:val="0"/>
          <w:numId w:val="6"/>
        </w:numPr>
        <w:rPr>
          <w:b/>
        </w:rPr>
      </w:pPr>
      <w:r>
        <w:t xml:space="preserve">With an increase of one </w:t>
      </w:r>
      <w:r w:rsidR="004E1620">
        <w:t xml:space="preserve">full service </w:t>
      </w:r>
      <w:r>
        <w:t xml:space="preserve">restaurant per 1000 people, obesity rate </w:t>
      </w:r>
      <w:r w:rsidRPr="00BF1549">
        <w:rPr>
          <w:b/>
        </w:rPr>
        <w:t>reduces by 1.8%</w:t>
      </w:r>
    </w:p>
    <w:p w:rsidR="00BF1549" w:rsidRPr="00BF1549" w:rsidRDefault="00BF1549" w:rsidP="00BF1549">
      <w:pPr>
        <w:pStyle w:val="ListParagraph"/>
        <w:numPr>
          <w:ilvl w:val="0"/>
          <w:numId w:val="6"/>
        </w:numPr>
      </w:pPr>
      <w:r>
        <w:t xml:space="preserve">With an increase of one grocery store per 1000 people, obesity </w:t>
      </w:r>
      <w:r w:rsidRPr="00BF1549">
        <w:rPr>
          <w:b/>
        </w:rPr>
        <w:t>decreases by 1.8%</w:t>
      </w:r>
    </w:p>
    <w:p w:rsidR="00BF1549" w:rsidRDefault="00BF1549" w:rsidP="00BF1549">
      <w:pPr>
        <w:pStyle w:val="ListParagraph"/>
        <w:numPr>
          <w:ilvl w:val="0"/>
          <w:numId w:val="6"/>
        </w:numPr>
      </w:pPr>
      <w:r>
        <w:t xml:space="preserve">Obesity rate </w:t>
      </w:r>
      <w:r w:rsidRPr="00BF1549">
        <w:rPr>
          <w:b/>
        </w:rPr>
        <w:t>reduces by 0.2%</w:t>
      </w:r>
      <w:r>
        <w:t xml:space="preserve"> with a 1% increase in the number of Asians </w:t>
      </w:r>
    </w:p>
    <w:p w:rsidR="0076570C" w:rsidRDefault="0076570C" w:rsidP="0076570C">
      <w:pPr>
        <w:pStyle w:val="ListParagraph"/>
        <w:numPr>
          <w:ilvl w:val="0"/>
          <w:numId w:val="6"/>
        </w:numPr>
      </w:pPr>
      <w:r>
        <w:t xml:space="preserve">Metro counties are </w:t>
      </w:r>
      <w:r w:rsidRPr="0076570C">
        <w:rPr>
          <w:b/>
        </w:rPr>
        <w:t>0.2% less obese</w:t>
      </w:r>
      <w:r>
        <w:t xml:space="preserve"> than non-metro counties which is consistent with the result we obtained previously</w:t>
      </w:r>
    </w:p>
    <w:p w:rsidR="00BF1549" w:rsidRDefault="00BF1549" w:rsidP="00BF1549">
      <w:pPr>
        <w:pStyle w:val="ListParagraph"/>
        <w:numPr>
          <w:ilvl w:val="0"/>
          <w:numId w:val="6"/>
        </w:numPr>
      </w:pPr>
      <w:r>
        <w:t xml:space="preserve">Obesity rate </w:t>
      </w:r>
      <w:r>
        <w:rPr>
          <w:b/>
        </w:rPr>
        <w:t>reduces by 0.1</w:t>
      </w:r>
      <w:r w:rsidRPr="00BF1549">
        <w:rPr>
          <w:b/>
        </w:rPr>
        <w:t>%</w:t>
      </w:r>
      <w:r>
        <w:t xml:space="preserve"> with a 1% increase in the number of Hispanics </w:t>
      </w:r>
    </w:p>
    <w:p w:rsidR="0076570C" w:rsidRDefault="0076570C" w:rsidP="0076570C">
      <w:pPr>
        <w:pStyle w:val="ListParagraph"/>
        <w:numPr>
          <w:ilvl w:val="0"/>
          <w:numId w:val="6"/>
        </w:numPr>
      </w:pPr>
      <w:r>
        <w:t xml:space="preserve">With an increase of $1000 in Median household income, obesity rate decreases by </w:t>
      </w:r>
      <w:r w:rsidRPr="0076570C">
        <w:rPr>
          <w:b/>
        </w:rPr>
        <w:t>0.06%</w:t>
      </w:r>
      <w:r>
        <w:t xml:space="preserve"> </w:t>
      </w:r>
    </w:p>
    <w:p w:rsidR="00BF1549" w:rsidRDefault="00BF1549" w:rsidP="00BF1549">
      <w:pPr>
        <w:pStyle w:val="ListParagraph"/>
        <w:numPr>
          <w:ilvl w:val="0"/>
          <w:numId w:val="6"/>
        </w:numPr>
      </w:pPr>
      <w:r>
        <w:t xml:space="preserve">Obesity rate </w:t>
      </w:r>
      <w:r>
        <w:rPr>
          <w:b/>
        </w:rPr>
        <w:t>reduces by 0.02</w:t>
      </w:r>
      <w:r w:rsidRPr="00BF1549">
        <w:rPr>
          <w:b/>
        </w:rPr>
        <w:t>%</w:t>
      </w:r>
      <w:r>
        <w:t xml:space="preserve"> with a 1% increase in the number of Blacks</w:t>
      </w:r>
    </w:p>
    <w:p w:rsidR="00BF1549" w:rsidRDefault="00BF1549" w:rsidP="00BF1549">
      <w:pPr>
        <w:pStyle w:val="ListParagraph"/>
        <w:numPr>
          <w:ilvl w:val="0"/>
          <w:numId w:val="6"/>
        </w:numPr>
      </w:pPr>
      <w:r>
        <w:t xml:space="preserve">Obesity rate </w:t>
      </w:r>
      <w:r w:rsidRPr="00BF1549">
        <w:rPr>
          <w:b/>
        </w:rPr>
        <w:t>reduces by 0.</w:t>
      </w:r>
      <w:r>
        <w:rPr>
          <w:b/>
        </w:rPr>
        <w:t>0</w:t>
      </w:r>
      <w:r w:rsidRPr="00BF1549">
        <w:rPr>
          <w:b/>
        </w:rPr>
        <w:t>2%</w:t>
      </w:r>
      <w:r>
        <w:t xml:space="preserve"> with a 1% increase in the number of Whites</w:t>
      </w:r>
    </w:p>
    <w:p w:rsidR="00706F44" w:rsidRDefault="00706F44" w:rsidP="00EA03E6">
      <w:r w:rsidRPr="00706F44">
        <w:t xml:space="preserve">Interestingly, we find that obesity rate seems to be increasing as the number of full service restaurants increases. With an increase of one restaurant per 1000 people, obesity rate </w:t>
      </w:r>
      <w:r w:rsidRPr="00695E20">
        <w:rPr>
          <w:b/>
        </w:rPr>
        <w:t>reduces by 1.8%</w:t>
      </w:r>
      <w:r w:rsidR="00695E20" w:rsidRPr="00695E20">
        <w:rPr>
          <w:b/>
        </w:rPr>
        <w:t>.</w:t>
      </w:r>
    </w:p>
    <w:p w:rsidR="00E14475" w:rsidRDefault="00A95DDC" w:rsidP="00EA03E6">
      <w:pPr>
        <w:rPr>
          <w:b/>
        </w:rPr>
      </w:pPr>
      <w:r>
        <w:t>Another observation of note that we</w:t>
      </w:r>
      <w:r w:rsidR="00C17FC1">
        <w:t xml:space="preserve"> find</w:t>
      </w:r>
      <w:r>
        <w:t xml:space="preserve"> from our model</w:t>
      </w:r>
      <w:r w:rsidR="00C17FC1">
        <w:t xml:space="preserve"> </w:t>
      </w:r>
      <w:r>
        <w:t xml:space="preserve">results is </w:t>
      </w:r>
      <w:r w:rsidR="00C17FC1">
        <w:t>that out of the nutrition stores, which include SNAP &amp; WIC stores, only the number of SNAP stores per 1000 people is found to have a significant impact on obesity rate and it does seem to have a</w:t>
      </w:r>
      <w:r>
        <w:t>n</w:t>
      </w:r>
      <w:r w:rsidR="00C17FC1">
        <w:t xml:space="preserve"> unwanted side effect of increasing the obesity rate. </w:t>
      </w:r>
      <w:r w:rsidR="00C17FC1" w:rsidRPr="00C17FC1">
        <w:t xml:space="preserve">With an increase in one SNAP store per 1000 people, obesity rate </w:t>
      </w:r>
      <w:r w:rsidR="00C17FC1">
        <w:t xml:space="preserve">is found to </w:t>
      </w:r>
      <w:r w:rsidR="00C17FC1" w:rsidRPr="00C17FC1">
        <w:rPr>
          <w:b/>
        </w:rPr>
        <w:t>increase by 2%</w:t>
      </w:r>
      <w:r w:rsidR="00C17FC1">
        <w:rPr>
          <w:b/>
        </w:rPr>
        <w:t xml:space="preserve">. </w:t>
      </w:r>
    </w:p>
    <w:p w:rsidR="00695E20" w:rsidRDefault="00706F44" w:rsidP="00706F44">
      <w:r>
        <w:lastRenderedPageBreak/>
        <w:t>We then</w:t>
      </w:r>
      <w:r w:rsidR="00F740F4">
        <w:t xml:space="preserve"> went on to leverage</w:t>
      </w:r>
      <w:r>
        <w:t xml:space="preserve"> this model to predict the missing values for counties which did not have data available for all variables, to make our analysis more robust.</w:t>
      </w:r>
    </w:p>
    <w:p w:rsidR="00C81DFC" w:rsidRDefault="00C81DFC" w:rsidP="00706F44"/>
    <w:p w:rsidR="00706F44" w:rsidRPr="00695E20" w:rsidRDefault="00706F44" w:rsidP="00EA03E6">
      <w:pPr>
        <w:pStyle w:val="ListParagraph"/>
        <w:numPr>
          <w:ilvl w:val="0"/>
          <w:numId w:val="3"/>
        </w:numPr>
      </w:pPr>
      <w:r w:rsidRPr="00706F44">
        <w:rPr>
          <w:rStyle w:val="apple-converted-space"/>
          <w:rFonts w:cstheme="minorHAnsi"/>
          <w:b/>
          <w:color w:val="000000"/>
          <w:shd w:val="clear" w:color="auto" w:fill="FFFFFF"/>
        </w:rPr>
        <w:t>How can we cluster and profile counties based on their obesity rates and the significant food environment factors identified above?</w:t>
      </w:r>
    </w:p>
    <w:p w:rsidR="00C81DFC" w:rsidRDefault="00F610F9" w:rsidP="00EA03E6">
      <w:r>
        <w:t xml:space="preserve">Having identified the most significant factors which have an impact on obesity rate, we then try to </w:t>
      </w:r>
      <w:r w:rsidR="00C81DFC">
        <w:t xml:space="preserve">form </w:t>
      </w:r>
      <w:r>
        <w:t>segment</w:t>
      </w:r>
      <w:r w:rsidR="00C81DFC">
        <w:t>s of</w:t>
      </w:r>
      <w:r>
        <w:t xml:space="preserve"> counties which have a similar profile based on these variables. </w:t>
      </w:r>
      <w:r w:rsidR="00C81DFC">
        <w:t xml:space="preserve">We used </w:t>
      </w:r>
      <w:r w:rsidR="00C81DFC" w:rsidRPr="00C81DFC">
        <w:rPr>
          <w:b/>
        </w:rPr>
        <w:t>K-means clustering</w:t>
      </w:r>
      <w:r w:rsidR="00C81DFC">
        <w:t xml:space="preserve"> to cluster similar counties together. K-means uses Euclidian distance method to calculate the centroids of the cluster. So we normalized all the variables to bring them to a similar scale to ensure that no one variable biases the Euclidian distance calculation resulting in inaccurate clusters. Normalization was done using z-score transformation to transform the variables to a normal distribution. We tried different combinations of clusters to finally fixate on 4 clusters which was giving the best result. </w:t>
      </w:r>
    </w:p>
    <w:p w:rsidR="00C81DFC" w:rsidRDefault="00D804ED" w:rsidP="00EA03E6">
      <w:r>
        <w:t xml:space="preserve">We used Principle Component Analysis (PCA) algorithm to visualize the 12 dimensional clusters in a 2D graph. </w:t>
      </w:r>
      <w:r w:rsidR="00C81DFC">
        <w:t>Following is the distribution of clusters that were obtained:</w:t>
      </w:r>
    </w:p>
    <w:p w:rsidR="00D804ED" w:rsidRDefault="00D804ED" w:rsidP="00EA03E6"/>
    <w:p w:rsidR="00A95DDC" w:rsidRDefault="00C81DFC" w:rsidP="00387676">
      <w:pPr>
        <w:jc w:val="center"/>
      </w:pPr>
      <w:r>
        <w:rPr>
          <w:noProof/>
        </w:rPr>
        <w:drawing>
          <wp:inline distT="0" distB="0" distL="0" distR="0" wp14:anchorId="1C314976" wp14:editId="29DBF881">
            <wp:extent cx="5463980" cy="41429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295" cy="4158338"/>
                    </a:xfrm>
                    <a:prstGeom prst="rect">
                      <a:avLst/>
                    </a:prstGeom>
                  </pic:spPr>
                </pic:pic>
              </a:graphicData>
            </a:graphic>
          </wp:inline>
        </w:drawing>
      </w:r>
    </w:p>
    <w:p w:rsidR="007B3A1D" w:rsidRDefault="007B3A1D" w:rsidP="00EA03E6"/>
    <w:p w:rsidR="00D804ED" w:rsidRDefault="00D804ED" w:rsidP="00EA03E6">
      <w:r>
        <w:lastRenderedPageBreak/>
        <w:t>We also plotted the counties on the United States map segregating them according to the cl</w:t>
      </w:r>
      <w:r w:rsidR="00BE1E95">
        <w:t>usters they belonged to.</w:t>
      </w:r>
      <w:r>
        <w:t xml:space="preserve"> Following is the map along with the counties colored differently based on the clusters 1-4 as indicated in the legend:</w:t>
      </w:r>
    </w:p>
    <w:p w:rsidR="00387676" w:rsidRDefault="00387676" w:rsidP="00EA03E6"/>
    <w:p w:rsidR="00D804ED" w:rsidRDefault="00317647" w:rsidP="00D804ED">
      <w:pPr>
        <w:jc w:val="center"/>
      </w:pPr>
      <w:r>
        <w:rPr>
          <w:noProof/>
        </w:rPr>
        <w:drawing>
          <wp:inline distT="0" distB="0" distL="0" distR="0" wp14:anchorId="7FF26B37" wp14:editId="761CBA93">
            <wp:extent cx="6181497" cy="4108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5160" cy="4110885"/>
                    </a:xfrm>
                    <a:prstGeom prst="rect">
                      <a:avLst/>
                    </a:prstGeom>
                  </pic:spPr>
                </pic:pic>
              </a:graphicData>
            </a:graphic>
          </wp:inline>
        </w:drawing>
      </w:r>
    </w:p>
    <w:p w:rsidR="00D804ED" w:rsidRPr="002D5E1D" w:rsidRDefault="00317647" w:rsidP="00EA03E6">
      <w:pPr>
        <w:rPr>
          <w:i/>
          <w:sz w:val="16"/>
          <w:szCs w:val="16"/>
        </w:rPr>
      </w:pPr>
      <w:r w:rsidRPr="002D5E1D">
        <w:rPr>
          <w:i/>
          <w:sz w:val="16"/>
          <w:szCs w:val="16"/>
        </w:rPr>
        <w:t>*</w:t>
      </w:r>
      <w:r w:rsidR="002D5E1D" w:rsidRPr="002D5E1D">
        <w:rPr>
          <w:i/>
          <w:sz w:val="16"/>
          <w:szCs w:val="16"/>
        </w:rPr>
        <w:t>Color varies from dark green (Cluster 1) to dark green (Cluster 4)</w:t>
      </w:r>
    </w:p>
    <w:p w:rsidR="007B3A1D" w:rsidRDefault="007B3A1D" w:rsidP="00EA03E6"/>
    <w:p w:rsidR="007B3A1D" w:rsidRDefault="007B3A1D" w:rsidP="00EA03E6">
      <w:r>
        <w:t>It is interesting to observe that many of the counties belonging to the same cluster also seem to be geographically located close to on</w:t>
      </w:r>
      <w:r w:rsidR="00051B00">
        <w:t>e another, perhaps indicating the impact of geographic factors on obesity.</w:t>
      </w:r>
    </w:p>
    <w:p w:rsidR="007B3A1D" w:rsidRDefault="007B3A1D" w:rsidP="00EA03E6"/>
    <w:p w:rsidR="007B3A1D" w:rsidRDefault="007B3A1D" w:rsidP="00EA03E6"/>
    <w:p w:rsidR="007B3A1D" w:rsidRDefault="007B3A1D" w:rsidP="00EA03E6"/>
    <w:p w:rsidR="007B3A1D" w:rsidRDefault="007B3A1D" w:rsidP="00EA03E6"/>
    <w:p w:rsidR="007B3A1D" w:rsidRDefault="007B3A1D" w:rsidP="00EA03E6"/>
    <w:p w:rsidR="007B3A1D" w:rsidRDefault="007B3A1D" w:rsidP="00EA03E6"/>
    <w:p w:rsidR="00815BD1" w:rsidRDefault="00815BD1" w:rsidP="00EA03E6"/>
    <w:p w:rsidR="00D804ED" w:rsidRDefault="005B1C7B" w:rsidP="00EA03E6">
      <w:r>
        <w:lastRenderedPageBreak/>
        <w:t>The characteristics of each cluster as described by the means for each variable are as follows:</w:t>
      </w:r>
    </w:p>
    <w:tbl>
      <w:tblPr>
        <w:tblStyle w:val="ListTable3"/>
        <w:tblW w:w="93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37"/>
        <w:gridCol w:w="1330"/>
        <w:gridCol w:w="1330"/>
        <w:gridCol w:w="1330"/>
        <w:gridCol w:w="1446"/>
      </w:tblGrid>
      <w:tr w:rsidR="005B1C7B" w:rsidRPr="005B1C7B" w:rsidTr="005B1C7B">
        <w:trPr>
          <w:cnfStyle w:val="100000000000" w:firstRow="1" w:lastRow="0" w:firstColumn="0" w:lastColumn="0" w:oddVBand="0" w:evenVBand="0" w:oddHBand="0" w:evenHBand="0" w:firstRowFirstColumn="0" w:firstRowLastColumn="0" w:lastRowFirstColumn="0" w:lastRowLastColumn="0"/>
          <w:trHeight w:val="336"/>
        </w:trPr>
        <w:tc>
          <w:tcPr>
            <w:cnfStyle w:val="001000000100" w:firstRow="0" w:lastRow="0" w:firstColumn="1" w:lastColumn="0" w:oddVBand="0" w:evenVBand="0" w:oddHBand="0" w:evenHBand="0" w:firstRowFirstColumn="1" w:firstRowLastColumn="0" w:lastRowFirstColumn="0" w:lastRowLastColumn="0"/>
            <w:tcW w:w="3937" w:type="dxa"/>
            <w:tcBorders>
              <w:bottom w:val="none" w:sz="0" w:space="0" w:color="auto"/>
              <w:right w:val="none" w:sz="0" w:space="0" w:color="auto"/>
            </w:tcBorders>
            <w:noWrap/>
            <w:hideMark/>
          </w:tcPr>
          <w:p w:rsidR="005B1C7B" w:rsidRPr="005B1C7B" w:rsidRDefault="00DB3187" w:rsidP="00DB3187">
            <w:pPr>
              <w:jc w:val="center"/>
              <w:rPr>
                <w:rFonts w:ascii="Calibri" w:eastAsia="Times New Roman" w:hAnsi="Calibri" w:cs="Calibri"/>
              </w:rPr>
            </w:pPr>
            <w:r>
              <w:rPr>
                <w:rFonts w:ascii="Calibri" w:eastAsia="Times New Roman" w:hAnsi="Calibri" w:cs="Calibri"/>
              </w:rPr>
              <w:t>Variable</w:t>
            </w:r>
          </w:p>
        </w:tc>
        <w:tc>
          <w:tcPr>
            <w:tcW w:w="1330" w:type="dxa"/>
            <w:noWrap/>
            <w:hideMark/>
          </w:tcPr>
          <w:p w:rsidR="005B1C7B" w:rsidRPr="005B1C7B" w:rsidRDefault="005B1C7B" w:rsidP="005B1C7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Cluster </w:t>
            </w:r>
            <w:r w:rsidRPr="005B1C7B">
              <w:rPr>
                <w:rFonts w:ascii="Calibri" w:eastAsia="Times New Roman" w:hAnsi="Calibri" w:cs="Calibri"/>
              </w:rPr>
              <w:t>1</w:t>
            </w:r>
          </w:p>
        </w:tc>
        <w:tc>
          <w:tcPr>
            <w:tcW w:w="1330" w:type="dxa"/>
            <w:noWrap/>
            <w:hideMark/>
          </w:tcPr>
          <w:p w:rsidR="005B1C7B" w:rsidRPr="005B1C7B" w:rsidRDefault="005B1C7B" w:rsidP="005B1C7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Cluster </w:t>
            </w:r>
            <w:r w:rsidRPr="005B1C7B">
              <w:rPr>
                <w:rFonts w:ascii="Calibri" w:eastAsia="Times New Roman" w:hAnsi="Calibri" w:cs="Calibri"/>
              </w:rPr>
              <w:t>2</w:t>
            </w:r>
          </w:p>
        </w:tc>
        <w:tc>
          <w:tcPr>
            <w:tcW w:w="1330" w:type="dxa"/>
            <w:noWrap/>
            <w:hideMark/>
          </w:tcPr>
          <w:p w:rsidR="005B1C7B" w:rsidRPr="005B1C7B" w:rsidRDefault="005B1C7B" w:rsidP="005B1C7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Cluster </w:t>
            </w:r>
            <w:r w:rsidRPr="005B1C7B">
              <w:rPr>
                <w:rFonts w:ascii="Calibri" w:eastAsia="Times New Roman" w:hAnsi="Calibri" w:cs="Calibri"/>
              </w:rPr>
              <w:t>3</w:t>
            </w:r>
          </w:p>
        </w:tc>
        <w:tc>
          <w:tcPr>
            <w:tcW w:w="1446" w:type="dxa"/>
            <w:noWrap/>
            <w:hideMark/>
          </w:tcPr>
          <w:p w:rsidR="005B1C7B" w:rsidRPr="005B1C7B" w:rsidRDefault="005B1C7B" w:rsidP="005B1C7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 xml:space="preserve">Cluster </w:t>
            </w:r>
            <w:r w:rsidRPr="005B1C7B">
              <w:rPr>
                <w:rFonts w:ascii="Calibri" w:eastAsia="Times New Roman" w:hAnsi="Calibri" w:cs="Calibri"/>
              </w:rPr>
              <w:t>4</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top w:val="none" w:sz="0" w:space="0" w:color="auto"/>
              <w:bottom w:val="none" w:sz="0" w:space="0" w:color="auto"/>
              <w:right w:val="none" w:sz="0" w:space="0" w:color="auto"/>
            </w:tcBorders>
            <w:noWrap/>
            <w:vAlign w:val="center"/>
            <w:hideMark/>
          </w:tcPr>
          <w:p w:rsidR="005B1C7B" w:rsidRPr="005B1C7B" w:rsidRDefault="005B1C7B" w:rsidP="005B1C7B">
            <w:pPr>
              <w:rPr>
                <w:rFonts w:ascii="Calibri" w:eastAsia="Times New Roman" w:hAnsi="Calibri" w:cs="Calibri"/>
                <w:color w:val="000000"/>
              </w:rPr>
            </w:pPr>
            <w:r>
              <w:rPr>
                <w:rFonts w:ascii="Calibri" w:eastAsia="Times New Roman" w:hAnsi="Calibri" w:cs="Calibri"/>
                <w:color w:val="000000"/>
              </w:rPr>
              <w:t>Obesity rate</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24.74%</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24.79%</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27.10%</w:t>
            </w:r>
          </w:p>
        </w:tc>
        <w:tc>
          <w:tcPr>
            <w:tcW w:w="1446"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30.10%</w:t>
            </w:r>
          </w:p>
        </w:tc>
      </w:tr>
      <w:tr w:rsidR="005B1C7B" w:rsidRPr="005B1C7B" w:rsidTr="005B1C7B">
        <w:trPr>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Full service restaurants per thousand people</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0.75</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0.77</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0.91</w:t>
            </w:r>
          </w:p>
        </w:tc>
        <w:tc>
          <w:tcPr>
            <w:tcW w:w="1446"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0.48</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top w:val="none" w:sz="0" w:space="0" w:color="auto"/>
              <w:bottom w:val="none" w:sz="0" w:space="0" w:color="auto"/>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No. of recreation facilities per thousand people</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0.04</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0.11</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0.07</w:t>
            </w:r>
          </w:p>
        </w:tc>
        <w:tc>
          <w:tcPr>
            <w:tcW w:w="1446"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0.04</w:t>
            </w:r>
          </w:p>
        </w:tc>
      </w:tr>
      <w:tr w:rsidR="005B1C7B" w:rsidRPr="005B1C7B" w:rsidTr="005B1C7B">
        <w:trPr>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Percentage of people who are White</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43.77%</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79.69%</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89.87%</w:t>
            </w:r>
          </w:p>
        </w:tc>
        <w:tc>
          <w:tcPr>
            <w:tcW w:w="1446"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52.33</w:t>
            </w:r>
            <w:r w:rsidR="00DB3187">
              <w:rPr>
                <w:rFonts w:ascii="Calibri" w:hAnsi="Calibri"/>
                <w:color w:val="000000"/>
              </w:rPr>
              <w:t>%</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top w:val="none" w:sz="0" w:space="0" w:color="auto"/>
              <w:bottom w:val="none" w:sz="0" w:space="0" w:color="auto"/>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Percentage of people who are Black</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3.39%</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7.27%</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2.16%</w:t>
            </w:r>
          </w:p>
        </w:tc>
        <w:tc>
          <w:tcPr>
            <w:tcW w:w="1446"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36.90</w:t>
            </w:r>
            <w:r w:rsidR="00DB3187">
              <w:rPr>
                <w:rFonts w:ascii="Calibri" w:hAnsi="Calibri"/>
                <w:color w:val="000000"/>
              </w:rPr>
              <w:t>%</w:t>
            </w:r>
          </w:p>
        </w:tc>
      </w:tr>
      <w:tr w:rsidR="005B1C7B" w:rsidRPr="005B1C7B" w:rsidTr="005B1C7B">
        <w:trPr>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Percentage of people who are Hispanic</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49.07%</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7.71%</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4.27</w:t>
            </w:r>
            <w:r w:rsidR="00DB3187">
              <w:rPr>
                <w:rFonts w:ascii="Calibri" w:hAnsi="Calibri"/>
                <w:color w:val="000000"/>
              </w:rPr>
              <w:t>%</w:t>
            </w:r>
          </w:p>
        </w:tc>
        <w:tc>
          <w:tcPr>
            <w:tcW w:w="1446"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4.16</w:t>
            </w:r>
            <w:r w:rsidR="00DB3187">
              <w:rPr>
                <w:rFonts w:ascii="Calibri" w:hAnsi="Calibri"/>
                <w:color w:val="000000"/>
              </w:rPr>
              <w:t>%</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top w:val="none" w:sz="0" w:space="0" w:color="auto"/>
              <w:bottom w:val="none" w:sz="0" w:space="0" w:color="auto"/>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Percentage of people who are Asian</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1.42%</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2.44%</w:t>
            </w:r>
          </w:p>
        </w:tc>
        <w:tc>
          <w:tcPr>
            <w:tcW w:w="1330"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0.47</w:t>
            </w:r>
            <w:r w:rsidR="00DB3187">
              <w:rPr>
                <w:rFonts w:ascii="Calibri" w:hAnsi="Calibri"/>
                <w:color w:val="000000"/>
              </w:rPr>
              <w:t>%</w:t>
            </w:r>
          </w:p>
        </w:tc>
        <w:tc>
          <w:tcPr>
            <w:tcW w:w="1446" w:type="dxa"/>
            <w:tcBorders>
              <w:top w:val="none" w:sz="0" w:space="0" w:color="auto"/>
              <w:bottom w:val="none" w:sz="0" w:space="0" w:color="auto"/>
            </w:tcBorders>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0.61</w:t>
            </w:r>
            <w:r w:rsidR="00DB3187">
              <w:rPr>
                <w:rFonts w:ascii="Calibri" w:hAnsi="Calibri"/>
                <w:color w:val="000000"/>
              </w:rPr>
              <w:t>%</w:t>
            </w:r>
          </w:p>
        </w:tc>
      </w:tr>
      <w:tr w:rsidR="005B1C7B" w:rsidRPr="005B1C7B" w:rsidTr="005B1C7B">
        <w:trPr>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Median household income</w:t>
            </w:r>
          </w:p>
        </w:tc>
        <w:tc>
          <w:tcPr>
            <w:tcW w:w="1330" w:type="dxa"/>
            <w:noWrap/>
            <w:vAlign w:val="center"/>
            <w:hideMark/>
          </w:tcPr>
          <w:p w:rsidR="005B1C7B" w:rsidRDefault="00DB3187"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w:t>
            </w:r>
            <w:r w:rsidR="005B1C7B">
              <w:rPr>
                <w:rFonts w:ascii="Calibri" w:hAnsi="Calibri"/>
                <w:color w:val="000000"/>
              </w:rPr>
              <w:t>39</w:t>
            </w:r>
            <w:r>
              <w:rPr>
                <w:rFonts w:ascii="Calibri" w:hAnsi="Calibri"/>
                <w:color w:val="000000"/>
              </w:rPr>
              <w:t>,</w:t>
            </w:r>
            <w:r w:rsidR="005B1C7B">
              <w:rPr>
                <w:rFonts w:ascii="Calibri" w:hAnsi="Calibri"/>
                <w:color w:val="000000"/>
              </w:rPr>
              <w:t>405.69</w:t>
            </w:r>
          </w:p>
        </w:tc>
        <w:tc>
          <w:tcPr>
            <w:tcW w:w="1330" w:type="dxa"/>
            <w:noWrap/>
            <w:vAlign w:val="center"/>
            <w:hideMark/>
          </w:tcPr>
          <w:p w:rsidR="005B1C7B" w:rsidRDefault="00DB3187"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w:t>
            </w:r>
            <w:r w:rsidR="005B1C7B">
              <w:rPr>
                <w:rFonts w:ascii="Calibri" w:hAnsi="Calibri"/>
                <w:color w:val="000000"/>
              </w:rPr>
              <w:t>53</w:t>
            </w:r>
            <w:r>
              <w:rPr>
                <w:rFonts w:ascii="Calibri" w:hAnsi="Calibri"/>
                <w:color w:val="000000"/>
              </w:rPr>
              <w:t>,</w:t>
            </w:r>
            <w:r w:rsidR="005B1C7B">
              <w:rPr>
                <w:rFonts w:ascii="Calibri" w:hAnsi="Calibri"/>
                <w:color w:val="000000"/>
              </w:rPr>
              <w:t>248.54</w:t>
            </w:r>
          </w:p>
        </w:tc>
        <w:tc>
          <w:tcPr>
            <w:tcW w:w="1330" w:type="dxa"/>
            <w:noWrap/>
            <w:vAlign w:val="center"/>
            <w:hideMark/>
          </w:tcPr>
          <w:p w:rsidR="005B1C7B" w:rsidRDefault="00DB3187"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w:t>
            </w:r>
            <w:r w:rsidR="005B1C7B">
              <w:rPr>
                <w:rFonts w:ascii="Calibri" w:hAnsi="Calibri"/>
                <w:color w:val="000000"/>
              </w:rPr>
              <w:t>40</w:t>
            </w:r>
            <w:r>
              <w:rPr>
                <w:rFonts w:ascii="Calibri" w:hAnsi="Calibri"/>
                <w:color w:val="000000"/>
              </w:rPr>
              <w:t>,</w:t>
            </w:r>
            <w:r w:rsidR="005B1C7B">
              <w:rPr>
                <w:rFonts w:ascii="Calibri" w:hAnsi="Calibri"/>
                <w:color w:val="000000"/>
              </w:rPr>
              <w:t>122.33</w:t>
            </w:r>
          </w:p>
        </w:tc>
        <w:tc>
          <w:tcPr>
            <w:tcW w:w="1446" w:type="dxa"/>
            <w:noWrap/>
            <w:vAlign w:val="center"/>
            <w:hideMark/>
          </w:tcPr>
          <w:p w:rsidR="005B1C7B" w:rsidRDefault="00DB3187"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w:t>
            </w:r>
            <w:r w:rsidRPr="00DB3187">
              <w:rPr>
                <w:rFonts w:ascii="Calibri" w:hAnsi="Calibri"/>
                <w:color w:val="000000"/>
              </w:rPr>
              <w:t>34</w:t>
            </w:r>
            <w:r>
              <w:rPr>
                <w:rFonts w:ascii="Calibri" w:hAnsi="Calibri"/>
                <w:color w:val="000000"/>
              </w:rPr>
              <w:t>,</w:t>
            </w:r>
            <w:r w:rsidRPr="00DB3187">
              <w:rPr>
                <w:rFonts w:ascii="Calibri" w:hAnsi="Calibri"/>
                <w:color w:val="000000"/>
              </w:rPr>
              <w:t>548.65</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SNAP-authorized stores per thousand people</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0.82</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0.55</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0.82</w:t>
            </w:r>
          </w:p>
        </w:tc>
        <w:tc>
          <w:tcPr>
            <w:tcW w:w="1446"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1.06</w:t>
            </w:r>
          </w:p>
        </w:tc>
      </w:tr>
      <w:tr w:rsidR="005B1C7B" w:rsidRPr="005B1C7B" w:rsidTr="005B1C7B">
        <w:trPr>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No. of grocery stores per thousand people</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0.24</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0.18</w:t>
            </w:r>
          </w:p>
        </w:tc>
        <w:tc>
          <w:tcPr>
            <w:tcW w:w="1330"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0.32</w:t>
            </w:r>
          </w:p>
        </w:tc>
        <w:tc>
          <w:tcPr>
            <w:tcW w:w="1446" w:type="dxa"/>
            <w:noWrap/>
            <w:vAlign w:val="center"/>
            <w:hideMark/>
          </w:tcPr>
          <w:p w:rsidR="005B1C7B" w:rsidRDefault="005B1C7B" w:rsidP="005B1C7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0.24</w:t>
            </w:r>
          </w:p>
        </w:tc>
      </w:tr>
      <w:tr w:rsidR="005B1C7B" w:rsidRPr="005B1C7B" w:rsidTr="005B1C7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937" w:type="dxa"/>
            <w:tcBorders>
              <w:right w:val="none" w:sz="0" w:space="0" w:color="auto"/>
            </w:tcBorders>
            <w:noWrap/>
            <w:vAlign w:val="center"/>
            <w:hideMark/>
          </w:tcPr>
          <w:p w:rsidR="005B1C7B" w:rsidRDefault="005B1C7B" w:rsidP="005B1C7B">
            <w:pPr>
              <w:rPr>
                <w:rFonts w:ascii="Calibri" w:hAnsi="Calibri"/>
                <w:color w:val="000000"/>
              </w:rPr>
            </w:pPr>
            <w:r>
              <w:rPr>
                <w:rFonts w:ascii="Calibri" w:hAnsi="Calibri"/>
                <w:color w:val="000000"/>
              </w:rPr>
              <w:t>No. of supercenters &amp; club stores per thousand people</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0.01</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0.02</w:t>
            </w:r>
          </w:p>
        </w:tc>
        <w:tc>
          <w:tcPr>
            <w:tcW w:w="1330"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0.02</w:t>
            </w:r>
          </w:p>
        </w:tc>
        <w:tc>
          <w:tcPr>
            <w:tcW w:w="1446" w:type="dxa"/>
            <w:noWrap/>
            <w:vAlign w:val="center"/>
            <w:hideMark/>
          </w:tcPr>
          <w:p w:rsidR="005B1C7B" w:rsidRDefault="005B1C7B" w:rsidP="005B1C7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0.02</w:t>
            </w:r>
          </w:p>
        </w:tc>
      </w:tr>
    </w:tbl>
    <w:p w:rsidR="005B1C7B" w:rsidRDefault="005B1C7B" w:rsidP="00EA03E6"/>
    <w:p w:rsidR="00D804ED" w:rsidRDefault="00DB3187" w:rsidP="00EA03E6">
      <w:r>
        <w:t xml:space="preserve">We defined each cluster by observing </w:t>
      </w:r>
      <w:r w:rsidR="00387676">
        <w:t>their</w:t>
      </w:r>
      <w:r>
        <w:t xml:space="preserve"> most dominant characteristics and labeled each of them accordingly:</w:t>
      </w:r>
    </w:p>
    <w:p w:rsidR="00DB3187" w:rsidRDefault="00DB3187" w:rsidP="00EA03E6">
      <w:pPr>
        <w:rPr>
          <w:b/>
        </w:rPr>
      </w:pPr>
      <w:r w:rsidRPr="007576B8">
        <w:rPr>
          <w:b/>
        </w:rPr>
        <w:t>Cluster 1:</w:t>
      </w:r>
      <w:r w:rsidR="000C71E0">
        <w:rPr>
          <w:b/>
        </w:rPr>
        <w:t xml:space="preserve"> ‘Fit Hispanic’ counties</w:t>
      </w:r>
    </w:p>
    <w:p w:rsidR="000C71E0" w:rsidRDefault="00184698" w:rsidP="00EA03E6">
      <w:r>
        <w:rPr>
          <w:noProof/>
        </w:rPr>
        <mc:AlternateContent>
          <mc:Choice Requires="wps">
            <w:drawing>
              <wp:anchor distT="45720" distB="45720" distL="114300" distR="114300" simplePos="0" relativeHeight="251660288" behindDoc="0" locked="0" layoutInCell="1" allowOverlap="1" wp14:anchorId="00C1BCBE" wp14:editId="237269BE">
                <wp:simplePos x="0" y="0"/>
                <wp:positionH relativeFrom="column">
                  <wp:posOffset>4201795</wp:posOffset>
                </wp:positionH>
                <wp:positionV relativeFrom="paragraph">
                  <wp:posOffset>807291</wp:posOffset>
                </wp:positionV>
                <wp:extent cx="2432050" cy="3048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04800"/>
                        </a:xfrm>
                        <a:prstGeom prst="rect">
                          <a:avLst/>
                        </a:prstGeom>
                        <a:solidFill>
                          <a:srgbClr val="FFFFFF"/>
                        </a:solidFill>
                        <a:ln w="9525">
                          <a:noFill/>
                          <a:miter lim="800000"/>
                          <a:headEnd/>
                          <a:tailEnd/>
                        </a:ln>
                      </wps:spPr>
                      <wps:txbx>
                        <w:txbxContent>
                          <w:p w:rsidR="00184698" w:rsidRPr="00184698" w:rsidRDefault="00184698" w:rsidP="00184698">
                            <w:pPr>
                              <w:rPr>
                                <w:i/>
                              </w:rPr>
                            </w:pPr>
                            <w:r w:rsidRPr="00184698">
                              <w:rPr>
                                <w:i/>
                              </w:rPr>
                              <w:t>Distribution of Counties across 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1BCBE" id="_x0000_t202" coordsize="21600,21600" o:spt="202" path="m,l,21600r21600,l21600,xe">
                <v:stroke joinstyle="miter"/>
                <v:path gradientshapeok="t" o:connecttype="rect"/>
              </v:shapetype>
              <v:shape id="Text Box 2" o:spid="_x0000_s1026" type="#_x0000_t202" style="position:absolute;margin-left:330.85pt;margin-top:63.55pt;width:191.5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yaIAIAAB0EAAAOAAAAZHJzL2Uyb0RvYy54bWysU9tuGyEQfa/Uf0C817ve2E2yMo5Sp64q&#10;pRcp6QewLOtFBYYC9m769R1Yx7HSt6o8IIYZDmfOzKxuRqPJQfqgwDI6n5WUSCugVXbH6I/H7bsr&#10;SkLktuUarGT0SQZ6s377ZjW4WlbQg26lJwhiQz04RvsYXV0UQfTS8DADJy06O/CGRzT9rmg9HxDd&#10;6KIqy/fFAL51HoQMAW/vJiddZ/yukyJ+67ogI9GMIreYd5/3Ju3FesXrneeuV+JIg/8DC8OVxU9P&#10;UHc8crL36i8oo4SHAF2cCTAFdJ0SMueA2czLV9k89NzJnAuKE9xJpvD/YMXXw3dPVMtoNb+kxHKD&#10;RXqUYyQfYCRV0mdwocawB4eBccRrrHPONbh7ED8DsbDpud3JW+9h6CVvkd88vSzOnk44IYE0wxdo&#10;8Ru+j5CBxs6bJB7KQRAd6/R0qk2iIvCyWlxU5RJdAn0X5eKqzMUreP382vkQP0kwJB0Y9Vj7jM4P&#10;9yEmNrx+DkmfBdCq3Sqts+F3zUZ7cuDYJ9u8cgKvwrQlA6PXy2qZkS2k97mFjIrYx1oZRpEZrqmz&#10;khofbZtDIld6OiMTbY/yJEUmbeLYjBiYNGugfUKhPEz9ivOFhx78b0oG7FVGw68995IS/dmi2Nfz&#10;xSI1dzYWy8sKDX/uac493AqEYjRSMh03MQ9E0sHCLRalU1mvFyZHrtiDWcbjvKQmP7dz1MtUr/8A&#10;AAD//wMAUEsDBBQABgAIAAAAIQBzrNkW3wAAAAwBAAAPAAAAZHJzL2Rvd25yZXYueG1sTI/BTsMw&#10;EETvSPyDtUhcEHVSpTGEOBUggbi29AOceJtExOsodpv079me4La7M5p9U24XN4gzTqH3pCFdJSCQ&#10;Gm97ajUcvj8en0CEaMiawRNquGCAbXV7U5rC+pl2eN7HVnAIhcJo6GIcCylD06EzYeVHJNaOfnIm&#10;8jq10k5m5nA3yHWS5NKZnvhDZ0Z877D52Z+chuPX/LB5nuvPeFC7LH8zvar9Rev7u+X1BUTEJf6Z&#10;4YrP6FAxU+1PZIMYNOR5qtjKwlqlIK6OJMv4VPOkNinIqpT/S1S/AAAA//8DAFBLAQItABQABgAI&#10;AAAAIQC2gziS/gAAAOEBAAATAAAAAAAAAAAAAAAAAAAAAABbQ29udGVudF9UeXBlc10ueG1sUEsB&#10;Ai0AFAAGAAgAAAAhADj9If/WAAAAlAEAAAsAAAAAAAAAAAAAAAAALwEAAF9yZWxzLy5yZWxzUEsB&#10;Ai0AFAAGAAgAAAAhAGQFnJogAgAAHQQAAA4AAAAAAAAAAAAAAAAALgIAAGRycy9lMm9Eb2MueG1s&#10;UEsBAi0AFAAGAAgAAAAhAHOs2RbfAAAADAEAAA8AAAAAAAAAAAAAAAAAegQAAGRycy9kb3ducmV2&#10;LnhtbFBLBQYAAAAABAAEAPMAAACGBQAAAAA=&#10;" stroked="f">
                <v:textbox>
                  <w:txbxContent>
                    <w:p w:rsidR="00184698" w:rsidRPr="00184698" w:rsidRDefault="00184698" w:rsidP="00184698">
                      <w:pPr>
                        <w:rPr>
                          <w:i/>
                        </w:rPr>
                      </w:pPr>
                      <w:r w:rsidRPr="00184698">
                        <w:rPr>
                          <w:i/>
                        </w:rPr>
                        <w:t>Distribution of Counties across clusters</w:t>
                      </w:r>
                    </w:p>
                  </w:txbxContent>
                </v:textbox>
                <w10:wrap type="square"/>
              </v:shape>
            </w:pict>
          </mc:Fallback>
        </mc:AlternateContent>
      </w:r>
      <w:r w:rsidR="00B87EE1">
        <w:rPr>
          <w:noProof/>
        </w:rPr>
        <w:drawing>
          <wp:anchor distT="0" distB="0" distL="114300" distR="114300" simplePos="0" relativeHeight="251661312" behindDoc="0" locked="0" layoutInCell="1" allowOverlap="1" wp14:anchorId="2BDF8650" wp14:editId="39307CBC">
            <wp:simplePos x="0" y="0"/>
            <wp:positionH relativeFrom="margin">
              <wp:posOffset>4248443</wp:posOffset>
            </wp:positionH>
            <wp:positionV relativeFrom="paragraph">
              <wp:posOffset>1007599</wp:posOffset>
            </wp:positionV>
            <wp:extent cx="2278380" cy="1841500"/>
            <wp:effectExtent l="0" t="0" r="762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841500"/>
                    </a:xfrm>
                    <a:prstGeom prst="rect">
                      <a:avLst/>
                    </a:prstGeom>
                  </pic:spPr>
                </pic:pic>
              </a:graphicData>
            </a:graphic>
          </wp:anchor>
        </w:drawing>
      </w:r>
      <w:r w:rsidR="000C71E0">
        <w:t xml:space="preserve">These counties are mainly characterized by a lower than average obesity rate -  the lowest obesity rate among all the 4 clusters. </w:t>
      </w:r>
      <w:r w:rsidR="008C0B6B">
        <w:t xml:space="preserve">Surprisingly, given that they have the least obesity rate, the number of recreational facilities per 1000 people is also one of the least among the clusters. </w:t>
      </w:r>
      <w:r w:rsidR="000C71E0">
        <w:t xml:space="preserve">Another characteristic is the extremely high percentage of Hispanics in </w:t>
      </w:r>
      <w:r w:rsidR="008C0B6B">
        <w:t xml:space="preserve">comparison to the other cluster which is close to 50%. These counties also have the least number of supercenters &amp; club stores per 1000 people. </w:t>
      </w:r>
    </w:p>
    <w:p w:rsidR="008C0B6B" w:rsidRDefault="008C0B6B" w:rsidP="00EA03E6">
      <w:pPr>
        <w:rPr>
          <w:b/>
        </w:rPr>
      </w:pPr>
      <w:r w:rsidRPr="008C0B6B">
        <w:rPr>
          <w:b/>
        </w:rPr>
        <w:t>Cluster 2:</w:t>
      </w:r>
      <w:r w:rsidR="00387676">
        <w:rPr>
          <w:b/>
        </w:rPr>
        <w:t xml:space="preserve"> ‘Urban </w:t>
      </w:r>
      <w:r w:rsidR="002E3C2D">
        <w:rPr>
          <w:b/>
        </w:rPr>
        <w:t>H</w:t>
      </w:r>
      <w:r w:rsidR="00431861">
        <w:rPr>
          <w:b/>
        </w:rPr>
        <w:t>ealthy</w:t>
      </w:r>
      <w:r w:rsidR="00387676">
        <w:rPr>
          <w:b/>
        </w:rPr>
        <w:t>’ counties</w:t>
      </w:r>
    </w:p>
    <w:p w:rsidR="00387676" w:rsidRDefault="00387676" w:rsidP="00EA03E6">
      <w:r>
        <w:t>These counties are dominantly characterized by a high median household income which is the highest among all 4 clusters. This could be due to the fact this cluster has the highest percentage of metro counties. Also, the number of recreational facilities per 1000 is the highest among all the clusters.</w:t>
      </w:r>
      <w:r w:rsidR="00431861">
        <w:t xml:space="preserve"> These counties have a lower than average obesity rate.</w:t>
      </w:r>
    </w:p>
    <w:p w:rsidR="00387676" w:rsidRDefault="00387676" w:rsidP="00EA03E6">
      <w:pPr>
        <w:rPr>
          <w:b/>
        </w:rPr>
      </w:pPr>
      <w:r w:rsidRPr="00387676">
        <w:rPr>
          <w:b/>
        </w:rPr>
        <w:t>Cluster 3:</w:t>
      </w:r>
      <w:r>
        <w:rPr>
          <w:b/>
        </w:rPr>
        <w:t xml:space="preserve"> ‘Calorific’ counties</w:t>
      </w:r>
    </w:p>
    <w:p w:rsidR="00431861" w:rsidRDefault="00431861" w:rsidP="00EA03E6">
      <w:r>
        <w:t>These counties have high availability of full service restaurants and grocery stores per 1000 people among all the four c</w:t>
      </w:r>
      <w:r w:rsidR="00CE2609">
        <w:t xml:space="preserve">ounties. They have </w:t>
      </w:r>
      <w:r w:rsidR="004E1620">
        <w:t>a</w:t>
      </w:r>
      <w:r>
        <w:t xml:space="preserve"> higher than average obesity rate. </w:t>
      </w:r>
    </w:p>
    <w:p w:rsidR="00431861" w:rsidRDefault="00431861" w:rsidP="00EA03E6">
      <w:pPr>
        <w:rPr>
          <w:b/>
        </w:rPr>
      </w:pPr>
      <w:r w:rsidRPr="00431861">
        <w:rPr>
          <w:b/>
        </w:rPr>
        <w:lastRenderedPageBreak/>
        <w:t>Cluster 4: ‘</w:t>
      </w:r>
      <w:r w:rsidR="002E3C2D">
        <w:rPr>
          <w:b/>
        </w:rPr>
        <w:t>Afro O</w:t>
      </w:r>
      <w:r w:rsidRPr="00431861">
        <w:rPr>
          <w:b/>
        </w:rPr>
        <w:t>bese’ counties</w:t>
      </w:r>
    </w:p>
    <w:p w:rsidR="00431861" w:rsidRDefault="00431861" w:rsidP="00EA03E6">
      <w:r>
        <w:t xml:space="preserve">These counties have a predominant Afro American population and also the highest obesity rate among the 4 clusters. The median household income is the least and as a possible result of that the number of full service restaurants per 1000 people is also the least among all the 4 clusters. </w:t>
      </w:r>
      <w:r w:rsidR="004E1620">
        <w:t>These counties though, have the highest number of SNAP-authorized stores per 1000 people.</w:t>
      </w:r>
      <w:r>
        <w:t xml:space="preserve"> </w:t>
      </w:r>
    </w:p>
    <w:p w:rsidR="00B77F89" w:rsidRDefault="00B77F89" w:rsidP="00EA03E6"/>
    <w:p w:rsidR="00B77F89" w:rsidRPr="005E07B3" w:rsidRDefault="00B76086" w:rsidP="00EA03E6">
      <w:pPr>
        <w:rPr>
          <w:u w:val="single"/>
        </w:rPr>
      </w:pPr>
      <w:r w:rsidRPr="005E07B3">
        <w:rPr>
          <w:u w:val="single"/>
        </w:rPr>
        <w:t>Conclusion</w:t>
      </w:r>
      <w:r w:rsidR="00B77F89" w:rsidRPr="005E07B3">
        <w:rPr>
          <w:u w:val="single"/>
        </w:rPr>
        <w:t>:</w:t>
      </w:r>
    </w:p>
    <w:p w:rsidR="00B77F89" w:rsidRDefault="003F4574" w:rsidP="00EA03E6">
      <w:r>
        <w:t xml:space="preserve">This paper presents the health, demographic and socioeconomic factors which significantly explain obesity variation in different counties in United States for 2010. Multiple linear regression has been used to identify the factors which collectively affect obesity. While </w:t>
      </w:r>
      <w:r w:rsidR="00AD17C7">
        <w:t xml:space="preserve">full service restaurants and recreational facilities are increasing obesity, nutrition stores like SNAP stores are negatively affecting obesity. Obesity is decreasing with increase in grocery stores where as it is reducing with supercenters. Since there are more than 3000 counties, K-Means clustering has been used to segment clusters based on obesity </w:t>
      </w:r>
      <w:r w:rsidR="00815BD1">
        <w:t xml:space="preserve">rate </w:t>
      </w:r>
      <w:r w:rsidR="00AD17C7">
        <w:t>and factors obtained from regression. The four cl</w:t>
      </w:r>
      <w:r w:rsidR="00815BD1">
        <w:t>usters obtained from K-Means were</w:t>
      </w:r>
      <w:r w:rsidR="00AD17C7">
        <w:t xml:space="preserve"> Fit Hispanic, Urban Healthy, Calorific and Afro Obese. Fit Hispanic counties have lower obesity percentage with higher percentage of Hispanic population. Urban Healthy counties have more proportion of metro cities with </w:t>
      </w:r>
      <w:r w:rsidR="00815BD1">
        <w:t xml:space="preserve">a </w:t>
      </w:r>
      <w:r w:rsidR="00AD17C7">
        <w:t>lower average obesity percentage. Calorific counties have</w:t>
      </w:r>
      <w:r w:rsidR="000E49D8">
        <w:t xml:space="preserve"> relatively higher obesity percentages with more full service restaurants and grocery stores. Afro Obese have the highest obesity percentages and also a significant proportion of Afro Americans. Based on the </w:t>
      </w:r>
      <w:r w:rsidR="00815BD1">
        <w:t xml:space="preserve">profile of the </w:t>
      </w:r>
      <w:r w:rsidR="000E49D8">
        <w:t>clusters obtained, we were able to identify the major factors responsible for obesity within these clusters.</w:t>
      </w:r>
      <w:r w:rsidR="00815BD1">
        <w:t xml:space="preserve"> We believe this enables a much more targeted approach to tackling the problem of obesity by streamlining programs aimed reducing obesity.</w:t>
      </w:r>
    </w:p>
    <w:p w:rsidR="00B87EE1" w:rsidRDefault="000E49D8" w:rsidP="00EA03E6">
      <w:r>
        <w:t xml:space="preserve">Since obesity is a serious issue in the United States, there is </w:t>
      </w:r>
      <w:r w:rsidR="00815BD1">
        <w:t xml:space="preserve">definitely </w:t>
      </w:r>
      <w:r>
        <w:t>scope for additional research. This analysis can be further developed by introducing food and price variable</w:t>
      </w:r>
      <w:r w:rsidR="00A35245">
        <w:t>s</w:t>
      </w:r>
      <w:r>
        <w:t xml:space="preserve"> like diet schedule, price and tax of food/drinks in stores and vending machines.</w:t>
      </w:r>
      <w:r w:rsidR="00A35245">
        <w:t xml:space="preserve"> </w:t>
      </w:r>
      <w:r>
        <w:t xml:space="preserve"> </w:t>
      </w:r>
    </w:p>
    <w:p w:rsidR="00A35245" w:rsidRDefault="00A35245" w:rsidP="00EA03E6">
      <w:bookmarkStart w:id="0" w:name="_GoBack"/>
      <w:bookmarkEnd w:id="0"/>
    </w:p>
    <w:p w:rsidR="00A35245" w:rsidRPr="005E07B3" w:rsidRDefault="00A35245" w:rsidP="00EA03E6">
      <w:pPr>
        <w:rPr>
          <w:u w:val="single"/>
        </w:rPr>
      </w:pPr>
      <w:r w:rsidRPr="005E07B3">
        <w:rPr>
          <w:u w:val="single"/>
        </w:rPr>
        <w:t>References</w:t>
      </w:r>
    </w:p>
    <w:p w:rsidR="00B87EE1" w:rsidRPr="00A35245" w:rsidRDefault="00A35245" w:rsidP="00EA03E6">
      <w:r>
        <w:t xml:space="preserve">1. </w:t>
      </w:r>
      <w:proofErr w:type="spellStart"/>
      <w:r w:rsidRPr="00A35245">
        <w:t>Matti</w:t>
      </w:r>
      <w:proofErr w:type="spellEnd"/>
      <w:r w:rsidRPr="00A35245">
        <w:t xml:space="preserve">, Josh and Kim, </w:t>
      </w:r>
      <w:proofErr w:type="spellStart"/>
      <w:r w:rsidRPr="00A35245">
        <w:t>Hansol</w:t>
      </w:r>
      <w:proofErr w:type="spellEnd"/>
      <w:r w:rsidRPr="00A35245">
        <w:t xml:space="preserve"> (2013) "Factors Explaining Obesity in the Midwest: Evidence from Data," Undergraduate. </w:t>
      </w:r>
      <w:r w:rsidRPr="00D22489">
        <w:rPr>
          <w:i/>
        </w:rPr>
        <w:t xml:space="preserve">Economic Review: Vol. 10: </w:t>
      </w:r>
      <w:proofErr w:type="spellStart"/>
      <w:r w:rsidRPr="00D22489">
        <w:rPr>
          <w:i/>
        </w:rPr>
        <w:t>Iss</w:t>
      </w:r>
      <w:proofErr w:type="spellEnd"/>
      <w:r w:rsidRPr="00D22489">
        <w:rPr>
          <w:i/>
        </w:rPr>
        <w:t>. 1, Article 1.</w:t>
      </w:r>
    </w:p>
    <w:p w:rsidR="00A35245" w:rsidRPr="00431861" w:rsidRDefault="00A35245" w:rsidP="00EA03E6">
      <w:r>
        <w:t xml:space="preserve">2. Economic Factors Affecting the Increase in Obesity in the United States: Differential Response to Price. </w:t>
      </w:r>
      <w:r w:rsidRPr="00D22489">
        <w:rPr>
          <w:i/>
        </w:rPr>
        <w:t xml:space="preserve">Major Professors: Dr. Dragan </w:t>
      </w:r>
      <w:proofErr w:type="spellStart"/>
      <w:r w:rsidRPr="00D22489">
        <w:rPr>
          <w:i/>
        </w:rPr>
        <w:t>Miljkovic</w:t>
      </w:r>
      <w:proofErr w:type="spellEnd"/>
      <w:r w:rsidRPr="00D22489">
        <w:rPr>
          <w:i/>
        </w:rPr>
        <w:t xml:space="preserve"> and Dr. William </w:t>
      </w:r>
      <w:proofErr w:type="spellStart"/>
      <w:r w:rsidRPr="00D22489">
        <w:rPr>
          <w:i/>
        </w:rPr>
        <w:t>Nganje</w:t>
      </w:r>
      <w:proofErr w:type="spellEnd"/>
      <w:r w:rsidRPr="00D22489">
        <w:rPr>
          <w:i/>
        </w:rPr>
        <w:t>.</w:t>
      </w:r>
    </w:p>
    <w:sectPr w:rsidR="00A35245" w:rsidRPr="00431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B4A13"/>
    <w:multiLevelType w:val="hybridMultilevel"/>
    <w:tmpl w:val="1256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82A64"/>
    <w:multiLevelType w:val="hybridMultilevel"/>
    <w:tmpl w:val="F1001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80445"/>
    <w:multiLevelType w:val="hybridMultilevel"/>
    <w:tmpl w:val="F1001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9928DA"/>
    <w:multiLevelType w:val="hybridMultilevel"/>
    <w:tmpl w:val="F1001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533C4E"/>
    <w:multiLevelType w:val="hybridMultilevel"/>
    <w:tmpl w:val="F1001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705FEB"/>
    <w:multiLevelType w:val="hybridMultilevel"/>
    <w:tmpl w:val="F7EA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B34586"/>
    <w:multiLevelType w:val="hybridMultilevel"/>
    <w:tmpl w:val="F1001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3"/>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3E6"/>
    <w:rsid w:val="00025DB5"/>
    <w:rsid w:val="00051B00"/>
    <w:rsid w:val="00064897"/>
    <w:rsid w:val="00083021"/>
    <w:rsid w:val="000928C3"/>
    <w:rsid w:val="000C71E0"/>
    <w:rsid w:val="000E49D8"/>
    <w:rsid w:val="00110369"/>
    <w:rsid w:val="00184698"/>
    <w:rsid w:val="001B0B03"/>
    <w:rsid w:val="001B6658"/>
    <w:rsid w:val="001C0AB3"/>
    <w:rsid w:val="001F09A4"/>
    <w:rsid w:val="001F27C4"/>
    <w:rsid w:val="00224D6C"/>
    <w:rsid w:val="002D5E1D"/>
    <w:rsid w:val="002E3C2D"/>
    <w:rsid w:val="00317647"/>
    <w:rsid w:val="00341D68"/>
    <w:rsid w:val="00346BE0"/>
    <w:rsid w:val="00387676"/>
    <w:rsid w:val="003B0EBB"/>
    <w:rsid w:val="003F4574"/>
    <w:rsid w:val="003F49CD"/>
    <w:rsid w:val="0041598F"/>
    <w:rsid w:val="00431861"/>
    <w:rsid w:val="004754CE"/>
    <w:rsid w:val="004A14BA"/>
    <w:rsid w:val="004C7A42"/>
    <w:rsid w:val="004E1007"/>
    <w:rsid w:val="004E1620"/>
    <w:rsid w:val="005220A8"/>
    <w:rsid w:val="0054045C"/>
    <w:rsid w:val="005551CE"/>
    <w:rsid w:val="005B1C7B"/>
    <w:rsid w:val="005D2AA8"/>
    <w:rsid w:val="005E07B3"/>
    <w:rsid w:val="006466A7"/>
    <w:rsid w:val="006922D6"/>
    <w:rsid w:val="00695E20"/>
    <w:rsid w:val="006B1FA4"/>
    <w:rsid w:val="0070042C"/>
    <w:rsid w:val="00706F1E"/>
    <w:rsid w:val="00706F44"/>
    <w:rsid w:val="0071532E"/>
    <w:rsid w:val="00717DCD"/>
    <w:rsid w:val="00723A49"/>
    <w:rsid w:val="00734389"/>
    <w:rsid w:val="00735A22"/>
    <w:rsid w:val="007576B8"/>
    <w:rsid w:val="0076570C"/>
    <w:rsid w:val="007B3A1D"/>
    <w:rsid w:val="007E51B1"/>
    <w:rsid w:val="008128DD"/>
    <w:rsid w:val="00815BD1"/>
    <w:rsid w:val="00844056"/>
    <w:rsid w:val="0085608E"/>
    <w:rsid w:val="00896065"/>
    <w:rsid w:val="008B7524"/>
    <w:rsid w:val="008C0B6B"/>
    <w:rsid w:val="008F4888"/>
    <w:rsid w:val="009347D2"/>
    <w:rsid w:val="00954233"/>
    <w:rsid w:val="00971E01"/>
    <w:rsid w:val="009B03F3"/>
    <w:rsid w:val="009D5695"/>
    <w:rsid w:val="00A14B0F"/>
    <w:rsid w:val="00A26026"/>
    <w:rsid w:val="00A35245"/>
    <w:rsid w:val="00A7464C"/>
    <w:rsid w:val="00A76A17"/>
    <w:rsid w:val="00A95DDC"/>
    <w:rsid w:val="00AA5752"/>
    <w:rsid w:val="00AD17C7"/>
    <w:rsid w:val="00AF501C"/>
    <w:rsid w:val="00B76086"/>
    <w:rsid w:val="00B77F89"/>
    <w:rsid w:val="00B87EE1"/>
    <w:rsid w:val="00BB46C6"/>
    <w:rsid w:val="00BE1E95"/>
    <w:rsid w:val="00BF1549"/>
    <w:rsid w:val="00C16D2B"/>
    <w:rsid w:val="00C17FC1"/>
    <w:rsid w:val="00C32408"/>
    <w:rsid w:val="00C57F17"/>
    <w:rsid w:val="00C65B6D"/>
    <w:rsid w:val="00C77365"/>
    <w:rsid w:val="00C81DFC"/>
    <w:rsid w:val="00CD3A6C"/>
    <w:rsid w:val="00CE2609"/>
    <w:rsid w:val="00D22489"/>
    <w:rsid w:val="00D40763"/>
    <w:rsid w:val="00D804ED"/>
    <w:rsid w:val="00DB1D34"/>
    <w:rsid w:val="00DB3187"/>
    <w:rsid w:val="00DE006B"/>
    <w:rsid w:val="00E14475"/>
    <w:rsid w:val="00E14E7F"/>
    <w:rsid w:val="00EA03E6"/>
    <w:rsid w:val="00EA1A7A"/>
    <w:rsid w:val="00EC5137"/>
    <w:rsid w:val="00ED5874"/>
    <w:rsid w:val="00EF6046"/>
    <w:rsid w:val="00F013EB"/>
    <w:rsid w:val="00F037F8"/>
    <w:rsid w:val="00F610F9"/>
    <w:rsid w:val="00F740F4"/>
    <w:rsid w:val="00F922E9"/>
    <w:rsid w:val="00FC1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94FBB"/>
  <w15:chartTrackingRefBased/>
  <w15:docId w15:val="{91A20218-9163-4C34-A99D-6D71FA39C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A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4897"/>
  </w:style>
  <w:style w:type="paragraph" w:styleId="ListParagraph">
    <w:name w:val="List Paragraph"/>
    <w:basedOn w:val="Normal"/>
    <w:uiPriority w:val="34"/>
    <w:qFormat/>
    <w:rsid w:val="00F013EB"/>
    <w:pPr>
      <w:ind w:left="720"/>
      <w:contextualSpacing/>
    </w:pPr>
  </w:style>
  <w:style w:type="table" w:styleId="TableGrid">
    <w:name w:val="Table Grid"/>
    <w:basedOn w:val="TableNormal"/>
    <w:uiPriority w:val="39"/>
    <w:rsid w:val="00555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551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5551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D2AA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D2A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A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7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27C4"/>
    <w:rPr>
      <w:rFonts w:eastAsiaTheme="minorEastAsia"/>
      <w:color w:val="5A5A5A" w:themeColor="text1" w:themeTint="A5"/>
      <w:spacing w:val="15"/>
    </w:rPr>
  </w:style>
  <w:style w:type="paragraph" w:styleId="NoSpacing">
    <w:name w:val="No Spacing"/>
    <w:uiPriority w:val="1"/>
    <w:qFormat/>
    <w:rsid w:val="001F27C4"/>
    <w:pPr>
      <w:spacing w:after="0" w:line="240" w:lineRule="auto"/>
    </w:pPr>
  </w:style>
  <w:style w:type="table" w:styleId="GridTable4">
    <w:name w:val="Grid Table 4"/>
    <w:basedOn w:val="TableNormal"/>
    <w:uiPriority w:val="49"/>
    <w:rsid w:val="008128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128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8128D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128D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128DD"/>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8128DD"/>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mphasis">
    <w:name w:val="Emphasis"/>
    <w:basedOn w:val="DefaultParagraphFont"/>
    <w:uiPriority w:val="20"/>
    <w:qFormat/>
    <w:rsid w:val="00A352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07881">
      <w:bodyDiv w:val="1"/>
      <w:marLeft w:val="0"/>
      <w:marRight w:val="0"/>
      <w:marTop w:val="0"/>
      <w:marBottom w:val="0"/>
      <w:divBdr>
        <w:top w:val="none" w:sz="0" w:space="0" w:color="auto"/>
        <w:left w:val="none" w:sz="0" w:space="0" w:color="auto"/>
        <w:bottom w:val="none" w:sz="0" w:space="0" w:color="auto"/>
        <w:right w:val="none" w:sz="0" w:space="0" w:color="auto"/>
      </w:divBdr>
    </w:div>
    <w:div w:id="405153915">
      <w:bodyDiv w:val="1"/>
      <w:marLeft w:val="0"/>
      <w:marRight w:val="0"/>
      <w:marTop w:val="0"/>
      <w:marBottom w:val="0"/>
      <w:divBdr>
        <w:top w:val="none" w:sz="0" w:space="0" w:color="auto"/>
        <w:left w:val="none" w:sz="0" w:space="0" w:color="auto"/>
        <w:bottom w:val="none" w:sz="0" w:space="0" w:color="auto"/>
        <w:right w:val="none" w:sz="0" w:space="0" w:color="auto"/>
      </w:divBdr>
    </w:div>
    <w:div w:id="516162772">
      <w:bodyDiv w:val="1"/>
      <w:marLeft w:val="0"/>
      <w:marRight w:val="0"/>
      <w:marTop w:val="0"/>
      <w:marBottom w:val="0"/>
      <w:divBdr>
        <w:top w:val="none" w:sz="0" w:space="0" w:color="auto"/>
        <w:left w:val="none" w:sz="0" w:space="0" w:color="auto"/>
        <w:bottom w:val="none" w:sz="0" w:space="0" w:color="auto"/>
        <w:right w:val="none" w:sz="0" w:space="0" w:color="auto"/>
      </w:divBdr>
    </w:div>
    <w:div w:id="768544694">
      <w:bodyDiv w:val="1"/>
      <w:marLeft w:val="0"/>
      <w:marRight w:val="0"/>
      <w:marTop w:val="0"/>
      <w:marBottom w:val="0"/>
      <w:divBdr>
        <w:top w:val="none" w:sz="0" w:space="0" w:color="auto"/>
        <w:left w:val="none" w:sz="0" w:space="0" w:color="auto"/>
        <w:bottom w:val="none" w:sz="0" w:space="0" w:color="auto"/>
        <w:right w:val="none" w:sz="0" w:space="0" w:color="auto"/>
      </w:divBdr>
    </w:div>
    <w:div w:id="980306584">
      <w:bodyDiv w:val="1"/>
      <w:marLeft w:val="0"/>
      <w:marRight w:val="0"/>
      <w:marTop w:val="0"/>
      <w:marBottom w:val="0"/>
      <w:divBdr>
        <w:top w:val="none" w:sz="0" w:space="0" w:color="auto"/>
        <w:left w:val="none" w:sz="0" w:space="0" w:color="auto"/>
        <w:bottom w:val="none" w:sz="0" w:space="0" w:color="auto"/>
        <w:right w:val="none" w:sz="0" w:space="0" w:color="auto"/>
      </w:divBdr>
    </w:div>
    <w:div w:id="1662851480">
      <w:bodyDiv w:val="1"/>
      <w:marLeft w:val="0"/>
      <w:marRight w:val="0"/>
      <w:marTop w:val="0"/>
      <w:marBottom w:val="0"/>
      <w:divBdr>
        <w:top w:val="none" w:sz="0" w:space="0" w:color="auto"/>
        <w:left w:val="none" w:sz="0" w:space="0" w:color="auto"/>
        <w:bottom w:val="none" w:sz="0" w:space="0" w:color="auto"/>
        <w:right w:val="none" w:sz="0" w:space="0" w:color="auto"/>
      </w:divBdr>
    </w:div>
    <w:div w:id="1685127810">
      <w:bodyDiv w:val="1"/>
      <w:marLeft w:val="0"/>
      <w:marRight w:val="0"/>
      <w:marTop w:val="0"/>
      <w:marBottom w:val="0"/>
      <w:divBdr>
        <w:top w:val="none" w:sz="0" w:space="0" w:color="auto"/>
        <w:left w:val="none" w:sz="0" w:space="0" w:color="auto"/>
        <w:bottom w:val="none" w:sz="0" w:space="0" w:color="auto"/>
        <w:right w:val="none" w:sz="0" w:space="0" w:color="auto"/>
      </w:divBdr>
    </w:div>
    <w:div w:id="1901551964">
      <w:bodyDiv w:val="1"/>
      <w:marLeft w:val="0"/>
      <w:marRight w:val="0"/>
      <w:marTop w:val="0"/>
      <w:marBottom w:val="0"/>
      <w:divBdr>
        <w:top w:val="none" w:sz="0" w:space="0" w:color="auto"/>
        <w:left w:val="none" w:sz="0" w:space="0" w:color="auto"/>
        <w:bottom w:val="none" w:sz="0" w:space="0" w:color="auto"/>
        <w:right w:val="none" w:sz="0" w:space="0" w:color="auto"/>
      </w:divBdr>
    </w:div>
    <w:div w:id="207678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1FCAF-838A-4E81-BE6F-35675322B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12</Pages>
  <Words>3179</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Nisanth D</dc:creator>
  <cp:keywords/>
  <dc:description/>
  <cp:lastModifiedBy>Nisanth D</cp:lastModifiedBy>
  <cp:revision>17</cp:revision>
  <cp:lastPrinted>2016-08-24T12:09:00Z</cp:lastPrinted>
  <dcterms:created xsi:type="dcterms:W3CDTF">2016-08-24T10:19:00Z</dcterms:created>
  <dcterms:modified xsi:type="dcterms:W3CDTF">2016-08-24T13:57:00Z</dcterms:modified>
</cp:coreProperties>
</file>