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445" w:type="dxa"/>
        <w:jc w:val="center"/>
        <w:tblLook w:val="04A0" w:firstRow="1" w:lastRow="0" w:firstColumn="1" w:lastColumn="0" w:noHBand="0" w:noVBand="1"/>
      </w:tblPr>
      <w:tblGrid>
        <w:gridCol w:w="7560"/>
        <w:gridCol w:w="1116"/>
        <w:gridCol w:w="414"/>
        <w:gridCol w:w="2332"/>
        <w:gridCol w:w="23"/>
      </w:tblGrid>
      <w:tr w:rsidR="00EE206E" w:rsidRPr="000F0A95" w14:paraId="5409A591" w14:textId="77777777" w:rsidTr="00E4311F">
        <w:trPr>
          <w:trHeight w:val="202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8D058F1" w14:textId="77777777" w:rsidR="00EE206E" w:rsidRPr="000F0A95" w:rsidRDefault="00EE206E" w:rsidP="004D1BC0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F0A9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Harris Nisar </w:t>
            </w:r>
          </w:p>
          <w:p w14:paraId="6CEE7F4F" w14:textId="0889B904" w:rsidR="00F9048B" w:rsidRPr="000F0A95" w:rsidRDefault="00000000" w:rsidP="00F9048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hyperlink r:id="rId6" w:history="1">
              <w:r w:rsidR="00906AB9" w:rsidRPr="000F0A95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nisar2@illinois.edu</w:t>
              </w:r>
            </w:hyperlink>
            <w:r w:rsidR="00906AB9" w:rsidRPr="000F0A95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18501D" w:rsidRPr="000F0A95">
              <w:rPr>
                <w:rFonts w:ascii="Times New Roman" w:hAnsi="Times New Roman" w:cs="Times New Roman"/>
                <w:sz w:val="23"/>
                <w:szCs w:val="23"/>
              </w:rPr>
              <w:t xml:space="preserve">| </w:t>
            </w:r>
            <w:r w:rsidR="00C11641" w:rsidRPr="000F0A95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="0018501D" w:rsidRPr="000F0A95">
              <w:rPr>
                <w:rFonts w:ascii="Times New Roman" w:hAnsi="Times New Roman" w:cs="Times New Roman"/>
                <w:sz w:val="23"/>
                <w:szCs w:val="23"/>
              </w:rPr>
              <w:t>815) 685-9673</w:t>
            </w:r>
            <w:r w:rsidR="00F264D7" w:rsidRPr="000F0A95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32BB3C6B" w14:textId="55E9EE22" w:rsidR="00AB1466" w:rsidRPr="000F0A95" w:rsidRDefault="00000000" w:rsidP="00C33F9E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hyperlink r:id="rId7" w:history="1">
              <w:r w:rsidR="00AA2D1B" w:rsidRPr="000F0A95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Google Scholar</w:t>
              </w:r>
            </w:hyperlink>
            <w:r w:rsidR="00AA2D1B" w:rsidRPr="000F0A95">
              <w:rPr>
                <w:sz w:val="23"/>
                <w:szCs w:val="23"/>
              </w:rPr>
              <w:t xml:space="preserve"> </w:t>
            </w:r>
            <w:r w:rsidR="00AA2D1B" w:rsidRPr="000F0A95">
              <w:rPr>
                <w:rFonts w:ascii="Times New Roman" w:hAnsi="Times New Roman" w:cs="Times New Roman"/>
                <w:sz w:val="23"/>
                <w:szCs w:val="23"/>
              </w:rPr>
              <w:t xml:space="preserve">| </w:t>
            </w:r>
            <w:hyperlink r:id="rId8" w:history="1">
              <w:r w:rsidR="00AB1466" w:rsidRPr="000F0A95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GitHub</w:t>
              </w:r>
            </w:hyperlink>
            <w:r w:rsidR="00AB1466" w:rsidRPr="000F0A95">
              <w:rPr>
                <w:rFonts w:ascii="Times New Roman" w:hAnsi="Times New Roman" w:cs="Times New Roman"/>
                <w:sz w:val="23"/>
                <w:szCs w:val="23"/>
              </w:rPr>
              <w:t xml:space="preserve"> | </w:t>
            </w:r>
            <w:hyperlink r:id="rId9" w:history="1">
              <w:r w:rsidR="00AB1466" w:rsidRPr="000F0A95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LinkedIn</w:t>
              </w:r>
            </w:hyperlink>
          </w:p>
        </w:tc>
      </w:tr>
      <w:tr w:rsidR="00EE206E" w:rsidRPr="000F0A95" w14:paraId="51A6A11C" w14:textId="77777777" w:rsidTr="00E4311F">
        <w:trPr>
          <w:trHeight w:val="202"/>
          <w:jc w:val="center"/>
        </w:trPr>
        <w:tc>
          <w:tcPr>
            <w:tcW w:w="11445" w:type="dxa"/>
            <w:gridSpan w:val="5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11219D92" w14:textId="77777777" w:rsidR="00EE206E" w:rsidRPr="000F0A95" w:rsidRDefault="00EE206E" w:rsidP="004D1BC0">
            <w:pPr>
              <w:spacing w:before="80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F0A9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Education</w:t>
            </w:r>
          </w:p>
        </w:tc>
      </w:tr>
      <w:tr w:rsidR="00C81E44" w:rsidRPr="000F0A95" w14:paraId="4C1FC3C9" w14:textId="77777777" w:rsidTr="00C81E44">
        <w:trPr>
          <w:trHeight w:val="584"/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30314CD7" w14:textId="5A71AB98" w:rsidR="00C81E44" w:rsidRPr="007A2529" w:rsidRDefault="00C81E44" w:rsidP="004D1BC0">
            <w:pPr>
              <w:spacing w:before="8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PhD Candidate in Industrial Engineering, CSL</w:t>
            </w:r>
          </w:p>
          <w:p w14:paraId="239B328F" w14:textId="5E85A568" w:rsidR="00C81E44" w:rsidRPr="007A2529" w:rsidRDefault="00C81E44" w:rsidP="00973A01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University of Illinois at Urbana-Champaign (UIUC)</w:t>
            </w:r>
          </w:p>
          <w:p w14:paraId="308E59EE" w14:textId="0F01460E" w:rsidR="00C81E44" w:rsidRPr="00C81E44" w:rsidRDefault="00C81E44" w:rsidP="00C81E44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Advisor: Dušan M. Stipanović</w:t>
            </w:r>
          </w:p>
        </w:tc>
        <w:tc>
          <w:tcPr>
            <w:tcW w:w="38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09CCA9" w14:textId="05B937FD" w:rsidR="00C81E44" w:rsidRPr="007A2529" w:rsidRDefault="00C81E44" w:rsidP="00962B48">
            <w:pPr>
              <w:spacing w:before="8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Jan 2023 - Dec 2026</w:t>
            </w:r>
          </w:p>
          <w:p w14:paraId="601CCE35" w14:textId="77777777" w:rsidR="00C81E44" w:rsidRPr="007A2529" w:rsidRDefault="00C81E44" w:rsidP="004D1BC0">
            <w:pPr>
              <w:spacing w:before="8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C81E44" w:rsidRPr="000F0A95" w14:paraId="78E50FED" w14:textId="77777777" w:rsidTr="00C81E44">
        <w:trPr>
          <w:trHeight w:val="669"/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4E4E0442" w14:textId="77777777" w:rsidR="00C81E44" w:rsidRPr="007A2529" w:rsidRDefault="00C81E44" w:rsidP="00C81E44">
            <w:pPr>
              <w:spacing w:before="80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Master of Science in Industrial Engineering</w:t>
            </w:r>
          </w:p>
          <w:p w14:paraId="3AA08844" w14:textId="6EF02D28" w:rsidR="00C81E44" w:rsidRPr="00C81E44" w:rsidRDefault="00C81E44" w:rsidP="004D1BC0">
            <w:pPr>
              <w:spacing w:after="80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University of Illinois at Urbana-Champaign (UIUC)</w:t>
            </w:r>
          </w:p>
        </w:tc>
        <w:tc>
          <w:tcPr>
            <w:tcW w:w="38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9878EA" w14:textId="4B86BCA4" w:rsidR="00C81E44" w:rsidRPr="007A2529" w:rsidRDefault="00C81E44" w:rsidP="004D1BC0">
            <w:pPr>
              <w:spacing w:before="8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Jan 2020 - Dec 2022</w:t>
            </w:r>
          </w:p>
          <w:p w14:paraId="636370A3" w14:textId="533CD0FD" w:rsidR="00C81E44" w:rsidRPr="007A2529" w:rsidRDefault="00C81E44" w:rsidP="004D1BC0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C81E44" w:rsidRPr="000F0A95" w14:paraId="537E5A4F" w14:textId="77777777" w:rsidTr="00C81E44">
        <w:trPr>
          <w:trHeight w:val="304"/>
          <w:jc w:val="center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</w:tcPr>
          <w:p w14:paraId="581AAFF4" w14:textId="77777777" w:rsidR="00C81E44" w:rsidRPr="007A2529" w:rsidRDefault="00C81E44" w:rsidP="00C81E44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Bachelor of Science in Bioengineering</w:t>
            </w:r>
          </w:p>
          <w:p w14:paraId="68C330B7" w14:textId="12DD0D25" w:rsidR="00C81E44" w:rsidRPr="000F0A95" w:rsidRDefault="00C81E44" w:rsidP="00C81E44">
            <w:pPr>
              <w:spacing w:after="80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University of Illinois at Urbana-Champaign (UIUC)</w:t>
            </w:r>
          </w:p>
        </w:tc>
        <w:tc>
          <w:tcPr>
            <w:tcW w:w="38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30C1EF" w14:textId="4670D07F" w:rsidR="00C81E44" w:rsidRPr="007A2529" w:rsidRDefault="00C81E44" w:rsidP="004D1BC0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Aug 2013 - May 2017 </w:t>
            </w:r>
          </w:p>
          <w:p w14:paraId="208CC56B" w14:textId="5F2A4CDB" w:rsidR="00C81E44" w:rsidRPr="007A2529" w:rsidRDefault="00C81E44" w:rsidP="004D1BC0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EE206E" w:rsidRPr="000F0A95" w14:paraId="1B168BD7" w14:textId="77777777" w:rsidTr="00663747">
        <w:trPr>
          <w:trHeight w:val="202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B6AA2" w14:textId="77777777" w:rsidR="00EE206E" w:rsidRPr="000F0A95" w:rsidRDefault="00EE206E" w:rsidP="004D1BC0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F0A95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Work Experience</w:t>
            </w:r>
          </w:p>
        </w:tc>
      </w:tr>
      <w:tr w:rsidR="00663747" w:rsidRPr="000F0A95" w14:paraId="4BCF8907" w14:textId="77777777" w:rsidTr="00333AB5">
        <w:trPr>
          <w:trHeight w:val="377"/>
          <w:jc w:val="center"/>
        </w:trPr>
        <w:tc>
          <w:tcPr>
            <w:tcW w:w="90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C6510A" w14:textId="6CE6F2E3" w:rsidR="00333AB5" w:rsidRPr="007A2529" w:rsidRDefault="00A0438C" w:rsidP="00333AB5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Pre-Doctoral Fellow (</w:t>
            </w:r>
            <w:r w:rsidR="00663747"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PhD </w:t>
            </w:r>
            <w:r w:rsidR="009F6979"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Candidate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)</w:t>
            </w:r>
          </w:p>
          <w:p w14:paraId="051943C1" w14:textId="4A998D16" w:rsidR="00663747" w:rsidRPr="007A2529" w:rsidRDefault="00663747" w:rsidP="00333AB5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Industrial and Enterprise Systems Engineering, University of Illinois at Urbana-Champaign</w:t>
            </w:r>
          </w:p>
        </w:tc>
        <w:tc>
          <w:tcPr>
            <w:tcW w:w="235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48FAF0" w14:textId="719AFF29" w:rsidR="00663747" w:rsidRPr="007A2529" w:rsidRDefault="00663747" w:rsidP="00E426E2">
            <w:pPr>
              <w:spacing w:after="8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Jan 2023 – Present </w:t>
            </w:r>
          </w:p>
        </w:tc>
      </w:tr>
      <w:tr w:rsidR="00663747" w:rsidRPr="000F0A95" w14:paraId="42ED2C61" w14:textId="77777777" w:rsidTr="000446D1">
        <w:trPr>
          <w:trHeight w:val="377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3ABE54" w14:textId="319F4C50" w:rsidR="00292FB6" w:rsidRPr="00292FB6" w:rsidRDefault="00292FB6" w:rsidP="00663747">
            <w:pPr>
              <w:pStyle w:val="ListParagraph"/>
              <w:numPr>
                <w:ilvl w:val="0"/>
                <w:numId w:val="23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292FB6">
              <w:rPr>
                <w:rFonts w:ascii="Times New Roman" w:hAnsi="Times New Roman" w:cs="Times New Roman"/>
                <w:sz w:val="21"/>
                <w:szCs w:val="21"/>
              </w:rPr>
              <w:t>Recipient of ISE William A. Chittenden II Graduate Student Fellowship which fully covers my research appointment for one year (AY 2025-26)</w:t>
            </w:r>
            <w:r w:rsidR="00C81E44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013EFC6F" w14:textId="3658BA56" w:rsidR="00A0438C" w:rsidRPr="00A0438C" w:rsidRDefault="00A0438C" w:rsidP="00663747">
            <w:pPr>
              <w:pStyle w:val="ListParagraph"/>
              <w:numPr>
                <w:ilvl w:val="0"/>
                <w:numId w:val="23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>Researching the learning dynamics of recurrent neural networks</w:t>
            </w:r>
          </w:p>
          <w:p w14:paraId="70B500D7" w14:textId="7300D02B" w:rsidR="00663747" w:rsidRPr="007A2529" w:rsidRDefault="00663747" w:rsidP="00663747">
            <w:pPr>
              <w:pStyle w:val="ListParagraph"/>
              <w:numPr>
                <w:ilvl w:val="0"/>
                <w:numId w:val="23"/>
              </w:numPr>
              <w:spacing w:after="8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Developing a robotic platform for stroke rehabilitation in collaboration with occupational therapists at OSF St. Francis Hospital in Peoria, IL.</w:t>
            </w:r>
          </w:p>
          <w:p w14:paraId="1AFE34AB" w14:textId="77777777" w:rsidR="00663747" w:rsidRPr="007A2529" w:rsidRDefault="00663747" w:rsidP="00663747">
            <w:pPr>
              <w:pStyle w:val="ListParagraph"/>
              <w:numPr>
                <w:ilvl w:val="0"/>
                <w:numId w:val="23"/>
              </w:numPr>
              <w:spacing w:after="8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Using the platform for the collection of patient data and training machine learning models to differentiate between healthy and patient subjects and to forecast patient movement to </w:t>
            </w:r>
            <w:proofErr w:type="gram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provide assistance</w:t>
            </w:r>
            <w:proofErr w:type="gram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through the robot.</w:t>
            </w:r>
          </w:p>
          <w:p w14:paraId="72FF304F" w14:textId="7DAA161B" w:rsidR="00663747" w:rsidRPr="00663747" w:rsidRDefault="00663747" w:rsidP="00663747">
            <w:pPr>
              <w:pStyle w:val="ListParagraph"/>
              <w:numPr>
                <w:ilvl w:val="0"/>
                <w:numId w:val="23"/>
              </w:numPr>
              <w:spacing w:after="80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Taking technical courses in </w:t>
            </w:r>
            <w:r w:rsidR="00E43A9A" w:rsidRPr="007A2529">
              <w:rPr>
                <w:rFonts w:ascii="Times New Roman" w:hAnsi="Times New Roman" w:cs="Times New Roman"/>
                <w:sz w:val="21"/>
                <w:szCs w:val="21"/>
              </w:rPr>
              <w:t>topics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E43A9A" w:rsidRPr="007A2529">
              <w:rPr>
                <w:rFonts w:ascii="Times New Roman" w:hAnsi="Times New Roman" w:cs="Times New Roman"/>
                <w:sz w:val="21"/>
                <w:szCs w:val="21"/>
              </w:rPr>
              <w:t>including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machine learning, computer vision, and control theory.</w:t>
            </w:r>
          </w:p>
        </w:tc>
      </w:tr>
      <w:tr w:rsidR="00333AB5" w:rsidRPr="000F0A95" w14:paraId="55327F2B" w14:textId="77777777" w:rsidTr="000446D1">
        <w:trPr>
          <w:trHeight w:val="377"/>
          <w:jc w:val="center"/>
        </w:trPr>
        <w:tc>
          <w:tcPr>
            <w:tcW w:w="90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B2DB4C" w14:textId="77777777" w:rsidR="00333AB5" w:rsidRPr="007A2529" w:rsidRDefault="00333AB5" w:rsidP="00333AB5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Part-Time Student Data Scientist</w:t>
            </w:r>
          </w:p>
          <w:p w14:paraId="71204DAA" w14:textId="6BAD4511" w:rsidR="00333AB5" w:rsidRPr="007A2529" w:rsidRDefault="00333AB5" w:rsidP="00333AB5">
            <w:pPr>
              <w:spacing w:after="80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John Deere, </w:t>
            </w:r>
            <w:r w:rsidR="00A561CD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ISG, </w:t>
            </w: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Machine Intelligence</w:t>
            </w:r>
          </w:p>
        </w:tc>
        <w:tc>
          <w:tcPr>
            <w:tcW w:w="2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277EA7" w14:textId="380CC159" w:rsidR="00333AB5" w:rsidRPr="007A2529" w:rsidRDefault="00333AB5" w:rsidP="00333AB5">
            <w:pPr>
              <w:spacing w:after="8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June 2025 – Present </w:t>
            </w:r>
          </w:p>
        </w:tc>
      </w:tr>
      <w:tr w:rsidR="00333AB5" w:rsidRPr="000F0A95" w14:paraId="0F8C85C0" w14:textId="77777777" w:rsidTr="000446D1">
        <w:trPr>
          <w:trHeight w:val="377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8BE8C78" w14:textId="77777777" w:rsidR="00A0438C" w:rsidRDefault="00A0438C" w:rsidP="00E5401C">
            <w:pPr>
              <w:pStyle w:val="ListParagraph"/>
              <w:numPr>
                <w:ilvl w:val="0"/>
                <w:numId w:val="24"/>
              </w:numPr>
              <w:spacing w:after="80" w:line="259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Leading the technical feasibility of predicting weed pressure from remote sensing data through deep learning to support John Deere’s precision weed sprayers (See &amp; Spray). </w:t>
            </w:r>
          </w:p>
          <w:p w14:paraId="1B7DBEE2" w14:textId="77777777" w:rsidR="00A0438C" w:rsidRDefault="00A0438C" w:rsidP="000446D1">
            <w:pPr>
              <w:pStyle w:val="ListParagraph"/>
              <w:numPr>
                <w:ilvl w:val="0"/>
                <w:numId w:val="24"/>
              </w:numPr>
              <w:spacing w:after="80" w:line="259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Building </w:t>
            </w:r>
            <w:proofErr w:type="spellStart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>PySpark</w:t>
            </w:r>
            <w:proofErr w:type="spellEnd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 pipelines combining times-series of satellite and equipment data from 100M+ acres, producing clean, leak-free training datasets (&lt;2% duplicates, &lt;5-hour runtime). </w:t>
            </w:r>
          </w:p>
          <w:p w14:paraId="2BBFA72D" w14:textId="77777777" w:rsidR="00A0438C" w:rsidRDefault="00A0438C" w:rsidP="000446D1">
            <w:pPr>
              <w:pStyle w:val="ListParagraph"/>
              <w:numPr>
                <w:ilvl w:val="0"/>
                <w:numId w:val="24"/>
              </w:numPr>
              <w:spacing w:after="80" w:line="259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Enabling rapid training of deep learning models on large datasets (&gt;1 billion rows) of remote sensing time-series and machine data using distributed training pipelines, Hydra configuration files and scripts to launch training runs via the Databricks Jobs API.  </w:t>
            </w:r>
          </w:p>
          <w:p w14:paraId="2AE26773" w14:textId="77777777" w:rsidR="00A0438C" w:rsidRDefault="00A0438C" w:rsidP="00333AB5">
            <w:pPr>
              <w:pStyle w:val="ListParagraph"/>
              <w:numPr>
                <w:ilvl w:val="0"/>
                <w:numId w:val="24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Presented model experimentation results to 150+ attendees at </w:t>
            </w:r>
            <w:proofErr w:type="spellStart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>JDTechCon</w:t>
            </w:r>
            <w:proofErr w:type="spellEnd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, John Deere’s premier internal technical conference. </w:t>
            </w:r>
          </w:p>
          <w:p w14:paraId="1EF16B8B" w14:textId="77777777" w:rsidR="00A0438C" w:rsidRDefault="00A0438C" w:rsidP="00333AB5">
            <w:pPr>
              <w:pStyle w:val="ListParagraph"/>
              <w:numPr>
                <w:ilvl w:val="0"/>
                <w:numId w:val="24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Uncovered ~10% savings potential by fine-tuning See &amp; Spray machine settings through the analysis of 100M+ acres of equipment data with </w:t>
            </w:r>
            <w:proofErr w:type="spellStart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>PySpark</w:t>
            </w:r>
            <w:proofErr w:type="spellEnd"/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 and Pandas. </w:t>
            </w:r>
          </w:p>
          <w:p w14:paraId="30BBD845" w14:textId="77777777" w:rsidR="00A0438C" w:rsidRPr="00A0438C" w:rsidRDefault="00A0438C" w:rsidP="00333AB5">
            <w:pPr>
              <w:pStyle w:val="ListParagraph"/>
              <w:numPr>
                <w:ilvl w:val="0"/>
                <w:numId w:val="24"/>
              </w:numPr>
              <w:spacing w:after="80"/>
              <w:rPr>
                <w:rFonts w:ascii="Times New Roman" w:hAnsi="Times New Roman" w:cs="Times New Roman"/>
                <w:sz w:val="23"/>
                <w:szCs w:val="23"/>
              </w:rPr>
            </w:pPr>
            <w:r w:rsidRPr="00A0438C">
              <w:rPr>
                <w:rFonts w:ascii="Times New Roman" w:hAnsi="Times New Roman" w:cs="Times New Roman"/>
                <w:sz w:val="21"/>
                <w:szCs w:val="21"/>
              </w:rPr>
              <w:t xml:space="preserve">Determined optimal satellite provider for weed detection through analysis of 100M+ acres of equipment and imagery timeseries data (0.15 -&gt; 0.33 correlation improvement over 40 days). </w:t>
            </w:r>
          </w:p>
          <w:p w14:paraId="7A5E5269" w14:textId="0A2B0DC4" w:rsidR="007D3BB7" w:rsidRPr="008F5DC9" w:rsidRDefault="007D3BB7" w:rsidP="00333AB5">
            <w:pPr>
              <w:pStyle w:val="ListParagraph"/>
              <w:numPr>
                <w:ilvl w:val="0"/>
                <w:numId w:val="24"/>
              </w:numPr>
              <w:spacing w:after="80"/>
              <w:rPr>
                <w:rFonts w:ascii="Times New Roman" w:hAnsi="Times New Roman" w:cs="Times New Roman"/>
                <w:sz w:val="23"/>
                <w:szCs w:val="23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Created written and video documentation demonstrating how to use Databricks with VS Code, shared with 50+ data scientists and engineers.</w:t>
            </w:r>
          </w:p>
        </w:tc>
      </w:tr>
      <w:tr w:rsidR="00663747" w:rsidRPr="000F0A95" w14:paraId="5675D7A0" w14:textId="77777777" w:rsidTr="00A0438C">
        <w:trPr>
          <w:trHeight w:val="377"/>
          <w:jc w:val="center"/>
        </w:trPr>
        <w:tc>
          <w:tcPr>
            <w:tcW w:w="90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317CA3" w14:textId="761FFAD8" w:rsidR="00663747" w:rsidRPr="007A2529" w:rsidRDefault="00663747" w:rsidP="00663747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Research Engineer </w:t>
            </w:r>
          </w:p>
          <w:p w14:paraId="158769D6" w14:textId="7C4131C7" w:rsidR="00663747" w:rsidRPr="007A2529" w:rsidRDefault="00663747" w:rsidP="00663747">
            <w:p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Health Care Engineering Systems Center, University of Illinois at Urbana-Champaign</w:t>
            </w:r>
          </w:p>
        </w:tc>
        <w:tc>
          <w:tcPr>
            <w:tcW w:w="2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F3EA72" w14:textId="560DD4C0" w:rsidR="00663747" w:rsidRPr="007A2529" w:rsidRDefault="00663747" w:rsidP="00333AB5">
            <w:pPr>
              <w:spacing w:after="80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Sep 2024 – </w:t>
            </w:r>
            <w:r w:rsidR="00333AB5"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May 2025</w:t>
            </w:r>
          </w:p>
        </w:tc>
      </w:tr>
      <w:tr w:rsidR="00663747" w:rsidRPr="000F0A95" w14:paraId="306FCA92" w14:textId="77777777" w:rsidTr="00A0438C">
        <w:trPr>
          <w:trHeight w:val="3221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3C56C5F" w14:textId="4D7BCD59" w:rsidR="00BB615B" w:rsidRPr="007A2529" w:rsidRDefault="007D3BB7" w:rsidP="00BB615B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Designed</w:t>
            </w:r>
            <w:r w:rsidR="00BB615B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a new algorithm to generate realistic timeseries data (eye tracking) conditioned on natural images using diffusion and cross attention, resulting in a</w:t>
            </w:r>
            <w:r w:rsidR="00333AB5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ccepted conference paper </w:t>
            </w:r>
            <w:r w:rsidR="00BB615B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to </w:t>
            </w:r>
            <w:proofErr w:type="spellStart"/>
            <w:r w:rsidR="00BB615B" w:rsidRPr="007A2529">
              <w:rPr>
                <w:rFonts w:ascii="Times New Roman" w:hAnsi="Times New Roman" w:cs="Times New Roman"/>
                <w:sz w:val="21"/>
                <w:szCs w:val="21"/>
              </w:rPr>
              <w:t>NeurIPS</w:t>
            </w:r>
            <w:proofErr w:type="spellEnd"/>
            <w:r w:rsidR="00BB615B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2025</w:t>
            </w:r>
            <w:r w:rsidR="00A40C5B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  <w:p w14:paraId="606CA614" w14:textId="28142B69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Lead data annotation efforts with a team of 9 workers, using Python-based open-source tools to enhance machine learning models for behavioral data analysis on over 200,000 frames.</w:t>
            </w:r>
          </w:p>
          <w:p w14:paraId="432C25D5" w14:textId="526629E0" w:rsidR="00663747" w:rsidRPr="007A2529" w:rsidRDefault="007D3BB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Developed</w:t>
            </w:r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data pipelines using Python (Pandas, NumPy, Matplotlib) to analyze video datasets, detect annotation outliers, and automate visualization pipelines, reducing processing time by 50%.</w:t>
            </w:r>
          </w:p>
          <w:p w14:paraId="0DD627EF" w14:textId="24D01190" w:rsidR="00663747" w:rsidRPr="007A2529" w:rsidRDefault="007D3BB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Implemented</w:t>
            </w:r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>MLOps</w:t>
            </w:r>
            <w:proofErr w:type="spellEnd"/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frameworks to easily launch and track experiments using tools like </w:t>
            </w:r>
            <w:proofErr w:type="spellStart"/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>TensorBoard</w:t>
            </w:r>
            <w:proofErr w:type="spellEnd"/>
            <w:r w:rsidR="00663747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and Weights &amp; Biases, increasing number of experiments launched from 2 a week to 1 a day.</w:t>
            </w:r>
          </w:p>
          <w:p w14:paraId="6BC6C3AE" w14:textId="5D3E77C9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Manage</w:t>
            </w:r>
            <w:r w:rsidR="007D3BB7" w:rsidRPr="007A2529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GPU computing resources of 2 high performing nodes with 8 GPUs in each for large-scale model training. Utilized these resources for distributed training, increasing experiment speed by 2x. </w:t>
            </w:r>
          </w:p>
          <w:p w14:paraId="27959487" w14:textId="408635E2" w:rsidR="00663747" w:rsidRPr="000F0A95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3"/>
                <w:szCs w:val="23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Facilitate</w:t>
            </w:r>
            <w:r w:rsidR="007D3BB7" w:rsidRPr="007A2529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IRB agreements to receive </w:t>
            </w:r>
            <w:r w:rsidR="009F6979" w:rsidRPr="007A2529">
              <w:rPr>
                <w:rFonts w:ascii="Times New Roman" w:hAnsi="Times New Roman" w:cs="Times New Roman"/>
                <w:sz w:val="21"/>
                <w:szCs w:val="21"/>
              </w:rPr>
              <w:t>sensitive video of children performing clinical exams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from 3 collaborator</w:t>
            </w:r>
            <w:r w:rsidR="009F6979" w:rsidRPr="007A2529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. Developing Data Use Agreements and pipelines to efficiently transfer the data</w:t>
            </w:r>
            <w:r w:rsidR="009F6979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(over 5 TB)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  <w:tr w:rsidR="00663747" w:rsidRPr="000F0A95" w14:paraId="3A43C0A9" w14:textId="77777777" w:rsidTr="00A0438C">
        <w:trPr>
          <w:trHeight w:val="314"/>
          <w:jc w:val="center"/>
        </w:trPr>
        <w:tc>
          <w:tcPr>
            <w:tcW w:w="86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78192" w14:textId="77777777" w:rsidR="00333AB5" w:rsidRPr="007A2529" w:rsidRDefault="00663747" w:rsidP="00333AB5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Simulation Engineer</w:t>
            </w:r>
          </w:p>
          <w:p w14:paraId="45E1CE32" w14:textId="15D8D887" w:rsidR="00663747" w:rsidRPr="007A2529" w:rsidRDefault="00663747" w:rsidP="00333AB5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Health Care Engineering Systems Center, University of Illinois at Urbana-Champaign</w:t>
            </w:r>
          </w:p>
        </w:tc>
        <w:tc>
          <w:tcPr>
            <w:tcW w:w="27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B02338" w14:textId="0CE0D291" w:rsidR="00663747" w:rsidRPr="007A2529" w:rsidRDefault="00663747" w:rsidP="00333AB5">
            <w:pPr>
              <w:spacing w:before="8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Sep 2019 – Sept 2024 </w:t>
            </w:r>
          </w:p>
        </w:tc>
      </w:tr>
      <w:tr w:rsidR="00663747" w:rsidRPr="000F0A95" w14:paraId="2374E36D" w14:textId="77777777" w:rsidTr="00A0438C">
        <w:trPr>
          <w:trHeight w:val="507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9FCF9A" w14:textId="6EFFC056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Developed 10 virtual and augmented reality simulations for education to enhance training effectiveness.</w:t>
            </w:r>
          </w:p>
          <w:p w14:paraId="09EC24FC" w14:textId="18FECD04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Led multi-disciplinary teams of engineers, clinicians, and artists, </w:t>
            </w:r>
            <w:r w:rsidR="007A2529">
              <w:rPr>
                <w:rFonts w:ascii="Times New Roman" w:hAnsi="Times New Roman" w:cs="Times New Roman"/>
                <w:sz w:val="21"/>
                <w:szCs w:val="21"/>
              </w:rPr>
              <w:t>during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full project lifecycle from ideation to deployment.</w:t>
            </w:r>
          </w:p>
          <w:p w14:paraId="43538973" w14:textId="77777777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Conducted statistical analysis and applied time-series modeling techniques to enhance simulations, creating a data-driven feedback loop that improved user engagement metrics by over 50% during training sessions.</w:t>
            </w:r>
          </w:p>
          <w:p w14:paraId="5442D868" w14:textId="36D78A5B" w:rsidR="00663747" w:rsidRPr="000F0A95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3"/>
                <w:szCs w:val="23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Managed over $</w:t>
            </w:r>
            <w:r w:rsidR="008F5DC9" w:rsidRPr="007A2529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00K in funding, producing 10+ publications and presentations on simulation-based learning.</w:t>
            </w:r>
          </w:p>
        </w:tc>
      </w:tr>
      <w:tr w:rsidR="00663747" w:rsidRPr="007A2529" w14:paraId="0766771F" w14:textId="77777777" w:rsidTr="00A0438C">
        <w:trPr>
          <w:trHeight w:val="314"/>
          <w:jc w:val="center"/>
        </w:trPr>
        <w:tc>
          <w:tcPr>
            <w:tcW w:w="86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63D66" w14:textId="77777777" w:rsidR="00333AB5" w:rsidRPr="007A2529" w:rsidRDefault="00663747" w:rsidP="00333AB5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Simulation Engineer</w:t>
            </w:r>
          </w:p>
          <w:p w14:paraId="27DE7CCE" w14:textId="784E6C69" w:rsidR="00663747" w:rsidRPr="007A2529" w:rsidRDefault="00663747" w:rsidP="00333AB5">
            <w:p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OSF St. Francis Hospital</w:t>
            </w:r>
            <w:r w:rsidR="00333AB5"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, Peoria, IL</w:t>
            </w:r>
          </w:p>
        </w:tc>
        <w:tc>
          <w:tcPr>
            <w:tcW w:w="27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66AF79" w14:textId="1DB67A19" w:rsidR="00663747" w:rsidRPr="007A2529" w:rsidRDefault="00663747" w:rsidP="00333AB5">
            <w:pPr>
              <w:spacing w:before="8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Sep 2017 – Sep 2019 </w:t>
            </w:r>
          </w:p>
        </w:tc>
      </w:tr>
      <w:tr w:rsidR="00663747" w:rsidRPr="007A2529" w14:paraId="06512DA5" w14:textId="77777777" w:rsidTr="00E4311F">
        <w:trPr>
          <w:trHeight w:val="507"/>
          <w:jc w:val="center"/>
        </w:trPr>
        <w:tc>
          <w:tcPr>
            <w:tcW w:w="114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87816B" w14:textId="77777777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Developed a Unity-based mobile application for patient education, integrating Firebase for backend storage and a React.js-based content management system to enable real-time content updates.</w:t>
            </w:r>
          </w:p>
          <w:p w14:paraId="087CA57D" w14:textId="77777777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Designed and built an internal web platform using HTML, CSS, and JavaScript to document simulation development workflows, standardizing system creation and delivery. Presented website to leadership receiving positive feedback. </w:t>
            </w:r>
          </w:p>
          <w:p w14:paraId="1F792A1C" w14:textId="30E5680E" w:rsidR="00663747" w:rsidRPr="007A2529" w:rsidRDefault="00663747" w:rsidP="0066374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Managed and mentored over 30 summer interns, overseeing project logistics, providing technical guidance, and fostering professional development.</w:t>
            </w:r>
          </w:p>
        </w:tc>
      </w:tr>
      <w:tr w:rsidR="00663747" w:rsidRPr="007A2529" w14:paraId="7FB2AF43" w14:textId="77777777" w:rsidTr="00501566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E5BC0" w14:textId="492F7374" w:rsidR="00663747" w:rsidRPr="007A2529" w:rsidRDefault="00663747" w:rsidP="006637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Publications </w:t>
            </w:r>
          </w:p>
        </w:tc>
      </w:tr>
      <w:tr w:rsidR="00B17655" w:rsidRPr="007A2529" w14:paraId="7C195C52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2EAFC1" w14:textId="5E671C6C" w:rsidR="00B17655" w:rsidRPr="00B17655" w:rsidRDefault="00B17655" w:rsidP="00904B9D">
            <w:pPr>
              <w:spacing w:before="80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Xu Cao, Frank Yang, Vipin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Gunda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Fiona Ryan,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B1765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AI Models Facilitate the Automated Measurement of Social Gaze in During Naturalistic Interactions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INSAR 2026 (Oral), DOI Coming Soon</w:t>
            </w:r>
          </w:p>
        </w:tc>
      </w:tr>
      <w:tr w:rsidR="00B17655" w:rsidRPr="007A2529" w14:paraId="68269134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7B9596" w14:textId="2326DECB" w:rsidR="00B17655" w:rsidRPr="00B17655" w:rsidRDefault="00B17655" w:rsidP="00904B9D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Rosalba Hernandez, 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Killivalavan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Solai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Soonhyung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 Kwon, 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Prasakthi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 Venkatesan, Drew Fast, 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Sandraluz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 Lara-</w:t>
            </w:r>
            <w:proofErr w:type="spellStart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Cinisomo</w:t>
            </w:r>
            <w:proofErr w:type="spellEnd"/>
            <w:r w:rsidRPr="00B17655">
              <w:rPr>
                <w:rFonts w:ascii="Times New Roman" w:hAnsi="Times New Roman" w:cs="Times New Roman"/>
                <w:sz w:val="21"/>
                <w:szCs w:val="21"/>
              </w:rPr>
              <w:t xml:space="preserve"> and </w:t>
            </w:r>
            <w:r w:rsidRPr="00B17655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B1765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Translating Behavioral Interventions into Virtual Reality: The Transcend Framework for Immersive Health Design</w:t>
            </w:r>
            <w:r w:rsidRPr="00B1765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B17655">
              <w:rPr>
                <w:rFonts w:ascii="Times New Roman" w:hAnsi="Times New Roman" w:cs="Times New Roman"/>
                <w:sz w:val="21"/>
                <w:szCs w:val="21"/>
              </w:rPr>
              <w:t>Frontiers in Digital Health, section Health Technology Implementation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DOI Coming Soon</w:t>
            </w:r>
          </w:p>
        </w:tc>
      </w:tr>
      <w:tr w:rsidR="00904B9D" w:rsidRPr="007A2529" w14:paraId="49676FA6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7A99B5" w14:textId="75EFF627" w:rsidR="007A2529" w:rsidRPr="007A2529" w:rsidRDefault="00904B9D" w:rsidP="00904B9D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904B9D">
              <w:rPr>
                <w:rFonts w:ascii="Times New Roman" w:hAnsi="Times New Roman" w:cs="Times New Roman"/>
                <w:sz w:val="21"/>
                <w:szCs w:val="21"/>
              </w:rPr>
              <w:t xml:space="preserve">O. Kara*, </w:t>
            </w:r>
            <w:r w:rsidRPr="00904B9D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</w:t>
            </w:r>
            <w:r w:rsidR="007A2529"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arris</w:t>
            </w:r>
            <w:r w:rsidRPr="00904B9D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 xml:space="preserve"> Nisar</w:t>
            </w:r>
            <w:r w:rsidRPr="00904B9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*</w:t>
            </w:r>
            <w:r w:rsidRPr="00904B9D">
              <w:rPr>
                <w:rFonts w:ascii="Times New Roman" w:hAnsi="Times New Roman" w:cs="Times New Roman"/>
                <w:sz w:val="21"/>
                <w:szCs w:val="21"/>
              </w:rPr>
              <w:t xml:space="preserve">, J. M. </w:t>
            </w:r>
            <w:proofErr w:type="spellStart"/>
            <w:r w:rsidRPr="00904B9D">
              <w:rPr>
                <w:rFonts w:ascii="Times New Roman" w:hAnsi="Times New Roman" w:cs="Times New Roman"/>
                <w:sz w:val="21"/>
                <w:szCs w:val="21"/>
              </w:rPr>
              <w:t>Rehg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904B9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DiffEye: Diffusion-Based Continuous Eye-Tracking Data Generation Conditioned on Natural Images</w:t>
            </w:r>
            <w:r w:rsidR="007A2529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="007A2529" w:rsidRPr="007A2529">
              <w:rPr>
                <w:rFonts w:ascii="Times New Roman" w:hAnsi="Times New Roman" w:cs="Times New Roman"/>
                <w:sz w:val="21"/>
                <w:szCs w:val="21"/>
              </w:rPr>
              <w:t>NeurIPS</w:t>
            </w:r>
            <w:proofErr w:type="spellEnd"/>
            <w:r w:rsidR="007A2529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2025</w:t>
            </w:r>
            <w:r w:rsidR="007F26D1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hyperlink r:id="rId10" w:history="1">
              <w:r w:rsidR="007F26D1" w:rsidRPr="000A05B1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https://doi.org/10.48550/arXiv.2509.16767</w:t>
              </w:r>
            </w:hyperlink>
            <w:r w:rsidR="007F26D1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7A2529" w:rsidRPr="00E426E2">
              <w:rPr>
                <w:rFonts w:ascii="Times New Roman" w:hAnsi="Times New Roman" w:cs="Times New Roman"/>
                <w:sz w:val="21"/>
                <w:szCs w:val="21"/>
              </w:rPr>
              <w:t>(* shared first authorship, ordered by last name)</w:t>
            </w:r>
          </w:p>
        </w:tc>
      </w:tr>
      <w:tr w:rsidR="00663747" w:rsidRPr="007A2529" w14:paraId="7BC9653A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1723E8" w14:textId="11C31B66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Srikar Annamraju*,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*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Dayu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Xia*, Shankar A. Deka, Anne Horowitz,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Nadica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Miljković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Dušan M. Stipanović,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Robotic Trail Maker Platform for Rehabilitation in Neurological Conditions: Clinical Use Cases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7A2529" w:rsidRPr="007A2529">
              <w:rPr>
                <w:rFonts w:ascii="Times New Roman" w:hAnsi="Times New Roman" w:cs="Times New Roman"/>
                <w:sz w:val="21"/>
                <w:szCs w:val="21"/>
              </w:rPr>
              <w:t>Under Review at International Journal of Social Robotics, Pre-print:</w:t>
            </w:r>
            <w:r w:rsidR="007A2529" w:rsidRPr="007A2529">
              <w:rPr>
                <w:sz w:val="20"/>
                <w:szCs w:val="20"/>
              </w:rPr>
              <w:t xml:space="preserve"> </w:t>
            </w:r>
            <w:hyperlink r:id="rId11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https://doi.org/10.48550/arXiv.2504.19230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7A2529"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E426E2">
              <w:rPr>
                <w:rFonts w:ascii="Times New Roman" w:hAnsi="Times New Roman" w:cs="Times New Roman"/>
                <w:sz w:val="21"/>
                <w:szCs w:val="21"/>
              </w:rPr>
              <w:t>(* shared first authorship</w:t>
            </w:r>
            <w:r w:rsidR="00333AB5" w:rsidRPr="00E426E2">
              <w:rPr>
                <w:rFonts w:ascii="Times New Roman" w:hAnsi="Times New Roman" w:cs="Times New Roman"/>
                <w:sz w:val="21"/>
                <w:szCs w:val="21"/>
              </w:rPr>
              <w:t>, ordered by last name</w:t>
            </w:r>
            <w:r w:rsidRPr="00E426E2">
              <w:rPr>
                <w:rFonts w:ascii="Times New Roman" w:hAnsi="Times New Roman" w:cs="Times New Roman"/>
                <w:sz w:val="21"/>
                <w:szCs w:val="21"/>
              </w:rPr>
              <w:t>)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088F9D76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EAE63E" w14:textId="637C2B7A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Srikar Annamraju, Shankar A. Deka, Anne Horowitz, Dušan M. Stipanović,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Robotic mirror therapy for stroke rehabilitation through virtual activities of daily living, 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Computational and Structural Biotechnology Journal, Dec 1</w:t>
            </w:r>
            <w:proofErr w:type="gram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2024</w:t>
            </w:r>
            <w:proofErr w:type="gram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hyperlink r:id="rId12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https://doi.org/10.1016/j.csbj.2024.01.017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4C169E55" w14:textId="77777777" w:rsidTr="009F40CB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CB29FD" w14:textId="3BB07282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Srikar Annamraju,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Anne Christine Horowitz, Dušan M. Stipanović,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Robotic Rehabilitation Through Multilateral Shared Control Architecture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, MDPI Robotics, Apr 16</w:t>
            </w:r>
            <w:proofErr w:type="gram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2025</w:t>
            </w:r>
            <w:proofErr w:type="gram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hyperlink r:id="rId13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https://doi.org/10.3390/robotics14040050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03BE5984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2E13E6" w14:textId="77777777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Taehyun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Kim,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Beyond the Screen: Gestural Perspective-Taking with a Biochemistry Simulation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, ACM Conference on Human Factors in Computing Systems (CHI): Extended Abstracts, May 11</w:t>
            </w:r>
            <w:proofErr w:type="gram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2024</w:t>
            </w:r>
            <w:proofErr w:type="gram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hyperlink r:id="rId14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https://doi.org/10.1145/3613905.3650816</w:t>
              </w:r>
            </w:hyperlink>
          </w:p>
        </w:tc>
      </w:tr>
      <w:tr w:rsidR="00663747" w:rsidRPr="007A2529" w14:paraId="1B2AAC67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B15C31" w14:textId="77B75A40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Xiaoyu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Tang,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Aishwari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Talhan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Robb Lindgren, Matthew Lira,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Good Vibrations: Feeling and Interpreting Haptic Feedback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International Society of the Learning Sciences (Short Conference Paper), Mar 2025, </w:t>
            </w:r>
            <w:hyperlink r:id="rId15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https://shorturl.at/sI2fg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</w:p>
        </w:tc>
      </w:tr>
      <w:tr w:rsidR="00663747" w:rsidRPr="007A2529" w14:paraId="76ABC486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6EC5EC" w14:textId="77777777" w:rsidR="00663747" w:rsidRPr="007A2529" w:rsidRDefault="00663747" w:rsidP="00663747">
            <w:pPr>
              <w:tabs>
                <w:tab w:val="left" w:pos="1743"/>
              </w:tabs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Taylor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Gohman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Development and usability of a virtual reality umbilical venous catheter placement simulator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International Journal of Computer Assisted Radiology and Surgery, Feb 2, 2024, </w:t>
            </w:r>
            <w:hyperlink r:id="rId16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https://doi.org/10.1007/s11548-024-03072-8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1C61DB13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D974C7" w14:textId="765EAB32" w:rsidR="00663747" w:rsidRPr="007A2529" w:rsidRDefault="00663747" w:rsidP="00663747">
            <w:pPr>
              <w:tabs>
                <w:tab w:val="left" w:pos="1743"/>
              </w:tabs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Nicole Rau, Taylor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Gohman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M. Jawad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Javed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Avinash Gupta,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Transfer Validity Testing of a Virtual Reality Simulation for Umbilical Venous Catheter Placement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Journal of Perinatology, Feb 2025, </w:t>
            </w:r>
            <w:hyperlink r:id="rId17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https://doi.org/10.1038/s41372-025-02246-9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543C99F1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D0759C" w14:textId="28DA82D8" w:rsidR="00663747" w:rsidRPr="007A2529" w:rsidRDefault="00663747" w:rsidP="00663747">
            <w:pPr>
              <w:tabs>
                <w:tab w:val="left" w:pos="1743"/>
              </w:tabs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Rosalba Hernandez, 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Assessing Safety and Feasibility of Virtual Reality Intervention in Patients with Lung Cancer: A Pilot Study, 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Journal of Supportive Cancer Care, Apr 2025, </w:t>
            </w:r>
            <w:hyperlink r:id="rId18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https://doi.org/10.1007/s00520-025-09338-4</w:t>
              </w:r>
            </w:hyperlink>
          </w:p>
        </w:tc>
      </w:tr>
      <w:tr w:rsidR="00663747" w:rsidRPr="007A2529" w14:paraId="65D277CA" w14:textId="77777777" w:rsidTr="00906AB9">
        <w:trPr>
          <w:gridAfter w:val="1"/>
          <w:wAfter w:w="23" w:type="dxa"/>
          <w:trHeight w:val="909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1E849F" w14:textId="77777777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Arnav Shah, Avinash Gupta, Abraham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Kocheril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 Participatory Design Approach to Develop a VR-Based Electrocardiogram Training Simulator,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HCI International. Copenhagen, Denmark, July 21-30, 2023, </w:t>
            </w:r>
            <w:hyperlink r:id="rId19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https://doi.org/10.1007/978-3-031-35634-6_34</w:t>
              </w:r>
            </w:hyperlink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663747" w:rsidRPr="007A2529" w14:paraId="26791A19" w14:textId="77777777" w:rsidTr="00E4311F">
        <w:trPr>
          <w:gridAfter w:val="1"/>
          <w:wAfter w:w="23" w:type="dxa"/>
          <w:trHeight w:val="549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CED2C7" w14:textId="77777777" w:rsidR="00663747" w:rsidRPr="007A2529" w:rsidRDefault="00663747" w:rsidP="00663747">
            <w:pPr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Shrey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Pareek,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Thenkurussi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Kesavadas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AR3n: A Reinforcement Learning-based Assist-As-Needed Controller for Robotic Rehabilitation,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IEE Robotics and Automation Magazine, </w:t>
            </w:r>
            <w:hyperlink r:id="rId20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https://doi.org/10.48550/arXiv.2303.00085</w:t>
              </w:r>
            </w:hyperlink>
          </w:p>
        </w:tc>
      </w:tr>
      <w:tr w:rsidR="00663747" w:rsidRPr="007A2529" w14:paraId="75890011" w14:textId="77777777" w:rsidTr="00906AB9">
        <w:trPr>
          <w:gridAfter w:val="1"/>
          <w:wAfter w:w="23" w:type="dxa"/>
          <w:trHeight w:val="540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18EEAC" w14:textId="77777777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Fanxin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Wang,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Low-Cost </w:t>
            </w:r>
            <w:proofErr w:type="spellStart"/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UVBot</w:t>
            </w:r>
            <w:proofErr w:type="spellEnd"/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Using SLAM to Mitigate the Spread of Noroviruses in Occupational Spaces.”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 </w:t>
            </w: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Sensors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 2022, </w:t>
            </w:r>
            <w:r w:rsidRPr="007A2529"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22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8926. </w:t>
            </w:r>
            <w:hyperlink r:id="rId21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https://doi.org/10.3390/s22228926</w:t>
              </w:r>
            </w:hyperlink>
          </w:p>
        </w:tc>
      </w:tr>
      <w:tr w:rsidR="00663747" w:rsidRPr="007A2529" w14:paraId="36C77AC2" w14:textId="77777777" w:rsidTr="00E4311F">
        <w:trPr>
          <w:gridAfter w:val="1"/>
          <w:wAfter w:w="23" w:type="dxa"/>
          <w:trHeight w:val="167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2E56DF" w14:textId="77777777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Avinash Gupta,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An Improved Machine Learning Framework to Assess Extended Reality based Simulators for Healthcare Contexts,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IEEE/ACM International Conference on Connected Health: Applications, Systems and Engineering Technologies (CHASE). Washington, D.C., USA, November 17-19, 2022</w:t>
            </w:r>
          </w:p>
        </w:tc>
      </w:tr>
      <w:tr w:rsidR="00663747" w:rsidRPr="007A2529" w14:paraId="01068FDA" w14:textId="77777777" w:rsidTr="00004AB6">
        <w:trPr>
          <w:gridAfter w:val="1"/>
          <w:wAfter w:w="23" w:type="dxa"/>
          <w:trHeight w:val="308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BD44D6" w14:textId="77777777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Lydia Lee,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J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Face and Content Validation of Food Safety Training in Virtual Reality (VR),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IEEE </w:t>
            </w:r>
            <w:proofErr w:type="spellStart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SeGAH</w:t>
            </w:r>
            <w:proofErr w:type="spellEnd"/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Sydney, Australia, August 10-12, 2022, </w:t>
            </w:r>
            <w:hyperlink r:id="rId22" w:tgtFrame="_blank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10.1109/SEGAH54908.2022.9978588</w:t>
              </w:r>
            </w:hyperlink>
          </w:p>
        </w:tc>
      </w:tr>
      <w:tr w:rsidR="00663747" w:rsidRPr="007A2529" w14:paraId="5F8A5711" w14:textId="77777777" w:rsidTr="007A2529">
        <w:trPr>
          <w:gridAfter w:val="1"/>
          <w:wAfter w:w="23" w:type="dxa"/>
          <w:trHeight w:val="702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51E9FD" w14:textId="667FFCE9" w:rsidR="00663747" w:rsidRPr="007A2529" w:rsidRDefault="00663747" w:rsidP="00663747">
            <w:pPr>
              <w:spacing w:before="80"/>
              <w:rPr>
                <w:rFonts w:ascii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Naveen Sankaran,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Harris J Nisar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, et al. </w:t>
            </w: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Efficacy Study on Interactive Mixed Reality (IMR) Software with Sepsis Prevention Medical Education,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 xml:space="preserve"> IEEE Virtual Reality, Osaka, Japan, March 25-27, 2019. </w:t>
            </w:r>
            <w:hyperlink r:id="rId23" w:tgtFrame="_blank" w:history="1">
              <w:r w:rsidRPr="007A2529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10.1109/VR.2019.8798089</w:t>
              </w:r>
            </w:hyperlink>
          </w:p>
        </w:tc>
      </w:tr>
      <w:tr w:rsidR="00663747" w:rsidRPr="007A2529" w14:paraId="4F49C2F5" w14:textId="77777777" w:rsidTr="00663747">
        <w:trPr>
          <w:gridAfter w:val="1"/>
          <w:wAfter w:w="23" w:type="dxa"/>
          <w:trHeight w:val="170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EA584A" w14:textId="06628D2B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Funding</w:t>
            </w:r>
          </w:p>
        </w:tc>
      </w:tr>
      <w:tr w:rsidR="00663747" w:rsidRPr="007A2529" w14:paraId="533C3BA4" w14:textId="77777777" w:rsidTr="00E4311F">
        <w:trPr>
          <w:gridAfter w:val="1"/>
          <w:wAfter w:w="23" w:type="dxa"/>
          <w:trHeight w:val="881"/>
          <w:jc w:val="center"/>
        </w:trPr>
        <w:tc>
          <w:tcPr>
            <w:tcW w:w="1142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74931B" w14:textId="4CE4EE95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Jump ARCHES (Applied Research for Community Health through Engineering and Simulation) program, University of Illinois at Urbana-Champaign,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Phase 1: Virtual reality simulation training for neonatal procedures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1/18/2022-1/17/2023, P325, Nicole Rau (PI), Harris Nisar (co-PI),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$38,921.00</w:t>
            </w:r>
          </w:p>
        </w:tc>
      </w:tr>
      <w:tr w:rsidR="00663747" w:rsidRPr="007A2529" w14:paraId="76EA6A72" w14:textId="77777777" w:rsidTr="00E4311F">
        <w:trPr>
          <w:gridAfter w:val="1"/>
          <w:wAfter w:w="23" w:type="dxa"/>
          <w:trHeight w:val="611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4E0389" w14:textId="77777777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Jump ARCHES, University of Illinois at Urbana-Champaign,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Phase 1: Virtual Reality to Deliver Psychotherapy to Lung Cancer Patients with Depression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1/21/2020-12/31/2023, Rosalba Hernandez (PI), Harris Nisar (co-PI),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$75,000</w:t>
            </w:r>
          </w:p>
        </w:tc>
      </w:tr>
      <w:tr w:rsidR="00663747" w:rsidRPr="007A2529" w14:paraId="6D603E18" w14:textId="77777777" w:rsidTr="00E4311F">
        <w:trPr>
          <w:gridAfter w:val="1"/>
          <w:wAfter w:w="23" w:type="dxa"/>
          <w:trHeight w:val="549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0282CA" w14:textId="77777777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Jump ARCHES, University of Illinois at Urbana-Champaign,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Phase 1: Virtual Reality Based Visualization and Simulation of Electrocardiogram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11/01/2021-10/31/2023, Harris Nisar (PI), Abraham </w:t>
            </w:r>
            <w:proofErr w:type="spellStart"/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>Kocheril</w:t>
            </w:r>
            <w:proofErr w:type="spellEnd"/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(co-PI),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$69,211</w:t>
            </w:r>
          </w:p>
        </w:tc>
      </w:tr>
      <w:tr w:rsidR="00663747" w:rsidRPr="007A2529" w14:paraId="5B22B172" w14:textId="77777777" w:rsidTr="00E5401C">
        <w:trPr>
          <w:gridAfter w:val="1"/>
          <w:wAfter w:w="23" w:type="dxa"/>
          <w:trHeight w:val="594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D4508B" w14:textId="26AE2F37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Jump ARCHES, University of Illinois at Urbana-Champaign,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Phase 2: Telerehabilitation of Stroke Patients through an Adaptive Multirobot Architecture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7A2529"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1"/>
                <w:szCs w:val="21"/>
                <w:lang w:eastAsia="zh-CN"/>
              </w:rPr>
              <w:t>1/1/2023-12/31/202</w:t>
            </w:r>
            <w:r w:rsidR="00AE1522" w:rsidRPr="007A2529"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1"/>
                <w:szCs w:val="21"/>
                <w:lang w:eastAsia="zh-CN"/>
              </w:rPr>
              <w:t>4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P386, </w:t>
            </w:r>
            <w:r w:rsidRPr="007A2529">
              <w:rPr>
                <w:rFonts w:ascii="Times New Roman" w:hAnsi="Times New Roman" w:cs="Times New Roman"/>
                <w:sz w:val="21"/>
                <w:szCs w:val="21"/>
              </w:rPr>
              <w:t>Dušan M. Stipanović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(PI), Harris Nisar (PhD student), </w:t>
            </w:r>
            <w:r w:rsidRPr="007A2529">
              <w:rPr>
                <w:rStyle w:val="Strong"/>
                <w:rFonts w:ascii="Times New Roman" w:eastAsia="SimSun" w:hAnsi="Times New Roman" w:cs="Times New Roman"/>
                <w:sz w:val="21"/>
                <w:szCs w:val="21"/>
                <w:lang w:eastAsia="zh-CN"/>
              </w:rPr>
              <w:t>$199,733</w:t>
            </w:r>
          </w:p>
        </w:tc>
      </w:tr>
      <w:tr w:rsidR="00663747" w:rsidRPr="007A2529" w14:paraId="6B24BE45" w14:textId="77777777" w:rsidTr="00E4311F">
        <w:trPr>
          <w:gridAfter w:val="1"/>
          <w:wAfter w:w="23" w:type="dxa"/>
          <w:trHeight w:val="809"/>
          <w:jc w:val="center"/>
        </w:trPr>
        <w:tc>
          <w:tcPr>
            <w:tcW w:w="114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36CB5E" w14:textId="1AB59D61" w:rsidR="00663747" w:rsidRPr="007A2529" w:rsidRDefault="00663747" w:rsidP="0066374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Jump ARCHES, University of Illinois at Urbana-Champaign,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Phase 0: Mixed Reality (MR)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Approach to Create Cyber Physical Training Simulation Environments for Neonatal Procedures</w:t>
            </w:r>
            <w:r w:rsidRPr="007A2529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1/1/2023-6/1/2023, Avinash Gupta (PI), Harris Nisar (Senior Staff), </w:t>
            </w:r>
            <w:r w:rsidRPr="007A2529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$25,000</w:t>
            </w:r>
          </w:p>
        </w:tc>
      </w:tr>
    </w:tbl>
    <w:p w14:paraId="5BA9D049" w14:textId="0356E717" w:rsidR="00973A01" w:rsidRPr="007A2529" w:rsidRDefault="00973A01" w:rsidP="00973A01">
      <w:pPr>
        <w:tabs>
          <w:tab w:val="left" w:pos="720"/>
        </w:tabs>
        <w:rPr>
          <w:rFonts w:ascii="Times New Roman" w:hAnsi="Times New Roman" w:cs="Times New Roman"/>
          <w:sz w:val="21"/>
          <w:szCs w:val="21"/>
        </w:rPr>
        <w:sectPr w:rsidR="00973A01" w:rsidRPr="007A2529" w:rsidSect="00050E35">
          <w:pgSz w:w="12240" w:h="15840"/>
          <w:pgMar w:top="576" w:right="576" w:bottom="576" w:left="576" w:header="720" w:footer="720" w:gutter="0"/>
          <w:cols w:space="720"/>
          <w:docGrid w:linePitch="299"/>
        </w:sectPr>
      </w:pPr>
    </w:p>
    <w:p w14:paraId="5B4D84D3" w14:textId="6D219DB1" w:rsidR="00050E35" w:rsidRPr="007A2529" w:rsidRDefault="00050E35" w:rsidP="009B6387">
      <w:pPr>
        <w:rPr>
          <w:rFonts w:ascii="Times New Roman" w:hAnsi="Times New Roman" w:cs="Times New Roman"/>
          <w:sz w:val="21"/>
          <w:szCs w:val="21"/>
        </w:rPr>
      </w:pPr>
    </w:p>
    <w:sectPr w:rsidR="00050E35" w:rsidRPr="007A2529" w:rsidSect="00973A01">
      <w:type w:val="continuous"/>
      <w:pgSz w:w="12240" w:h="15840"/>
      <w:pgMar w:top="576" w:right="576" w:bottom="576" w:left="576" w:header="720" w:footer="720" w:gutter="0"/>
      <w:cols w:num="3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53B"/>
    <w:multiLevelType w:val="hybridMultilevel"/>
    <w:tmpl w:val="D43EF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2A1A2C"/>
    <w:multiLevelType w:val="hybridMultilevel"/>
    <w:tmpl w:val="6B840E44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550A"/>
    <w:multiLevelType w:val="hybridMultilevel"/>
    <w:tmpl w:val="3704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B11C6"/>
    <w:multiLevelType w:val="hybridMultilevel"/>
    <w:tmpl w:val="1504BC2A"/>
    <w:lvl w:ilvl="0" w:tplc="99247F58">
      <w:start w:val="16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8D1D0A"/>
    <w:multiLevelType w:val="hybridMultilevel"/>
    <w:tmpl w:val="5B9E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D4557"/>
    <w:multiLevelType w:val="hybridMultilevel"/>
    <w:tmpl w:val="D7F21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87803"/>
    <w:multiLevelType w:val="hybridMultilevel"/>
    <w:tmpl w:val="D828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52A6C"/>
    <w:multiLevelType w:val="hybridMultilevel"/>
    <w:tmpl w:val="56F0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63559"/>
    <w:multiLevelType w:val="hybridMultilevel"/>
    <w:tmpl w:val="BDDC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A6CB4"/>
    <w:multiLevelType w:val="hybridMultilevel"/>
    <w:tmpl w:val="E7D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84163"/>
    <w:multiLevelType w:val="hybridMultilevel"/>
    <w:tmpl w:val="7D24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26AED"/>
    <w:multiLevelType w:val="hybridMultilevel"/>
    <w:tmpl w:val="836A0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E60AF"/>
    <w:multiLevelType w:val="hybridMultilevel"/>
    <w:tmpl w:val="DDBAEA82"/>
    <w:lvl w:ilvl="0" w:tplc="99247F58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2FBF"/>
    <w:multiLevelType w:val="hybridMultilevel"/>
    <w:tmpl w:val="B79A3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74B4A"/>
    <w:multiLevelType w:val="hybridMultilevel"/>
    <w:tmpl w:val="20560E80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41FC6"/>
    <w:multiLevelType w:val="hybridMultilevel"/>
    <w:tmpl w:val="42983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F7E69"/>
    <w:multiLevelType w:val="hybridMultilevel"/>
    <w:tmpl w:val="90188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72886"/>
    <w:multiLevelType w:val="hybridMultilevel"/>
    <w:tmpl w:val="9B48BE20"/>
    <w:lvl w:ilvl="0" w:tplc="99247F58">
      <w:start w:val="16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155E97"/>
    <w:multiLevelType w:val="hybridMultilevel"/>
    <w:tmpl w:val="2634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15C1A"/>
    <w:multiLevelType w:val="hybridMultilevel"/>
    <w:tmpl w:val="1BA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11F16"/>
    <w:multiLevelType w:val="hybridMultilevel"/>
    <w:tmpl w:val="8572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26027"/>
    <w:multiLevelType w:val="hybridMultilevel"/>
    <w:tmpl w:val="AC9ECE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8B2CCE"/>
    <w:multiLevelType w:val="hybridMultilevel"/>
    <w:tmpl w:val="0772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C661C"/>
    <w:multiLevelType w:val="hybridMultilevel"/>
    <w:tmpl w:val="25B2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424645">
    <w:abstractNumId w:val="12"/>
  </w:num>
  <w:num w:numId="2" w16cid:durableId="102191223">
    <w:abstractNumId w:val="3"/>
  </w:num>
  <w:num w:numId="3" w16cid:durableId="719016810">
    <w:abstractNumId w:val="17"/>
  </w:num>
  <w:num w:numId="4" w16cid:durableId="1596137229">
    <w:abstractNumId w:val="14"/>
  </w:num>
  <w:num w:numId="5" w16cid:durableId="1906408917">
    <w:abstractNumId w:val="1"/>
  </w:num>
  <w:num w:numId="6" w16cid:durableId="1633973514">
    <w:abstractNumId w:val="11"/>
  </w:num>
  <w:num w:numId="7" w16cid:durableId="1790737814">
    <w:abstractNumId w:val="16"/>
  </w:num>
  <w:num w:numId="8" w16cid:durableId="1201481574">
    <w:abstractNumId w:val="8"/>
  </w:num>
  <w:num w:numId="9" w16cid:durableId="821195246">
    <w:abstractNumId w:val="7"/>
  </w:num>
  <w:num w:numId="10" w16cid:durableId="1237278771">
    <w:abstractNumId w:val="20"/>
  </w:num>
  <w:num w:numId="11" w16cid:durableId="1627078880">
    <w:abstractNumId w:val="9"/>
  </w:num>
  <w:num w:numId="12" w16cid:durableId="657881927">
    <w:abstractNumId w:val="5"/>
  </w:num>
  <w:num w:numId="13" w16cid:durableId="1059717677">
    <w:abstractNumId w:val="18"/>
  </w:num>
  <w:num w:numId="14" w16cid:durableId="531385178">
    <w:abstractNumId w:val="23"/>
  </w:num>
  <w:num w:numId="15" w16cid:durableId="1925532390">
    <w:abstractNumId w:val="15"/>
  </w:num>
  <w:num w:numId="16" w16cid:durableId="193009263">
    <w:abstractNumId w:val="4"/>
  </w:num>
  <w:num w:numId="17" w16cid:durableId="1626813148">
    <w:abstractNumId w:val="10"/>
  </w:num>
  <w:num w:numId="18" w16cid:durableId="275870018">
    <w:abstractNumId w:val="13"/>
  </w:num>
  <w:num w:numId="19" w16cid:durableId="1403212875">
    <w:abstractNumId w:val="6"/>
  </w:num>
  <w:num w:numId="20" w16cid:durableId="1634287225">
    <w:abstractNumId w:val="0"/>
  </w:num>
  <w:num w:numId="21" w16cid:durableId="2052920634">
    <w:abstractNumId w:val="21"/>
  </w:num>
  <w:num w:numId="22" w16cid:durableId="1562211455">
    <w:abstractNumId w:val="22"/>
  </w:num>
  <w:num w:numId="23" w16cid:durableId="862288168">
    <w:abstractNumId w:val="19"/>
  </w:num>
  <w:num w:numId="24" w16cid:durableId="20928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7E"/>
    <w:rsid w:val="0000279F"/>
    <w:rsid w:val="00004AB6"/>
    <w:rsid w:val="000249BA"/>
    <w:rsid w:val="000302E5"/>
    <w:rsid w:val="0004125F"/>
    <w:rsid w:val="0004245D"/>
    <w:rsid w:val="000446D1"/>
    <w:rsid w:val="0005034C"/>
    <w:rsid w:val="00050E35"/>
    <w:rsid w:val="000573F4"/>
    <w:rsid w:val="00075F9F"/>
    <w:rsid w:val="000845AF"/>
    <w:rsid w:val="0009222F"/>
    <w:rsid w:val="000B4291"/>
    <w:rsid w:val="000B47BE"/>
    <w:rsid w:val="000F0A95"/>
    <w:rsid w:val="000F311E"/>
    <w:rsid w:val="00112948"/>
    <w:rsid w:val="001427AD"/>
    <w:rsid w:val="00153F74"/>
    <w:rsid w:val="001560FF"/>
    <w:rsid w:val="00156BDF"/>
    <w:rsid w:val="001636C6"/>
    <w:rsid w:val="00183713"/>
    <w:rsid w:val="0018383C"/>
    <w:rsid w:val="0018501D"/>
    <w:rsid w:val="00186CFF"/>
    <w:rsid w:val="00195BBB"/>
    <w:rsid w:val="001A1103"/>
    <w:rsid w:val="001B2125"/>
    <w:rsid w:val="001C317B"/>
    <w:rsid w:val="001D35E5"/>
    <w:rsid w:val="001D7768"/>
    <w:rsid w:val="002207CC"/>
    <w:rsid w:val="002245F6"/>
    <w:rsid w:val="00231292"/>
    <w:rsid w:val="00263150"/>
    <w:rsid w:val="00267A40"/>
    <w:rsid w:val="00292FB6"/>
    <w:rsid w:val="002A08BF"/>
    <w:rsid w:val="002A3CDB"/>
    <w:rsid w:val="002A4B7F"/>
    <w:rsid w:val="002B622E"/>
    <w:rsid w:val="002C59CA"/>
    <w:rsid w:val="002C5F51"/>
    <w:rsid w:val="002D6A0B"/>
    <w:rsid w:val="002F1C33"/>
    <w:rsid w:val="00315B60"/>
    <w:rsid w:val="00333AB5"/>
    <w:rsid w:val="00385F7A"/>
    <w:rsid w:val="00386FE0"/>
    <w:rsid w:val="003B26DC"/>
    <w:rsid w:val="003C42DB"/>
    <w:rsid w:val="003D40A8"/>
    <w:rsid w:val="003F6316"/>
    <w:rsid w:val="00401646"/>
    <w:rsid w:val="00405168"/>
    <w:rsid w:val="00414FC9"/>
    <w:rsid w:val="004204AB"/>
    <w:rsid w:val="00427FE6"/>
    <w:rsid w:val="00433FA1"/>
    <w:rsid w:val="00441167"/>
    <w:rsid w:val="00471A54"/>
    <w:rsid w:val="004826D4"/>
    <w:rsid w:val="00482C7A"/>
    <w:rsid w:val="004848C1"/>
    <w:rsid w:val="00494264"/>
    <w:rsid w:val="004970C1"/>
    <w:rsid w:val="004B0521"/>
    <w:rsid w:val="004C3ED5"/>
    <w:rsid w:val="004C4FD3"/>
    <w:rsid w:val="004D1BC0"/>
    <w:rsid w:val="004D4819"/>
    <w:rsid w:val="004D4C0F"/>
    <w:rsid w:val="004D7B57"/>
    <w:rsid w:val="00501566"/>
    <w:rsid w:val="00521A5B"/>
    <w:rsid w:val="00526B95"/>
    <w:rsid w:val="00536A1B"/>
    <w:rsid w:val="00554900"/>
    <w:rsid w:val="00565AA9"/>
    <w:rsid w:val="0056726F"/>
    <w:rsid w:val="005F7458"/>
    <w:rsid w:val="00615587"/>
    <w:rsid w:val="00640C35"/>
    <w:rsid w:val="00643406"/>
    <w:rsid w:val="00656A3D"/>
    <w:rsid w:val="00663747"/>
    <w:rsid w:val="006651FA"/>
    <w:rsid w:val="00672800"/>
    <w:rsid w:val="00683137"/>
    <w:rsid w:val="006F7480"/>
    <w:rsid w:val="007065A5"/>
    <w:rsid w:val="0072672E"/>
    <w:rsid w:val="00751373"/>
    <w:rsid w:val="0075159A"/>
    <w:rsid w:val="00756ABA"/>
    <w:rsid w:val="0077727E"/>
    <w:rsid w:val="00784A46"/>
    <w:rsid w:val="00795971"/>
    <w:rsid w:val="007A2529"/>
    <w:rsid w:val="007D3BB7"/>
    <w:rsid w:val="007D7CE9"/>
    <w:rsid w:val="007E04F1"/>
    <w:rsid w:val="007E1414"/>
    <w:rsid w:val="007E6814"/>
    <w:rsid w:val="007F26D1"/>
    <w:rsid w:val="008165F1"/>
    <w:rsid w:val="0082318B"/>
    <w:rsid w:val="0082647E"/>
    <w:rsid w:val="00840E72"/>
    <w:rsid w:val="00843706"/>
    <w:rsid w:val="00852693"/>
    <w:rsid w:val="00883EC1"/>
    <w:rsid w:val="0089439E"/>
    <w:rsid w:val="008B4ED4"/>
    <w:rsid w:val="008C5ACA"/>
    <w:rsid w:val="008D632C"/>
    <w:rsid w:val="008D707A"/>
    <w:rsid w:val="008F1B6F"/>
    <w:rsid w:val="008F219A"/>
    <w:rsid w:val="008F5DC9"/>
    <w:rsid w:val="00904B9D"/>
    <w:rsid w:val="00905F92"/>
    <w:rsid w:val="00906AB9"/>
    <w:rsid w:val="009225E2"/>
    <w:rsid w:val="0094549C"/>
    <w:rsid w:val="00962B48"/>
    <w:rsid w:val="00973A01"/>
    <w:rsid w:val="00995655"/>
    <w:rsid w:val="009B165B"/>
    <w:rsid w:val="009B6387"/>
    <w:rsid w:val="009C13BA"/>
    <w:rsid w:val="009D49A1"/>
    <w:rsid w:val="009F40CB"/>
    <w:rsid w:val="009F6979"/>
    <w:rsid w:val="00A0438C"/>
    <w:rsid w:val="00A102A4"/>
    <w:rsid w:val="00A11EE0"/>
    <w:rsid w:val="00A222FE"/>
    <w:rsid w:val="00A254BD"/>
    <w:rsid w:val="00A40C5B"/>
    <w:rsid w:val="00A561CD"/>
    <w:rsid w:val="00A80F43"/>
    <w:rsid w:val="00A858A3"/>
    <w:rsid w:val="00AA2D1B"/>
    <w:rsid w:val="00AB1466"/>
    <w:rsid w:val="00AE1522"/>
    <w:rsid w:val="00AE242B"/>
    <w:rsid w:val="00AE3E6F"/>
    <w:rsid w:val="00AE7984"/>
    <w:rsid w:val="00B17655"/>
    <w:rsid w:val="00B20FFD"/>
    <w:rsid w:val="00B357C8"/>
    <w:rsid w:val="00B44E91"/>
    <w:rsid w:val="00B624DA"/>
    <w:rsid w:val="00B629F9"/>
    <w:rsid w:val="00B7120B"/>
    <w:rsid w:val="00B97985"/>
    <w:rsid w:val="00BB615B"/>
    <w:rsid w:val="00BD1679"/>
    <w:rsid w:val="00BF29F9"/>
    <w:rsid w:val="00C11641"/>
    <w:rsid w:val="00C132CC"/>
    <w:rsid w:val="00C15C7C"/>
    <w:rsid w:val="00C17D60"/>
    <w:rsid w:val="00C2154F"/>
    <w:rsid w:val="00C21D90"/>
    <w:rsid w:val="00C33F9E"/>
    <w:rsid w:val="00C40286"/>
    <w:rsid w:val="00C51B70"/>
    <w:rsid w:val="00C74F28"/>
    <w:rsid w:val="00C81E44"/>
    <w:rsid w:val="00CC360E"/>
    <w:rsid w:val="00CD3562"/>
    <w:rsid w:val="00CD7B51"/>
    <w:rsid w:val="00CE6AD2"/>
    <w:rsid w:val="00CF2A13"/>
    <w:rsid w:val="00D139EC"/>
    <w:rsid w:val="00D1693B"/>
    <w:rsid w:val="00D25C1B"/>
    <w:rsid w:val="00D42FD3"/>
    <w:rsid w:val="00D56A7C"/>
    <w:rsid w:val="00D713AE"/>
    <w:rsid w:val="00DD1B92"/>
    <w:rsid w:val="00DD3C39"/>
    <w:rsid w:val="00E02812"/>
    <w:rsid w:val="00E057AD"/>
    <w:rsid w:val="00E06859"/>
    <w:rsid w:val="00E1135A"/>
    <w:rsid w:val="00E17415"/>
    <w:rsid w:val="00E2295E"/>
    <w:rsid w:val="00E322B4"/>
    <w:rsid w:val="00E426E2"/>
    <w:rsid w:val="00E4311F"/>
    <w:rsid w:val="00E43A9A"/>
    <w:rsid w:val="00E5275E"/>
    <w:rsid w:val="00E5401C"/>
    <w:rsid w:val="00E55A0D"/>
    <w:rsid w:val="00E56C4C"/>
    <w:rsid w:val="00E6702C"/>
    <w:rsid w:val="00E92FAF"/>
    <w:rsid w:val="00E96186"/>
    <w:rsid w:val="00EA58C0"/>
    <w:rsid w:val="00ED15F5"/>
    <w:rsid w:val="00EE0DC9"/>
    <w:rsid w:val="00EE206E"/>
    <w:rsid w:val="00EE61FA"/>
    <w:rsid w:val="00EF78E1"/>
    <w:rsid w:val="00F06801"/>
    <w:rsid w:val="00F134A5"/>
    <w:rsid w:val="00F16555"/>
    <w:rsid w:val="00F264D7"/>
    <w:rsid w:val="00F47800"/>
    <w:rsid w:val="00F57E97"/>
    <w:rsid w:val="00F71A66"/>
    <w:rsid w:val="00F9048B"/>
    <w:rsid w:val="00F97D2A"/>
    <w:rsid w:val="00FC2B20"/>
    <w:rsid w:val="00FC7C82"/>
    <w:rsid w:val="00FF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01F4"/>
  <w15:docId w15:val="{9CBBE024-C1F4-CE44-B492-C4110B55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0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7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2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7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7D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83EC1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62B48"/>
    <w:rPr>
      <w:i/>
      <w:iCs/>
    </w:rPr>
  </w:style>
  <w:style w:type="character" w:styleId="Strong">
    <w:name w:val="Strong"/>
    <w:qFormat/>
    <w:rsid w:val="009B6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sar2" TargetMode="External"/><Relationship Id="rId13" Type="http://schemas.openxmlformats.org/officeDocument/2006/relationships/hyperlink" Target="https://doi.org/10.3390/robotics14040050" TargetMode="External"/><Relationship Id="rId18" Type="http://schemas.openxmlformats.org/officeDocument/2006/relationships/hyperlink" Target="https://doi.org/10.1007/s00520-025-09338-4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90/s22228926" TargetMode="External"/><Relationship Id="rId7" Type="http://schemas.openxmlformats.org/officeDocument/2006/relationships/hyperlink" Target="https://scholar.google.com/citations?user=OgO3VmEAAAAJ&amp;hl=en" TargetMode="External"/><Relationship Id="rId12" Type="http://schemas.openxmlformats.org/officeDocument/2006/relationships/hyperlink" Target="https://doi.org/10.1016/j.csbj.2024.01.017" TargetMode="External"/><Relationship Id="rId17" Type="http://schemas.openxmlformats.org/officeDocument/2006/relationships/hyperlink" Target="https://doi.org/10.1038/s41372-025-02246-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11548-024-03072-8" TargetMode="External"/><Relationship Id="rId20" Type="http://schemas.openxmlformats.org/officeDocument/2006/relationships/hyperlink" Target="https://doi.org/10.48550/arXiv.2303.0008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nisar2@illinois.edu" TargetMode="External"/><Relationship Id="rId11" Type="http://schemas.openxmlformats.org/officeDocument/2006/relationships/hyperlink" Target="https://doi.org/10.48550/arXiv.2504.1923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horturl.at/sI2fg" TargetMode="External"/><Relationship Id="rId23" Type="http://schemas.openxmlformats.org/officeDocument/2006/relationships/hyperlink" Target="https://doi.org/10.1109/VR.2019.8798089" TargetMode="External"/><Relationship Id="rId10" Type="http://schemas.openxmlformats.org/officeDocument/2006/relationships/hyperlink" Target="https://doi.org/10.48550/arXiv.2509.16767" TargetMode="External"/><Relationship Id="rId19" Type="http://schemas.openxmlformats.org/officeDocument/2006/relationships/hyperlink" Target="https://doi.org/10.1007/978-3-031-35634-6_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ris-nisar-1b090415a/" TargetMode="External"/><Relationship Id="rId14" Type="http://schemas.openxmlformats.org/officeDocument/2006/relationships/hyperlink" Target="https://doi.org/10.1145/3613905.3650816" TargetMode="External"/><Relationship Id="rId22" Type="http://schemas.openxmlformats.org/officeDocument/2006/relationships/hyperlink" Target="https://doi.org/10.1109/SEGAH54908.2022.99785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A48E5-ED37-451D-9F14-DB56F46F2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Nisar, Harris Junaid</dc:creator>
  <cp:keywords/>
  <dc:description/>
  <cp:lastModifiedBy>Nisar, Harris Junaid</cp:lastModifiedBy>
  <cp:revision>3</cp:revision>
  <cp:lastPrinted>2023-03-18T17:55:00Z</cp:lastPrinted>
  <dcterms:created xsi:type="dcterms:W3CDTF">2026-03-03T15:07:00Z</dcterms:created>
  <dcterms:modified xsi:type="dcterms:W3CDTF">2026-03-03T15:19:00Z</dcterms:modified>
</cp:coreProperties>
</file>