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400" w:after="60"/>
        <w:jc w:val="center"/>
      </w:pPr>
      <w:r>
        <w:rPr>
          <w:rFonts w:ascii="Arial" w:cs="Arial" w:eastAsia="Arial" w:hAnsi="Arial"/>
          <w:b/>
          <w:bCs/>
          <w:color w:val="CC0000"/>
          <w:sz w:val="80"/>
          <w:szCs w:val="80"/>
        </w:rPr>
        <w:t xml:space="preserve">BMO</w:t>
      </w:r>
    </w:p>
    <w:p>
      <w:pPr>
        <w:spacing w:before="0" w:after="80"/>
        <w:jc w:val="center"/>
      </w:pPr>
      <w:r>
        <w:rPr>
          <w:rFonts w:ascii="Arial" w:cs="Arial" w:eastAsia="Arial" w:hAnsi="Arial"/>
          <w:b/>
          <w:bCs/>
          <w:color w:val="003087"/>
          <w:sz w:val="52"/>
          <w:szCs w:val="52"/>
        </w:rPr>
        <w:t xml:space="preserve">MECH AVATAR</w:t>
      </w:r>
    </w:p>
    <w:p>
      <w:pPr>
        <w:spacing w:before="0" w:after="400"/>
        <w:jc w:val="center"/>
      </w:pPr>
      <w:r>
        <w:rPr>
          <w:rFonts w:ascii="Arial" w:cs="Arial" w:eastAsia="Arial" w:hAnsi="Arial"/>
          <w:color w:val="555555"/>
          <w:sz w:val="28"/>
          <w:szCs w:val="28"/>
        </w:rPr>
        <w:t xml:space="preserve">End-to-End Architecture &amp; Integration Guide</w:t>
      </w:r>
    </w:p>
    <w:p>
      <w:pPr>
        <w:pBdr>
          <w:bottom w:val="single" w:color="003087" w:sz="4" w:space="1"/>
        </w:pBdr>
        <w:spacing w:before="120" w:after="12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333333"/>
                <w:sz w:val="20"/>
                <w:szCs w:val="20"/>
              </w:rPr>
              <w:t xml:space="preserve">Document 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Architecture Reference</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333333"/>
                <w:sz w:val="20"/>
                <w:szCs w:val="20"/>
              </w:rPr>
              <w:t xml:space="preserve">Account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BMO Dev — 966245098051</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333333"/>
                <w:sz w:val="20"/>
                <w:szCs w:val="20"/>
              </w:rPr>
              <w:t xml:space="preserve">Region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us-east-1 / ca-central-1</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333333"/>
                <w:sz w:val="20"/>
                <w:szCs w:val="20"/>
              </w:rPr>
              <w:t xml:space="preserve">API Gateway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g95hdf84lk.execute-api.ca-central-1.amazonaws.com</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333333"/>
                <w:sz w:val="20"/>
                <w:szCs w:val="20"/>
              </w:rPr>
              <w:t xml:space="preserve">Stage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333333"/>
                <w:sz w:val="20"/>
                <w:szCs w:val="20"/>
              </w:rPr>
              <w:t xml:space="preserve">Audience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 Engineering Team</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333333"/>
                <w:sz w:val="20"/>
                <w:szCs w:val="20"/>
              </w:rPr>
              <w:t xml:space="preserve">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333333"/>
                <w:sz w:val="20"/>
                <w:szCs w:val="20"/>
              </w:rPr>
              <w:t xml:space="preserve">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March 2026</w:t>
            </w:r>
          </w:p>
        </w:tc>
      </w:tr>
    </w:tbl>
    <w:p>
      <w:pPr>
        <w:spacing w:before="60" w:after="60"/>
      </w:pPr>
      <w:r>
        <w:t xml:space="preserve"/>
      </w:r>
    </w:p>
    <w:p>
      <w:pPr>
        <w:spacing w:before="60" w:after="60"/>
      </w:pPr>
      <w:r>
        <w:t xml:space="preserve"/>
      </w:r>
    </w:p>
    <w:p>
      <w:pPr>
        <w:spacing w:before="60" w:after="60"/>
      </w:pPr>
      <w:r>
        <w:t xml:space="preserve"/>
      </w:r>
    </w:p>
    <w:p>
      <w:pPr>
        <w:jc w:val="center"/>
      </w:pPr>
      <w:r>
        <w:rPr>
          <w:rFonts w:ascii="Arial" w:cs="Arial" w:eastAsia="Arial" w:hAnsi="Arial"/>
          <w:b/>
          <w:bCs/>
          <w:color w:val="CC0000"/>
          <w:sz w:val="18"/>
          <w:szCs w:val="18"/>
        </w:rPr>
        <w:t xml:space="preserve">CONFIDENTIAL — Internal Use Only</w:t>
      </w:r>
    </w:p>
    <w:p>
      <w:r>
        <w:br w:type="page"/>
      </w:r>
    </w:p>
    <w:p>
      <w:pPr>
        <w:pStyle w:val="Heading1"/>
        <w:spacing w:before="360" w:after="200"/>
      </w:pPr>
      <w:r>
        <w:rPr>
          <w:rFonts w:ascii="Arial" w:cs="Arial" w:eastAsia="Arial" w:hAnsi="Arial"/>
          <w:b/>
          <w:bCs/>
          <w:color w:val="003087"/>
          <w:sz w:val="32"/>
          <w:szCs w:val="32"/>
        </w:rPr>
        <w:t xml:space="preserve">1. System Overview</w:t>
      </w:r>
    </w:p>
    <w:p>
      <w:pPr>
        <w:pBdr>
          <w:bottom w:val="single" w:color="003087" w:sz="4" w:space="1"/>
        </w:pBdr>
        <w:spacing w:before="120" w:after="120"/>
      </w:pPr>
      <w:r>
        <w:t xml:space="preserve"/>
      </w:r>
    </w:p>
    <w:p>
      <w:pPr>
        <w:spacing w:before="60" w:after="80"/>
      </w:pPr>
      <w:r>
        <w:rPr>
          <w:rFonts w:ascii="Arial" w:cs="Arial" w:eastAsia="Arial" w:hAnsi="Arial"/>
          <w:color w:val="333333"/>
          <w:sz w:val="20"/>
          <w:szCs w:val="20"/>
        </w:rPr>
        <w:t xml:space="preserve">MECH Avatar is a Retrieval-Augmented Generation (RAG) AI assistant deployed on a BMO AWS Dev account. It allows internal users to upload documents into a knowledge base and query them via a conversational interface with role-based personas. The system is composed of 9 AWS Lambda functions, orchestrated by API Gateway, Step Functions, and a real-time WebSocket channel, backed by OpenSearch Serverless and Amazon Bedrock.</w:t>
      </w:r>
    </w:p>
    <w:p>
      <w:pPr>
        <w:spacing w:before="60" w:after="60"/>
      </w:pPr>
      <w:r>
        <w:t xml:space="preserve"/>
      </w:r>
    </w:p>
    <w:p>
      <w:pPr>
        <w:pStyle w:val="Heading2"/>
        <w:spacing w:before="280" w:after="140"/>
      </w:pPr>
      <w:r>
        <w:rPr>
          <w:rFonts w:ascii="Arial" w:cs="Arial" w:eastAsia="Arial" w:hAnsi="Arial"/>
          <w:b/>
          <w:bCs/>
          <w:color w:val="003087"/>
          <w:sz w:val="26"/>
          <w:szCs w:val="26"/>
        </w:rPr>
        <w:t xml:space="preserve">1.1 High-Level Component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087" w:sz="1"/>
              <w:left w:val="single" w:color="003087" w:sz="1"/>
              <w:bottom w:val="single" w:color="003087" w:sz="1"/>
              <w:right w:val="single" w:color="003087" w:sz="1"/>
            </w:tcBorders>
            <w:shd w:fill="003087" w:val="clear"/>
            <w:tcMar>
              <w:top w:type="dxa" w:w="100"/>
              <w:left w:type="dxa" w:w="200"/>
              <w:bottom w:type="dxa" w:w="100"/>
              <w:right w:type="dxa" w:w="200"/>
            </w:tcMar>
          </w:tcPr>
          <w:p>
            <w:r>
              <w:rPr>
                <w:rFonts w:ascii="Arial" w:cs="Arial" w:eastAsia="Arial" w:hAnsi="Arial"/>
                <w:b/>
                <w:bCs/>
                <w:color w:val="FFFFFF"/>
                <w:sz w:val="22"/>
                <w:szCs w:val="22"/>
              </w:rPr>
              <w:t xml:space="preserve">Frontend  →  Nginx Reverse Proxy  →  API Gateway  →  Lambda  →  Bedrock / OpenSearch / DynamoDB / S3</w:t>
            </w:r>
          </w:p>
        </w:tc>
      </w:tr>
    </w:tbl>
    <w:p>
      <w:pPr>
        <w:spacing w:before="60" w:after="60"/>
      </w:pPr>
      <w:r>
        <w:t xml:space="preserve"/>
      </w:r>
    </w:p>
    <w:p>
      <w:pPr>
        <w:spacing w:before="60" w:after="80"/>
      </w:pPr>
      <w:r>
        <w:rPr>
          <w:rFonts w:ascii="Arial" w:cs="Arial" w:eastAsia="Arial" w:hAnsi="Arial"/>
          <w:color w:val="333333"/>
          <w:sz w:val="20"/>
          <w:szCs w:val="20"/>
        </w:rPr>
        <w:t xml:space="preserve">The Angular 17 single-page application is served from a Docker container running Nginx on port 80. Nginx proxies REST calls to /api/ and WebSocket frames to /ws/ upstream to the backend. In the dev lab the backend API is the API Gateway stage URL which in turn invokes Lambda 08 as the unified handler.</w:t>
      </w:r>
    </w:p>
    <w:p>
      <w:pPr>
        <w:spacing w:before="60" w:after="60"/>
      </w:pPr>
      <w:r>
        <w:t xml:space="preserve"/>
      </w:r>
    </w:p>
    <w:p>
      <w:pPr>
        <w:pStyle w:val="Heading2"/>
        <w:spacing w:before="280" w:after="140"/>
      </w:pPr>
      <w:r>
        <w:rPr>
          <w:rFonts w:ascii="Arial" w:cs="Arial" w:eastAsia="Arial" w:hAnsi="Arial"/>
          <w:b/>
          <w:bCs/>
          <w:color w:val="003087"/>
          <w:sz w:val="26"/>
          <w:szCs w:val="26"/>
        </w:rPr>
        <w:t xml:space="preserve">1.2 Two Distinct Flows</w:t>
      </w:r>
    </w:p>
    <w:p>
      <w:pPr>
        <w:pStyle w:val="ListParagraph"/>
        <w:numPr>
          <w:ilvl w:val="0"/>
          <w:numId w:val="2"/>
        </w:numPr>
        <w:spacing w:before="40" w:after="40"/>
      </w:pPr>
      <w:r>
        <w:rPr>
          <w:rFonts w:ascii="Arial" w:cs="Arial" w:eastAsia="Arial" w:hAnsi="Arial"/>
          <w:color w:val="333333"/>
          <w:sz w:val="20"/>
          <w:szCs w:val="20"/>
        </w:rPr>
        <w:t xml:space="preserve">Document Ingestion Flow — triggered by S3 upload, orchestrated by Step Functions through λ01 → λ02 → λ03 → λ04 → λ05.</w:t>
      </w:r>
    </w:p>
    <w:p>
      <w:pPr>
        <w:pStyle w:val="ListParagraph"/>
        <w:numPr>
          <w:ilvl w:val="0"/>
          <w:numId w:val="2"/>
        </w:numPr>
        <w:spacing w:before="40" w:after="40"/>
      </w:pPr>
      <w:r>
        <w:rPr>
          <w:rFonts w:ascii="Arial" w:cs="Arial" w:eastAsia="Arial" w:hAnsi="Arial"/>
          <w:color w:val="333333"/>
          <w:sz w:val="20"/>
          <w:szCs w:val="20"/>
        </w:rPr>
        <w:t xml:space="preserve">Query / Chat Flow — triggered by API Gateway, routed through λ08 → λ06 → Bedrock with memory from DynamoDB and search from OpenSearch.</w:t>
      </w:r>
    </w:p>
    <w:p>
      <w:pPr>
        <w:spacing w:before="60" w:after="60"/>
      </w:pPr>
      <w:r>
        <w:t xml:space="preserve"/>
      </w:r>
    </w:p>
    <w:p>
      <w:r>
        <w:br w:type="page"/>
      </w:r>
    </w:p>
    <w:p>
      <w:pPr>
        <w:pStyle w:val="Heading1"/>
        <w:spacing w:before="360" w:after="200"/>
      </w:pPr>
      <w:r>
        <w:rPr>
          <w:rFonts w:ascii="Arial" w:cs="Arial" w:eastAsia="Arial" w:hAnsi="Arial"/>
          <w:b/>
          <w:bCs/>
          <w:color w:val="003087"/>
          <w:sz w:val="32"/>
          <w:szCs w:val="32"/>
        </w:rPr>
        <w:t xml:space="preserve">2. Lambda Function Catalogue</w:t>
      </w:r>
    </w:p>
    <w:p>
      <w:pPr>
        <w:pBdr>
          <w:bottom w:val="single" w:color="003087" w:sz="4"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2000"/>
        <w:gridCol w:w="1500"/>
        <w:gridCol w:w="2660"/>
      </w:tblGrid>
      <w:tr>
        <w:trPr>
          <w:tblHeader/>
        </w:trPr>
        <w:tc>
          <w:tcPr>
            <w:tcW w:type="dxa" w:w="10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r>
              <w:rPr>
                <w:rFonts w:ascii="Arial" w:cs="Arial" w:eastAsia="Arial" w:hAnsi="Arial"/>
                <w:b/>
                <w:bCs/>
                <w:color w:val="FFFFFF"/>
                <w:sz w:val="18"/>
                <w:szCs w:val="18"/>
              </w:rPr>
              <w:t xml:space="preserve">Lambda</w:t>
            </w:r>
          </w:p>
        </w:tc>
        <w:tc>
          <w:tcPr>
            <w:tcW w:type="dxa" w:w="22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20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r>
              <w:rPr>
                <w:rFonts w:ascii="Arial" w:cs="Arial" w:eastAsia="Arial" w:hAnsi="Arial"/>
                <w:b/>
                <w:bCs/>
                <w:color w:val="FFFFFF"/>
                <w:sz w:val="18"/>
                <w:szCs w:val="18"/>
              </w:rPr>
              <w:t xml:space="preserve">Trigger</w:t>
            </w:r>
          </w:p>
        </w:tc>
        <w:tc>
          <w:tcPr>
            <w:tcW w:type="dxa" w:w="15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r>
              <w:rPr>
                <w:rFonts w:ascii="Arial" w:cs="Arial" w:eastAsia="Arial" w:hAnsi="Arial"/>
                <w:b/>
                <w:bCs/>
                <w:color w:val="FFFFFF"/>
                <w:sz w:val="18"/>
                <w:szCs w:val="18"/>
              </w:rPr>
              <w:t xml:space="preserve">Memory / Timeout</w:t>
            </w:r>
          </w:p>
        </w:tc>
        <w:tc>
          <w:tcPr>
            <w:tcW w:type="dxa" w:w="266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λ01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File Router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S3 ObjectCreated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1024 MB / 300s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Receives S3 events; routes docs → Step Functions, Q&amp;A Excel → λ08</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sz w:val="18"/>
                <w:szCs w:val="18"/>
              </w:rPr>
              <w:t xml:space="preserve">λ02</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18"/>
                <w:szCs w:val="18"/>
              </w:rPr>
              <w:t xml:space="preserve">Document Extractor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18"/>
                <w:szCs w:val="18"/>
              </w:rPr>
              <w:t xml:space="preserve">Step Functions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18"/>
                <w:szCs w:val="18"/>
              </w:rPr>
              <w:t xml:space="preserve">3008 MB / 900s</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18"/>
                <w:szCs w:val="18"/>
              </w:rPr>
              <w:t xml:space="preserve">Extracts text from PDF/DOCX/XLSX etc.; creates semantic chunks in S3</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λ03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Embeddings Generator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Step Functions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2048 MB / 600s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Generates Titan V2 1024-dim embeddings for each chunk</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sz w:val="18"/>
                <w:szCs w:val="18"/>
              </w:rPr>
              <w:t xml:space="preserve">λ04</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18"/>
                <w:szCs w:val="18"/>
              </w:rPr>
              <w:t xml:space="preserve">Index Writer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18"/>
                <w:szCs w:val="18"/>
              </w:rPr>
              <w:t xml:space="preserve">Step Functions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18"/>
                <w:szCs w:val="18"/>
              </w:rPr>
              <w:t xml:space="preserve">2048 MB / 600s</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18"/>
                <w:szCs w:val="18"/>
              </w:rPr>
              <w:t xml:space="preserve">Bulk-indexes embeddings into OpenSearch Serverless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λ05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Metadata Updater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Step Functions final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512 MB / 60s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Finalizes DynamoDB metadata; supports reprocessing failed docs</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sz w:val="18"/>
                <w:szCs w:val="18"/>
              </w:rPr>
              <w:t xml:space="preserve">λ06</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18"/>
                <w:szCs w:val="18"/>
              </w:rPr>
              <w:t xml:space="preserve">Query Processor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18"/>
                <w:szCs w:val="18"/>
              </w:rPr>
              <w:t xml:space="preserve">API Gateway / direct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18"/>
                <w:szCs w:val="18"/>
              </w:rPr>
              <w:t xml:space="preserve">3072 MB / 300s</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18"/>
                <w:szCs w:val="18"/>
              </w:rPr>
              <w:t xml:space="preserve">Enterprise RAG engine: hybrid KNN+BM25 search + Claude Sonnet generation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λ07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Memory Writer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API Gateway / λ06 async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512 MB / 30s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Persists conversation turns to DynamoDB + optional OpenSearch indexing</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sz w:val="18"/>
                <w:szCs w:val="18"/>
              </w:rPr>
              <w:t xml:space="preserve">λ08</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18"/>
                <w:szCs w:val="18"/>
              </w:rPr>
              <w:t xml:space="preserve">Unified API Handler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18"/>
                <w:szCs w:val="18"/>
              </w:rPr>
              <w:t xml:space="preserve">API Gateway (all routes)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18"/>
                <w:szCs w:val="18"/>
              </w:rPr>
              <w:t xml:space="preserve">512 MB / 30s</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sz w:val="18"/>
                <w:szCs w:val="18"/>
              </w:rPr>
              <w:t xml:space="preserve">Auth, persona routing, rate limiting, presigned S3 URLs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18"/>
                <w:szCs w:val="18"/>
              </w:rPr>
              <w:t xml:space="preserve">λ09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WebSocket Manager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API GW WebSocket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512 MB / 300s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Real-time streaming: manages connections, streams λ06 response word-by-word</w:t>
            </w:r>
          </w:p>
        </w:tc>
      </w:tr>
    </w:tbl>
    <w:p>
      <w:pPr>
        <w:spacing w:before="60" w:after="60"/>
      </w:pPr>
      <w:r>
        <w:t xml:space="preserve"/>
      </w:r>
    </w:p>
    <w:p>
      <w:pPr>
        <w:pStyle w:val="Heading2"/>
        <w:spacing w:before="280" w:after="140"/>
      </w:pPr>
      <w:r>
        <w:rPr>
          <w:rFonts w:ascii="Arial" w:cs="Arial" w:eastAsia="Arial" w:hAnsi="Arial"/>
          <w:b/>
          <w:bCs/>
          <w:color w:val="003087"/>
          <w:sz w:val="26"/>
          <w:szCs w:val="26"/>
        </w:rPr>
        <w:t xml:space="preserve">2.1 Lambda Configuration Details</w:t>
      </w:r>
    </w:p>
    <w:p>
      <w:pPr>
        <w:pStyle w:val="Heading3"/>
        <w:spacing w:before="200" w:after="100"/>
      </w:pPr>
      <w:r>
        <w:rPr>
          <w:rFonts w:ascii="Arial" w:cs="Arial" w:eastAsia="Arial" w:hAnsi="Arial"/>
          <w:b/>
          <w:bCs/>
          <w:color w:val="555555"/>
          <w:sz w:val="22"/>
          <w:szCs w:val="22"/>
        </w:rPr>
        <w:t xml:space="preserve">λ01 — File Router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Runtime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Python 3.11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Memory / Timeout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1024 MB / 300s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Trigger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S3 ObjectCreated on documents/ and questions/ prefixes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S3 Bucket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mechavatar-pdda1-ue1-dev-s3-inbound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State Machine ARN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arn:aws:states:us-east-1:966245098051:stateMachine:mechavatar-pdda1-ue1-dev-document-processing-stepfn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Key Tables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DOCUMENTS_TABLE, PIPELINE_TABLE, DEDUP_TABLE</w:t>
            </w:r>
          </w:p>
        </w:tc>
      </w:tr>
    </w:tbl>
    <w:p>
      <w:pPr>
        <w:spacing w:before="60" w:after="60"/>
      </w:pPr>
      <w:r>
        <w:t xml:space="preserve"/>
      </w:r>
    </w:p>
    <w:p>
      <w:pPr>
        <w:pStyle w:val="Heading3"/>
        <w:spacing w:before="200" w:after="100"/>
      </w:pPr>
      <w:r>
        <w:rPr>
          <w:rFonts w:ascii="Arial" w:cs="Arial" w:eastAsia="Arial" w:hAnsi="Arial"/>
          <w:b/>
          <w:bCs/>
          <w:color w:val="555555"/>
          <w:sz w:val="22"/>
          <w:szCs w:val="22"/>
        </w:rPr>
        <w:t xml:space="preserve">λ02 — Document Extractor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Runtime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Python 3.11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Memory / Timeout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3008 MB / 900s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Trigger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Step Functions after λ01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Layers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Layer2A (pymupdf, python-docx, openpyxl, BeautifulSoup, tiktoken)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Supported Formats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PDF, DOCX, DOC, XLSX, XLS, PPTX, PPT, TXT, MD, CSV, JSON, HTML, XML, XSD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Chunk Settings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Target 1500 tokens | Max 2500 tokens | Overlap 400 tokens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Bedrock (Vision OCR)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Claude Haiku — arn:...wt15xad4wqki</w:t>
            </w:r>
          </w:p>
        </w:tc>
      </w:tr>
    </w:tbl>
    <w:p>
      <w:pPr>
        <w:spacing w:before="60" w:after="60"/>
      </w:pPr>
      <w:r>
        <w:t xml:space="preserve"/>
      </w:r>
    </w:p>
    <w:p>
      <w:pPr>
        <w:pStyle w:val="Heading3"/>
        <w:spacing w:before="200" w:after="100"/>
      </w:pPr>
      <w:r>
        <w:rPr>
          <w:rFonts w:ascii="Arial" w:cs="Arial" w:eastAsia="Arial" w:hAnsi="Arial"/>
          <w:b/>
          <w:bCs/>
          <w:color w:val="555555"/>
          <w:sz w:val="22"/>
          <w:szCs w:val="22"/>
        </w:rPr>
        <w:t xml:space="preserve">λ03 — Embeddings Generator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Runtime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Python 3.11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Memory / Timeout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2048 MB / 600s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Model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Amazon Titan Embeddings V2 — 1024 dimensions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Inference Profile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arn:aws:bedrock:us-east-1:966245098051:application-inference-profile/lo80wwbv53av</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I/O</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Reads chunks/{document_id}.jsonl → writes embeddings/{document_id}.jsonl</w:t>
            </w:r>
          </w:p>
        </w:tc>
      </w:tr>
    </w:tbl>
    <w:p>
      <w:pPr>
        <w:spacing w:before="60" w:after="60"/>
      </w:pPr>
      <w:r>
        <w:t xml:space="preserve"/>
      </w:r>
    </w:p>
    <w:p>
      <w:pPr>
        <w:pStyle w:val="Heading3"/>
        <w:spacing w:before="200" w:after="100"/>
      </w:pPr>
      <w:r>
        <w:rPr>
          <w:rFonts w:ascii="Arial" w:cs="Arial" w:eastAsia="Arial" w:hAnsi="Arial"/>
          <w:b/>
          <w:bCs/>
          <w:color w:val="555555"/>
          <w:sz w:val="22"/>
          <w:szCs w:val="22"/>
        </w:rPr>
        <w:t xml:space="preserve">λ04 — Index Writer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Runtime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Python 3.11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Memory / Timeout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2048 MB / 600s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Layers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Layer3 (opensearch-py, requests-aws4auth)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OpenSearch Host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https://er5u2xnmsjamsy8yr7d8.us-east-1.aoss.amazonaws.com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Primary Index</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mechavatar-pdda1-ue1-dev-documents (KNN 1024-dim)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Page Index</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mechavatar-pdda1-ue1-dev-pageindex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Memory Index</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mechavatar-pdda1-ue1-dev-memory</w:t>
            </w:r>
          </w:p>
        </w:tc>
      </w:tr>
    </w:tbl>
    <w:p>
      <w:pPr>
        <w:spacing w:before="60" w:after="60"/>
      </w:pPr>
      <w:r>
        <w:t xml:space="preserve"/>
      </w:r>
    </w:p>
    <w:p>
      <w:pPr>
        <w:pStyle w:val="Heading3"/>
        <w:spacing w:before="200" w:after="100"/>
      </w:pPr>
      <w:r>
        <w:rPr>
          <w:rFonts w:ascii="Arial" w:cs="Arial" w:eastAsia="Arial" w:hAnsi="Arial"/>
          <w:b/>
          <w:bCs/>
          <w:color w:val="555555"/>
          <w:sz w:val="22"/>
          <w:szCs w:val="22"/>
        </w:rPr>
        <w:t xml:space="preserve">λ05 — Metadata Updater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Runtime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Python 3.11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Memory / Timeout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512 MB / 60s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Actions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finalize | reprocess_single | reprocess_failed | get_failed_summary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Tables Updated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DOCUMENTS_TABLE, PIPELINE_TABLE, IDENTIFIERS_TABLE, DOC_CODE_LINKS_TABLE</w:t>
            </w:r>
          </w:p>
        </w:tc>
      </w:tr>
    </w:tbl>
    <w:p>
      <w:pPr>
        <w:spacing w:before="60" w:after="60"/>
      </w:pPr>
      <w:r>
        <w:t xml:space="preserve"/>
      </w:r>
    </w:p>
    <w:p>
      <w:pPr>
        <w:pStyle w:val="Heading3"/>
        <w:spacing w:before="200" w:after="100"/>
      </w:pPr>
      <w:r>
        <w:rPr>
          <w:rFonts w:ascii="Arial" w:cs="Arial" w:eastAsia="Arial" w:hAnsi="Arial"/>
          <w:b/>
          <w:bCs/>
          <w:color w:val="555555"/>
          <w:sz w:val="22"/>
          <w:szCs w:val="22"/>
        </w:rPr>
        <w:t xml:space="preserve">λ06 — Query Processor (RAG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Runtime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Python 3.12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Memory / Timeout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3072 MB / 300s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Layers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Layer3 (opensearch-py, requests-aws4auth)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Retrieval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Hybrid KNN + BM25 (Reciprocal Rank Fusion), optional Cross-Encoder reranking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Generation Model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Claude Sonnet (ca-central-1)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Embedding Model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Titan V2 via inference profile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Haiku Model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Intent classification, query expansion, Self-RAG grounding judge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Features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Conversation memory, query decomposition, parallel LLM tasks, circuit breaker, DLQ</w:t>
            </w:r>
          </w:p>
        </w:tc>
      </w:tr>
    </w:tbl>
    <w:p>
      <w:pPr>
        <w:spacing w:before="60" w:after="60"/>
      </w:pPr>
      <w:r>
        <w:t xml:space="preserve"/>
      </w:r>
    </w:p>
    <w:p>
      <w:pPr>
        <w:pStyle w:val="Heading3"/>
        <w:spacing w:before="200" w:after="100"/>
      </w:pPr>
      <w:r>
        <w:rPr>
          <w:rFonts w:ascii="Arial" w:cs="Arial" w:eastAsia="Arial" w:hAnsi="Arial"/>
          <w:b/>
          <w:bCs/>
          <w:color w:val="555555"/>
          <w:sz w:val="22"/>
          <w:szCs w:val="22"/>
        </w:rPr>
        <w:t xml:space="preserve">λ07 — Memory Writer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Runtime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Python 3.12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Memory / Timeout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512 MB / 30s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Trigger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API Gateway or λ06 async invocation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Storage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DynamoDB Memory Table with TTL + optional OpenSearch vector indexing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Operations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Write, delete, compress, update conversation entries</w:t>
            </w:r>
          </w:p>
        </w:tc>
      </w:tr>
    </w:tbl>
    <w:p>
      <w:pPr>
        <w:spacing w:before="60" w:after="60"/>
      </w:pPr>
      <w:r>
        <w:t xml:space="preserve"/>
      </w:r>
    </w:p>
    <w:p>
      <w:pPr>
        <w:pStyle w:val="Heading3"/>
        <w:spacing w:before="200" w:after="100"/>
      </w:pPr>
      <w:r>
        <w:rPr>
          <w:rFonts w:ascii="Arial" w:cs="Arial" w:eastAsia="Arial" w:hAnsi="Arial"/>
          <w:b/>
          <w:bCs/>
          <w:color w:val="555555"/>
          <w:sz w:val="22"/>
          <w:szCs w:val="22"/>
        </w:rPr>
        <w:t xml:space="preserve">λ08 — Unified API Handler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Runtime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Python 3.12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Memory / Timeout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512 MB / 30s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Trigger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API Gateway REST API — ALL routes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Auth</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HS256 JWT (custom); Cognito JWT optional (commented out)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Rate Limiting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10 queries/min per user; DynamoDB rolling window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Personas Embedded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6 personas with specialized system prompts (see Section 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CORS Origins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Configured via ALLOWED_ORIGINS environment variable</w:t>
            </w:r>
          </w:p>
        </w:tc>
      </w:tr>
    </w:tbl>
    <w:p>
      <w:pPr>
        <w:spacing w:before="60" w:after="60"/>
      </w:pPr>
      <w:r>
        <w:t xml:space="preserve"/>
      </w:r>
    </w:p>
    <w:p>
      <w:pPr>
        <w:pStyle w:val="Heading3"/>
        <w:spacing w:before="200" w:after="100"/>
      </w:pPr>
      <w:r>
        <w:rPr>
          <w:rFonts w:ascii="Arial" w:cs="Arial" w:eastAsia="Arial" w:hAnsi="Arial"/>
          <w:b/>
          <w:bCs/>
          <w:color w:val="555555"/>
          <w:sz w:val="22"/>
          <w:szCs w:val="22"/>
        </w:rPr>
        <w:t xml:space="preserve">λ09 — WebSocket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Runtime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Python 3.12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Memory / Timeout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512 MB / 300s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Trigger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API Gateway WebSocket API — $connect, $disconnect, sendMessage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Connection Store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DynamoDB Connections Table with TTL (default 2h)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Streaming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Invokes λ06, streams response tokens back via WebSocket callback URL</w:t>
            </w:r>
          </w:p>
        </w:tc>
      </w:tr>
    </w:tbl>
    <w:p>
      <w:pPr>
        <w:spacing w:before="60" w:after="60"/>
      </w:pPr>
      <w:r>
        <w:t xml:space="preserve"/>
      </w:r>
    </w:p>
    <w:p>
      <w:r>
        <w:br w:type="page"/>
      </w:r>
    </w:p>
    <w:p>
      <w:pPr>
        <w:pStyle w:val="Heading1"/>
        <w:spacing w:before="360" w:after="200"/>
      </w:pPr>
      <w:r>
        <w:rPr>
          <w:rFonts w:ascii="Arial" w:cs="Arial" w:eastAsia="Arial" w:hAnsi="Arial"/>
          <w:b/>
          <w:bCs/>
          <w:color w:val="003087"/>
          <w:sz w:val="32"/>
          <w:szCs w:val="32"/>
        </w:rPr>
        <w:t xml:space="preserve">3. End-to-End Sequence Diagrams</w:t>
      </w:r>
    </w:p>
    <w:p>
      <w:pPr>
        <w:pBdr>
          <w:bottom w:val="single" w:color="003087" w:sz="4" w:space="1"/>
        </w:pBdr>
        <w:spacing w:before="120" w:after="120"/>
      </w:pPr>
      <w:r>
        <w:t xml:space="preserve"/>
      </w:r>
    </w:p>
    <w:p>
      <w:pPr>
        <w:pStyle w:val="Heading2"/>
        <w:spacing w:before="280" w:after="140"/>
      </w:pPr>
      <w:r>
        <w:rPr>
          <w:rFonts w:ascii="Arial" w:cs="Arial" w:eastAsia="Arial" w:hAnsi="Arial"/>
          <w:b/>
          <w:bCs/>
          <w:color w:val="003087"/>
          <w:sz w:val="26"/>
          <w:szCs w:val="26"/>
        </w:rPr>
        <w:t xml:space="preserve">3.1 REST Chat Query Flow (POST /chat/query)</w:t>
      </w:r>
    </w:p>
    <w:p>
      <w:pPr>
        <w:spacing w:before="60" w:after="80"/>
      </w:pPr>
      <w:r>
        <w:rPr>
          <w:rFonts w:ascii="Arial" w:cs="Arial" w:eastAsia="Arial" w:hAnsi="Arial"/>
          <w:color w:val="333333"/>
          <w:sz w:val="20"/>
          <w:szCs w:val="20"/>
        </w:rPr>
        <w:t xml:space="preserve">This is the primary path when a user types a question in the Angular chat interface. The frontend calls the API Gateway REST endpoint with an Authorization header. Lambda 08 acts as the orchestration layer before delegating to the RAG engine.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8" w:sz="1"/>
              <w:left w:val="single" w:color="B8D4E8" w:sz="1"/>
              <w:bottom w:val="single" w:color="B8D4E8" w:sz="1"/>
              <w:right w:val="single" w:color="B8D4E8" w:sz="1"/>
            </w:tcBorders>
            <w:shd w:fill="EEF5FA" w:val="clear"/>
            <w:tcMar>
              <w:top w:type="dxa" w:w="120"/>
              <w:left w:type="dxa" w:w="240"/>
              <w:bottom w:type="dxa" w:w="120"/>
              <w:right w:type="dxa" w:w="240"/>
            </w:tcMar>
          </w:tcPr>
          <w:p>
            <w:pPr>
              <w:spacing w:before="0" w:after="100"/>
            </w:pPr>
            <w:r>
              <w:rPr>
                <w:rFonts w:ascii="Arial" w:cs="Arial" w:eastAsia="Arial" w:hAnsi="Arial"/>
                <w:b/>
                <w:bCs/>
                <w:color w:val="003087"/>
                <w:sz w:val="20"/>
                <w:szCs w:val="20"/>
              </w:rPr>
              <w:t xml:space="preserve">ACTORS: Browser  |  Nginx  |  API Gateway  |  λ08  |  λ06  |  Bedrock  |  OpenSearch  |  DynamoDB</w:t>
            </w:r>
          </w:p>
          <w:p>
            <w:pPr>
              <w:spacing w:before="20" w:after="20"/>
              <w:ind w:left="360"/>
            </w:pPr>
            <w:r>
              <w:rPr>
                <w:rFonts w:ascii="Courier New" w:cs="Courier New" w:eastAsia="Courier New" w:hAnsi="Courier New"/>
                <w:b/>
                <w:bCs/>
                <w:color w:val="003087"/>
                <w:sz w:val="18"/>
                <w:szCs w:val="18"/>
              </w:rPr>
              <w:t xml:space="preserve">01  </w:t>
            </w:r>
            <w:r>
              <w:rPr>
                <w:rFonts w:ascii="Courier New" w:cs="Courier New" w:eastAsia="Courier New" w:hAnsi="Courier New"/>
                <w:color w:val="333333"/>
                <w:sz w:val="18"/>
                <w:szCs w:val="18"/>
              </w:rPr>
              <w:t xml:space="preserve">User types question in Angular chat UI (persona already selected at login).</w:t>
            </w:r>
          </w:p>
          <w:p>
            <w:pPr>
              <w:spacing w:before="20" w:after="20"/>
              <w:ind w:left="360"/>
            </w:pPr>
            <w:r>
              <w:rPr>
                <w:rFonts w:ascii="Courier New" w:cs="Courier New" w:eastAsia="Courier New" w:hAnsi="Courier New"/>
                <w:b/>
                <w:bCs/>
                <w:color w:val="003087"/>
                <w:sz w:val="18"/>
                <w:szCs w:val="18"/>
              </w:rPr>
              <w:t xml:space="preserve">02  </w:t>
            </w:r>
            <w:r>
              <w:rPr>
                <w:rFonts w:ascii="Courier New" w:cs="Courier New" w:eastAsia="Courier New" w:hAnsi="Courier New"/>
                <w:color w:val="333333"/>
                <w:sz w:val="18"/>
                <w:szCs w:val="18"/>
              </w:rPr>
              <w:t xml:space="preserve">Angular ApiService → POST https://g95hdf84lk.execute-api.ca-central-1.amazonaws.com/dev/chat/query</w:t>
            </w:r>
          </w:p>
          <w:p>
            <w:pPr>
              <w:spacing w:before="20" w:after="20"/>
              <w:ind w:left="360"/>
            </w:pPr>
            <w:r>
              <w:rPr>
                <w:rFonts w:ascii="Courier New" w:cs="Courier New" w:eastAsia="Courier New" w:hAnsi="Courier New"/>
                <w:b/>
                <w:bCs/>
                <w:color w:val="003087"/>
                <w:sz w:val="18"/>
                <w:szCs w:val="18"/>
              </w:rPr>
              <w:t xml:space="preserve">03  </w:t>
            </w:r>
            <w:r>
              <w:rPr>
                <w:rFonts w:ascii="Courier New" w:cs="Courier New" w:eastAsia="Courier New" w:hAnsi="Courier New"/>
                <w:color w:val="333333"/>
                <w:sz w:val="18"/>
                <w:szCs w:val="18"/>
              </w:rPr>
              <w:t xml:space="preserve">  Headers: Authorization: Bearer &lt;JWT&gt;, Content-Type: application/json</w:t>
            </w:r>
          </w:p>
          <w:p>
            <w:pPr>
              <w:spacing w:before="20" w:after="20"/>
              <w:ind w:left="360"/>
            </w:pPr>
            <w:r>
              <w:rPr>
                <w:rFonts w:ascii="Courier New" w:cs="Courier New" w:eastAsia="Courier New" w:hAnsi="Courier New"/>
                <w:b/>
                <w:bCs/>
                <w:color w:val="003087"/>
                <w:sz w:val="18"/>
                <w:szCs w:val="18"/>
              </w:rPr>
              <w:t xml:space="preserve">04  </w:t>
            </w:r>
            <w:r>
              <w:rPr>
                <w:rFonts w:ascii="Courier New" w:cs="Courier New" w:eastAsia="Courier New" w:hAnsi="Courier New"/>
                <w:color w:val="333333"/>
                <w:sz w:val="18"/>
                <w:szCs w:val="18"/>
              </w:rPr>
              <w:t xml:space="preserve">  Body:    { query, session_id, document_ids?, persona? }</w:t>
            </w:r>
          </w:p>
          <w:p>
            <w:pPr>
              <w:spacing w:before="20" w:after="20"/>
              <w:ind w:left="360"/>
            </w:pPr>
            <w:r>
              <w:rPr>
                <w:rFonts w:ascii="Courier New" w:cs="Courier New" w:eastAsia="Courier New" w:hAnsi="Courier New"/>
                <w:b/>
                <w:bCs/>
                <w:color w:val="003087"/>
                <w:sz w:val="18"/>
                <w:szCs w:val="18"/>
              </w:rPr>
              <w:t xml:space="preserve">05  </w:t>
            </w:r>
            <w:r>
              <w:rPr>
                <w:rFonts w:ascii="Courier New" w:cs="Courier New" w:eastAsia="Courier New" w:hAnsi="Courier New"/>
                <w:color w:val="333333"/>
                <w:sz w:val="18"/>
                <w:szCs w:val="18"/>
              </w:rPr>
              <w:t xml:space="preserve"/>
            </w:r>
          </w:p>
          <w:p>
            <w:pPr>
              <w:spacing w:before="20" w:after="20"/>
              <w:ind w:left="360"/>
            </w:pPr>
            <w:r>
              <w:rPr>
                <w:rFonts w:ascii="Courier New" w:cs="Courier New" w:eastAsia="Courier New" w:hAnsi="Courier New"/>
                <w:b/>
                <w:bCs/>
                <w:color w:val="003087"/>
                <w:sz w:val="18"/>
                <w:szCs w:val="18"/>
              </w:rPr>
              <w:t xml:space="preserve">06  </w:t>
            </w:r>
            <w:r>
              <w:rPr>
                <w:rFonts w:ascii="Courier New" w:cs="Courier New" w:eastAsia="Courier New" w:hAnsi="Courier New"/>
                <w:color w:val="333333"/>
                <w:sz w:val="18"/>
                <w:szCs w:val="18"/>
              </w:rPr>
              <w:t xml:space="preserve">[Nginx is not in this path — Nginx proxies to API Gateway only in local Docker dev mode.]</w:t>
            </w:r>
          </w:p>
          <w:p>
            <w:pPr>
              <w:spacing w:before="20" w:after="20"/>
              <w:ind w:left="360"/>
            </w:pPr>
            <w:r>
              <w:rPr>
                <w:rFonts w:ascii="Courier New" w:cs="Courier New" w:eastAsia="Courier New" w:hAnsi="Courier New"/>
                <w:b/>
                <w:bCs/>
                <w:color w:val="003087"/>
                <w:sz w:val="18"/>
                <w:szCs w:val="18"/>
              </w:rPr>
              <w:t xml:space="preserve">07  </w:t>
            </w:r>
            <w:r>
              <w:rPr>
                <w:rFonts w:ascii="Courier New" w:cs="Courier New" w:eastAsia="Courier New" w:hAnsi="Courier New"/>
                <w:color w:val="333333"/>
                <w:sz w:val="18"/>
                <w:szCs w:val="18"/>
              </w:rPr>
              <w:t xml:space="preserve"/>
            </w:r>
          </w:p>
          <w:p>
            <w:pPr>
              <w:spacing w:before="20" w:after="20"/>
              <w:ind w:left="360"/>
            </w:pPr>
            <w:r>
              <w:rPr>
                <w:rFonts w:ascii="Courier New" w:cs="Courier New" w:eastAsia="Courier New" w:hAnsi="Courier New"/>
                <w:b/>
                <w:bCs/>
                <w:color w:val="003087"/>
                <w:sz w:val="18"/>
                <w:szCs w:val="18"/>
              </w:rPr>
              <w:t xml:space="preserve">08  </w:t>
            </w:r>
            <w:r>
              <w:rPr>
                <w:rFonts w:ascii="Courier New" w:cs="Courier New" w:eastAsia="Courier New" w:hAnsi="Courier New"/>
                <w:color w:val="333333"/>
                <w:sz w:val="18"/>
                <w:szCs w:val="18"/>
              </w:rPr>
              <w:t xml:space="preserve">API Gateway receives the request → HTTPS TLS termination → validates stage = dev.</w:t>
            </w:r>
          </w:p>
          <w:p>
            <w:pPr>
              <w:spacing w:before="20" w:after="20"/>
              <w:ind w:left="360"/>
            </w:pPr>
            <w:r>
              <w:rPr>
                <w:rFonts w:ascii="Courier New" w:cs="Courier New" w:eastAsia="Courier New" w:hAnsi="Courier New"/>
                <w:b/>
                <w:bCs/>
                <w:color w:val="003087"/>
                <w:sz w:val="18"/>
                <w:szCs w:val="18"/>
              </w:rPr>
              <w:t xml:space="preserve">09  </w:t>
            </w:r>
            <w:r>
              <w:rPr>
                <w:rFonts w:ascii="Courier New" w:cs="Courier New" w:eastAsia="Courier New" w:hAnsi="Courier New"/>
                <w:color w:val="333333"/>
                <w:sz w:val="18"/>
                <w:szCs w:val="18"/>
              </w:rPr>
              <w:t xml:space="preserve">API Gateway proxy integration → invokes λ08 (Unified API Handler) synchronously.</w:t>
            </w:r>
          </w:p>
          <w:p>
            <w:pPr>
              <w:spacing w:before="20" w:after="20"/>
              <w:ind w:left="360"/>
            </w:pPr>
            <w:r>
              <w:rPr>
                <w:rFonts w:ascii="Courier New" w:cs="Courier New" w:eastAsia="Courier New" w:hAnsi="Courier New"/>
                <w:b/>
                <w:bCs/>
                <w:color w:val="003087"/>
                <w:sz w:val="18"/>
                <w:szCs w:val="18"/>
              </w:rPr>
              <w:t xml:space="preserve">10  </w:t>
            </w:r>
            <w:r>
              <w:rPr>
                <w:rFonts w:ascii="Courier New" w:cs="Courier New" w:eastAsia="Courier New" w:hAnsi="Courier New"/>
                <w:color w:val="333333"/>
                <w:sz w:val="18"/>
                <w:szCs w:val="18"/>
              </w:rPr>
              <w:t xml:space="preserve">λ08: Parses Authorization header → verifies HS256 JWT → extracts user_id + persona.</w:t>
            </w:r>
          </w:p>
          <w:p>
            <w:pPr>
              <w:spacing w:before="20" w:after="20"/>
              <w:ind w:left="360"/>
            </w:pPr>
            <w:r>
              <w:rPr>
                <w:rFonts w:ascii="Courier New" w:cs="Courier New" w:eastAsia="Courier New" w:hAnsi="Courier New"/>
                <w:b/>
                <w:bCs/>
                <w:color w:val="003087"/>
                <w:sz w:val="18"/>
                <w:szCs w:val="18"/>
              </w:rPr>
              <w:t xml:space="preserve">11  </w:t>
            </w:r>
            <w:r>
              <w:rPr>
                <w:rFonts w:ascii="Courier New" w:cs="Courier New" w:eastAsia="Courier New" w:hAnsi="Courier New"/>
                <w:color w:val="333333"/>
                <w:sz w:val="18"/>
                <w:szCs w:val="18"/>
              </w:rPr>
              <w:t xml:space="preserve">λ08: Calls is_rate_limited(user_id) → checks DynamoDB rate-limit table (10 req/min).</w:t>
            </w:r>
          </w:p>
          <w:p>
            <w:pPr>
              <w:spacing w:before="20" w:after="20"/>
              <w:ind w:left="360"/>
            </w:pPr>
            <w:r>
              <w:rPr>
                <w:rFonts w:ascii="Courier New" w:cs="Courier New" w:eastAsia="Courier New" w:hAnsi="Courier New"/>
                <w:b/>
                <w:bCs/>
                <w:color w:val="003087"/>
                <w:sz w:val="18"/>
                <w:szCs w:val="18"/>
              </w:rPr>
              <w:t xml:space="preserve">12  </w:t>
            </w:r>
            <w:r>
              <w:rPr>
                <w:rFonts w:ascii="Courier New" w:cs="Courier New" w:eastAsia="Courier New" w:hAnsi="Courier New"/>
                <w:color w:val="333333"/>
                <w:sz w:val="18"/>
                <w:szCs w:val="18"/>
              </w:rPr>
              <w:t xml:space="preserve">  If rate-limited → returns HTTP 429 { error: RATE_LIMIT_EXCEEDED } to API Gateway.</w:t>
            </w:r>
          </w:p>
          <w:p>
            <w:pPr>
              <w:spacing w:before="20" w:after="20"/>
              <w:ind w:left="360"/>
            </w:pPr>
            <w:r>
              <w:rPr>
                <w:rFonts w:ascii="Courier New" w:cs="Courier New" w:eastAsia="Courier New" w:hAnsi="Courier New"/>
                <w:b/>
                <w:bCs/>
                <w:color w:val="003087"/>
                <w:sz w:val="18"/>
                <w:szCs w:val="18"/>
              </w:rPr>
              <w:t xml:space="preserve">13  </w:t>
            </w:r>
            <w:r>
              <w:rPr>
                <w:rFonts w:ascii="Courier New" w:cs="Courier New" w:eastAsia="Courier New" w:hAnsi="Courier New"/>
                <w:color w:val="333333"/>
                <w:sz w:val="18"/>
                <w:szCs w:val="18"/>
              </w:rPr>
              <w:t xml:space="preserve">λ08: Resolves persona config from embedded PERSONAS dictionary.</w:t>
            </w:r>
          </w:p>
          <w:p>
            <w:pPr>
              <w:spacing w:before="20" w:after="20"/>
              <w:ind w:left="360"/>
            </w:pPr>
            <w:r>
              <w:rPr>
                <w:rFonts w:ascii="Courier New" w:cs="Courier New" w:eastAsia="Courier New" w:hAnsi="Courier New"/>
                <w:b/>
                <w:bCs/>
                <w:color w:val="003087"/>
                <w:sz w:val="18"/>
                <w:szCs w:val="18"/>
              </w:rPr>
              <w:t xml:space="preserve">14  </w:t>
            </w:r>
            <w:r>
              <w:rPr>
                <w:rFonts w:ascii="Courier New" w:cs="Courier New" w:eastAsia="Courier New" w:hAnsi="Courier New"/>
                <w:color w:val="333333"/>
                <w:sz w:val="18"/>
                <w:szCs w:val="18"/>
              </w:rPr>
              <w:t xml:space="preserve">λ08: Constructs payload with persona_config (system_prompt, temperature, top_k etc.).</w:t>
            </w:r>
          </w:p>
          <w:p>
            <w:pPr>
              <w:spacing w:before="20" w:after="20"/>
              <w:ind w:left="360"/>
            </w:pPr>
            <w:r>
              <w:rPr>
                <w:rFonts w:ascii="Courier New" w:cs="Courier New" w:eastAsia="Courier New" w:hAnsi="Courier New"/>
                <w:b/>
                <w:bCs/>
                <w:color w:val="003087"/>
                <w:sz w:val="18"/>
                <w:szCs w:val="18"/>
              </w:rPr>
              <w:t xml:space="preserve">15  </w:t>
            </w:r>
            <w:r>
              <w:rPr>
                <w:rFonts w:ascii="Courier New" w:cs="Courier New" w:eastAsia="Courier New" w:hAnsi="Courier New"/>
                <w:color w:val="333333"/>
                <w:sz w:val="18"/>
                <w:szCs w:val="18"/>
              </w:rPr>
              <w:t xml:space="preserve">λ08: boto3.client('lambda').invoke(FunctionName=LAMBDA_06_ARN, InvocationType='RequestResponse', Payload=...)</w:t>
            </w:r>
          </w:p>
          <w:p>
            <w:pPr>
              <w:spacing w:before="20" w:after="20"/>
              <w:ind w:left="360"/>
            </w:pPr>
            <w:r>
              <w:rPr>
                <w:rFonts w:ascii="Courier New" w:cs="Courier New" w:eastAsia="Courier New" w:hAnsi="Courier New"/>
                <w:b/>
                <w:bCs/>
                <w:color w:val="003087"/>
                <w:sz w:val="18"/>
                <w:szCs w:val="18"/>
              </w:rPr>
              <w:t xml:space="preserve">16  </w:t>
            </w:r>
            <w:r>
              <w:rPr>
                <w:rFonts w:ascii="Courier New" w:cs="Courier New" w:eastAsia="Courier New" w:hAnsi="Courier New"/>
                <w:color w:val="333333"/>
                <w:sz w:val="18"/>
                <w:szCs w:val="18"/>
              </w:rPr>
              <w:t xml:space="preserve"/>
            </w:r>
          </w:p>
          <w:p>
            <w:pPr>
              <w:spacing w:before="20" w:after="20"/>
              <w:ind w:left="360"/>
            </w:pPr>
            <w:r>
              <w:rPr>
                <w:rFonts w:ascii="Courier New" w:cs="Courier New" w:eastAsia="Courier New" w:hAnsi="Courier New"/>
                <w:b/>
                <w:bCs/>
                <w:color w:val="003087"/>
                <w:sz w:val="18"/>
                <w:szCs w:val="18"/>
              </w:rPr>
              <w:t xml:space="preserve">17  </w:t>
            </w:r>
            <w:r>
              <w:rPr>
                <w:rFonts w:ascii="Courier New" w:cs="Courier New" w:eastAsia="Courier New" w:hAnsi="Courier New"/>
                <w:color w:val="333333"/>
                <w:sz w:val="18"/>
                <w:szCs w:val="18"/>
              </w:rPr>
              <w:t xml:space="preserve">λ06 (Query Processor) receives event:</w:t>
            </w:r>
          </w:p>
          <w:p>
            <w:pPr>
              <w:spacing w:before="20" w:after="20"/>
              <w:ind w:left="360"/>
            </w:pPr>
            <w:r>
              <w:rPr>
                <w:rFonts w:ascii="Courier New" w:cs="Courier New" w:eastAsia="Courier New" w:hAnsi="Courier New"/>
                <w:b/>
                <w:bCs/>
                <w:color w:val="003087"/>
                <w:sz w:val="18"/>
                <w:szCs w:val="18"/>
              </w:rPr>
              <w:t xml:space="preserve">18  </w:t>
            </w:r>
            <w:r>
              <w:rPr>
                <w:rFonts w:ascii="Courier New" w:cs="Courier New" w:eastAsia="Courier New" w:hAnsi="Courier New"/>
                <w:color w:val="333333"/>
                <w:sz w:val="18"/>
                <w:szCs w:val="18"/>
              </w:rPr>
              <w:t xml:space="preserve">  a) Intent Classification  → Bedrock Claude Haiku (async thread)</w:t>
            </w:r>
          </w:p>
          <w:p>
            <w:pPr>
              <w:spacing w:before="20" w:after="20"/>
              <w:ind w:left="360"/>
            </w:pPr>
            <w:r>
              <w:rPr>
                <w:rFonts w:ascii="Courier New" w:cs="Courier New" w:eastAsia="Courier New" w:hAnsi="Courier New"/>
                <w:b/>
                <w:bCs/>
                <w:color w:val="003087"/>
                <w:sz w:val="18"/>
                <w:szCs w:val="18"/>
              </w:rPr>
              <w:t xml:space="preserve">19  </w:t>
            </w:r>
            <w:r>
              <w:rPr>
                <w:rFonts w:ascii="Courier New" w:cs="Courier New" w:eastAsia="Courier New" w:hAnsi="Courier New"/>
                <w:color w:val="333333"/>
                <w:sz w:val="18"/>
                <w:szCs w:val="18"/>
              </w:rPr>
              <w:t xml:space="preserve">  b) Query Embedding        → Bedrock Titan V2 1024-dim (async thread)</w:t>
            </w:r>
          </w:p>
          <w:p>
            <w:pPr>
              <w:spacing w:before="20" w:after="20"/>
              <w:ind w:left="360"/>
            </w:pPr>
            <w:r>
              <w:rPr>
                <w:rFonts w:ascii="Courier New" w:cs="Courier New" w:eastAsia="Courier New" w:hAnsi="Courier New"/>
                <w:b/>
                <w:bCs/>
                <w:color w:val="003087"/>
                <w:sz w:val="18"/>
                <w:szCs w:val="18"/>
              </w:rPr>
              <w:t xml:space="preserve">20  </w:t>
            </w:r>
            <w:r>
              <w:rPr>
                <w:rFonts w:ascii="Courier New" w:cs="Courier New" w:eastAsia="Courier New" w:hAnsi="Courier New"/>
                <w:color w:val="333333"/>
                <w:sz w:val="18"/>
                <w:szCs w:val="18"/>
              </w:rPr>
              <w:t xml:space="preserve">  c) Requirements Extraction→ Bedrock Claude Haiku (async thread)</w:t>
            </w:r>
          </w:p>
          <w:p>
            <w:pPr>
              <w:spacing w:before="20" w:after="20"/>
              <w:ind w:left="360"/>
            </w:pPr>
            <w:r>
              <w:rPr>
                <w:rFonts w:ascii="Courier New" w:cs="Courier New" w:eastAsia="Courier New" w:hAnsi="Courier New"/>
                <w:b/>
                <w:bCs/>
                <w:color w:val="003087"/>
                <w:sz w:val="18"/>
                <w:szCs w:val="18"/>
              </w:rPr>
              <w:t xml:space="preserve">21  </w:t>
            </w:r>
            <w:r>
              <w:rPr>
                <w:rFonts w:ascii="Courier New" w:cs="Courier New" w:eastAsia="Courier New" w:hAnsi="Courier New"/>
                <w:color w:val="333333"/>
                <w:sz w:val="18"/>
                <w:szCs w:val="18"/>
              </w:rPr>
              <w:t xml:space="preserve">  [Parallel via ThreadPoolExecutor — ENABLE_PARALLEL_LLM=true]</w:t>
            </w:r>
          </w:p>
          <w:p>
            <w:pPr>
              <w:spacing w:before="20" w:after="20"/>
              <w:ind w:left="360"/>
            </w:pPr>
            <w:r>
              <w:rPr>
                <w:rFonts w:ascii="Courier New" w:cs="Courier New" w:eastAsia="Courier New" w:hAnsi="Courier New"/>
                <w:b/>
                <w:bCs/>
                <w:color w:val="003087"/>
                <w:sz w:val="18"/>
                <w:szCs w:val="18"/>
              </w:rPr>
              <w:t xml:space="preserve">22  </w:t>
            </w:r>
            <w:r>
              <w:rPr>
                <w:rFonts w:ascii="Courier New" w:cs="Courier New" w:eastAsia="Courier New" w:hAnsi="Courier New"/>
                <w:color w:val="333333"/>
                <w:sz w:val="18"/>
                <w:szCs w:val="18"/>
              </w:rPr>
              <w:t xml:space="preserve"/>
            </w:r>
          </w:p>
          <w:p>
            <w:pPr>
              <w:spacing w:before="20" w:after="20"/>
              <w:ind w:left="360"/>
            </w:pPr>
            <w:r>
              <w:rPr>
                <w:rFonts w:ascii="Courier New" w:cs="Courier New" w:eastAsia="Courier New" w:hAnsi="Courier New"/>
                <w:b/>
                <w:bCs/>
                <w:color w:val="003087"/>
                <w:sz w:val="18"/>
                <w:szCs w:val="18"/>
              </w:rPr>
              <w:t xml:space="preserve">23  </w:t>
            </w:r>
            <w:r>
              <w:rPr>
                <w:rFonts w:ascii="Courier New" w:cs="Courier New" w:eastAsia="Courier New" w:hAnsi="Courier New"/>
                <w:color w:val="333333"/>
                <w:sz w:val="18"/>
                <w:szCs w:val="18"/>
              </w:rPr>
              <w:t xml:space="preserve">λ06: Hybrid OpenSearch Search:</w:t>
            </w:r>
          </w:p>
          <w:p>
            <w:pPr>
              <w:spacing w:before="20" w:after="20"/>
              <w:ind w:left="360"/>
            </w:pPr>
            <w:r>
              <w:rPr>
                <w:rFonts w:ascii="Courier New" w:cs="Courier New" w:eastAsia="Courier New" w:hAnsi="Courier New"/>
                <w:b/>
                <w:bCs/>
                <w:color w:val="003087"/>
                <w:sz w:val="18"/>
                <w:szCs w:val="18"/>
              </w:rPr>
              <w:t xml:space="preserve">24  </w:t>
            </w:r>
            <w:r>
              <w:rPr>
                <w:rFonts w:ascii="Courier New" w:cs="Courier New" w:eastAsia="Courier New" w:hAnsi="Courier New"/>
                <w:color w:val="333333"/>
                <w:sz w:val="18"/>
                <w:szCs w:val="18"/>
              </w:rPr>
              <w:t xml:space="preserve">  KNN query  → 'mechavatar-pdda1-ue1-dev-documents' index (vector similarity)</w:t>
            </w:r>
          </w:p>
          <w:p>
            <w:pPr>
              <w:spacing w:before="20" w:after="20"/>
              <w:ind w:left="360"/>
            </w:pPr>
            <w:r>
              <w:rPr>
                <w:rFonts w:ascii="Courier New" w:cs="Courier New" w:eastAsia="Courier New" w:hAnsi="Courier New"/>
                <w:b/>
                <w:bCs/>
                <w:color w:val="003087"/>
                <w:sz w:val="18"/>
                <w:szCs w:val="18"/>
              </w:rPr>
              <w:t xml:space="preserve">25  </w:t>
            </w:r>
            <w:r>
              <w:rPr>
                <w:rFonts w:ascii="Courier New" w:cs="Courier New" w:eastAsia="Courier New" w:hAnsi="Courier New"/>
                <w:color w:val="333333"/>
                <w:sz w:val="18"/>
                <w:szCs w:val="18"/>
              </w:rPr>
              <w:t xml:space="preserve">  BM25 query → same index (keyword match)</w:t>
            </w:r>
          </w:p>
          <w:p>
            <w:pPr>
              <w:spacing w:before="20" w:after="20"/>
              <w:ind w:left="360"/>
            </w:pPr>
            <w:r>
              <w:rPr>
                <w:rFonts w:ascii="Courier New" w:cs="Courier New" w:eastAsia="Courier New" w:hAnsi="Courier New"/>
                <w:b/>
                <w:bCs/>
                <w:color w:val="003087"/>
                <w:sz w:val="18"/>
                <w:szCs w:val="18"/>
              </w:rPr>
              <w:t xml:space="preserve">26  </w:t>
            </w:r>
            <w:r>
              <w:rPr>
                <w:rFonts w:ascii="Courier New" w:cs="Courier New" w:eastAsia="Courier New" w:hAnsi="Courier New"/>
                <w:color w:val="333333"/>
                <w:sz w:val="18"/>
                <w:szCs w:val="18"/>
              </w:rPr>
              <w:t xml:space="preserve">  Reciprocal Rank Fusion (RRF) merges both result lists.</w:t>
            </w:r>
          </w:p>
          <w:p>
            <w:pPr>
              <w:spacing w:before="20" w:after="20"/>
              <w:ind w:left="360"/>
            </w:pPr>
            <w:r>
              <w:rPr>
                <w:rFonts w:ascii="Courier New" w:cs="Courier New" w:eastAsia="Courier New" w:hAnsi="Courier New"/>
                <w:b/>
                <w:bCs/>
                <w:color w:val="003087"/>
                <w:sz w:val="18"/>
                <w:szCs w:val="18"/>
              </w:rPr>
              <w:t xml:space="preserve">27  </w:t>
            </w:r>
            <w:r>
              <w:rPr>
                <w:rFonts w:ascii="Courier New" w:cs="Courier New" w:eastAsia="Courier New" w:hAnsi="Courier New"/>
                <w:color w:val="333333"/>
                <w:sz w:val="18"/>
                <w:szCs w:val="18"/>
              </w:rPr>
              <w:t xml:space="preserve">  Optional: Cross-Encoder reranking of top-N candidates.</w:t>
            </w:r>
          </w:p>
          <w:p>
            <w:pPr>
              <w:spacing w:before="20" w:after="20"/>
              <w:ind w:left="360"/>
            </w:pPr>
            <w:r>
              <w:rPr>
                <w:rFonts w:ascii="Courier New" w:cs="Courier New" w:eastAsia="Courier New" w:hAnsi="Courier New"/>
                <w:b/>
                <w:bCs/>
                <w:color w:val="003087"/>
                <w:sz w:val="18"/>
                <w:szCs w:val="18"/>
              </w:rPr>
              <w:t xml:space="preserve">28  </w:t>
            </w:r>
            <w:r>
              <w:rPr>
                <w:rFonts w:ascii="Courier New" w:cs="Courier New" w:eastAsia="Courier New" w:hAnsi="Courier New"/>
                <w:color w:val="333333"/>
                <w:sz w:val="18"/>
                <w:szCs w:val="18"/>
              </w:rPr>
              <w:t xml:space="preserve"/>
            </w:r>
          </w:p>
          <w:p>
            <w:pPr>
              <w:spacing w:before="20" w:after="20"/>
              <w:ind w:left="360"/>
            </w:pPr>
            <w:r>
              <w:rPr>
                <w:rFonts w:ascii="Courier New" w:cs="Courier New" w:eastAsia="Courier New" w:hAnsi="Courier New"/>
                <w:b/>
                <w:bCs/>
                <w:color w:val="003087"/>
                <w:sz w:val="18"/>
                <w:szCs w:val="18"/>
              </w:rPr>
              <w:t xml:space="preserve">29  </w:t>
            </w:r>
            <w:r>
              <w:rPr>
                <w:rFonts w:ascii="Courier New" w:cs="Courier New" w:eastAsia="Courier New" w:hAnsi="Courier New"/>
                <w:color w:val="333333"/>
                <w:sz w:val="18"/>
                <w:szCs w:val="18"/>
              </w:rPr>
              <w:t xml:space="preserve">λ06: Load conversation memory from DynamoDB (MEMORY_TABLE, session_id, last N turns).</w:t>
            </w:r>
          </w:p>
          <w:p>
            <w:pPr>
              <w:spacing w:before="20" w:after="20"/>
              <w:ind w:left="360"/>
            </w:pPr>
            <w:r>
              <w:rPr>
                <w:rFonts w:ascii="Courier New" w:cs="Courier New" w:eastAsia="Courier New" w:hAnsi="Courier New"/>
                <w:b/>
                <w:bCs/>
                <w:color w:val="003087"/>
                <w:sz w:val="18"/>
                <w:szCs w:val="18"/>
              </w:rPr>
              <w:t xml:space="preserve">30  </w:t>
            </w:r>
            <w:r>
              <w:rPr>
                <w:rFonts w:ascii="Courier New" w:cs="Courier New" w:eastAsia="Courier New" w:hAnsi="Courier New"/>
                <w:color w:val="333333"/>
                <w:sz w:val="18"/>
                <w:szCs w:val="18"/>
              </w:rPr>
              <w:t xml:space="preserve">λ06: Assemble context window: system_prompt + memory turns + retrieved chunks.</w:t>
            </w:r>
          </w:p>
          <w:p>
            <w:pPr>
              <w:spacing w:before="20" w:after="20"/>
              <w:ind w:left="360"/>
            </w:pPr>
            <w:r>
              <w:rPr>
                <w:rFonts w:ascii="Courier New" w:cs="Courier New" w:eastAsia="Courier New" w:hAnsi="Courier New"/>
                <w:b/>
                <w:bCs/>
                <w:color w:val="003087"/>
                <w:sz w:val="18"/>
                <w:szCs w:val="18"/>
              </w:rPr>
              <w:t xml:space="preserve">31  </w:t>
            </w:r>
            <w:r>
              <w:rPr>
                <w:rFonts w:ascii="Courier New" w:cs="Courier New" w:eastAsia="Courier New" w:hAnsi="Courier New"/>
                <w:color w:val="333333"/>
                <w:sz w:val="18"/>
                <w:szCs w:val="18"/>
              </w:rPr>
              <w:t xml:space="preserve">λ06: Bedrock InvokeModel → Claude Sonnet → generates grounded answer.</w:t>
            </w:r>
          </w:p>
          <w:p>
            <w:pPr>
              <w:spacing w:before="20" w:after="20"/>
              <w:ind w:left="360"/>
            </w:pPr>
            <w:r>
              <w:rPr>
                <w:rFonts w:ascii="Courier New" w:cs="Courier New" w:eastAsia="Courier New" w:hAnsi="Courier New"/>
                <w:b/>
                <w:bCs/>
                <w:color w:val="003087"/>
                <w:sz w:val="18"/>
                <w:szCs w:val="18"/>
              </w:rPr>
              <w:t xml:space="preserve">32  </w:t>
            </w:r>
            <w:r>
              <w:rPr>
                <w:rFonts w:ascii="Courier New" w:cs="Courier New" w:eastAsia="Courier New" w:hAnsi="Courier New"/>
                <w:color w:val="333333"/>
                <w:sz w:val="18"/>
                <w:szCs w:val="18"/>
              </w:rPr>
              <w:t xml:space="preserve">λ06: Self-RAG Verification → Claude Haiku checks answer grounding (for compliance persona).</w:t>
            </w:r>
          </w:p>
          <w:p>
            <w:pPr>
              <w:spacing w:before="20" w:after="20"/>
              <w:ind w:left="360"/>
            </w:pPr>
            <w:r>
              <w:rPr>
                <w:rFonts w:ascii="Courier New" w:cs="Courier New" w:eastAsia="Courier New" w:hAnsi="Courier New"/>
                <w:b/>
                <w:bCs/>
                <w:color w:val="003087"/>
                <w:sz w:val="18"/>
                <w:szCs w:val="18"/>
              </w:rPr>
              <w:t xml:space="preserve">33  </w:t>
            </w:r>
            <w:r>
              <w:rPr>
                <w:rFonts w:ascii="Courier New" w:cs="Courier New" w:eastAsia="Courier New" w:hAnsi="Courier New"/>
                <w:color w:val="333333"/>
                <w:sz w:val="18"/>
                <w:szCs w:val="18"/>
              </w:rPr>
              <w:t xml:space="preserve">λ06: Returns JSON { answer, sources, confidence, session_id, tokens_used, latency_ms }</w:t>
            </w:r>
          </w:p>
          <w:p>
            <w:pPr>
              <w:spacing w:before="20" w:after="20"/>
              <w:ind w:left="360"/>
            </w:pPr>
            <w:r>
              <w:rPr>
                <w:rFonts w:ascii="Courier New" w:cs="Courier New" w:eastAsia="Courier New" w:hAnsi="Courier New"/>
                <w:b/>
                <w:bCs/>
                <w:color w:val="003087"/>
                <w:sz w:val="18"/>
                <w:szCs w:val="18"/>
              </w:rPr>
              <w:t xml:space="preserve">34  </w:t>
            </w:r>
            <w:r>
              <w:rPr>
                <w:rFonts w:ascii="Courier New" w:cs="Courier New" w:eastAsia="Courier New" w:hAnsi="Courier New"/>
                <w:color w:val="333333"/>
                <w:sz w:val="18"/>
                <w:szCs w:val="18"/>
              </w:rPr>
              <w:t xml:space="preserve"/>
            </w:r>
          </w:p>
          <w:p>
            <w:pPr>
              <w:spacing w:before="20" w:after="20"/>
              <w:ind w:left="360"/>
            </w:pPr>
            <w:r>
              <w:rPr>
                <w:rFonts w:ascii="Courier New" w:cs="Courier New" w:eastAsia="Courier New" w:hAnsi="Courier New"/>
                <w:b/>
                <w:bCs/>
                <w:color w:val="003087"/>
                <w:sz w:val="18"/>
                <w:szCs w:val="18"/>
              </w:rPr>
              <w:t xml:space="preserve">35  </w:t>
            </w:r>
            <w:r>
              <w:rPr>
                <w:rFonts w:ascii="Courier New" w:cs="Courier New" w:eastAsia="Courier New" w:hAnsi="Courier New"/>
                <w:color w:val="333333"/>
                <w:sz w:val="18"/>
                <w:szCs w:val="18"/>
              </w:rPr>
              <w:t xml:space="preserve">λ08: Receives λ06 response → wraps in HTTP 200 envelope with CORS headers.</w:t>
            </w:r>
          </w:p>
          <w:p>
            <w:pPr>
              <w:spacing w:before="20" w:after="20"/>
              <w:ind w:left="360"/>
            </w:pPr>
            <w:r>
              <w:rPr>
                <w:rFonts w:ascii="Courier New" w:cs="Courier New" w:eastAsia="Courier New" w:hAnsi="Courier New"/>
                <w:b/>
                <w:bCs/>
                <w:color w:val="003087"/>
                <w:sz w:val="18"/>
                <w:szCs w:val="18"/>
              </w:rPr>
              <w:t xml:space="preserve">36  </w:t>
            </w:r>
            <w:r>
              <w:rPr>
                <w:rFonts w:ascii="Courier New" w:cs="Courier New" w:eastAsia="Courier New" w:hAnsi="Courier New"/>
                <w:color w:val="333333"/>
                <w:sz w:val="18"/>
                <w:szCs w:val="18"/>
              </w:rPr>
              <w:t xml:space="preserve">λ08 async: invokes λ07 (Memory Writer) to persist Q&amp;A turn to DynamoDB.</w:t>
            </w:r>
          </w:p>
          <w:p>
            <w:pPr>
              <w:spacing w:before="20" w:after="20"/>
              <w:ind w:left="360"/>
            </w:pPr>
            <w:r>
              <w:rPr>
                <w:rFonts w:ascii="Courier New" w:cs="Courier New" w:eastAsia="Courier New" w:hAnsi="Courier New"/>
                <w:b/>
                <w:bCs/>
                <w:color w:val="003087"/>
                <w:sz w:val="18"/>
                <w:szCs w:val="18"/>
              </w:rPr>
              <w:t xml:space="preserve">37  </w:t>
            </w:r>
            <w:r>
              <w:rPr>
                <w:rFonts w:ascii="Courier New" w:cs="Courier New" w:eastAsia="Courier New" w:hAnsi="Courier New"/>
                <w:color w:val="333333"/>
                <w:sz w:val="18"/>
                <w:szCs w:val="18"/>
              </w:rPr>
              <w:t xml:space="preserve"/>
            </w:r>
          </w:p>
          <w:p>
            <w:pPr>
              <w:spacing w:before="20" w:after="20"/>
              <w:ind w:left="360"/>
            </w:pPr>
            <w:r>
              <w:rPr>
                <w:rFonts w:ascii="Courier New" w:cs="Courier New" w:eastAsia="Courier New" w:hAnsi="Courier New"/>
                <w:b/>
                <w:bCs/>
                <w:color w:val="003087"/>
                <w:sz w:val="18"/>
                <w:szCs w:val="18"/>
              </w:rPr>
              <w:t xml:space="preserve">38  </w:t>
            </w:r>
            <w:r>
              <w:rPr>
                <w:rFonts w:ascii="Courier New" w:cs="Courier New" w:eastAsia="Courier New" w:hAnsi="Courier New"/>
                <w:color w:val="333333"/>
                <w:sz w:val="18"/>
                <w:szCs w:val="18"/>
              </w:rPr>
              <w:t xml:space="preserve">API Gateway → response to client.</w:t>
            </w:r>
          </w:p>
          <w:p>
            <w:pPr>
              <w:spacing w:before="20" w:after="20"/>
              <w:ind w:left="360"/>
            </w:pPr>
            <w:r>
              <w:rPr>
                <w:rFonts w:ascii="Courier New" w:cs="Courier New" w:eastAsia="Courier New" w:hAnsi="Courier New"/>
                <w:b/>
                <w:bCs/>
                <w:color w:val="003087"/>
                <w:sz w:val="18"/>
                <w:szCs w:val="18"/>
              </w:rPr>
              <w:t xml:space="preserve">39  </w:t>
            </w:r>
            <w:r>
              <w:rPr>
                <w:rFonts w:ascii="Courier New" w:cs="Courier New" w:eastAsia="Courier New" w:hAnsi="Courier New"/>
                <w:color w:val="333333"/>
                <w:sz w:val="18"/>
                <w:szCs w:val="18"/>
              </w:rPr>
              <w:t xml:space="preserve">Angular normalizes response → renders markdown answer in chat-interface component.</w:t>
            </w:r>
          </w:p>
          <w:p>
            <w:pPr>
              <w:spacing w:before="20" w:after="20"/>
              <w:ind w:left="360"/>
            </w:pPr>
            <w:r>
              <w:rPr>
                <w:rFonts w:ascii="Courier New" w:cs="Courier New" w:eastAsia="Courier New" w:hAnsi="Courier New"/>
                <w:b/>
                <w:bCs/>
                <w:color w:val="003087"/>
                <w:sz w:val="18"/>
                <w:szCs w:val="18"/>
              </w:rPr>
              <w:t xml:space="preserve">40  </w:t>
            </w:r>
            <w:r>
              <w:rPr>
                <w:rFonts w:ascii="Courier New" w:cs="Courier New" w:eastAsia="Courier New" w:hAnsi="Courier New"/>
                <w:color w:val="333333"/>
                <w:sz w:val="18"/>
                <w:szCs w:val="18"/>
              </w:rPr>
              <w:t xml:space="preserve">Source citations displayed in sidebar; thinking overlay dismissed.</w:t>
            </w:r>
          </w:p>
        </w:tc>
      </w:tr>
    </w:tbl>
    <w:p>
      <w:pPr>
        <w:spacing w:before="60" w:after="60"/>
      </w:pPr>
      <w:r>
        <w:t xml:space="preserve"/>
      </w:r>
    </w:p>
    <w:p>
      <w:pPr>
        <w:pStyle w:val="Heading2"/>
        <w:spacing w:before="280" w:after="140"/>
      </w:pPr>
      <w:r>
        <w:rPr>
          <w:rFonts w:ascii="Arial" w:cs="Arial" w:eastAsia="Arial" w:hAnsi="Arial"/>
          <w:b/>
          <w:bCs/>
          <w:color w:val="003087"/>
          <w:sz w:val="26"/>
          <w:szCs w:val="26"/>
        </w:rPr>
        <w:t xml:space="preserve">3.2 WebSocket Streaming Flow (sendMessage)</w:t>
      </w:r>
    </w:p>
    <w:p>
      <w:pPr>
        <w:spacing w:before="60" w:after="80"/>
      </w:pPr>
      <w:r>
        <w:rPr>
          <w:rFonts w:ascii="Arial" w:cs="Arial" w:eastAsia="Arial" w:hAnsi="Arial"/>
          <w:color w:val="333333"/>
          <w:sz w:val="20"/>
          <w:szCs w:val="20"/>
        </w:rPr>
        <w:t xml:space="preserve">When ENABLE_WEBSOCKET is true in the Angular environment, the WebSocket path is used for real-time word-by-word streaming. The WebSocket connection is established once at session start.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8" w:sz="1"/>
              <w:left w:val="single" w:color="B8D4E8" w:sz="1"/>
              <w:bottom w:val="single" w:color="B8D4E8" w:sz="1"/>
              <w:right w:val="single" w:color="B8D4E8" w:sz="1"/>
            </w:tcBorders>
            <w:shd w:fill="EEF5FA" w:val="clear"/>
            <w:tcMar>
              <w:top w:type="dxa" w:w="120"/>
              <w:left w:type="dxa" w:w="240"/>
              <w:bottom w:type="dxa" w:w="120"/>
              <w:right w:type="dxa" w:w="240"/>
            </w:tcMar>
          </w:tcPr>
          <w:p>
            <w:pPr>
              <w:spacing w:before="0" w:after="100"/>
            </w:pPr>
            <w:r>
              <w:rPr>
                <w:rFonts w:ascii="Arial" w:cs="Arial" w:eastAsia="Arial" w:hAnsi="Arial"/>
                <w:b/>
                <w:bCs/>
                <w:color w:val="003087"/>
                <w:sz w:val="20"/>
                <w:szCs w:val="20"/>
              </w:rPr>
              <w:t xml:space="preserve">ACTORS: Browser  |  Nginx  |  API GW WebSocket  |  λ09  |  λ06  |  Bedrock</w:t>
            </w:r>
          </w:p>
          <w:p>
            <w:pPr>
              <w:spacing w:before="20" w:after="20"/>
              <w:ind w:left="360"/>
            </w:pPr>
            <w:r>
              <w:rPr>
                <w:rFonts w:ascii="Courier New" w:cs="Courier New" w:eastAsia="Courier New" w:hAnsi="Courier New"/>
                <w:b/>
                <w:bCs/>
                <w:color w:val="003087"/>
                <w:sz w:val="18"/>
                <w:szCs w:val="18"/>
              </w:rPr>
              <w:t xml:space="preserve">01  </w:t>
            </w:r>
            <w:r>
              <w:rPr>
                <w:rFonts w:ascii="Courier New" w:cs="Courier New" w:eastAsia="Courier New" w:hAnsi="Courier New"/>
                <w:color w:val="333333"/>
                <w:sz w:val="18"/>
                <w:szCs w:val="18"/>
              </w:rPr>
              <w:t xml:space="preserve">Angular websocket.service.ts → ws://localhost:8000/ws (dev) or wss://&lt;domain&gt;/ws (prod).</w:t>
            </w:r>
          </w:p>
          <w:p>
            <w:pPr>
              <w:spacing w:before="20" w:after="20"/>
              <w:ind w:left="360"/>
            </w:pPr>
            <w:r>
              <w:rPr>
                <w:rFonts w:ascii="Courier New" w:cs="Courier New" w:eastAsia="Courier New" w:hAnsi="Courier New"/>
                <w:b/>
                <w:bCs/>
                <w:color w:val="003087"/>
                <w:sz w:val="18"/>
                <w:szCs w:val="18"/>
              </w:rPr>
              <w:t xml:space="preserve">02  </w:t>
            </w:r>
            <w:r>
              <w:rPr>
                <w:rFonts w:ascii="Courier New" w:cs="Courier New" w:eastAsia="Courier New" w:hAnsi="Courier New"/>
                <w:color w:val="333333"/>
                <w:sz w:val="18"/>
                <w:szCs w:val="18"/>
              </w:rPr>
              <w:t xml:space="preserve">Nginx /ws/ location → proxy_pass http://api_backend/ws/</w:t>
            </w:r>
          </w:p>
          <w:p>
            <w:pPr>
              <w:spacing w:before="20" w:after="20"/>
              <w:ind w:left="360"/>
            </w:pPr>
            <w:r>
              <w:rPr>
                <w:rFonts w:ascii="Courier New" w:cs="Courier New" w:eastAsia="Courier New" w:hAnsi="Courier New"/>
                <w:b/>
                <w:bCs/>
                <w:color w:val="003087"/>
                <w:sz w:val="18"/>
                <w:szCs w:val="18"/>
              </w:rPr>
              <w:t xml:space="preserve">03  </w:t>
            </w:r>
            <w:r>
              <w:rPr>
                <w:rFonts w:ascii="Courier New" w:cs="Courier New" w:eastAsia="Courier New" w:hAnsi="Courier New"/>
                <w:color w:val="333333"/>
                <w:sz w:val="18"/>
                <w:szCs w:val="18"/>
              </w:rPr>
              <w:t xml:space="preserve">  Sets headers: Upgrade: websocket, Connection: upgrade</w:t>
            </w:r>
          </w:p>
          <w:p>
            <w:pPr>
              <w:spacing w:before="20" w:after="20"/>
              <w:ind w:left="360"/>
            </w:pPr>
            <w:r>
              <w:rPr>
                <w:rFonts w:ascii="Courier New" w:cs="Courier New" w:eastAsia="Courier New" w:hAnsi="Courier New"/>
                <w:b/>
                <w:bCs/>
                <w:color w:val="003087"/>
                <w:sz w:val="18"/>
                <w:szCs w:val="18"/>
              </w:rPr>
              <w:t xml:space="preserve">04  </w:t>
            </w:r>
            <w:r>
              <w:rPr>
                <w:rFonts w:ascii="Courier New" w:cs="Courier New" w:eastAsia="Courier New" w:hAnsi="Courier New"/>
                <w:color w:val="333333"/>
                <w:sz w:val="18"/>
                <w:szCs w:val="18"/>
              </w:rPr>
              <w:t xml:space="preserve">  Disables proxy buffering for real-time pass-through.</w:t>
            </w:r>
          </w:p>
          <w:p>
            <w:pPr>
              <w:spacing w:before="20" w:after="20"/>
              <w:ind w:left="360"/>
            </w:pPr>
            <w:r>
              <w:rPr>
                <w:rFonts w:ascii="Courier New" w:cs="Courier New" w:eastAsia="Courier New" w:hAnsi="Courier New"/>
                <w:b/>
                <w:bCs/>
                <w:color w:val="003087"/>
                <w:sz w:val="18"/>
                <w:szCs w:val="18"/>
              </w:rPr>
              <w:t xml:space="preserve">05  </w:t>
            </w:r>
            <w:r>
              <w:rPr>
                <w:rFonts w:ascii="Courier New" w:cs="Courier New" w:eastAsia="Courier New" w:hAnsi="Courier New"/>
                <w:color w:val="333333"/>
                <w:sz w:val="18"/>
                <w:szCs w:val="18"/>
              </w:rPr>
              <w:t xml:space="preserve"/>
            </w:r>
          </w:p>
          <w:p>
            <w:pPr>
              <w:spacing w:before="20" w:after="20"/>
              <w:ind w:left="360"/>
            </w:pPr>
            <w:r>
              <w:rPr>
                <w:rFonts w:ascii="Courier New" w:cs="Courier New" w:eastAsia="Courier New" w:hAnsi="Courier New"/>
                <w:b/>
                <w:bCs/>
                <w:color w:val="003087"/>
                <w:sz w:val="18"/>
                <w:szCs w:val="18"/>
              </w:rPr>
              <w:t xml:space="preserve">06  </w:t>
            </w:r>
            <w:r>
              <w:rPr>
                <w:rFonts w:ascii="Courier New" w:cs="Courier New" w:eastAsia="Courier New" w:hAnsi="Courier New"/>
                <w:color w:val="333333"/>
                <w:sz w:val="18"/>
                <w:szCs w:val="18"/>
              </w:rPr>
              <w:t xml:space="preserve">[In AWS: API Gateway WebSocket API → $connect route → λ09]</w:t>
            </w:r>
          </w:p>
          <w:p>
            <w:pPr>
              <w:spacing w:before="20" w:after="20"/>
              <w:ind w:left="360"/>
            </w:pPr>
            <w:r>
              <w:rPr>
                <w:rFonts w:ascii="Courier New" w:cs="Courier New" w:eastAsia="Courier New" w:hAnsi="Courier New"/>
                <w:b/>
                <w:bCs/>
                <w:color w:val="003087"/>
                <w:sz w:val="18"/>
                <w:szCs w:val="18"/>
              </w:rPr>
              <w:t xml:space="preserve">07  </w:t>
            </w:r>
            <w:r>
              <w:rPr>
                <w:rFonts w:ascii="Courier New" w:cs="Courier New" w:eastAsia="Courier New" w:hAnsi="Courier New"/>
                <w:color w:val="333333"/>
                <w:sz w:val="18"/>
                <w:szCs w:val="18"/>
              </w:rPr>
              <w:t xml:space="preserve">Client sends: { action: '$connect', token: '&lt;JWT&gt;' }</w:t>
            </w:r>
          </w:p>
          <w:p>
            <w:pPr>
              <w:spacing w:before="20" w:after="20"/>
              <w:ind w:left="360"/>
            </w:pPr>
            <w:r>
              <w:rPr>
                <w:rFonts w:ascii="Courier New" w:cs="Courier New" w:eastAsia="Courier New" w:hAnsi="Courier New"/>
                <w:b/>
                <w:bCs/>
                <w:color w:val="003087"/>
                <w:sz w:val="18"/>
                <w:szCs w:val="18"/>
              </w:rPr>
              <w:t xml:space="preserve">08  </w:t>
            </w:r>
            <w:r>
              <w:rPr>
                <w:rFonts w:ascii="Courier New" w:cs="Courier New" w:eastAsia="Courier New" w:hAnsi="Courier New"/>
                <w:color w:val="333333"/>
                <w:sz w:val="18"/>
                <w:szCs w:val="18"/>
              </w:rPr>
              <w:t xml:space="preserve">λ09: Validates JWT → stores { connectionId, userId, ttl } in DynamoDB Connections Table.</w:t>
            </w:r>
          </w:p>
          <w:p>
            <w:pPr>
              <w:spacing w:before="20" w:after="20"/>
              <w:ind w:left="360"/>
            </w:pPr>
            <w:r>
              <w:rPr>
                <w:rFonts w:ascii="Courier New" w:cs="Courier New" w:eastAsia="Courier New" w:hAnsi="Courier New"/>
                <w:b/>
                <w:bCs/>
                <w:color w:val="003087"/>
                <w:sz w:val="18"/>
                <w:szCs w:val="18"/>
              </w:rPr>
              <w:t xml:space="preserve">09  </w:t>
            </w:r>
            <w:r>
              <w:rPr>
                <w:rFonts w:ascii="Courier New" w:cs="Courier New" w:eastAsia="Courier New" w:hAnsi="Courier New"/>
                <w:color w:val="333333"/>
                <w:sz w:val="18"/>
                <w:szCs w:val="18"/>
              </w:rPr>
              <w:t xml:space="preserve"/>
            </w:r>
          </w:p>
          <w:p>
            <w:pPr>
              <w:spacing w:before="20" w:after="20"/>
              <w:ind w:left="360"/>
            </w:pPr>
            <w:r>
              <w:rPr>
                <w:rFonts w:ascii="Courier New" w:cs="Courier New" w:eastAsia="Courier New" w:hAnsi="Courier New"/>
                <w:b/>
                <w:bCs/>
                <w:color w:val="003087"/>
                <w:sz w:val="18"/>
                <w:szCs w:val="18"/>
              </w:rPr>
              <w:t xml:space="preserve">10  </w:t>
            </w:r>
            <w:r>
              <w:rPr>
                <w:rFonts w:ascii="Courier New" w:cs="Courier New" w:eastAsia="Courier New" w:hAnsi="Courier New"/>
                <w:color w:val="333333"/>
                <w:sz w:val="18"/>
                <w:szCs w:val="18"/>
              </w:rPr>
              <w:t xml:space="preserve">User sends message:</w:t>
            </w:r>
          </w:p>
          <w:p>
            <w:pPr>
              <w:spacing w:before="20" w:after="20"/>
              <w:ind w:left="360"/>
            </w:pPr>
            <w:r>
              <w:rPr>
                <w:rFonts w:ascii="Courier New" w:cs="Courier New" w:eastAsia="Courier New" w:hAnsi="Courier New"/>
                <w:b/>
                <w:bCs/>
                <w:color w:val="003087"/>
                <w:sz w:val="18"/>
                <w:szCs w:val="18"/>
              </w:rPr>
              <w:t xml:space="preserve">11  </w:t>
            </w:r>
            <w:r>
              <w:rPr>
                <w:rFonts w:ascii="Courier New" w:cs="Courier New" w:eastAsia="Courier New" w:hAnsi="Courier New"/>
                <w:color w:val="333333"/>
                <w:sz w:val="18"/>
                <w:szCs w:val="18"/>
              </w:rPr>
              <w:t xml:space="preserve">Client sends WebSocket frame: { action: 'sendMessage', query, session_id, persona }</w:t>
            </w:r>
          </w:p>
          <w:p>
            <w:pPr>
              <w:spacing w:before="20" w:after="20"/>
              <w:ind w:left="360"/>
            </w:pPr>
            <w:r>
              <w:rPr>
                <w:rFonts w:ascii="Courier New" w:cs="Courier New" w:eastAsia="Courier New" w:hAnsi="Courier New"/>
                <w:b/>
                <w:bCs/>
                <w:color w:val="003087"/>
                <w:sz w:val="18"/>
                <w:szCs w:val="18"/>
              </w:rPr>
              <w:t xml:space="preserve">12  </w:t>
            </w:r>
            <w:r>
              <w:rPr>
                <w:rFonts w:ascii="Courier New" w:cs="Courier New" w:eastAsia="Courier New" w:hAnsi="Courier New"/>
                <w:color w:val="333333"/>
                <w:sz w:val="18"/>
                <w:szCs w:val="18"/>
              </w:rPr>
              <w:t xml:space="preserve">API Gateway → routes to λ09 sendMessage handler.</w:t>
            </w:r>
          </w:p>
          <w:p>
            <w:pPr>
              <w:spacing w:before="20" w:after="20"/>
              <w:ind w:left="360"/>
            </w:pPr>
            <w:r>
              <w:rPr>
                <w:rFonts w:ascii="Courier New" w:cs="Courier New" w:eastAsia="Courier New" w:hAnsi="Courier New"/>
                <w:b/>
                <w:bCs/>
                <w:color w:val="003087"/>
                <w:sz w:val="18"/>
                <w:szCs w:val="18"/>
              </w:rPr>
              <w:t xml:space="preserve">13  </w:t>
            </w:r>
            <w:r>
              <w:rPr>
                <w:rFonts w:ascii="Courier New" w:cs="Courier New" w:eastAsia="Courier New" w:hAnsi="Courier New"/>
                <w:color w:val="333333"/>
                <w:sz w:val="18"/>
                <w:szCs w:val="18"/>
              </w:rPr>
              <w:t xml:space="preserve">λ09: Retrieves connection record from DynamoDB.</w:t>
            </w:r>
          </w:p>
          <w:p>
            <w:pPr>
              <w:spacing w:before="20" w:after="20"/>
              <w:ind w:left="360"/>
            </w:pPr>
            <w:r>
              <w:rPr>
                <w:rFonts w:ascii="Courier New" w:cs="Courier New" w:eastAsia="Courier New" w:hAnsi="Courier New"/>
                <w:b/>
                <w:bCs/>
                <w:color w:val="003087"/>
                <w:sz w:val="18"/>
                <w:szCs w:val="18"/>
              </w:rPr>
              <w:t xml:space="preserve">14  </w:t>
            </w:r>
            <w:r>
              <w:rPr>
                <w:rFonts w:ascii="Courier New" w:cs="Courier New" w:eastAsia="Courier New" w:hAnsi="Courier New"/>
                <w:color w:val="333333"/>
                <w:sz w:val="18"/>
                <w:szCs w:val="18"/>
              </w:rPr>
              <w:t xml:space="preserve">λ09: Invokes λ06 synchronously with InvocationType='RequestResponse'.</w:t>
            </w:r>
          </w:p>
          <w:p>
            <w:pPr>
              <w:spacing w:before="20" w:after="20"/>
              <w:ind w:left="360"/>
            </w:pPr>
            <w:r>
              <w:rPr>
                <w:rFonts w:ascii="Courier New" w:cs="Courier New" w:eastAsia="Courier New" w:hAnsi="Courier New"/>
                <w:b/>
                <w:bCs/>
                <w:color w:val="003087"/>
                <w:sz w:val="18"/>
                <w:szCs w:val="18"/>
              </w:rPr>
              <w:t xml:space="preserve">15  </w:t>
            </w:r>
            <w:r>
              <w:rPr>
                <w:rFonts w:ascii="Courier New" w:cs="Courier New" w:eastAsia="Courier New" w:hAnsi="Courier New"/>
                <w:color w:val="333333"/>
                <w:sz w:val="18"/>
                <w:szCs w:val="18"/>
              </w:rPr>
              <w:t xml:space="preserve"/>
            </w:r>
          </w:p>
          <w:p>
            <w:pPr>
              <w:spacing w:before="20" w:after="20"/>
              <w:ind w:left="360"/>
            </w:pPr>
            <w:r>
              <w:rPr>
                <w:rFonts w:ascii="Courier New" w:cs="Courier New" w:eastAsia="Courier New" w:hAnsi="Courier New"/>
                <w:b/>
                <w:bCs/>
                <w:color w:val="003087"/>
                <w:sz w:val="18"/>
                <w:szCs w:val="18"/>
              </w:rPr>
              <w:t xml:space="preserve">16  </w:t>
            </w:r>
            <w:r>
              <w:rPr>
                <w:rFonts w:ascii="Courier New" w:cs="Courier New" w:eastAsia="Courier New" w:hAnsi="Courier New"/>
                <w:color w:val="333333"/>
                <w:sz w:val="18"/>
                <w:szCs w:val="18"/>
              </w:rPr>
              <w:t xml:space="preserve">λ06 runs RAG pipeline (same as REST flow steps 16-30 above).</w:t>
            </w:r>
          </w:p>
          <w:p>
            <w:pPr>
              <w:spacing w:before="20" w:after="20"/>
              <w:ind w:left="360"/>
            </w:pPr>
            <w:r>
              <w:rPr>
                <w:rFonts w:ascii="Courier New" w:cs="Courier New" w:eastAsia="Courier New" w:hAnsi="Courier New"/>
                <w:b/>
                <w:bCs/>
                <w:color w:val="003087"/>
                <w:sz w:val="18"/>
                <w:szCs w:val="18"/>
              </w:rPr>
              <w:t xml:space="preserve">17  </w:t>
            </w:r>
            <w:r>
              <w:rPr>
                <w:rFonts w:ascii="Courier New" w:cs="Courier New" w:eastAsia="Courier New" w:hAnsi="Courier New"/>
                <w:color w:val="333333"/>
                <w:sz w:val="18"/>
                <w:szCs w:val="18"/>
              </w:rPr>
              <w:t xml:space="preserve">λ06 returns full response to λ09.</w:t>
            </w:r>
          </w:p>
          <w:p>
            <w:pPr>
              <w:spacing w:before="20" w:after="20"/>
              <w:ind w:left="360"/>
            </w:pPr>
            <w:r>
              <w:rPr>
                <w:rFonts w:ascii="Courier New" w:cs="Courier New" w:eastAsia="Courier New" w:hAnsi="Courier New"/>
                <w:b/>
                <w:bCs/>
                <w:color w:val="003087"/>
                <w:sz w:val="18"/>
                <w:szCs w:val="18"/>
              </w:rPr>
              <w:t xml:space="preserve">18  </w:t>
            </w:r>
            <w:r>
              <w:rPr>
                <w:rFonts w:ascii="Courier New" w:cs="Courier New" w:eastAsia="Courier New" w:hAnsi="Courier New"/>
                <w:color w:val="333333"/>
                <w:sz w:val="18"/>
                <w:szCs w:val="18"/>
              </w:rPr>
              <w:t xml:space="preserve"/>
            </w:r>
          </w:p>
          <w:p>
            <w:pPr>
              <w:spacing w:before="20" w:after="20"/>
              <w:ind w:left="360"/>
            </w:pPr>
            <w:r>
              <w:rPr>
                <w:rFonts w:ascii="Courier New" w:cs="Courier New" w:eastAsia="Courier New" w:hAnsi="Courier New"/>
                <w:b/>
                <w:bCs/>
                <w:color w:val="003087"/>
                <w:sz w:val="18"/>
                <w:szCs w:val="18"/>
              </w:rPr>
              <w:t xml:space="preserve">19  </w:t>
            </w:r>
            <w:r>
              <w:rPr>
                <w:rFonts w:ascii="Courier New" w:cs="Courier New" w:eastAsia="Courier New" w:hAnsi="Courier New"/>
                <w:color w:val="333333"/>
                <w:sz w:val="18"/>
                <w:szCs w:val="18"/>
              </w:rPr>
              <w:t xml:space="preserve">λ09: Splits answer into word/token chunks.</w:t>
            </w:r>
          </w:p>
          <w:p>
            <w:pPr>
              <w:spacing w:before="20" w:after="20"/>
              <w:ind w:left="360"/>
            </w:pPr>
            <w:r>
              <w:rPr>
                <w:rFonts w:ascii="Courier New" w:cs="Courier New" w:eastAsia="Courier New" w:hAnsi="Courier New"/>
                <w:b/>
                <w:bCs/>
                <w:color w:val="003087"/>
                <w:sz w:val="18"/>
                <w:szCs w:val="18"/>
              </w:rPr>
              <w:t xml:space="preserve">20  </w:t>
            </w:r>
            <w:r>
              <w:rPr>
                <w:rFonts w:ascii="Courier New" w:cs="Courier New" w:eastAsia="Courier New" w:hAnsi="Courier New"/>
                <w:color w:val="333333"/>
                <w:sz w:val="18"/>
                <w:szCs w:val="18"/>
              </w:rPr>
              <w:t xml:space="preserve">λ09: For each chunk → boto3 ApiGatewayManagementApi.post_to_connection(ConnectionId, Data=chunk).</w:t>
            </w:r>
          </w:p>
          <w:p>
            <w:pPr>
              <w:spacing w:before="20" w:after="20"/>
              <w:ind w:left="360"/>
            </w:pPr>
            <w:r>
              <w:rPr>
                <w:rFonts w:ascii="Courier New" w:cs="Courier New" w:eastAsia="Courier New" w:hAnsi="Courier New"/>
                <w:b/>
                <w:bCs/>
                <w:color w:val="003087"/>
                <w:sz w:val="18"/>
                <w:szCs w:val="18"/>
              </w:rPr>
              <w:t xml:space="preserve">21  </w:t>
            </w:r>
            <w:r>
              <w:rPr>
                <w:rFonts w:ascii="Courier New" w:cs="Courier New" w:eastAsia="Courier New" w:hAnsi="Courier New"/>
                <w:color w:val="333333"/>
                <w:sz w:val="18"/>
                <w:szCs w:val="18"/>
              </w:rPr>
              <w:t xml:space="preserve">λ09: Sends final frame: { type: 'complete', session_id, sources, confidence }</w:t>
            </w:r>
          </w:p>
          <w:p>
            <w:pPr>
              <w:spacing w:before="20" w:after="20"/>
              <w:ind w:left="360"/>
            </w:pPr>
            <w:r>
              <w:rPr>
                <w:rFonts w:ascii="Courier New" w:cs="Courier New" w:eastAsia="Courier New" w:hAnsi="Courier New"/>
                <w:b/>
                <w:bCs/>
                <w:color w:val="003087"/>
                <w:sz w:val="18"/>
                <w:szCs w:val="18"/>
              </w:rPr>
              <w:t xml:space="preserve">22  </w:t>
            </w:r>
            <w:r>
              <w:rPr>
                <w:rFonts w:ascii="Courier New" w:cs="Courier New" w:eastAsia="Courier New" w:hAnsi="Courier New"/>
                <w:color w:val="333333"/>
                <w:sz w:val="18"/>
                <w:szCs w:val="18"/>
              </w:rPr>
              <w:t xml:space="preserve"/>
            </w:r>
          </w:p>
          <w:p>
            <w:pPr>
              <w:spacing w:before="20" w:after="20"/>
              <w:ind w:left="360"/>
            </w:pPr>
            <w:r>
              <w:rPr>
                <w:rFonts w:ascii="Courier New" w:cs="Courier New" w:eastAsia="Courier New" w:hAnsi="Courier New"/>
                <w:b/>
                <w:bCs/>
                <w:color w:val="003087"/>
                <w:sz w:val="18"/>
                <w:szCs w:val="18"/>
              </w:rPr>
              <w:t xml:space="preserve">23  </w:t>
            </w:r>
            <w:r>
              <w:rPr>
                <w:rFonts w:ascii="Courier New" w:cs="Courier New" w:eastAsia="Courier New" w:hAnsi="Courier New"/>
                <w:color w:val="333333"/>
                <w:sz w:val="18"/>
                <w:szCs w:val="18"/>
              </w:rPr>
              <w:t xml:space="preserve">Browser receives streaming chunks → appends to chat UI progressively.</w:t>
            </w:r>
          </w:p>
          <w:p>
            <w:pPr>
              <w:spacing w:before="20" w:after="20"/>
              <w:ind w:left="360"/>
            </w:pPr>
            <w:r>
              <w:rPr>
                <w:rFonts w:ascii="Courier New" w:cs="Courier New" w:eastAsia="Courier New" w:hAnsi="Courier New"/>
                <w:b/>
                <w:bCs/>
                <w:color w:val="003087"/>
                <w:sz w:val="18"/>
                <w:szCs w:val="18"/>
              </w:rPr>
              <w:t xml:space="preserve">24  </w:t>
            </w:r>
            <w:r>
              <w:rPr>
                <w:rFonts w:ascii="Courier New" w:cs="Courier New" w:eastAsia="Courier New" w:hAnsi="Courier New"/>
                <w:color w:val="333333"/>
                <w:sz w:val="18"/>
                <w:szCs w:val="18"/>
              </w:rPr>
              <w:t xml:space="preserve">On $disconnect → λ09 deletes connection record from DynamoDB.</w:t>
            </w:r>
          </w:p>
        </w:tc>
      </w:tr>
    </w:tbl>
    <w:p>
      <w:pPr>
        <w:spacing w:before="60" w:after="60"/>
      </w:pPr>
      <w:r>
        <w:t xml:space="preserve"/>
      </w:r>
    </w:p>
    <w:p>
      <w:pPr>
        <w:pStyle w:val="Heading2"/>
        <w:spacing w:before="280" w:after="140"/>
      </w:pPr>
      <w:r>
        <w:rPr>
          <w:rFonts w:ascii="Arial" w:cs="Arial" w:eastAsia="Arial" w:hAnsi="Arial"/>
          <w:b/>
          <w:bCs/>
          <w:color w:val="003087"/>
          <w:sz w:val="26"/>
          <w:szCs w:val="26"/>
        </w:rPr>
        <w:t xml:space="preserve">3.3 Document Ingestion Pipeline Flow</w:t>
      </w:r>
    </w:p>
    <w:p>
      <w:pPr>
        <w:spacing w:before="60" w:after="80"/>
      </w:pPr>
      <w:r>
        <w:rPr>
          <w:rFonts w:ascii="Arial" w:cs="Arial" w:eastAsia="Arial" w:hAnsi="Arial"/>
          <w:color w:val="333333"/>
          <w:sz w:val="20"/>
          <w:szCs w:val="20"/>
        </w:rPr>
        <w:t xml:space="preserve">When a user uploads a file via the Angular interface, the frontend calls POST /documents/upload to obtain a presigned S3 URL, uploads directly to S3, and the S3 event triggers the pipeline automatically.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8" w:sz="1"/>
              <w:left w:val="single" w:color="B8D4E8" w:sz="1"/>
              <w:bottom w:val="single" w:color="B8D4E8" w:sz="1"/>
              <w:right w:val="single" w:color="B8D4E8" w:sz="1"/>
            </w:tcBorders>
            <w:shd w:fill="EEF5FA" w:val="clear"/>
            <w:tcMar>
              <w:top w:type="dxa" w:w="120"/>
              <w:left w:type="dxa" w:w="240"/>
              <w:bottom w:type="dxa" w:w="120"/>
              <w:right w:type="dxa" w:w="240"/>
            </w:tcMar>
          </w:tcPr>
          <w:p>
            <w:pPr>
              <w:spacing w:before="0" w:after="100"/>
            </w:pPr>
            <w:r>
              <w:rPr>
                <w:rFonts w:ascii="Arial" w:cs="Arial" w:eastAsia="Arial" w:hAnsi="Arial"/>
                <w:b/>
                <w:bCs/>
                <w:color w:val="003087"/>
                <w:sz w:val="20"/>
                <w:szCs w:val="20"/>
              </w:rPr>
              <w:t xml:space="preserve">ACTORS: Browser  |  API Gateway  |  λ08  |  S3  |  λ01  |  Step Functions  |  λ02  |  λ03  |  λ04  |  λ05  |  DynamoDB  |  OpenSearch</w:t>
            </w:r>
          </w:p>
          <w:p>
            <w:pPr>
              <w:spacing w:before="20" w:after="20"/>
              <w:ind w:left="360"/>
            </w:pPr>
            <w:r>
              <w:rPr>
                <w:rFonts w:ascii="Courier New" w:cs="Courier New" w:eastAsia="Courier New" w:hAnsi="Courier New"/>
                <w:b/>
                <w:bCs/>
                <w:color w:val="003087"/>
                <w:sz w:val="18"/>
                <w:szCs w:val="18"/>
              </w:rPr>
              <w:t xml:space="preserve">01  </w:t>
            </w:r>
            <w:r>
              <w:rPr>
                <w:rFonts w:ascii="Courier New" w:cs="Courier New" w:eastAsia="Courier New" w:hAnsi="Courier New"/>
                <w:color w:val="333333"/>
                <w:sz w:val="18"/>
                <w:szCs w:val="18"/>
              </w:rPr>
              <w:t xml:space="preserve">User selects file in Angular file-upload component (max 100 MB).</w:t>
            </w:r>
          </w:p>
          <w:p>
            <w:pPr>
              <w:spacing w:before="20" w:after="20"/>
              <w:ind w:left="360"/>
            </w:pPr>
            <w:r>
              <w:rPr>
                <w:rFonts w:ascii="Courier New" w:cs="Courier New" w:eastAsia="Courier New" w:hAnsi="Courier New"/>
                <w:b/>
                <w:bCs/>
                <w:color w:val="003087"/>
                <w:sz w:val="18"/>
                <w:szCs w:val="18"/>
              </w:rPr>
              <w:t xml:space="preserve">02  </w:t>
            </w:r>
            <w:r>
              <w:rPr>
                <w:rFonts w:ascii="Courier New" w:cs="Courier New" w:eastAsia="Courier New" w:hAnsi="Courier New"/>
                <w:color w:val="333333"/>
                <w:sz w:val="18"/>
                <w:szCs w:val="18"/>
              </w:rPr>
              <w:t xml:space="preserve">Angular → POST /documents/upload { filename, content_type, document_id }</w:t>
            </w:r>
          </w:p>
          <w:p>
            <w:pPr>
              <w:spacing w:before="20" w:after="20"/>
              <w:ind w:left="360"/>
            </w:pPr>
            <w:r>
              <w:rPr>
                <w:rFonts w:ascii="Courier New" w:cs="Courier New" w:eastAsia="Courier New" w:hAnsi="Courier New"/>
                <w:b/>
                <w:bCs/>
                <w:color w:val="003087"/>
                <w:sz w:val="18"/>
                <w:szCs w:val="18"/>
              </w:rPr>
              <w:t xml:space="preserve">03  </w:t>
            </w:r>
            <w:r>
              <w:rPr>
                <w:rFonts w:ascii="Courier New" w:cs="Courier New" w:eastAsia="Courier New" w:hAnsi="Courier New"/>
                <w:color w:val="333333"/>
                <w:sz w:val="18"/>
                <w:szCs w:val="18"/>
              </w:rPr>
              <w:t xml:space="preserve">API Gateway → λ08 → validates JWT → generates presigned S3 PUT URL (S3.generate_presigned_url).</w:t>
            </w:r>
          </w:p>
          <w:p>
            <w:pPr>
              <w:spacing w:before="20" w:after="20"/>
              <w:ind w:left="360"/>
            </w:pPr>
            <w:r>
              <w:rPr>
                <w:rFonts w:ascii="Courier New" w:cs="Courier New" w:eastAsia="Courier New" w:hAnsi="Courier New"/>
                <w:b/>
                <w:bCs/>
                <w:color w:val="003087"/>
                <w:sz w:val="18"/>
                <w:szCs w:val="18"/>
              </w:rPr>
              <w:t xml:space="preserve">04  </w:t>
            </w:r>
            <w:r>
              <w:rPr>
                <w:rFonts w:ascii="Courier New" w:cs="Courier New" w:eastAsia="Courier New" w:hAnsi="Courier New"/>
                <w:color w:val="333333"/>
                <w:sz w:val="18"/>
                <w:szCs w:val="18"/>
              </w:rPr>
              <w:t xml:space="preserve">λ08 returns: { upload_url, document_id, expires_in: 3600 }</w:t>
            </w:r>
          </w:p>
          <w:p>
            <w:pPr>
              <w:spacing w:before="20" w:after="20"/>
              <w:ind w:left="360"/>
            </w:pPr>
            <w:r>
              <w:rPr>
                <w:rFonts w:ascii="Courier New" w:cs="Courier New" w:eastAsia="Courier New" w:hAnsi="Courier New"/>
                <w:b/>
                <w:bCs/>
                <w:color w:val="003087"/>
                <w:sz w:val="18"/>
                <w:szCs w:val="18"/>
              </w:rPr>
              <w:t xml:space="preserve">05  </w:t>
            </w:r>
            <w:r>
              <w:rPr>
                <w:rFonts w:ascii="Courier New" w:cs="Courier New" w:eastAsia="Courier New" w:hAnsi="Courier New"/>
                <w:color w:val="333333"/>
                <w:sz w:val="18"/>
                <w:szCs w:val="18"/>
              </w:rPr>
              <w:t xml:space="preserve"/>
            </w:r>
          </w:p>
          <w:p>
            <w:pPr>
              <w:spacing w:before="20" w:after="20"/>
              <w:ind w:left="360"/>
            </w:pPr>
            <w:r>
              <w:rPr>
                <w:rFonts w:ascii="Courier New" w:cs="Courier New" w:eastAsia="Courier New" w:hAnsi="Courier New"/>
                <w:b/>
                <w:bCs/>
                <w:color w:val="003087"/>
                <w:sz w:val="18"/>
                <w:szCs w:val="18"/>
              </w:rPr>
              <w:t xml:space="preserve">06  </w:t>
            </w:r>
            <w:r>
              <w:rPr>
                <w:rFonts w:ascii="Courier New" w:cs="Courier New" w:eastAsia="Courier New" w:hAnsi="Courier New"/>
                <w:color w:val="333333"/>
                <w:sz w:val="18"/>
                <w:szCs w:val="18"/>
              </w:rPr>
              <w:t xml:space="preserve">Angular → HTTP PUT &lt;presigned_url&gt; with file binary in request body.</w:t>
            </w:r>
          </w:p>
          <w:p>
            <w:pPr>
              <w:spacing w:before="20" w:after="20"/>
              <w:ind w:left="360"/>
            </w:pPr>
            <w:r>
              <w:rPr>
                <w:rFonts w:ascii="Courier New" w:cs="Courier New" w:eastAsia="Courier New" w:hAnsi="Courier New"/>
                <w:b/>
                <w:bCs/>
                <w:color w:val="003087"/>
                <w:sz w:val="18"/>
                <w:szCs w:val="18"/>
              </w:rPr>
              <w:t xml:space="preserve">07  </w:t>
            </w:r>
            <w:r>
              <w:rPr>
                <w:rFonts w:ascii="Courier New" w:cs="Courier New" w:eastAsia="Courier New" w:hAnsi="Courier New"/>
                <w:color w:val="333333"/>
                <w:sz w:val="18"/>
                <w:szCs w:val="18"/>
              </w:rPr>
              <w:t xml:space="preserve">S3 stores object at: documents/{document_id}/{filename}</w:t>
            </w:r>
          </w:p>
          <w:p>
            <w:pPr>
              <w:spacing w:before="20" w:after="20"/>
              <w:ind w:left="360"/>
            </w:pPr>
            <w:r>
              <w:rPr>
                <w:rFonts w:ascii="Courier New" w:cs="Courier New" w:eastAsia="Courier New" w:hAnsi="Courier New"/>
                <w:b/>
                <w:bCs/>
                <w:color w:val="003087"/>
                <w:sz w:val="18"/>
                <w:szCs w:val="18"/>
              </w:rPr>
              <w:t xml:space="preserve">08  </w:t>
            </w:r>
            <w:r>
              <w:rPr>
                <w:rFonts w:ascii="Courier New" w:cs="Courier New" w:eastAsia="Courier New" w:hAnsi="Courier New"/>
                <w:color w:val="333333"/>
                <w:sz w:val="18"/>
                <w:szCs w:val="18"/>
              </w:rPr>
              <w:t xml:space="preserve"/>
            </w:r>
          </w:p>
          <w:p>
            <w:pPr>
              <w:spacing w:before="20" w:after="20"/>
              <w:ind w:left="360"/>
            </w:pPr>
            <w:r>
              <w:rPr>
                <w:rFonts w:ascii="Courier New" w:cs="Courier New" w:eastAsia="Courier New" w:hAnsi="Courier New"/>
                <w:b/>
                <w:bCs/>
                <w:color w:val="003087"/>
                <w:sz w:val="18"/>
                <w:szCs w:val="18"/>
              </w:rPr>
              <w:t xml:space="preserve">09  </w:t>
            </w:r>
            <w:r>
              <w:rPr>
                <w:rFonts w:ascii="Courier New" w:cs="Courier New" w:eastAsia="Courier New" w:hAnsi="Courier New"/>
                <w:color w:val="333333"/>
                <w:sz w:val="18"/>
                <w:szCs w:val="18"/>
              </w:rPr>
              <w:t xml:space="preserve">S3 ObjectCreated event → triggers λ01 (File Router).</w:t>
            </w:r>
          </w:p>
          <w:p>
            <w:pPr>
              <w:spacing w:before="20" w:after="20"/>
              <w:ind w:left="360"/>
            </w:pPr>
            <w:r>
              <w:rPr>
                <w:rFonts w:ascii="Courier New" w:cs="Courier New" w:eastAsia="Courier New" w:hAnsi="Courier New"/>
                <w:b/>
                <w:bCs/>
                <w:color w:val="003087"/>
                <w:sz w:val="18"/>
                <w:szCs w:val="18"/>
              </w:rPr>
              <w:t xml:space="preserve">10  </w:t>
            </w:r>
            <w:r>
              <w:rPr>
                <w:rFonts w:ascii="Courier New" w:cs="Courier New" w:eastAsia="Courier New" w:hAnsi="Courier New"/>
                <w:color w:val="333333"/>
                <w:sz w:val="18"/>
                <w:szCs w:val="18"/>
              </w:rPr>
              <w:t xml:space="preserve">λ01: Validates file extension and computes SHA-256 hash.</w:t>
            </w:r>
          </w:p>
          <w:p>
            <w:pPr>
              <w:spacing w:before="20" w:after="20"/>
              <w:ind w:left="360"/>
            </w:pPr>
            <w:r>
              <w:rPr>
                <w:rFonts w:ascii="Courier New" w:cs="Courier New" w:eastAsia="Courier New" w:hAnsi="Courier New"/>
                <w:b/>
                <w:bCs/>
                <w:color w:val="003087"/>
                <w:sz w:val="18"/>
                <w:szCs w:val="18"/>
              </w:rPr>
              <w:t xml:space="preserve">11  </w:t>
            </w:r>
            <w:r>
              <w:rPr>
                <w:rFonts w:ascii="Courier New" w:cs="Courier New" w:eastAsia="Courier New" w:hAnsi="Courier New"/>
                <w:color w:val="333333"/>
                <w:sz w:val="18"/>
                <w:szCs w:val="18"/>
              </w:rPr>
              <w:t xml:space="preserve">λ01: Checks DEDUP_TABLE — if hash exists → skips (idempotent). Otherwise continues.</w:t>
            </w:r>
          </w:p>
          <w:p>
            <w:pPr>
              <w:spacing w:before="20" w:after="20"/>
              <w:ind w:left="360"/>
            </w:pPr>
            <w:r>
              <w:rPr>
                <w:rFonts w:ascii="Courier New" w:cs="Courier New" w:eastAsia="Courier New" w:hAnsi="Courier New"/>
                <w:b/>
                <w:bCs/>
                <w:color w:val="003087"/>
                <w:sz w:val="18"/>
                <w:szCs w:val="18"/>
              </w:rPr>
              <w:t xml:space="preserve">12  </w:t>
            </w:r>
            <w:r>
              <w:rPr>
                <w:rFonts w:ascii="Courier New" w:cs="Courier New" w:eastAsia="Courier New" w:hAnsi="Courier New"/>
                <w:color w:val="333333"/>
                <w:sz w:val="18"/>
                <w:szCs w:val="18"/>
              </w:rPr>
              <w:t xml:space="preserve">λ01: Creates document record in DOCUMENTS_TABLE (status=PENDING).</w:t>
            </w:r>
          </w:p>
          <w:p>
            <w:pPr>
              <w:spacing w:before="20" w:after="20"/>
              <w:ind w:left="360"/>
            </w:pPr>
            <w:r>
              <w:rPr>
                <w:rFonts w:ascii="Courier New" w:cs="Courier New" w:eastAsia="Courier New" w:hAnsi="Courier New"/>
                <w:b/>
                <w:bCs/>
                <w:color w:val="003087"/>
                <w:sz w:val="18"/>
                <w:szCs w:val="18"/>
              </w:rPr>
              <w:t xml:space="preserve">13  </w:t>
            </w:r>
            <w:r>
              <w:rPr>
                <w:rFonts w:ascii="Courier New" w:cs="Courier New" w:eastAsia="Courier New" w:hAnsi="Courier New"/>
                <w:color w:val="333333"/>
                <w:sz w:val="18"/>
                <w:szCs w:val="18"/>
              </w:rPr>
              <w:t xml:space="preserve">λ01: Starts Step Functions execution → passes { document_id, s3_key, content_type }</w:t>
            </w:r>
          </w:p>
          <w:p>
            <w:pPr>
              <w:spacing w:before="20" w:after="20"/>
              <w:ind w:left="360"/>
            </w:pPr>
            <w:r>
              <w:rPr>
                <w:rFonts w:ascii="Courier New" w:cs="Courier New" w:eastAsia="Courier New" w:hAnsi="Courier New"/>
                <w:b/>
                <w:bCs/>
                <w:color w:val="003087"/>
                <w:sz w:val="18"/>
                <w:szCs w:val="18"/>
              </w:rPr>
              <w:t xml:space="preserve">14  </w:t>
            </w:r>
            <w:r>
              <w:rPr>
                <w:rFonts w:ascii="Courier New" w:cs="Courier New" w:eastAsia="Courier New" w:hAnsi="Courier New"/>
                <w:color w:val="333333"/>
                <w:sz w:val="18"/>
                <w:szCs w:val="18"/>
              </w:rPr>
              <w:t xml:space="preserve"/>
            </w:r>
          </w:p>
          <w:p>
            <w:pPr>
              <w:spacing w:before="20" w:after="20"/>
              <w:ind w:left="360"/>
            </w:pPr>
            <w:r>
              <w:rPr>
                <w:rFonts w:ascii="Courier New" w:cs="Courier New" w:eastAsia="Courier New" w:hAnsi="Courier New"/>
                <w:b/>
                <w:bCs/>
                <w:color w:val="003087"/>
                <w:sz w:val="18"/>
                <w:szCs w:val="18"/>
              </w:rPr>
              <w:t xml:space="preserve">15  </w:t>
            </w:r>
            <w:r>
              <w:rPr>
                <w:rFonts w:ascii="Courier New" w:cs="Courier New" w:eastAsia="Courier New" w:hAnsi="Courier New"/>
                <w:color w:val="333333"/>
                <w:sz w:val="18"/>
                <w:szCs w:val="18"/>
              </w:rPr>
              <w:t xml:space="preserve">Step Functions State Machine executes sequentially:</w:t>
            </w:r>
          </w:p>
          <w:p>
            <w:pPr>
              <w:spacing w:before="20" w:after="20"/>
              <w:ind w:left="360"/>
            </w:pPr>
            <w:r>
              <w:rPr>
                <w:rFonts w:ascii="Courier New" w:cs="Courier New" w:eastAsia="Courier New" w:hAnsi="Courier New"/>
                <w:b/>
                <w:bCs/>
                <w:color w:val="003087"/>
                <w:sz w:val="18"/>
                <w:szCs w:val="18"/>
              </w:rPr>
              <w:t xml:space="preserve">16  </w:t>
            </w:r>
            <w:r>
              <w:rPr>
                <w:rFonts w:ascii="Courier New" w:cs="Courier New" w:eastAsia="Courier New" w:hAnsi="Courier New"/>
                <w:color w:val="333333"/>
                <w:sz w:val="18"/>
                <w:szCs w:val="18"/>
              </w:rPr>
              <w:t xml:space="preserve"/>
            </w:r>
          </w:p>
          <w:p>
            <w:pPr>
              <w:spacing w:before="20" w:after="20"/>
              <w:ind w:left="360"/>
            </w:pPr>
            <w:r>
              <w:rPr>
                <w:rFonts w:ascii="Courier New" w:cs="Courier New" w:eastAsia="Courier New" w:hAnsi="Courier New"/>
                <w:b/>
                <w:bCs/>
                <w:color w:val="003087"/>
                <w:sz w:val="18"/>
                <w:szCs w:val="18"/>
              </w:rPr>
              <w:t xml:space="preserve">17  </w:t>
            </w:r>
            <w:r>
              <w:rPr>
                <w:rFonts w:ascii="Courier New" w:cs="Courier New" w:eastAsia="Courier New" w:hAnsi="Courier New"/>
                <w:color w:val="333333"/>
                <w:sz w:val="18"/>
                <w:szCs w:val="18"/>
              </w:rPr>
              <w:t xml:space="preserve">  STEP 1: Invokes λ02 (Document Extractor).</w:t>
            </w:r>
          </w:p>
          <w:p>
            <w:pPr>
              <w:spacing w:before="20" w:after="20"/>
              <w:ind w:left="360"/>
            </w:pPr>
            <w:r>
              <w:rPr>
                <w:rFonts w:ascii="Courier New" w:cs="Courier New" w:eastAsia="Courier New" w:hAnsi="Courier New"/>
                <w:b/>
                <w:bCs/>
                <w:color w:val="003087"/>
                <w:sz w:val="18"/>
                <w:szCs w:val="18"/>
              </w:rPr>
              <w:t xml:space="preserve">18  </w:t>
            </w:r>
            <w:r>
              <w:rPr>
                <w:rFonts w:ascii="Courier New" w:cs="Courier New" w:eastAsia="Courier New" w:hAnsi="Courier New"/>
                <w:color w:val="333333"/>
                <w:sz w:val="18"/>
                <w:szCs w:val="18"/>
              </w:rPr>
              <w:t xml:space="preserve">    λ02: Downloads file from S3 → selects parser by extension.</w:t>
            </w:r>
          </w:p>
          <w:p>
            <w:pPr>
              <w:spacing w:before="20" w:after="20"/>
              <w:ind w:left="360"/>
            </w:pPr>
            <w:r>
              <w:rPr>
                <w:rFonts w:ascii="Courier New" w:cs="Courier New" w:eastAsia="Courier New" w:hAnsi="Courier New"/>
                <w:b/>
                <w:bCs/>
                <w:color w:val="003087"/>
                <w:sz w:val="18"/>
                <w:szCs w:val="18"/>
              </w:rPr>
              <w:t xml:space="preserve">19  </w:t>
            </w:r>
            <w:r>
              <w:rPr>
                <w:rFonts w:ascii="Courier New" w:cs="Courier New" w:eastAsia="Courier New" w:hAnsi="Courier New"/>
                <w:color w:val="333333"/>
                <w:sz w:val="18"/>
                <w:szCs w:val="18"/>
              </w:rPr>
              <w:t xml:space="preserve">    λ02: PDF → pymupdf + Claude Vision OCR for scanned pages.</w:t>
            </w:r>
          </w:p>
          <w:p>
            <w:pPr>
              <w:spacing w:before="20" w:after="20"/>
              <w:ind w:left="360"/>
            </w:pPr>
            <w:r>
              <w:rPr>
                <w:rFonts w:ascii="Courier New" w:cs="Courier New" w:eastAsia="Courier New" w:hAnsi="Courier New"/>
                <w:b/>
                <w:bCs/>
                <w:color w:val="003087"/>
                <w:sz w:val="18"/>
                <w:szCs w:val="18"/>
              </w:rPr>
              <w:t xml:space="preserve">20  </w:t>
            </w:r>
            <w:r>
              <w:rPr>
                <w:rFonts w:ascii="Courier New" w:cs="Courier New" w:eastAsia="Courier New" w:hAnsi="Courier New"/>
                <w:color w:val="333333"/>
                <w:sz w:val="18"/>
                <w:szCs w:val="18"/>
              </w:rPr>
              <w:t xml:space="preserve">    λ02: DOCX/XLSX/PPTX → python-docx / openpyxl / python-pptx.</w:t>
            </w:r>
          </w:p>
          <w:p>
            <w:pPr>
              <w:spacing w:before="20" w:after="20"/>
              <w:ind w:left="360"/>
            </w:pPr>
            <w:r>
              <w:rPr>
                <w:rFonts w:ascii="Courier New" w:cs="Courier New" w:eastAsia="Courier New" w:hAnsi="Courier New"/>
                <w:b/>
                <w:bCs/>
                <w:color w:val="003087"/>
                <w:sz w:val="18"/>
                <w:szCs w:val="18"/>
              </w:rPr>
              <w:t xml:space="preserve">21  </w:t>
            </w:r>
            <w:r>
              <w:rPr>
                <w:rFonts w:ascii="Courier New" w:cs="Courier New" w:eastAsia="Courier New" w:hAnsi="Courier New"/>
                <w:color w:val="333333"/>
                <w:sz w:val="18"/>
                <w:szCs w:val="18"/>
              </w:rPr>
              <w:t xml:space="preserve">    λ02: Splits text into semantic chunks (target 1500 tokens, overlap 400).</w:t>
            </w:r>
          </w:p>
          <w:p>
            <w:pPr>
              <w:spacing w:before="20" w:after="20"/>
              <w:ind w:left="360"/>
            </w:pPr>
            <w:r>
              <w:rPr>
                <w:rFonts w:ascii="Courier New" w:cs="Courier New" w:eastAsia="Courier New" w:hAnsi="Courier New"/>
                <w:b/>
                <w:bCs/>
                <w:color w:val="003087"/>
                <w:sz w:val="18"/>
                <w:szCs w:val="18"/>
              </w:rPr>
              <w:t xml:space="preserve">22  </w:t>
            </w:r>
            <w:r>
              <w:rPr>
                <w:rFonts w:ascii="Courier New" w:cs="Courier New" w:eastAsia="Courier New" w:hAnsi="Courier New"/>
                <w:color w:val="333333"/>
                <w:sz w:val="18"/>
                <w:szCs w:val="18"/>
              </w:rPr>
              <w:t xml:space="preserve">    λ02: Writes {document_id}.jsonl to S3 chunks/ prefix.</w:t>
            </w:r>
          </w:p>
          <w:p>
            <w:pPr>
              <w:spacing w:before="20" w:after="20"/>
              <w:ind w:left="360"/>
            </w:pPr>
            <w:r>
              <w:rPr>
                <w:rFonts w:ascii="Courier New" w:cs="Courier New" w:eastAsia="Courier New" w:hAnsi="Courier New"/>
                <w:b/>
                <w:bCs/>
                <w:color w:val="003087"/>
                <w:sz w:val="18"/>
                <w:szCs w:val="18"/>
              </w:rPr>
              <w:t xml:space="preserve">23  </w:t>
            </w:r>
            <w:r>
              <w:rPr>
                <w:rFonts w:ascii="Courier New" w:cs="Courier New" w:eastAsia="Courier New" w:hAnsi="Courier New"/>
                <w:color w:val="333333"/>
                <w:sz w:val="18"/>
                <w:szCs w:val="18"/>
              </w:rPr>
              <w:t xml:space="preserve">    λ02: Updates PIPELINE_TABLE status=EXTRACTED.</w:t>
            </w:r>
          </w:p>
          <w:p>
            <w:pPr>
              <w:spacing w:before="20" w:after="20"/>
              <w:ind w:left="360"/>
            </w:pPr>
            <w:r>
              <w:rPr>
                <w:rFonts w:ascii="Courier New" w:cs="Courier New" w:eastAsia="Courier New" w:hAnsi="Courier New"/>
                <w:b/>
                <w:bCs/>
                <w:color w:val="003087"/>
                <w:sz w:val="18"/>
                <w:szCs w:val="18"/>
              </w:rPr>
              <w:t xml:space="preserve">24  </w:t>
            </w:r>
            <w:r>
              <w:rPr>
                <w:rFonts w:ascii="Courier New" w:cs="Courier New" w:eastAsia="Courier New" w:hAnsi="Courier New"/>
                <w:color w:val="333333"/>
                <w:sz w:val="18"/>
                <w:szCs w:val="18"/>
              </w:rPr>
              <w:t xml:space="preserve"/>
            </w:r>
          </w:p>
          <w:p>
            <w:pPr>
              <w:spacing w:before="20" w:after="20"/>
              <w:ind w:left="360"/>
            </w:pPr>
            <w:r>
              <w:rPr>
                <w:rFonts w:ascii="Courier New" w:cs="Courier New" w:eastAsia="Courier New" w:hAnsi="Courier New"/>
                <w:b/>
                <w:bCs/>
                <w:color w:val="003087"/>
                <w:sz w:val="18"/>
                <w:szCs w:val="18"/>
              </w:rPr>
              <w:t xml:space="preserve">25  </w:t>
            </w:r>
            <w:r>
              <w:rPr>
                <w:rFonts w:ascii="Courier New" w:cs="Courier New" w:eastAsia="Courier New" w:hAnsi="Courier New"/>
                <w:color w:val="333333"/>
                <w:sz w:val="18"/>
                <w:szCs w:val="18"/>
              </w:rPr>
              <w:t xml:space="preserve">  STEP 2: Invokes λ03 (Embeddings Generator).</w:t>
            </w:r>
          </w:p>
          <w:p>
            <w:pPr>
              <w:spacing w:before="20" w:after="20"/>
              <w:ind w:left="360"/>
            </w:pPr>
            <w:r>
              <w:rPr>
                <w:rFonts w:ascii="Courier New" w:cs="Courier New" w:eastAsia="Courier New" w:hAnsi="Courier New"/>
                <w:b/>
                <w:bCs/>
                <w:color w:val="003087"/>
                <w:sz w:val="18"/>
                <w:szCs w:val="18"/>
              </w:rPr>
              <w:t xml:space="preserve">26  </w:t>
            </w:r>
            <w:r>
              <w:rPr>
                <w:rFonts w:ascii="Courier New" w:cs="Courier New" w:eastAsia="Courier New" w:hAnsi="Courier New"/>
                <w:color w:val="333333"/>
                <w:sz w:val="18"/>
                <w:szCs w:val="18"/>
              </w:rPr>
              <w:t xml:space="preserve">    λ03: Reads chunks/{document_id}.jsonl from S3.</w:t>
            </w:r>
          </w:p>
          <w:p>
            <w:pPr>
              <w:spacing w:before="20" w:after="20"/>
              <w:ind w:left="360"/>
            </w:pPr>
            <w:r>
              <w:rPr>
                <w:rFonts w:ascii="Courier New" w:cs="Courier New" w:eastAsia="Courier New" w:hAnsi="Courier New"/>
                <w:b/>
                <w:bCs/>
                <w:color w:val="003087"/>
                <w:sz w:val="18"/>
                <w:szCs w:val="18"/>
              </w:rPr>
              <w:t xml:space="preserve">27  </w:t>
            </w:r>
            <w:r>
              <w:rPr>
                <w:rFonts w:ascii="Courier New" w:cs="Courier New" w:eastAsia="Courier New" w:hAnsi="Courier New"/>
                <w:color w:val="333333"/>
                <w:sz w:val="18"/>
                <w:szCs w:val="18"/>
              </w:rPr>
              <w:t xml:space="preserve">    λ03: For each chunk → Bedrock Titan V2 → 1024-dim float vector.</w:t>
            </w:r>
          </w:p>
          <w:p>
            <w:pPr>
              <w:spacing w:before="20" w:after="20"/>
              <w:ind w:left="360"/>
            </w:pPr>
            <w:r>
              <w:rPr>
                <w:rFonts w:ascii="Courier New" w:cs="Courier New" w:eastAsia="Courier New" w:hAnsi="Courier New"/>
                <w:b/>
                <w:bCs/>
                <w:color w:val="003087"/>
                <w:sz w:val="18"/>
                <w:szCs w:val="18"/>
              </w:rPr>
              <w:t xml:space="preserve">28  </w:t>
            </w:r>
            <w:r>
              <w:rPr>
                <w:rFonts w:ascii="Courier New" w:cs="Courier New" w:eastAsia="Courier New" w:hAnsi="Courier New"/>
                <w:color w:val="333333"/>
                <w:sz w:val="18"/>
                <w:szCs w:val="18"/>
              </w:rPr>
              <w:t xml:space="preserve">    λ03: Writes embeddings/{document_id}.jsonl to S3.</w:t>
            </w:r>
          </w:p>
          <w:p>
            <w:pPr>
              <w:spacing w:before="20" w:after="20"/>
              <w:ind w:left="360"/>
            </w:pPr>
            <w:r>
              <w:rPr>
                <w:rFonts w:ascii="Courier New" w:cs="Courier New" w:eastAsia="Courier New" w:hAnsi="Courier New"/>
                <w:b/>
                <w:bCs/>
                <w:color w:val="003087"/>
                <w:sz w:val="18"/>
                <w:szCs w:val="18"/>
              </w:rPr>
              <w:t xml:space="preserve">29  </w:t>
            </w:r>
            <w:r>
              <w:rPr>
                <w:rFonts w:ascii="Courier New" w:cs="Courier New" w:eastAsia="Courier New" w:hAnsi="Courier New"/>
                <w:color w:val="333333"/>
                <w:sz w:val="18"/>
                <w:szCs w:val="18"/>
              </w:rPr>
              <w:t xml:space="preserve">    λ03: Updates PIPELINE_TABLE status=EMBEDDED.</w:t>
            </w:r>
          </w:p>
          <w:p>
            <w:pPr>
              <w:spacing w:before="20" w:after="20"/>
              <w:ind w:left="360"/>
            </w:pPr>
            <w:r>
              <w:rPr>
                <w:rFonts w:ascii="Courier New" w:cs="Courier New" w:eastAsia="Courier New" w:hAnsi="Courier New"/>
                <w:b/>
                <w:bCs/>
                <w:color w:val="003087"/>
                <w:sz w:val="18"/>
                <w:szCs w:val="18"/>
              </w:rPr>
              <w:t xml:space="preserve">30  </w:t>
            </w:r>
            <w:r>
              <w:rPr>
                <w:rFonts w:ascii="Courier New" w:cs="Courier New" w:eastAsia="Courier New" w:hAnsi="Courier New"/>
                <w:color w:val="333333"/>
                <w:sz w:val="18"/>
                <w:szCs w:val="18"/>
              </w:rPr>
              <w:t xml:space="preserve"/>
            </w:r>
          </w:p>
          <w:p>
            <w:pPr>
              <w:spacing w:before="20" w:after="20"/>
              <w:ind w:left="360"/>
            </w:pPr>
            <w:r>
              <w:rPr>
                <w:rFonts w:ascii="Courier New" w:cs="Courier New" w:eastAsia="Courier New" w:hAnsi="Courier New"/>
                <w:b/>
                <w:bCs/>
                <w:color w:val="003087"/>
                <w:sz w:val="18"/>
                <w:szCs w:val="18"/>
              </w:rPr>
              <w:t xml:space="preserve">31  </w:t>
            </w:r>
            <w:r>
              <w:rPr>
                <w:rFonts w:ascii="Courier New" w:cs="Courier New" w:eastAsia="Courier New" w:hAnsi="Courier New"/>
                <w:color w:val="333333"/>
                <w:sz w:val="18"/>
                <w:szCs w:val="18"/>
              </w:rPr>
              <w:t xml:space="preserve">  STEP 3: Invokes λ04 (Index Writer).</w:t>
            </w:r>
          </w:p>
          <w:p>
            <w:pPr>
              <w:spacing w:before="20" w:after="20"/>
              <w:ind w:left="360"/>
            </w:pPr>
            <w:r>
              <w:rPr>
                <w:rFonts w:ascii="Courier New" w:cs="Courier New" w:eastAsia="Courier New" w:hAnsi="Courier New"/>
                <w:b/>
                <w:bCs/>
                <w:color w:val="003087"/>
                <w:sz w:val="18"/>
                <w:szCs w:val="18"/>
              </w:rPr>
              <w:t xml:space="preserve">32  </w:t>
            </w:r>
            <w:r>
              <w:rPr>
                <w:rFonts w:ascii="Courier New" w:cs="Courier New" w:eastAsia="Courier New" w:hAnsi="Courier New"/>
                <w:color w:val="333333"/>
                <w:sz w:val="18"/>
                <w:szCs w:val="18"/>
              </w:rPr>
              <w:t xml:space="preserve">    λ04: Reads embeddings/{document_id}.jsonl from S3.</w:t>
            </w:r>
          </w:p>
          <w:p>
            <w:pPr>
              <w:spacing w:before="20" w:after="20"/>
              <w:ind w:left="360"/>
            </w:pPr>
            <w:r>
              <w:rPr>
                <w:rFonts w:ascii="Courier New" w:cs="Courier New" w:eastAsia="Courier New" w:hAnsi="Courier New"/>
                <w:b/>
                <w:bCs/>
                <w:color w:val="003087"/>
                <w:sz w:val="18"/>
                <w:szCs w:val="18"/>
              </w:rPr>
              <w:t xml:space="preserve">33  </w:t>
            </w:r>
            <w:r>
              <w:rPr>
                <w:rFonts w:ascii="Courier New" w:cs="Courier New" w:eastAsia="Courier New" w:hAnsi="Courier New"/>
                <w:color w:val="333333"/>
                <w:sz w:val="18"/>
                <w:szCs w:val="18"/>
              </w:rPr>
              <w:t xml:space="preserve">    λ04: Ensures OpenSearch index exists (KNN mapping, 1024-dim).</w:t>
            </w:r>
          </w:p>
          <w:p>
            <w:pPr>
              <w:spacing w:before="20" w:after="20"/>
              <w:ind w:left="360"/>
            </w:pPr>
            <w:r>
              <w:rPr>
                <w:rFonts w:ascii="Courier New" w:cs="Courier New" w:eastAsia="Courier New" w:hAnsi="Courier New"/>
                <w:b/>
                <w:bCs/>
                <w:color w:val="003087"/>
                <w:sz w:val="18"/>
                <w:szCs w:val="18"/>
              </w:rPr>
              <w:t xml:space="preserve">34  </w:t>
            </w:r>
            <w:r>
              <w:rPr>
                <w:rFonts w:ascii="Courier New" w:cs="Courier New" w:eastAsia="Courier New" w:hAnsi="Courier New"/>
                <w:color w:val="333333"/>
                <w:sz w:val="18"/>
                <w:szCs w:val="18"/>
              </w:rPr>
              <w:t xml:space="preserve">    λ04: Bulk-indexes all chunk documents into OpenSearch.</w:t>
            </w:r>
          </w:p>
          <w:p>
            <w:pPr>
              <w:spacing w:before="20" w:after="20"/>
              <w:ind w:left="360"/>
            </w:pPr>
            <w:r>
              <w:rPr>
                <w:rFonts w:ascii="Courier New" w:cs="Courier New" w:eastAsia="Courier New" w:hAnsi="Courier New"/>
                <w:b/>
                <w:bCs/>
                <w:color w:val="003087"/>
                <w:sz w:val="18"/>
                <w:szCs w:val="18"/>
              </w:rPr>
              <w:t xml:space="preserve">35  </w:t>
            </w:r>
            <w:r>
              <w:rPr>
                <w:rFonts w:ascii="Courier New" w:cs="Courier New" w:eastAsia="Courier New" w:hAnsi="Courier New"/>
                <w:color w:val="333333"/>
                <w:sz w:val="18"/>
                <w:szCs w:val="18"/>
              </w:rPr>
              <w:t xml:space="preserve">    λ04: Optionally indexes into pageindex.</w:t>
            </w:r>
          </w:p>
          <w:p>
            <w:pPr>
              <w:spacing w:before="20" w:after="20"/>
              <w:ind w:left="360"/>
            </w:pPr>
            <w:r>
              <w:rPr>
                <w:rFonts w:ascii="Courier New" w:cs="Courier New" w:eastAsia="Courier New" w:hAnsi="Courier New"/>
                <w:b/>
                <w:bCs/>
                <w:color w:val="003087"/>
                <w:sz w:val="18"/>
                <w:szCs w:val="18"/>
              </w:rPr>
              <w:t xml:space="preserve">36  </w:t>
            </w:r>
            <w:r>
              <w:rPr>
                <w:rFonts w:ascii="Courier New" w:cs="Courier New" w:eastAsia="Courier New" w:hAnsi="Courier New"/>
                <w:color w:val="333333"/>
                <w:sz w:val="18"/>
                <w:szCs w:val="18"/>
              </w:rPr>
              <w:t xml:space="preserve">    λ04: Updates PIPELINE_TABLE status=INDEXED.</w:t>
            </w:r>
          </w:p>
          <w:p>
            <w:pPr>
              <w:spacing w:before="20" w:after="20"/>
              <w:ind w:left="360"/>
            </w:pPr>
            <w:r>
              <w:rPr>
                <w:rFonts w:ascii="Courier New" w:cs="Courier New" w:eastAsia="Courier New" w:hAnsi="Courier New"/>
                <w:b/>
                <w:bCs/>
                <w:color w:val="003087"/>
                <w:sz w:val="18"/>
                <w:szCs w:val="18"/>
              </w:rPr>
              <w:t xml:space="preserve">37  </w:t>
            </w:r>
            <w:r>
              <w:rPr>
                <w:rFonts w:ascii="Courier New" w:cs="Courier New" w:eastAsia="Courier New" w:hAnsi="Courier New"/>
                <w:color w:val="333333"/>
                <w:sz w:val="18"/>
                <w:szCs w:val="18"/>
              </w:rPr>
              <w:t xml:space="preserve"/>
            </w:r>
          </w:p>
          <w:p>
            <w:pPr>
              <w:spacing w:before="20" w:after="20"/>
              <w:ind w:left="360"/>
            </w:pPr>
            <w:r>
              <w:rPr>
                <w:rFonts w:ascii="Courier New" w:cs="Courier New" w:eastAsia="Courier New" w:hAnsi="Courier New"/>
                <w:b/>
                <w:bCs/>
                <w:color w:val="003087"/>
                <w:sz w:val="18"/>
                <w:szCs w:val="18"/>
              </w:rPr>
              <w:t xml:space="preserve">38  </w:t>
            </w:r>
            <w:r>
              <w:rPr>
                <w:rFonts w:ascii="Courier New" w:cs="Courier New" w:eastAsia="Courier New" w:hAnsi="Courier New"/>
                <w:color w:val="333333"/>
                <w:sz w:val="18"/>
                <w:szCs w:val="18"/>
              </w:rPr>
              <w:t xml:space="preserve">  STEP 4: Invokes λ05 (Metadata Updater).</w:t>
            </w:r>
          </w:p>
          <w:p>
            <w:pPr>
              <w:spacing w:before="20" w:after="20"/>
              <w:ind w:left="360"/>
            </w:pPr>
            <w:r>
              <w:rPr>
                <w:rFonts w:ascii="Courier New" w:cs="Courier New" w:eastAsia="Courier New" w:hAnsi="Courier New"/>
                <w:b/>
                <w:bCs/>
                <w:color w:val="003087"/>
                <w:sz w:val="18"/>
                <w:szCs w:val="18"/>
              </w:rPr>
              <w:t xml:space="preserve">39  </w:t>
            </w:r>
            <w:r>
              <w:rPr>
                <w:rFonts w:ascii="Courier New" w:cs="Courier New" w:eastAsia="Courier New" w:hAnsi="Courier New"/>
                <w:color w:val="333333"/>
                <w:sz w:val="18"/>
                <w:szCs w:val="18"/>
              </w:rPr>
              <w:t xml:space="preserve">    λ05: Marks document as COMPLETED in DOCUMENTS_TABLE.</w:t>
            </w:r>
          </w:p>
          <w:p>
            <w:pPr>
              <w:spacing w:before="20" w:after="20"/>
              <w:ind w:left="360"/>
            </w:pPr>
            <w:r>
              <w:rPr>
                <w:rFonts w:ascii="Courier New" w:cs="Courier New" w:eastAsia="Courier New" w:hAnsi="Courier New"/>
                <w:b/>
                <w:bCs/>
                <w:color w:val="003087"/>
                <w:sz w:val="18"/>
                <w:szCs w:val="18"/>
              </w:rPr>
              <w:t xml:space="preserve">40  </w:t>
            </w:r>
            <w:r>
              <w:rPr>
                <w:rFonts w:ascii="Courier New" w:cs="Courier New" w:eastAsia="Courier New" w:hAnsi="Courier New"/>
                <w:color w:val="333333"/>
                <w:sz w:val="18"/>
                <w:szCs w:val="18"/>
              </w:rPr>
              <w:t xml:space="preserve">    λ05: Updates IDENTIFIERS_TABLE and DOC_CODE_LINKS_TABLE if enabled.</w:t>
            </w:r>
          </w:p>
          <w:p>
            <w:pPr>
              <w:spacing w:before="20" w:after="20"/>
              <w:ind w:left="360"/>
            </w:pPr>
            <w:r>
              <w:rPr>
                <w:rFonts w:ascii="Courier New" w:cs="Courier New" w:eastAsia="Courier New" w:hAnsi="Courier New"/>
                <w:b/>
                <w:bCs/>
                <w:color w:val="003087"/>
                <w:sz w:val="18"/>
                <w:szCs w:val="18"/>
              </w:rPr>
              <w:t xml:space="preserve">41  </w:t>
            </w:r>
            <w:r>
              <w:rPr>
                <w:rFonts w:ascii="Courier New" w:cs="Courier New" w:eastAsia="Courier New" w:hAnsi="Courier New"/>
                <w:color w:val="333333"/>
                <w:sz w:val="18"/>
                <w:szCs w:val="18"/>
              </w:rPr>
              <w:t xml:space="preserve">    λ05: Writes processing summary (chunks, pages, tokens).</w:t>
            </w:r>
          </w:p>
          <w:p>
            <w:pPr>
              <w:spacing w:before="20" w:after="20"/>
              <w:ind w:left="360"/>
            </w:pPr>
            <w:r>
              <w:rPr>
                <w:rFonts w:ascii="Courier New" w:cs="Courier New" w:eastAsia="Courier New" w:hAnsi="Courier New"/>
                <w:b/>
                <w:bCs/>
                <w:color w:val="003087"/>
                <w:sz w:val="18"/>
                <w:szCs w:val="18"/>
              </w:rPr>
              <w:t xml:space="preserve">42  </w:t>
            </w:r>
            <w:r>
              <w:rPr>
                <w:rFonts w:ascii="Courier New" w:cs="Courier New" w:eastAsia="Courier New" w:hAnsi="Courier New"/>
                <w:color w:val="333333"/>
                <w:sz w:val="18"/>
                <w:szCs w:val="18"/>
              </w:rPr>
              <w:t xml:space="preserve"/>
            </w:r>
          </w:p>
          <w:p>
            <w:pPr>
              <w:spacing w:before="20" w:after="20"/>
              <w:ind w:left="360"/>
            </w:pPr>
            <w:r>
              <w:rPr>
                <w:rFonts w:ascii="Courier New" w:cs="Courier New" w:eastAsia="Courier New" w:hAnsi="Courier New"/>
                <w:b/>
                <w:bCs/>
                <w:color w:val="003087"/>
                <w:sz w:val="18"/>
                <w:szCs w:val="18"/>
              </w:rPr>
              <w:t xml:space="preserve">43  </w:t>
            </w:r>
            <w:r>
              <w:rPr>
                <w:rFonts w:ascii="Courier New" w:cs="Courier New" w:eastAsia="Courier New" w:hAnsi="Courier New"/>
                <w:color w:val="333333"/>
                <w:sz w:val="18"/>
                <w:szCs w:val="18"/>
              </w:rPr>
              <w:t xml:space="preserve">Angular polls GET /documents/status/{document_id} → λ08 reads PIPELINE_TABLE.</w:t>
            </w:r>
          </w:p>
          <w:p>
            <w:pPr>
              <w:spacing w:before="20" w:after="20"/>
              <w:ind w:left="360"/>
            </w:pPr>
            <w:r>
              <w:rPr>
                <w:rFonts w:ascii="Courier New" w:cs="Courier New" w:eastAsia="Courier New" w:hAnsi="Courier New"/>
                <w:b/>
                <w:bCs/>
                <w:color w:val="003087"/>
                <w:sz w:val="18"/>
                <w:szCs w:val="18"/>
              </w:rPr>
              <w:t xml:space="preserve">44  </w:t>
            </w:r>
            <w:r>
              <w:rPr>
                <w:rFonts w:ascii="Courier New" w:cs="Courier New" w:eastAsia="Courier New" w:hAnsi="Courier New"/>
                <w:color w:val="333333"/>
                <w:sz w:val="18"/>
                <w:szCs w:val="18"/>
              </w:rPr>
              <w:t xml:space="preserve">Once status=COMPLETED → document is searchable in chat queries.</w:t>
            </w:r>
          </w:p>
        </w:tc>
      </w:tr>
    </w:tbl>
    <w:p>
      <w:pPr>
        <w:spacing w:before="60" w:after="60"/>
      </w:pPr>
      <w:r>
        <w:t xml:space="preserve"/>
      </w:r>
    </w:p>
    <w:p>
      <w:pPr>
        <w:pStyle w:val="Heading2"/>
        <w:spacing w:before="280" w:after="140"/>
      </w:pPr>
      <w:r>
        <w:rPr>
          <w:rFonts w:ascii="Arial" w:cs="Arial" w:eastAsia="Arial" w:hAnsi="Arial"/>
          <w:b/>
          <w:bCs/>
          <w:color w:val="003087"/>
          <w:sz w:val="26"/>
          <w:szCs w:val="26"/>
        </w:rPr>
        <w:t xml:space="preserve">3.4 Authentication Flow (Register /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8" w:sz="1"/>
              <w:left w:val="single" w:color="B8D4E8" w:sz="1"/>
              <w:bottom w:val="single" w:color="B8D4E8" w:sz="1"/>
              <w:right w:val="single" w:color="B8D4E8" w:sz="1"/>
            </w:tcBorders>
            <w:shd w:fill="EEF5FA" w:val="clear"/>
            <w:tcMar>
              <w:top w:type="dxa" w:w="120"/>
              <w:left w:type="dxa" w:w="240"/>
              <w:bottom w:type="dxa" w:w="120"/>
              <w:right w:type="dxa" w:w="240"/>
            </w:tcMar>
          </w:tcPr>
          <w:p>
            <w:pPr>
              <w:spacing w:before="0" w:after="100"/>
            </w:pPr>
            <w:r>
              <w:rPr>
                <w:rFonts w:ascii="Arial" w:cs="Arial" w:eastAsia="Arial" w:hAnsi="Arial"/>
                <w:b/>
                <w:bCs/>
                <w:color w:val="003087"/>
                <w:sz w:val="20"/>
                <w:szCs w:val="20"/>
              </w:rPr>
              <w:t xml:space="preserve">ACTORS: Browser  |  API Gateway  |  λ08  |  DynamoDB (users table)</w:t>
            </w:r>
          </w:p>
          <w:p>
            <w:pPr>
              <w:spacing w:before="20" w:after="20"/>
              <w:ind w:left="360"/>
            </w:pPr>
            <w:r>
              <w:rPr>
                <w:rFonts w:ascii="Courier New" w:cs="Courier New" w:eastAsia="Courier New" w:hAnsi="Courier New"/>
                <w:b/>
                <w:bCs/>
                <w:color w:val="003087"/>
                <w:sz w:val="18"/>
                <w:szCs w:val="18"/>
              </w:rPr>
              <w:t xml:space="preserve">01  </w:t>
            </w:r>
            <w:r>
              <w:rPr>
                <w:rFonts w:ascii="Courier New" w:cs="Courier New" w:eastAsia="Courier New" w:hAnsi="Courier New"/>
                <w:color w:val="333333"/>
                <w:sz w:val="18"/>
                <w:szCs w:val="18"/>
              </w:rPr>
              <w:t xml:space="preserve">User submits persona selection + credentials on login page.</w:t>
            </w:r>
          </w:p>
          <w:p>
            <w:pPr>
              <w:spacing w:before="20" w:after="20"/>
              <w:ind w:left="360"/>
            </w:pPr>
            <w:r>
              <w:rPr>
                <w:rFonts w:ascii="Courier New" w:cs="Courier New" w:eastAsia="Courier New" w:hAnsi="Courier New"/>
                <w:b/>
                <w:bCs/>
                <w:color w:val="003087"/>
                <w:sz w:val="18"/>
                <w:szCs w:val="18"/>
              </w:rPr>
              <w:t xml:space="preserve">02  </w:t>
            </w:r>
            <w:r>
              <w:rPr>
                <w:rFonts w:ascii="Courier New" w:cs="Courier New" w:eastAsia="Courier New" w:hAnsi="Courier New"/>
                <w:color w:val="333333"/>
                <w:sz w:val="18"/>
                <w:szCs w:val="18"/>
              </w:rPr>
              <w:t xml:space="preserve">Angular → POST /auth/register OR /auth/login</w:t>
            </w:r>
          </w:p>
          <w:p>
            <w:pPr>
              <w:spacing w:before="20" w:after="20"/>
              <w:ind w:left="360"/>
            </w:pPr>
            <w:r>
              <w:rPr>
                <w:rFonts w:ascii="Courier New" w:cs="Courier New" w:eastAsia="Courier New" w:hAnsi="Courier New"/>
                <w:b/>
                <w:bCs/>
                <w:color w:val="003087"/>
                <w:sz w:val="18"/>
                <w:szCs w:val="18"/>
              </w:rPr>
              <w:t xml:space="preserve">03  </w:t>
            </w:r>
            <w:r>
              <w:rPr>
                <w:rFonts w:ascii="Courier New" w:cs="Courier New" w:eastAsia="Courier New" w:hAnsi="Courier New"/>
                <w:color w:val="333333"/>
                <w:sz w:val="18"/>
                <w:szCs w:val="18"/>
              </w:rPr>
              <w:t xml:space="preserve">  Body: { email, password, persona, name }</w:t>
            </w:r>
          </w:p>
          <w:p>
            <w:pPr>
              <w:spacing w:before="20" w:after="20"/>
              <w:ind w:left="360"/>
            </w:pPr>
            <w:r>
              <w:rPr>
                <w:rFonts w:ascii="Courier New" w:cs="Courier New" w:eastAsia="Courier New" w:hAnsi="Courier New"/>
                <w:b/>
                <w:bCs/>
                <w:color w:val="003087"/>
                <w:sz w:val="18"/>
                <w:szCs w:val="18"/>
              </w:rPr>
              <w:t xml:space="preserve">04  </w:t>
            </w:r>
            <w:r>
              <w:rPr>
                <w:rFonts w:ascii="Courier New" w:cs="Courier New" w:eastAsia="Courier New" w:hAnsi="Courier New"/>
                <w:color w:val="333333"/>
                <w:sz w:val="18"/>
                <w:szCs w:val="18"/>
              </w:rPr>
              <w:t xml:space="preserve">API Gateway → λ08 (no auth required on these routes).</w:t>
            </w:r>
          </w:p>
          <w:p>
            <w:pPr>
              <w:spacing w:before="20" w:after="20"/>
              <w:ind w:left="360"/>
            </w:pPr>
            <w:r>
              <w:rPr>
                <w:rFonts w:ascii="Courier New" w:cs="Courier New" w:eastAsia="Courier New" w:hAnsi="Courier New"/>
                <w:b/>
                <w:bCs/>
                <w:color w:val="003087"/>
                <w:sz w:val="18"/>
                <w:szCs w:val="18"/>
              </w:rPr>
              <w:t xml:space="preserve">05  </w:t>
            </w:r>
            <w:r>
              <w:rPr>
                <w:rFonts w:ascii="Courier New" w:cs="Courier New" w:eastAsia="Courier New" w:hAnsi="Courier New"/>
                <w:color w:val="333333"/>
                <w:sz w:val="18"/>
                <w:szCs w:val="18"/>
              </w:rPr>
              <w:t xml:space="preserve">λ08 register: Hashes password (bcrypt/SHA256) → writes user record to DynamoDB users table.</w:t>
            </w:r>
          </w:p>
          <w:p>
            <w:pPr>
              <w:spacing w:before="20" w:after="20"/>
              <w:ind w:left="360"/>
            </w:pPr>
            <w:r>
              <w:rPr>
                <w:rFonts w:ascii="Courier New" w:cs="Courier New" w:eastAsia="Courier New" w:hAnsi="Courier New"/>
                <w:b/>
                <w:bCs/>
                <w:color w:val="003087"/>
                <w:sz w:val="18"/>
                <w:szCs w:val="18"/>
              </w:rPr>
              <w:t xml:space="preserve">06  </w:t>
            </w:r>
            <w:r>
              <w:rPr>
                <w:rFonts w:ascii="Courier New" w:cs="Courier New" w:eastAsia="Courier New" w:hAnsi="Courier New"/>
                <w:color w:val="333333"/>
                <w:sz w:val="18"/>
                <w:szCs w:val="18"/>
              </w:rPr>
              <w:t xml:space="preserve">λ08 login:    Verifies hashed password → reads user record.</w:t>
            </w:r>
          </w:p>
          <w:p>
            <w:pPr>
              <w:spacing w:before="20" w:after="20"/>
              <w:ind w:left="360"/>
            </w:pPr>
            <w:r>
              <w:rPr>
                <w:rFonts w:ascii="Courier New" w:cs="Courier New" w:eastAsia="Courier New" w:hAnsi="Courier New"/>
                <w:b/>
                <w:bCs/>
                <w:color w:val="003087"/>
                <w:sz w:val="18"/>
                <w:szCs w:val="18"/>
              </w:rPr>
              <w:t xml:space="preserve">07  </w:t>
            </w:r>
            <w:r>
              <w:rPr>
                <w:rFonts w:ascii="Courier New" w:cs="Courier New" w:eastAsia="Courier New" w:hAnsi="Courier New"/>
                <w:color w:val="333333"/>
                <w:sz w:val="18"/>
                <w:szCs w:val="18"/>
              </w:rPr>
              <w:t xml:space="preserve">λ08: Creates HS256 JWT with payload: { sub: user_id, email, persona, exp: +1h }</w:t>
            </w:r>
          </w:p>
          <w:p>
            <w:pPr>
              <w:spacing w:before="20" w:after="20"/>
              <w:ind w:left="360"/>
            </w:pPr>
            <w:r>
              <w:rPr>
                <w:rFonts w:ascii="Courier New" w:cs="Courier New" w:eastAsia="Courier New" w:hAnsi="Courier New"/>
                <w:b/>
                <w:bCs/>
                <w:color w:val="003087"/>
                <w:sz w:val="18"/>
                <w:szCs w:val="18"/>
              </w:rPr>
              <w:t xml:space="preserve">08  </w:t>
            </w:r>
            <w:r>
              <w:rPr>
                <w:rFonts w:ascii="Courier New" w:cs="Courier New" w:eastAsia="Courier New" w:hAnsi="Courier New"/>
                <w:color w:val="333333"/>
                <w:sz w:val="18"/>
                <w:szCs w:val="18"/>
              </w:rPr>
              <w:t xml:space="preserve">λ08: Returns { token, user: { id, email, name, persona } }</w:t>
            </w:r>
          </w:p>
          <w:p>
            <w:pPr>
              <w:spacing w:before="20" w:after="20"/>
              <w:ind w:left="360"/>
            </w:pPr>
            <w:r>
              <w:rPr>
                <w:rFonts w:ascii="Courier New" w:cs="Courier New" w:eastAsia="Courier New" w:hAnsi="Courier New"/>
                <w:b/>
                <w:bCs/>
                <w:color w:val="003087"/>
                <w:sz w:val="18"/>
                <w:szCs w:val="18"/>
              </w:rPr>
              <w:t xml:space="preserve">09  </w:t>
            </w:r>
            <w:r>
              <w:rPr>
                <w:rFonts w:ascii="Courier New" w:cs="Courier New" w:eastAsia="Courier New" w:hAnsi="Courier New"/>
                <w:color w:val="333333"/>
                <w:sz w:val="18"/>
                <w:szCs w:val="18"/>
              </w:rPr>
              <w:t xml:space="preserve">Angular stores token in memory (auth.service.ts) → attaches as Bearer on all API calls.</w:t>
            </w:r>
          </w:p>
          <w:p>
            <w:pPr>
              <w:spacing w:before="20" w:after="20"/>
              <w:ind w:left="360"/>
            </w:pPr>
            <w:r>
              <w:rPr>
                <w:rFonts w:ascii="Courier New" w:cs="Courier New" w:eastAsia="Courier New" w:hAnsi="Courier New"/>
                <w:b/>
                <w:bCs/>
                <w:color w:val="003087"/>
                <w:sz w:val="18"/>
                <w:szCs w:val="18"/>
              </w:rPr>
              <w:t xml:space="preserve">10  </w:t>
            </w:r>
            <w:r>
              <w:rPr>
                <w:rFonts w:ascii="Courier New" w:cs="Courier New" w:eastAsia="Courier New" w:hAnsi="Courier New"/>
                <w:color w:val="333333"/>
                <w:sz w:val="18"/>
                <w:szCs w:val="18"/>
              </w:rPr>
              <w:t xml:space="preserve">auth.guard.ts redirects unauthenticated routes to /login.</w:t>
            </w:r>
          </w:p>
          <w:p>
            <w:pPr>
              <w:spacing w:before="20" w:after="20"/>
              <w:ind w:left="360"/>
            </w:pPr>
            <w:r>
              <w:rPr>
                <w:rFonts w:ascii="Courier New" w:cs="Courier New" w:eastAsia="Courier New" w:hAnsi="Courier New"/>
                <w:b/>
                <w:bCs/>
                <w:color w:val="003087"/>
                <w:sz w:val="18"/>
                <w:szCs w:val="18"/>
              </w:rPr>
              <w:t xml:space="preserve">11  </w:t>
            </w:r>
            <w:r>
              <w:rPr>
                <w:rFonts w:ascii="Courier New" w:cs="Courier New" w:eastAsia="Courier New" w:hAnsi="Courier New"/>
                <w:color w:val="333333"/>
                <w:sz w:val="18"/>
                <w:szCs w:val="18"/>
              </w:rPr>
              <w:t xml:space="preserve">auth.interceptor.ts automatically injects Authorization header on every HTTP request.</w:t>
            </w:r>
          </w:p>
          <w:p>
            <w:pPr>
              <w:spacing w:before="20" w:after="20"/>
              <w:ind w:left="360"/>
            </w:pPr>
            <w:r>
              <w:rPr>
                <w:rFonts w:ascii="Courier New" w:cs="Courier New" w:eastAsia="Courier New" w:hAnsi="Courier New"/>
                <w:b/>
                <w:bCs/>
                <w:color w:val="003087"/>
                <w:sz w:val="18"/>
                <w:szCs w:val="18"/>
              </w:rPr>
              <w:t xml:space="preserve">12  </w:t>
            </w:r>
            <w:r>
              <w:rPr>
                <w:rFonts w:ascii="Courier New" w:cs="Courier New" w:eastAsia="Courier New" w:hAnsi="Courier New"/>
                <w:color w:val="333333"/>
                <w:sz w:val="18"/>
                <w:szCs w:val="18"/>
              </w:rPr>
              <w:t xml:space="preserve">Token refresh: POST /auth/refresh → λ08 verifies existing JWT → issues new token.</w:t>
            </w:r>
          </w:p>
        </w:tc>
      </w:tr>
    </w:tbl>
    <w:p>
      <w:pPr>
        <w:spacing w:before="60" w:after="60"/>
      </w:pPr>
      <w:r>
        <w:t xml:space="preserve"/>
      </w:r>
    </w:p>
    <w:p>
      <w:r>
        <w:br w:type="page"/>
      </w:r>
    </w:p>
    <w:p>
      <w:pPr>
        <w:pStyle w:val="Heading1"/>
        <w:spacing w:before="360" w:after="200"/>
      </w:pPr>
      <w:r>
        <w:rPr>
          <w:rFonts w:ascii="Arial" w:cs="Arial" w:eastAsia="Arial" w:hAnsi="Arial"/>
          <w:b/>
          <w:bCs/>
          <w:color w:val="003087"/>
          <w:sz w:val="32"/>
          <w:szCs w:val="32"/>
        </w:rPr>
        <w:t xml:space="preserve">4. API Reference (Swagger / OpenAPI Summary)</w:t>
      </w:r>
    </w:p>
    <w:p>
      <w:pPr>
        <w:pBdr>
          <w:bottom w:val="single" w:color="003087" w:sz="4" w:space="1"/>
        </w:pBdr>
        <w:spacing w:before="120" w:after="120"/>
      </w:pPr>
      <w:r>
        <w:t xml:space="preserve"/>
      </w:r>
    </w:p>
    <w:p>
      <w:pPr>
        <w:spacing w:before="60" w:after="80"/>
      </w:pPr>
      <w:r>
        <w:rPr>
          <w:rFonts w:ascii="Arial" w:cs="Arial" w:eastAsia="Arial" w:hAnsi="Arial"/>
          <w:b/>
          <w:bCs/>
          <w:color w:val="333333"/>
          <w:sz w:val="20"/>
          <w:szCs w:val="20"/>
        </w:rPr>
        <w:t xml:space="preserve">Base URL: </w:t>
      </w:r>
      <w:r>
        <w:rPr>
          <w:rFonts w:ascii="Courier New" w:cs="Courier New" w:eastAsia="Courier New" w:hAnsi="Courier New"/>
          <w:color w:val="003087"/>
          <w:sz w:val="18"/>
          <w:szCs w:val="18"/>
        </w:rPr>
        <w:t xml:space="preserve">https://g95hdf84lk.execute-api.ca-central-1.amazonaws.com/dev</w:t>
      </w:r>
    </w:p>
    <w:p>
      <w:pPr>
        <w:spacing w:before="60" w:after="80"/>
      </w:pPr>
      <w:r>
        <w:rPr>
          <w:rFonts w:ascii="Arial" w:cs="Arial" w:eastAsia="Arial" w:hAnsi="Arial"/>
          <w:b/>
          <w:bCs/>
          <w:color w:val="333333"/>
          <w:sz w:val="20"/>
          <w:szCs w:val="20"/>
        </w:rPr>
        <w:t xml:space="preserve">Auth: </w:t>
      </w:r>
      <w:r>
        <w:rPr>
          <w:rFonts w:ascii="Arial" w:cs="Arial" w:eastAsia="Arial" w:hAnsi="Arial"/>
          <w:sz w:val="20"/>
          <w:szCs w:val="20"/>
        </w:rPr>
        <w:t xml:space="preserve">Bearer &lt;JWT&gt;  (HS256, issued by λ08 /auth/login)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1200"/>
        <w:gridCol w:w="900"/>
        <w:gridCol w:w="3960"/>
      </w:tblGrid>
      <w:tr>
        <w:trPr>
          <w:tblHeader/>
        </w:trPr>
        <w:tc>
          <w:tcPr>
            <w:tcW w:type="dxa" w:w="8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25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12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r>
              <w:rPr>
                <w:rFonts w:ascii="Arial" w:cs="Arial" w:eastAsia="Arial" w:hAnsi="Arial"/>
                <w:b/>
                <w:bCs/>
                <w:color w:val="FFFFFF"/>
                <w:sz w:val="18"/>
                <w:szCs w:val="18"/>
              </w:rPr>
              <w:t xml:space="preserve">Auth</w:t>
            </w:r>
          </w:p>
        </w:tc>
        <w:tc>
          <w:tcPr>
            <w:tcW w:type="dxa" w:w="9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r>
              <w:rPr>
                <w:rFonts w:ascii="Arial" w:cs="Arial" w:eastAsia="Arial" w:hAnsi="Arial"/>
                <w:b/>
                <w:bCs/>
                <w:color w:val="FFFFFF"/>
                <w:sz w:val="18"/>
                <w:szCs w:val="18"/>
              </w:rPr>
              <w:t xml:space="preserve">Handler</w:t>
            </w:r>
          </w:p>
        </w:tc>
        <w:tc>
          <w:tcPr>
            <w:tcW w:type="dxa" w:w="396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top"/>
          </w:tcPr>
          <w:p>
            <w:r>
              <w:rPr>
                <w:rFonts w:ascii="Arial" w:cs="Arial" w:eastAsia="Arial" w:hAnsi="Arial"/>
                <w:b/>
                <w:bCs/>
                <w:sz w:val="18"/>
                <w:szCs w:val="18"/>
              </w:rPr>
              <w:t xml:space="preserve">POST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/chat/query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JWT Bearer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λ08→λ06</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Submit a question. λ08 applies persona context and invokes the RAG engine (λ06).</w:t>
            </w:r>
          </w:p>
        </w:tc>
      </w:tr>
      <w:tr>
        <w:tc>
          <w:tcPr>
            <w:tcW w:type="dxa" w:w="80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vAlign w:val="top"/>
          </w:tcPr>
          <w:p>
            <w:r>
              <w:rPr>
                <w:rFonts w:ascii="Arial" w:cs="Arial" w:eastAsia="Arial" w:hAnsi="Arial"/>
                <w:b/>
                <w:bCs/>
                <w:sz w:val="18"/>
                <w:szCs w:val="18"/>
              </w:rPr>
              <w:t xml:space="preserve">GET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/chat/history/{session_id}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JWT Bearer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λ08</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Retrieve conversation history for a session from DynamoDB memory table.</w:t>
            </w:r>
          </w:p>
        </w:tc>
      </w:tr>
      <w:tr>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top"/>
          </w:tcPr>
          <w:p>
            <w:r>
              <w:rPr>
                <w:rFonts w:ascii="Arial" w:cs="Arial" w:eastAsia="Arial" w:hAnsi="Arial"/>
                <w:b/>
                <w:bCs/>
                <w:sz w:val="18"/>
                <w:szCs w:val="18"/>
              </w:rPr>
              <w:t xml:space="preserve">POST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/documents/upload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JWT Bearer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λ08</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Returns a presigned S3 PUT URL; client uploads file directly to S3.</w:t>
            </w:r>
          </w:p>
        </w:tc>
      </w:tr>
      <w:tr>
        <w:tc>
          <w:tcPr>
            <w:tcW w:type="dxa" w:w="80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vAlign w:val="top"/>
          </w:tcPr>
          <w:p>
            <w:r>
              <w:rPr>
                <w:rFonts w:ascii="Arial" w:cs="Arial" w:eastAsia="Arial" w:hAnsi="Arial"/>
                <w:b/>
                <w:bCs/>
                <w:sz w:val="18"/>
                <w:szCs w:val="18"/>
              </w:rPr>
              <w:t xml:space="preserve">GET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/documents/status/{document_id}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JWT Bearer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λ08</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Check document processing pipeline status in DynamoDB.</w:t>
            </w:r>
          </w:p>
        </w:tc>
      </w:tr>
      <w:tr>
        <w:tc>
          <w:tcPr>
            <w:tcW w:type="dxa" w:w="80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vAlign w:val="top"/>
          </w:tcPr>
          <w:p>
            <w:r>
              <w:rPr>
                <w:rFonts w:ascii="Arial" w:cs="Arial" w:eastAsia="Arial" w:hAnsi="Arial"/>
                <w:b/>
                <w:bCs/>
                <w:sz w:val="18"/>
                <w:szCs w:val="18"/>
              </w:rPr>
              <w:t xml:space="preserve">GET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/documents/list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JWT Bearer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λ08</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List all indexed documents for the authenticated user.</w:t>
            </w:r>
          </w:p>
        </w:tc>
      </w:tr>
      <w:tr>
        <w:tc>
          <w:tcPr>
            <w:tcW w:type="dxa" w:w="8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bCs/>
                <w:sz w:val="18"/>
                <w:szCs w:val="18"/>
              </w:rPr>
              <w:t xml:space="preserve">DELETE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/documents/{document_id}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JWT Bearer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λ08</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Delete document metadata from DynamoDB and OpenSearch index.</w:t>
            </w:r>
          </w:p>
        </w:tc>
      </w:tr>
      <w:tr>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top"/>
          </w:tcPr>
          <w:p>
            <w:r>
              <w:rPr>
                <w:rFonts w:ascii="Arial" w:cs="Arial" w:eastAsia="Arial" w:hAnsi="Arial"/>
                <w:b/>
                <w:bCs/>
                <w:sz w:val="18"/>
                <w:szCs w:val="18"/>
              </w:rPr>
              <w:t xml:space="preserve">POST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/auth/register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None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λ08</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Register a new user; creates DynamoDB record, returns HS256 JWT.</w:t>
            </w:r>
          </w:p>
        </w:tc>
      </w:tr>
      <w:tr>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top"/>
          </w:tcPr>
          <w:p>
            <w:r>
              <w:rPr>
                <w:rFonts w:ascii="Arial" w:cs="Arial" w:eastAsia="Arial" w:hAnsi="Arial"/>
                <w:b/>
                <w:bCs/>
                <w:sz w:val="18"/>
                <w:szCs w:val="18"/>
              </w:rPr>
              <w:t xml:space="preserve">POST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/auth/login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None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λ08</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Authenticate user credentials; returns HS256 JWT with persona claim.</w:t>
            </w:r>
          </w:p>
        </w:tc>
      </w:tr>
      <w:tr>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top"/>
          </w:tcPr>
          <w:p>
            <w:r>
              <w:rPr>
                <w:rFonts w:ascii="Arial" w:cs="Arial" w:eastAsia="Arial" w:hAnsi="Arial"/>
                <w:b/>
                <w:bCs/>
                <w:sz w:val="18"/>
                <w:szCs w:val="18"/>
              </w:rPr>
              <w:t xml:space="preserve">POST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/auth/refresh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JWT Bearer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λ08</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Refresh an existing JWT token.</w:t>
            </w:r>
          </w:p>
        </w:tc>
      </w:tr>
      <w:tr>
        <w:tc>
          <w:tcPr>
            <w:tcW w:type="dxa" w:w="80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vAlign w:val="top"/>
          </w:tcPr>
          <w:p>
            <w:r>
              <w:rPr>
                <w:rFonts w:ascii="Arial" w:cs="Arial" w:eastAsia="Arial" w:hAnsi="Arial"/>
                <w:b/>
                <w:bCs/>
                <w:sz w:val="18"/>
                <w:szCs w:val="18"/>
              </w:rPr>
              <w:t xml:space="preserve">GET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/admin/analytics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JWT Bearer (admin)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λ08</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Basic usage metrics. Restricted to architect/compliance_officer persona.</w:t>
            </w:r>
          </w:p>
        </w:tc>
      </w:tr>
      <w:tr>
        <w:tc>
          <w:tcPr>
            <w:tcW w:type="dxa" w:w="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b/>
                <w:bCs/>
                <w:sz w:val="18"/>
                <w:szCs w:val="18"/>
              </w:rPr>
              <w:t xml:space="preserve">WS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$connect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JWT (query param)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λ09</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Establish WebSocket connection; stores connection ID in DynamoDB.</w:t>
            </w:r>
          </w:p>
        </w:tc>
      </w:tr>
      <w:tr>
        <w:tc>
          <w:tcPr>
            <w:tcW w:type="dxa" w:w="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b/>
                <w:bCs/>
                <w:sz w:val="18"/>
                <w:szCs w:val="18"/>
              </w:rPr>
              <w:t xml:space="preserve">WS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$disconnect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λ09</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Remove connection record on client disconnect.</w:t>
            </w:r>
          </w:p>
        </w:tc>
      </w:tr>
      <w:tr>
        <w:tc>
          <w:tcPr>
            <w:tcW w:type="dxa" w:w="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b/>
                <w:bCs/>
                <w:sz w:val="18"/>
                <w:szCs w:val="18"/>
              </w:rPr>
              <w:t xml:space="preserve">WS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sendMessage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Connection ID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λ09→λ06</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Stream query to λ06; sends response word-by-word via WebSocket callback.</w:t>
            </w:r>
          </w:p>
        </w:tc>
      </w:tr>
    </w:tbl>
    <w:p>
      <w:pPr>
        <w:spacing w:before="60" w:after="60"/>
      </w:pPr>
      <w:r>
        <w:t xml:space="preserve"/>
      </w:r>
    </w:p>
    <w:p>
      <w:pPr>
        <w:pStyle w:val="Heading2"/>
        <w:spacing w:before="280" w:after="140"/>
      </w:pPr>
      <w:r>
        <w:rPr>
          <w:rFonts w:ascii="Arial" w:cs="Arial" w:eastAsia="Arial" w:hAnsi="Arial"/>
          <w:b/>
          <w:bCs/>
          <w:color w:val="003087"/>
          <w:sz w:val="26"/>
          <w:szCs w:val="26"/>
        </w:rPr>
        <w:t xml:space="preserve">4.1 POST /chat/query — Request / Response</w:t>
      </w:r>
    </w:p>
    <w:p>
      <w:pPr>
        <w:pStyle w:val="Heading3"/>
        <w:spacing w:before="200" w:after="100"/>
      </w:pPr>
      <w:r>
        <w:rPr>
          <w:rFonts w:ascii="Arial" w:cs="Arial" w:eastAsia="Arial" w:hAnsi="Arial"/>
          <w:b/>
          <w:bCs/>
          <w:color w:val="555555"/>
          <w:sz w:val="22"/>
          <w:szCs w:val="22"/>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8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36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query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string (required)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User question. 1–500 characters. Rate limited: 100 queries/hour.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session_id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string (optional)</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UUID for conversation continuity. New UUID generates new session.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persona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string (optional)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Override persona from JWT. One of: new-joiner, designer, qa-tester, developer, tech-support, business-support.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document_ids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string[] (optional)</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Filter retrieval to specific uploaded document IDs.</w:t>
            </w:r>
          </w:p>
        </w:tc>
      </w:tr>
    </w:tbl>
    <w:p>
      <w:pPr>
        <w:spacing w:before="60" w:after="60"/>
      </w:pPr>
      <w:r>
        <w:t xml:space="preserve"/>
      </w:r>
    </w:p>
    <w:p>
      <w:pPr>
        <w:pStyle w:val="Heading3"/>
        <w:spacing w:before="200" w:after="100"/>
      </w:pPr>
      <w:r>
        <w:rPr>
          <w:rFonts w:ascii="Arial" w:cs="Arial" w:eastAsia="Arial" w:hAnsi="Arial"/>
          <w:b/>
          <w:bCs/>
          <w:color w:val="555555"/>
          <w:sz w:val="22"/>
          <w:szCs w:val="22"/>
        </w:rPr>
        <w:t xml:space="preserve">Response Body (HTTP 200)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8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36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statusCode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integer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200 on success.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answer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string</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Markdown-formatted AI response generated by Claude Sonnet.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session_id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Session UUID (echoed back or newly generated).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sources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SourceChunk[]</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Array of retrieved document chunks with document_id, title, page, score.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confidence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number (0–1)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Overall confidence score from grounding verification.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tokens_used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object</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 prompt_tokens, completion_tokens, total_tokens } from Bedrock.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latency_ms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number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Total processing latency in milliseconds.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query_id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string</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Unique ID for this query (used for feedback/analytics).</w:t>
            </w:r>
          </w:p>
        </w:tc>
      </w:tr>
    </w:tbl>
    <w:p>
      <w:pPr>
        <w:spacing w:before="60" w:after="60"/>
      </w:pPr>
      <w:r>
        <w:t xml:space="preserve"/>
      </w:r>
    </w:p>
    <w:p>
      <w:pPr>
        <w:pStyle w:val="Heading3"/>
        <w:spacing w:before="200" w:after="100"/>
      </w:pPr>
      <w:r>
        <w:rPr>
          <w:rFonts w:ascii="Arial" w:cs="Arial" w:eastAsia="Arial" w:hAnsi="Arial"/>
          <w:b/>
          <w:bCs/>
          <w:color w:val="555555"/>
          <w:sz w:val="22"/>
          <w:szCs w:val="22"/>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r>
              <w:rPr>
                <w:rFonts w:ascii="Arial" w:cs="Arial" w:eastAsia="Arial" w:hAnsi="Arial"/>
                <w:b/>
                <w:bCs/>
                <w:color w:val="FFFFFF"/>
                <w:sz w:val="18"/>
                <w:szCs w:val="18"/>
              </w:rPr>
              <w:t xml:space="preserve">HTTP</w:t>
            </w:r>
          </w:p>
        </w:tc>
        <w:tc>
          <w:tcPr>
            <w:tcW w:type="dxa" w:w="24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r>
              <w:rPr>
                <w:rFonts w:ascii="Arial" w:cs="Arial" w:eastAsia="Arial" w:hAnsi="Arial"/>
                <w:b/>
                <w:bCs/>
                <w:color w:val="FFFFFF"/>
                <w:sz w:val="18"/>
                <w:szCs w:val="18"/>
              </w:rPr>
              <w:t xml:space="preserve">Error Code</w:t>
            </w:r>
          </w:p>
        </w:tc>
        <w:tc>
          <w:tcPr>
            <w:tcW w:type="dxa" w:w="576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r>
              <w:rPr>
                <w:rFonts w:ascii="Arial" w:cs="Arial" w:eastAsia="Arial" w:hAnsi="Arial"/>
                <w:b/>
                <w:bCs/>
                <w:color w:val="FFFFFF"/>
                <w:sz w:val="18"/>
                <w:szCs w:val="18"/>
              </w:rPr>
              <w:t xml:space="preserve">Meaning</w:t>
            </w:r>
          </w:p>
        </w:tc>
      </w:tr>
      <w:tr>
        <w:tc>
          <w:tcPr>
            <w:tcW w:type="dxa" w:w="1200"/>
            <w:tcBorders>
              <w:top w:val="single" w:color="CCCCCC" w:sz="1"/>
              <w:left w:val="single" w:color="CCCCCC" w:sz="1"/>
              <w:bottom w:val="single" w:color="CCCCCC" w:sz="1"/>
              <w:right w:val="single" w:color="CCCCCC" w:sz="1"/>
            </w:tcBorders>
            <w:shd w:fill="FFF9F9" w:val="clear"/>
            <w:tcMar>
              <w:top w:type="dxa" w:w="80"/>
              <w:left w:type="dxa" w:w="120"/>
              <w:bottom w:type="dxa" w:w="80"/>
              <w:right w:type="dxa" w:w="120"/>
            </w:tcMar>
          </w:tcPr>
          <w:p>
            <w:r>
              <w:rPr>
                <w:rFonts w:ascii="Arial" w:cs="Arial" w:eastAsia="Arial" w:hAnsi="Arial"/>
                <w:sz w:val="18"/>
                <w:szCs w:val="18"/>
              </w:rPr>
              <w:t xml:space="preserve">400</w:t>
            </w:r>
          </w:p>
        </w:tc>
        <w:tc>
          <w:tcPr>
            <w:tcW w:type="dxa" w:w="2400"/>
            <w:tcBorders>
              <w:top w:val="single" w:color="CCCCCC" w:sz="1"/>
              <w:left w:val="single" w:color="CCCCCC" w:sz="1"/>
              <w:bottom w:val="single" w:color="CCCCCC" w:sz="1"/>
              <w:right w:val="single" w:color="CCCCCC" w:sz="1"/>
            </w:tcBorders>
            <w:shd w:fill="FFF9F9" w:val="clear"/>
            <w:tcMar>
              <w:top w:type="dxa" w:w="80"/>
              <w:left w:type="dxa" w:w="120"/>
              <w:bottom w:type="dxa" w:w="80"/>
              <w:right w:type="dxa" w:w="120"/>
            </w:tcMar>
          </w:tcPr>
          <w:p>
            <w:r>
              <w:rPr>
                <w:rFonts w:ascii="Arial" w:cs="Arial" w:eastAsia="Arial" w:hAnsi="Arial"/>
                <w:sz w:val="18"/>
                <w:szCs w:val="18"/>
              </w:rPr>
              <w:t xml:space="preserve">VALIDATION_ERROR</w:t>
            </w:r>
          </w:p>
        </w:tc>
        <w:tc>
          <w:tcPr>
            <w:tcW w:type="dxa" w:w="5760"/>
            <w:tcBorders>
              <w:top w:val="single" w:color="CCCCCC" w:sz="1"/>
              <w:left w:val="single" w:color="CCCCCC" w:sz="1"/>
              <w:bottom w:val="single" w:color="CCCCCC" w:sz="1"/>
              <w:right w:val="single" w:color="CCCCCC" w:sz="1"/>
            </w:tcBorders>
            <w:shd w:fill="FFF9F9" w:val="clear"/>
            <w:tcMar>
              <w:top w:type="dxa" w:w="80"/>
              <w:left w:type="dxa" w:w="120"/>
              <w:bottom w:type="dxa" w:w="80"/>
              <w:right w:type="dxa" w:w="120"/>
            </w:tcMar>
          </w:tcPr>
          <w:p>
            <w:r>
              <w:rPr>
                <w:rFonts w:ascii="Arial" w:cs="Arial" w:eastAsia="Arial" w:hAnsi="Arial"/>
                <w:sz w:val="18"/>
                <w:szCs w:val="18"/>
              </w:rPr>
              <w:t xml:space="preserve">Query &lt; 1 or &gt; 500 characters.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401</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UNAUTHORIZED</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Missing or invalid JWT token.</w:t>
            </w:r>
          </w:p>
        </w:tc>
      </w:tr>
      <w:tr>
        <w:tc>
          <w:tcPr>
            <w:tcW w:type="dxa" w:w="1200"/>
            <w:tcBorders>
              <w:top w:val="single" w:color="CCCCCC" w:sz="1"/>
              <w:left w:val="single" w:color="CCCCCC" w:sz="1"/>
              <w:bottom w:val="single" w:color="CCCCCC" w:sz="1"/>
              <w:right w:val="single" w:color="CCCCCC" w:sz="1"/>
            </w:tcBorders>
            <w:shd w:fill="FFF9F9" w:val="clear"/>
            <w:tcMar>
              <w:top w:type="dxa" w:w="80"/>
              <w:left w:type="dxa" w:w="120"/>
              <w:bottom w:type="dxa" w:w="80"/>
              <w:right w:type="dxa" w:w="120"/>
            </w:tcMar>
          </w:tcPr>
          <w:p>
            <w:r>
              <w:rPr>
                <w:rFonts w:ascii="Arial" w:cs="Arial" w:eastAsia="Arial" w:hAnsi="Arial"/>
                <w:sz w:val="18"/>
                <w:szCs w:val="18"/>
              </w:rPr>
              <w:t xml:space="preserve">403</w:t>
            </w:r>
          </w:p>
        </w:tc>
        <w:tc>
          <w:tcPr>
            <w:tcW w:type="dxa" w:w="2400"/>
            <w:tcBorders>
              <w:top w:val="single" w:color="CCCCCC" w:sz="1"/>
              <w:left w:val="single" w:color="CCCCCC" w:sz="1"/>
              <w:bottom w:val="single" w:color="CCCCCC" w:sz="1"/>
              <w:right w:val="single" w:color="CCCCCC" w:sz="1"/>
            </w:tcBorders>
            <w:shd w:fill="FFF9F9" w:val="clear"/>
            <w:tcMar>
              <w:top w:type="dxa" w:w="80"/>
              <w:left w:type="dxa" w:w="120"/>
              <w:bottom w:type="dxa" w:w="80"/>
              <w:right w:type="dxa" w:w="120"/>
            </w:tcMar>
          </w:tcPr>
          <w:p>
            <w:r>
              <w:rPr>
                <w:rFonts w:ascii="Arial" w:cs="Arial" w:eastAsia="Arial" w:hAnsi="Arial"/>
                <w:sz w:val="18"/>
                <w:szCs w:val="18"/>
              </w:rPr>
              <w:t xml:space="preserve">FORBIDDEN</w:t>
            </w:r>
          </w:p>
        </w:tc>
        <w:tc>
          <w:tcPr>
            <w:tcW w:type="dxa" w:w="5760"/>
            <w:tcBorders>
              <w:top w:val="single" w:color="CCCCCC" w:sz="1"/>
              <w:left w:val="single" w:color="CCCCCC" w:sz="1"/>
              <w:bottom w:val="single" w:color="CCCCCC" w:sz="1"/>
              <w:right w:val="single" w:color="CCCCCC" w:sz="1"/>
            </w:tcBorders>
            <w:shd w:fill="FFF9F9" w:val="clear"/>
            <w:tcMar>
              <w:top w:type="dxa" w:w="80"/>
              <w:left w:type="dxa" w:w="120"/>
              <w:bottom w:type="dxa" w:w="80"/>
              <w:right w:type="dxa" w:w="120"/>
            </w:tcMar>
          </w:tcPr>
          <w:p>
            <w:r>
              <w:rPr>
                <w:rFonts w:ascii="Arial" w:cs="Arial" w:eastAsia="Arial" w:hAnsi="Arial"/>
                <w:sz w:val="18"/>
                <w:szCs w:val="18"/>
              </w:rPr>
              <w:t xml:space="preserve">Valid token but insufficient persona for admin route.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429</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RATE_LIMIT_EXCEEDED</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10 queries/min per user exceeded. Retry after reset time.</w:t>
            </w:r>
          </w:p>
        </w:tc>
      </w:tr>
      <w:tr>
        <w:tc>
          <w:tcPr>
            <w:tcW w:type="dxa" w:w="1200"/>
            <w:tcBorders>
              <w:top w:val="single" w:color="CCCCCC" w:sz="1"/>
              <w:left w:val="single" w:color="CCCCCC" w:sz="1"/>
              <w:bottom w:val="single" w:color="CCCCCC" w:sz="1"/>
              <w:right w:val="single" w:color="CCCCCC" w:sz="1"/>
            </w:tcBorders>
            <w:shd w:fill="FFF9F9" w:val="clear"/>
            <w:tcMar>
              <w:top w:type="dxa" w:w="80"/>
              <w:left w:type="dxa" w:w="120"/>
              <w:bottom w:type="dxa" w:w="80"/>
              <w:right w:type="dxa" w:w="120"/>
            </w:tcMar>
          </w:tcPr>
          <w:p>
            <w:r>
              <w:rPr>
                <w:rFonts w:ascii="Arial" w:cs="Arial" w:eastAsia="Arial" w:hAnsi="Arial"/>
                <w:sz w:val="18"/>
                <w:szCs w:val="18"/>
              </w:rPr>
              <w:t xml:space="preserve">500</w:t>
            </w:r>
          </w:p>
        </w:tc>
        <w:tc>
          <w:tcPr>
            <w:tcW w:type="dxa" w:w="2400"/>
            <w:tcBorders>
              <w:top w:val="single" w:color="CCCCCC" w:sz="1"/>
              <w:left w:val="single" w:color="CCCCCC" w:sz="1"/>
              <w:bottom w:val="single" w:color="CCCCCC" w:sz="1"/>
              <w:right w:val="single" w:color="CCCCCC" w:sz="1"/>
            </w:tcBorders>
            <w:shd w:fill="FFF9F9" w:val="clear"/>
            <w:tcMar>
              <w:top w:type="dxa" w:w="80"/>
              <w:left w:type="dxa" w:w="120"/>
              <w:bottom w:type="dxa" w:w="80"/>
              <w:right w:type="dxa" w:w="120"/>
            </w:tcMar>
          </w:tcPr>
          <w:p>
            <w:r>
              <w:rPr>
                <w:rFonts w:ascii="Arial" w:cs="Arial" w:eastAsia="Arial" w:hAnsi="Arial"/>
                <w:sz w:val="18"/>
                <w:szCs w:val="18"/>
              </w:rPr>
              <w:t xml:space="preserve">INTERNAL_ERROR</w:t>
            </w:r>
          </w:p>
        </w:tc>
        <w:tc>
          <w:tcPr>
            <w:tcW w:type="dxa" w:w="5760"/>
            <w:tcBorders>
              <w:top w:val="single" w:color="CCCCCC" w:sz="1"/>
              <w:left w:val="single" w:color="CCCCCC" w:sz="1"/>
              <w:bottom w:val="single" w:color="CCCCCC" w:sz="1"/>
              <w:right w:val="single" w:color="CCCCCC" w:sz="1"/>
            </w:tcBorders>
            <w:shd w:fill="FFF9F9" w:val="clear"/>
            <w:tcMar>
              <w:top w:type="dxa" w:w="80"/>
              <w:left w:type="dxa" w:w="120"/>
              <w:bottom w:type="dxa" w:w="80"/>
              <w:right w:type="dxa" w:w="120"/>
            </w:tcMar>
          </w:tcPr>
          <w:p>
            <w:r>
              <w:rPr>
                <w:rFonts w:ascii="Arial" w:cs="Arial" w:eastAsia="Arial" w:hAnsi="Arial"/>
                <w:sz w:val="18"/>
                <w:szCs w:val="18"/>
              </w:rPr>
              <w:t xml:space="preserve">Unhandled Lambda or Bedrock error. Check CloudWatch logs.</w:t>
            </w:r>
          </w:p>
        </w:tc>
      </w:tr>
    </w:tbl>
    <w:p>
      <w:pPr>
        <w:spacing w:before="60" w:after="60"/>
      </w:pPr>
      <w:r>
        <w:t xml:space="preserve"/>
      </w:r>
    </w:p>
    <w:p>
      <w:r>
        <w:br w:type="page"/>
      </w:r>
    </w:p>
    <w:p>
      <w:pPr>
        <w:pStyle w:val="Heading1"/>
        <w:spacing w:before="360" w:after="200"/>
      </w:pPr>
      <w:r>
        <w:rPr>
          <w:rFonts w:ascii="Arial" w:cs="Arial" w:eastAsia="Arial" w:hAnsi="Arial"/>
          <w:b/>
          <w:bCs/>
          <w:color w:val="003087"/>
          <w:sz w:val="32"/>
          <w:szCs w:val="32"/>
        </w:rPr>
        <w:t xml:space="preserve">5. Nginx Configuration Breakdown</w:t>
      </w:r>
    </w:p>
    <w:p>
      <w:pPr>
        <w:pBdr>
          <w:bottom w:val="single" w:color="003087" w:sz="4" w:space="1"/>
        </w:pBdr>
        <w:spacing w:before="120" w:after="120"/>
      </w:pPr>
      <w:r>
        <w:t xml:space="preserve"/>
      </w:r>
    </w:p>
    <w:p>
      <w:pPr>
        <w:spacing w:before="60" w:after="80"/>
      </w:pPr>
      <w:r>
        <w:rPr>
          <w:rFonts w:ascii="Arial" w:cs="Arial" w:eastAsia="Arial" w:hAnsi="Arial"/>
          <w:color w:val="333333"/>
          <w:sz w:val="20"/>
          <w:szCs w:val="20"/>
        </w:rPr>
        <w:t xml:space="preserve">Nginx runs inside a Docker container (BMO ECR base image: nginx) and serves the compiled Angular application from /usr/share/nginx/html. It also acts as a reverse proxy routing API and WebSocket traffic to the backend service in local development. In AWS, the Angular app makes requests directly to API Gateway — Nginx is part of the containerized frontend deployment only.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r>
              <w:rPr>
                <w:rFonts w:ascii="Arial" w:cs="Arial" w:eastAsia="Arial" w:hAnsi="Arial"/>
                <w:b/>
                <w:bCs/>
                <w:color w:val="FFFFFF"/>
                <w:sz w:val="18"/>
                <w:szCs w:val="18"/>
              </w:rPr>
              <w:t xml:space="preserve">Location / Directive</w:t>
            </w:r>
          </w:p>
        </w:tc>
        <w:tc>
          <w:tcPr>
            <w:tcW w:type="dxa" w:w="30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r>
              <w:rPr>
                <w:rFonts w:ascii="Arial" w:cs="Arial" w:eastAsia="Arial" w:hAnsi="Arial"/>
                <w:b/>
                <w:bCs/>
                <w:color w:val="FFFFFF"/>
                <w:sz w:val="18"/>
                <w:szCs w:val="18"/>
              </w:rPr>
              <w:t xml:space="preserve">Value / Setting</w:t>
            </w:r>
          </w:p>
        </w:tc>
        <w:tc>
          <w:tcPr>
            <w:tcW w:type="dxa" w:w="386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listen 80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HTTP (IPv4 + IPv6)</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Dev environment — HTTP only; HTTPS block is commented out for production use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upstream api_backend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server api:8000</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Points to the FastAPI/backend container on Docker network alias 'api'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location /api/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proxy_pass api_backend/, rate_limit 100r/m burst=20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Proxies all REST API calls to the backend; 300s read timeout for long LLM responses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location /ws/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proxy_pass api_backend/ws/, Upgrade: $http_upgrade</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WebSocket proxy — disables buffering, sets Upgrade header for WS handshake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location /api/upload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rate_limit 10r/m, client_max_body_size 100M</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Separate stricter rate limit for uploads; extended timeouts (300s send/read)</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location /api/knowledge/upload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proxy_pass .../knowledge/upload, 100M body</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Knowledge base document upload — same extended limits as /api/upload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location ~* static assets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expires 1y, Cache-Control: public,immutable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Long-term caching for JS/CSS/fonts/images compiled by Angular build</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location /</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try_files $uri $uri/ /index.html</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SPA fallback — all unknown paths return index.html for Angular routing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gzip 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level 6, min 256 bytes, all text types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Compresses API JSON, JS, CSS responses in transit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X-Frame-Options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SAMEORIGIN</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Prevents clickjacking attacks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Content-Security-Policy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default-src 'self' https:; connect-src 'self' https: wss: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Permits HTTPS and WSS connections; restricts script/style sources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limit_req_zone api_limit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10m, 100r/m per IP</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Shared memory zone for per-IP API rate limiting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limit_req_zone upload_limit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10m, 10r/m per IP</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Shared memory zone for per-IP upload rate limiting</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keepalive_timeout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65s</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Persistent HTTP connections to reduce TCP handshake overhead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proxy_read_timeout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300s (API/Upload)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Allows up to 5 minutes for LLM inference responses to complete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worker_processes auto</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Scales to CPU cores</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Auto-detects available CPUs for nginx worker scaling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HTTPS block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Commented out — for prod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TLSv1.2/1.3, ECDHE ciphers, HSTS; uncomment with cert.pem/key.pem for production</w:t>
            </w:r>
          </w:p>
        </w:tc>
      </w:tr>
    </w:tbl>
    <w:p>
      <w:pPr>
        <w:spacing w:before="60" w:after="60"/>
      </w:pPr>
      <w:r>
        <w:t xml:space="preserve"/>
      </w:r>
    </w:p>
    <w:p>
      <w:pPr>
        <w:pStyle w:val="Heading2"/>
        <w:spacing w:before="280" w:after="140"/>
      </w:pPr>
      <w:r>
        <w:rPr>
          <w:rFonts w:ascii="Arial" w:cs="Arial" w:eastAsia="Arial" w:hAnsi="Arial"/>
          <w:b/>
          <w:bCs/>
          <w:color w:val="003087"/>
          <w:sz w:val="26"/>
          <w:szCs w:val="26"/>
        </w:rPr>
        <w:t xml:space="preserve">5.1 Docker Multi-Stage Build</w:t>
      </w:r>
    </w:p>
    <w:p>
      <w:pPr>
        <w:pStyle w:val="ListParagraph"/>
        <w:numPr>
          <w:ilvl w:val="0"/>
          <w:numId w:val="2"/>
        </w:numPr>
        <w:spacing w:before="40" w:after="40"/>
      </w:pPr>
      <w:r>
        <w:rPr>
          <w:rFonts w:ascii="Arial" w:cs="Arial" w:eastAsia="Arial" w:hAnsi="Arial"/>
          <w:color w:val="333333"/>
          <w:sz w:val="20"/>
          <w:szCs w:val="20"/>
        </w:rPr>
        <w:t xml:space="preserve">Stage 1 (builder): BMO ECR node22-httpd base image. Installs Angular CLI 17, runs npm ci, executes npm run build:prod. Output: dist/ai-assistant-frontend/browser/</w:t>
      </w:r>
    </w:p>
    <w:p>
      <w:pPr>
        <w:pStyle w:val="ListParagraph"/>
        <w:numPr>
          <w:ilvl w:val="0"/>
          <w:numId w:val="2"/>
        </w:numPr>
        <w:spacing w:before="40" w:after="40"/>
      </w:pPr>
      <w:r>
        <w:rPr>
          <w:rFonts w:ascii="Arial" w:cs="Arial" w:eastAsia="Arial" w:hAnsi="Arial"/>
          <w:color w:val="333333"/>
          <w:sz w:val="20"/>
          <w:szCs w:val="20"/>
        </w:rPr>
        <w:t xml:space="preserve">Stage 2 (production): BMO ECR nginx base image (Debian). Copies nginx.conf and built dist. Runs as non-root user (nginx-user, UID 1001). Exposes port 80. Health check: GET /health → 200.</w:t>
      </w:r>
    </w:p>
    <w:p>
      <w:pPr>
        <w:pStyle w:val="ListParagraph"/>
        <w:numPr>
          <w:ilvl w:val="0"/>
          <w:numId w:val="2"/>
        </w:numPr>
        <w:spacing w:before="40" w:after="40"/>
      </w:pPr>
      <w:r>
        <w:rPr>
          <w:rFonts w:ascii="Arial" w:cs="Arial" w:eastAsia="Arial" w:hAnsi="Arial"/>
          <w:color w:val="333333"/>
          <w:sz w:val="20"/>
          <w:szCs w:val="20"/>
        </w:rPr>
        <w:t xml:space="preserve">Stage 3 (development): BMO ECR node20-httpd. Runs Angular dev server on port 4200 with hot reload (--poll 2000).</w:t>
      </w:r>
    </w:p>
    <w:p>
      <w:pPr>
        <w:spacing w:before="60" w:after="60"/>
      </w:pPr>
      <w:r>
        <w:t xml:space="preserve"/>
      </w:r>
    </w:p>
    <w:p>
      <w:pPr>
        <w:pStyle w:val="Heading2"/>
        <w:spacing w:before="280" w:after="140"/>
      </w:pPr>
      <w:r>
        <w:rPr>
          <w:rFonts w:ascii="Arial" w:cs="Arial" w:eastAsia="Arial" w:hAnsi="Arial"/>
          <w:b/>
          <w:bCs/>
          <w:color w:val="003087"/>
          <w:sz w:val="26"/>
          <w:szCs w:val="26"/>
        </w:rPr>
        <w:t xml:space="preserve">5.2 Rate Limiting Zones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api_limit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10 MB zone, 100 req/min per IP — burst 20 nodelay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upload_limit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10 MB zone, 10 req/min per IP — burst 5 nodelay</w:t>
            </w:r>
          </w:p>
        </w:tc>
      </w:tr>
    </w:tbl>
    <w:p>
      <w:pPr>
        <w:spacing w:before="60" w:after="60"/>
      </w:pPr>
      <w:r>
        <w:t xml:space="preserve"/>
      </w:r>
    </w:p>
    <w:p>
      <w:pPr>
        <w:pStyle w:val="Heading2"/>
        <w:spacing w:before="280" w:after="140"/>
      </w:pPr>
      <w:r>
        <w:rPr>
          <w:rFonts w:ascii="Arial" w:cs="Arial" w:eastAsia="Arial" w:hAnsi="Arial"/>
          <w:b/>
          <w:bCs/>
          <w:color w:val="003087"/>
          <w:sz w:val="26"/>
          <w:szCs w:val="26"/>
        </w:rPr>
        <w:t xml:space="preserve">5.3 Production HTTPS (commented out in dev)</w:t>
      </w:r>
    </w:p>
    <w:p>
      <w:pPr>
        <w:spacing w:before="60" w:after="80"/>
      </w:pPr>
      <w:r>
        <w:rPr>
          <w:rFonts w:ascii="Arial" w:cs="Arial" w:eastAsia="Arial" w:hAnsi="Arial"/>
          <w:color w:val="333333"/>
          <w:sz w:val="20"/>
          <w:szCs w:val="20"/>
        </w:rPr>
        <w:t xml:space="preserve">The nginx.conf includes a commented HTTPS server block configured for TLSv1.2/1.3 with ECDHE ciphers, 1-day SSL session cache, and HSTS (max-age=63072000). To enable for production: obtain cert.pem/key.pem, place in /etc/nginx/ssl/, uncomment the block, and uncomment the HTTP → HTTPS 301 redirect in the HTTP server block.</w:t>
      </w:r>
    </w:p>
    <w:p>
      <w:pPr>
        <w:spacing w:before="60" w:after="60"/>
      </w:pPr>
      <w:r>
        <w:t xml:space="preserve"/>
      </w:r>
    </w:p>
    <w:p>
      <w:r>
        <w:br w:type="page"/>
      </w:r>
    </w:p>
    <w:p>
      <w:pPr>
        <w:pStyle w:val="Heading1"/>
        <w:spacing w:before="360" w:after="200"/>
      </w:pPr>
      <w:r>
        <w:rPr>
          <w:rFonts w:ascii="Arial" w:cs="Arial" w:eastAsia="Arial" w:hAnsi="Arial"/>
          <w:b/>
          <w:bCs/>
          <w:color w:val="003087"/>
          <w:sz w:val="32"/>
          <w:szCs w:val="32"/>
        </w:rPr>
        <w:t xml:space="preserve">6. Persona System</w:t>
      </w:r>
    </w:p>
    <w:p>
      <w:pPr>
        <w:pBdr>
          <w:bottom w:val="single" w:color="003087" w:sz="4" w:space="1"/>
        </w:pBdr>
        <w:spacing w:before="120" w:after="120"/>
      </w:pPr>
      <w:r>
        <w:t xml:space="preserve"/>
      </w:r>
    </w:p>
    <w:p>
      <w:pPr>
        <w:spacing w:before="60" w:after="80"/>
      </w:pPr>
      <w:r>
        <w:rPr>
          <w:rFonts w:ascii="Arial" w:cs="Arial" w:eastAsia="Arial" w:hAnsi="Arial"/>
          <w:color w:val="333333"/>
          <w:sz w:val="20"/>
          <w:szCs w:val="20"/>
        </w:rPr>
        <w:t xml:space="preserve">Personas are embedded directly in λ08's code as a Python dictionary. Each persona supplies a system_prompt, temperature, top_k, and Self-RAG flag that are injected into the λ06 query payload. The persona is extracted from the JWT claim on every request.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r>
              <w:rPr>
                <w:rFonts w:ascii="Arial" w:cs="Arial" w:eastAsia="Arial" w:hAnsi="Arial"/>
                <w:b/>
                <w:bCs/>
                <w:color w:val="FFFFFF"/>
                <w:sz w:val="18"/>
                <w:szCs w:val="18"/>
              </w:rPr>
              <w:t xml:space="preserve">Persona ID</w:t>
            </w:r>
          </w:p>
        </w:tc>
        <w:tc>
          <w:tcPr>
            <w:tcW w:type="dxa" w:w="25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r>
              <w:rPr>
                <w:rFonts w:ascii="Arial" w:cs="Arial" w:eastAsia="Arial" w:hAnsi="Arial"/>
                <w:b/>
                <w:bCs/>
                <w:color w:val="FFFFFF"/>
                <w:sz w:val="18"/>
                <w:szCs w:val="18"/>
              </w:rPr>
              <w:t xml:space="preserve">Display Name</w:t>
            </w:r>
          </w:p>
        </w:tc>
        <w:tc>
          <w:tcPr>
            <w:tcW w:type="dxa" w:w="486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r>
              <w:rPr>
                <w:rFonts w:ascii="Arial" w:cs="Arial" w:eastAsia="Arial" w:hAnsi="Arial"/>
                <w:b/>
                <w:bCs/>
                <w:color w:val="FFFFFF"/>
                <w:sz w:val="18"/>
                <w:szCs w:val="18"/>
              </w:rPr>
              <w:t xml:space="preserve">Specialized Focus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new-joiner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New Joiner</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Onboarding, learning paths, BMO process orientation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designer</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Designer</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Technical documentation, UI/UX patterns, component explanations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qa-tester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QA Tester</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Test case design, coverage strategies, defect triaging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developer</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Developer</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Code review, architecture decisions, implementation guidance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tech-support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Technical Support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Production incident resolution, runbook lookup, escalation paths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business-support</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Business Support</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Policy interpretation, compliance guidance, operations support</w:t>
            </w:r>
          </w:p>
        </w:tc>
      </w:tr>
    </w:tbl>
    <w:p>
      <w:pPr>
        <w:spacing w:before="60" w:after="60"/>
      </w:pPr>
      <w:r>
        <w:t xml:space="preserve"/>
      </w:r>
    </w:p>
    <w:p>
      <w:pPr>
        <w:pStyle w:val="Heading2"/>
        <w:spacing w:before="280" w:after="140"/>
      </w:pPr>
      <w:r>
        <w:rPr>
          <w:rFonts w:ascii="Arial" w:cs="Arial" w:eastAsia="Arial" w:hAnsi="Arial"/>
          <w:b/>
          <w:bCs/>
          <w:color w:val="003087"/>
          <w:sz w:val="26"/>
          <w:szCs w:val="26"/>
        </w:rPr>
        <w:t xml:space="preserve">6.1 Persona Flow</w:t>
      </w:r>
    </w:p>
    <w:p>
      <w:pPr>
        <w:pStyle w:val="ListParagraph"/>
        <w:numPr>
          <w:ilvl w:val="0"/>
          <w:numId w:val="2"/>
        </w:numPr>
        <w:spacing w:before="40" w:after="40"/>
      </w:pPr>
      <w:r>
        <w:rPr>
          <w:rFonts w:ascii="Arial" w:cs="Arial" w:eastAsia="Arial" w:hAnsi="Arial"/>
          <w:color w:val="333333"/>
          <w:sz w:val="20"/>
          <w:szCs w:val="20"/>
        </w:rPr>
        <w:t xml:space="preserve">User selects persona on login page → Angular sends persona in POST /auth/login body.</w:t>
      </w:r>
    </w:p>
    <w:p>
      <w:pPr>
        <w:pStyle w:val="ListParagraph"/>
        <w:numPr>
          <w:ilvl w:val="0"/>
          <w:numId w:val="2"/>
        </w:numPr>
        <w:spacing w:before="40" w:after="40"/>
      </w:pPr>
      <w:r>
        <w:rPr>
          <w:rFonts w:ascii="Arial" w:cs="Arial" w:eastAsia="Arial" w:hAnsi="Arial"/>
          <w:color w:val="333333"/>
          <w:sz w:val="20"/>
          <w:szCs w:val="20"/>
        </w:rPr>
        <w:t xml:space="preserve">λ08 validates persona ID against PERSONAS dict → embeds it as JWT claim custom:persona.</w:t>
      </w:r>
    </w:p>
    <w:p>
      <w:pPr>
        <w:pStyle w:val="ListParagraph"/>
        <w:numPr>
          <w:ilvl w:val="0"/>
          <w:numId w:val="2"/>
        </w:numPr>
        <w:spacing w:before="40" w:after="40"/>
      </w:pPr>
      <w:r>
        <w:rPr>
          <w:rFonts w:ascii="Arial" w:cs="Arial" w:eastAsia="Arial" w:hAnsi="Arial"/>
          <w:color w:val="333333"/>
          <w:sz w:val="20"/>
          <w:szCs w:val="20"/>
        </w:rPr>
        <w:t xml:space="preserve">On every /chat/query → λ08 decodes JWT → resolves persona_config → passes system_prompt to λ06.</w:t>
      </w:r>
    </w:p>
    <w:p>
      <w:pPr>
        <w:pStyle w:val="ListParagraph"/>
        <w:numPr>
          <w:ilvl w:val="0"/>
          <w:numId w:val="2"/>
        </w:numPr>
        <w:spacing w:before="40" w:after="40"/>
      </w:pPr>
      <w:r>
        <w:rPr>
          <w:rFonts w:ascii="Arial" w:cs="Arial" w:eastAsia="Arial" w:hAnsi="Arial"/>
          <w:color w:val="333333"/>
          <w:sz w:val="20"/>
          <w:szCs w:val="20"/>
        </w:rPr>
        <w:t xml:space="preserve">λ06 prepends the persona system_prompt to the Bedrock context window.</w:t>
      </w:r>
    </w:p>
    <w:p>
      <w:pPr>
        <w:pStyle w:val="ListParagraph"/>
        <w:numPr>
          <w:ilvl w:val="0"/>
          <w:numId w:val="2"/>
        </w:numPr>
        <w:spacing w:before="40" w:after="40"/>
      </w:pPr>
      <w:r>
        <w:rPr>
          <w:rFonts w:ascii="Arial" w:cs="Arial" w:eastAsia="Arial" w:hAnsi="Arial"/>
          <w:color w:val="333333"/>
          <w:sz w:val="20"/>
          <w:szCs w:val="20"/>
        </w:rPr>
        <w:t xml:space="preserve">Self-RAG verification is enabled only for the compliance_officer persona (tech-support).</w:t>
      </w:r>
    </w:p>
    <w:p>
      <w:pPr>
        <w:spacing w:before="60" w:after="60"/>
      </w:pPr>
      <w:r>
        <w:t xml:space="preserve"/>
      </w:r>
    </w:p>
    <w:p>
      <w:r>
        <w:br w:type="page"/>
      </w:r>
    </w:p>
    <w:p>
      <w:pPr>
        <w:pStyle w:val="Heading1"/>
        <w:spacing w:before="360" w:after="200"/>
      </w:pPr>
      <w:r>
        <w:rPr>
          <w:rFonts w:ascii="Arial" w:cs="Arial" w:eastAsia="Arial" w:hAnsi="Arial"/>
          <w:b/>
          <w:bCs/>
          <w:color w:val="003087"/>
          <w:sz w:val="32"/>
          <w:szCs w:val="32"/>
        </w:rPr>
        <w:t xml:space="preserve">7. AWS Resources Inventory</w:t>
      </w:r>
    </w:p>
    <w:p>
      <w:pPr>
        <w:pBdr>
          <w:bottom w:val="single" w:color="003087" w:sz="4"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00"/>
        <w:gridCol w:w="3060"/>
      </w:tblGrid>
      <w:tr>
        <w:trPr>
          <w:tblHeader/>
        </w:trPr>
        <w:tc>
          <w:tcPr>
            <w:tcW w:type="dxa" w:w="18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r>
              <w:rPr>
                <w:rFonts w:ascii="Arial" w:cs="Arial" w:eastAsia="Arial" w:hAnsi="Arial"/>
                <w:b/>
                <w:bCs/>
                <w:color w:val="FFFFFF"/>
                <w:sz w:val="18"/>
                <w:szCs w:val="18"/>
              </w:rPr>
              <w:t xml:space="preserve">Service</w:t>
            </w:r>
          </w:p>
        </w:tc>
        <w:tc>
          <w:tcPr>
            <w:tcW w:type="dxa" w:w="45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r>
              <w:rPr>
                <w:rFonts w:ascii="Arial" w:cs="Arial" w:eastAsia="Arial" w:hAnsi="Arial"/>
                <w:b/>
                <w:bCs/>
                <w:color w:val="FFFFFF"/>
                <w:sz w:val="18"/>
                <w:szCs w:val="18"/>
              </w:rPr>
              <w:t xml:space="preserve">Resource Name / ARN</w:t>
            </w:r>
          </w:p>
        </w:tc>
        <w:tc>
          <w:tcPr>
            <w:tcW w:type="dxa" w:w="306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r>
              <w:rPr>
                <w:rFonts w:ascii="Arial" w:cs="Arial" w:eastAsia="Arial" w:hAnsi="Arial"/>
                <w:b/>
                <w:bCs/>
                <w:color w:val="FFFFFF"/>
                <w:sz w:val="18"/>
                <w:szCs w:val="18"/>
              </w:rPr>
              <w:t xml:space="preserve">Role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API Gateway (REST)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g95hdf84lk — ca-central-1 /dev</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Public HTTPS entry point for all REST API calls from Angular frontend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API Gateway (WS)</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WebSocket API → λ09</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Real-time bidirectional channel; JWT auth on $connect route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S3</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mechavatar-pdda1-ue1-dev-s3-inbound</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Inbound documents, processed chunks, embeddings, Q&amp;A outputs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Step Functions</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mechavatar-pdda1-ue1-dev-document-processing-stepfn</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Orchestrates λ01→λ02→λ03→λ04→λ05 document ingestion pipeline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DynamoDB</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mechavatar-pdda1-ue1-dev-mech-documents-metadata</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Document metadata and processing state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DynamoDB</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mechavatar-pdda1-ue1-dev-mech-processing-pipeline</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Step-by-step pipeline status per document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DynamoDB</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mechavatar-pdda1-ue1-dev-mech-deduplication-index</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SHA-256 file hash dedup check before re-ingestion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DynamoDB</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mechavatar-pdda1-ue1-dev-mech-identifiers</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Code/identifier index for doc-code linking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DynamoDB</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Memory Table (mech-avatar-memory)</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Conversation history with TTL; used by λ06 and λ07</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DynamoDB</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Rate Limit Table</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Per-user rolling window rate enforcement (10 queries/min)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DynamoDB</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Connections Table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Active WebSocket connection IDs (λ09)</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OpenSearch Serverless</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er5u2xnmsjamsy8yr7d8.us-east-1.aoss.amazonaws.com</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Vector + BM25 full-text search across document chunks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OpenSearch Index</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mechavatar-pdda1-ue1-dev-documents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Primary document chunk index (KNN 1024-dim)</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OpenSearch Index</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mechavatar-pdda1-ue1-dev-pageindex</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Page-level index for granular page retrieval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OpenSearch Index</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mechavatar-pdda1-ue1-dev-memory</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Vector-indexed conversation memory for semantic recall</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Bedrock — Titan V2</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Inference Profile lo80wwbv53av</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1024-dimension embeddings for chunks and queries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Bedrock — Claude Sonnet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Generation model (ca-central-1)</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Final answer generation from retrieved context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Bedrock — Claude Haiku</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Inference Profile wt15xad4wqki</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Intent classification, query expansion, Self-RAG judge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ECR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260773135411.dkr.ecr.ca-central-1 / bmo-hc-base-image-repo</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18"/>
                <w:szCs w:val="18"/>
              </w:rPr>
              <w:t xml:space="preserve">BMO centralized base images: node22-httpd, nginx, node20-httpd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CloudWatch</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Lambda logs + custom metrics</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sz w:val="18"/>
                <w:szCs w:val="18"/>
              </w:rPr>
              <w:t xml:space="preserve">Structured JSON logs with correlation IDs; optional CloudWatch metrics</w:t>
            </w:r>
          </w:p>
        </w:tc>
      </w:tr>
    </w:tbl>
    <w:p>
      <w:pPr>
        <w:spacing w:before="60" w:after="60"/>
      </w:pPr>
      <w:r>
        <w:t xml:space="preserve"/>
      </w:r>
    </w:p>
    <w:p>
      <w:r>
        <w:br w:type="page"/>
      </w:r>
    </w:p>
    <w:p>
      <w:pPr>
        <w:pStyle w:val="Heading1"/>
        <w:spacing w:before="360" w:after="200"/>
      </w:pPr>
      <w:r>
        <w:rPr>
          <w:rFonts w:ascii="Arial" w:cs="Arial" w:eastAsia="Arial" w:hAnsi="Arial"/>
          <w:b/>
          <w:bCs/>
          <w:color w:val="003087"/>
          <w:sz w:val="32"/>
          <w:szCs w:val="32"/>
        </w:rPr>
        <w:t xml:space="preserve">8. Data Flow &amp; Integration Summary</w:t>
      </w:r>
    </w:p>
    <w:p>
      <w:pPr>
        <w:pBdr>
          <w:bottom w:val="single" w:color="003087" w:sz="4" w:space="1"/>
        </w:pBdr>
        <w:spacing w:before="120" w:after="120"/>
      </w:pPr>
      <w:r>
        <w:t xml:space="preserve"/>
      </w:r>
    </w:p>
    <w:p>
      <w:pPr>
        <w:pStyle w:val="Heading2"/>
        <w:spacing w:before="280" w:after="140"/>
      </w:pPr>
      <w:r>
        <w:rPr>
          <w:rFonts w:ascii="Arial" w:cs="Arial" w:eastAsia="Arial" w:hAnsi="Arial"/>
          <w:b/>
          <w:bCs/>
          <w:color w:val="003087"/>
          <w:sz w:val="26"/>
          <w:szCs w:val="26"/>
        </w:rPr>
        <w:t xml:space="preserve">8.1 How a Question Gets Answered —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500"/>
        <w:gridCol w:w="6140"/>
      </w:tblGrid>
      <w:tr>
        <w:trPr>
          <w:tblHeader/>
        </w:trPr>
        <w:tc>
          <w:tcPr>
            <w:tcW w:type="dxa" w:w="72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50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r>
              <w:rPr>
                <w:rFonts w:ascii="Arial" w:cs="Arial" w:eastAsia="Arial" w:hAnsi="Arial"/>
                <w:b/>
                <w:bCs/>
                <w:color w:val="FFFFFF"/>
                <w:sz w:val="18"/>
                <w:szCs w:val="18"/>
              </w:rPr>
              <w:t xml:space="preserve">Stage</w:t>
            </w:r>
          </w:p>
        </w:tc>
        <w:tc>
          <w:tcPr>
            <w:tcW w:type="dxa" w:w="6140"/>
            <w:tcBorders>
              <w:top w:val="single" w:color="003087" w:sz="1"/>
              <w:left w:val="single" w:color="003087" w:sz="1"/>
              <w:bottom w:val="single" w:color="003087" w:sz="1"/>
              <w:right w:val="single" w:color="003087" w:sz="1"/>
            </w:tcBorders>
            <w:shd w:fill="003087" w:val="clear"/>
            <w:tcMar>
              <w:top w:type="dxa" w:w="80"/>
              <w:left w:type="dxa" w:w="120"/>
              <w:bottom w:type="dxa" w:w="80"/>
              <w:right w:type="dxa" w:w="120"/>
            </w:tcMar>
          </w:tcPr>
          <w:p>
            <w:r>
              <w:rPr>
                <w:rFonts w:ascii="Arial" w:cs="Arial" w:eastAsia="Arial" w:hAnsi="Arial"/>
                <w:b/>
                <w:bCs/>
                <w:color w:val="FFFFFF"/>
                <w:sz w:val="18"/>
                <w:szCs w:val="18"/>
              </w:rPr>
              <w:t xml:space="preserve">What Happens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UI → API Gateway</w:t>
            </w:r>
          </w:p>
        </w:tc>
        <w:tc>
          <w:tcPr>
            <w:tcW w:type="dxa" w:w="6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Angular sends POST with JWT and query to ca-central-1 API Gateway endpoint.</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Auth &amp; Rate Limit (λ08)</w:t>
            </w:r>
          </w:p>
        </w:tc>
        <w:tc>
          <w:tcPr>
            <w:tcW w:type="dxa" w:w="61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JWT decoded, persona resolved, rate limit checked against DynamoDB.</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Orchestration (λ08→λ06)</w:t>
            </w:r>
          </w:p>
        </w:tc>
        <w:tc>
          <w:tcPr>
            <w:tcW w:type="dxa" w:w="6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λ08 adds persona system prompt and invokes λ06 synchronously.</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4</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Intent &amp; Embedding (λ06)</w:t>
            </w:r>
          </w:p>
        </w:tc>
        <w:tc>
          <w:tcPr>
            <w:tcW w:type="dxa" w:w="61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Parallel Haiku tasks: intent classification, query expansion. Titan V2: query embedding.</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Hybrid Retrieval (λ06)</w:t>
            </w:r>
          </w:p>
        </w:tc>
        <w:tc>
          <w:tcPr>
            <w:tcW w:type="dxa" w:w="6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KNN + BM25 search on OpenSearch Serverless. RRF merges scores. Optional cross-encoder rerank.</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6</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Memory Injection (λ06)</w:t>
            </w:r>
          </w:p>
        </w:tc>
        <w:tc>
          <w:tcPr>
            <w:tcW w:type="dxa" w:w="61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Last N conversation turns fetched from DynamoDB and prepended to context.</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Generation (λ06→Bedrock)</w:t>
            </w:r>
          </w:p>
        </w:tc>
        <w:tc>
          <w:tcPr>
            <w:tcW w:type="dxa" w:w="6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Claude Sonnet receives: system_prompt + memory + retrieved chunks + user query.</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8</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Verification (λ06)</w:t>
            </w:r>
          </w:p>
        </w:tc>
        <w:tc>
          <w:tcPr>
            <w:tcW w:type="dxa" w:w="61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Claude Haiku Self-RAG check verifies answer is grounded in sources (compliance persona).</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Response (λ06→λ08)</w:t>
            </w:r>
          </w:p>
        </w:tc>
        <w:tc>
          <w:tcPr>
            <w:tcW w:type="dxa" w:w="6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Structured JSON returned: answer, sources, confidence, tokens, latency.</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10</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Memory Write (λ08→λ07)</w:t>
            </w:r>
          </w:p>
        </w:tc>
        <w:tc>
          <w:tcPr>
            <w:tcW w:type="dxa" w:w="61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Async: λ07 persists Q&amp;A turn with TTL to DynamoDB memory table.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Response to Client</w:t>
            </w:r>
          </w:p>
        </w:tc>
        <w:tc>
          <w:tcPr>
            <w:tcW w:type="dxa" w:w="6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API Gateway returns HTTP 200 with CORS headers. Angular renders markdown answer.</w:t>
            </w:r>
          </w:p>
        </w:tc>
      </w:tr>
    </w:tbl>
    <w:p>
      <w:pPr>
        <w:spacing w:before="60" w:after="60"/>
      </w:pPr>
      <w:r>
        <w:t xml:space="preserve"/>
      </w:r>
    </w:p>
    <w:p>
      <w:pPr>
        <w:pStyle w:val="Heading2"/>
        <w:spacing w:before="280" w:after="140"/>
      </w:pPr>
      <w:r>
        <w:rPr>
          <w:rFonts w:ascii="Arial" w:cs="Arial" w:eastAsia="Arial" w:hAnsi="Arial"/>
          <w:b/>
          <w:bCs/>
          <w:color w:val="003087"/>
          <w:sz w:val="26"/>
          <w:szCs w:val="26"/>
        </w:rPr>
        <w:t xml:space="preserve">8.2 Environment Configuration (environments.ts)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API Endpoint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https://g95hdf84lk.execute-api.ca-central-1.amazonaws.com/dev</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useMock</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false — calls real API Gateway (recommended when stage is deployed)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WebSocket (dev)</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ws://localhost:8000/ws (via Nginx proxy in local Docker)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Rate Limit (client)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100 queries/hour (enforced also server-side in λ08)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Max Upload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100 MB per file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Cognito</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Disabled — commented out. Custom HS256 JWT auth is active.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Feature Flags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enableKnowledgeBase, enableFileUpload, enableWebSocket, enableChatHistory, enablePersonas — all true</w:t>
            </w:r>
          </w:p>
        </w:tc>
      </w:tr>
    </w:tbl>
    <w:p>
      <w:pPr>
        <w:spacing w:before="60" w:after="60"/>
      </w:pPr>
      <w:r>
        <w:t xml:space="preserve"/>
      </w:r>
    </w:p>
    <w:p>
      <w:pPr>
        <w:pStyle w:val="Heading1"/>
        <w:spacing w:before="360" w:after="200"/>
      </w:pPr>
      <w:r>
        <w:rPr>
          <w:rFonts w:ascii="Arial" w:cs="Arial" w:eastAsia="Arial" w:hAnsi="Arial"/>
          <w:b/>
          <w:bCs/>
          <w:color w:val="003087"/>
          <w:sz w:val="32"/>
          <w:szCs w:val="32"/>
        </w:rPr>
        <w:t xml:space="preserve">9. Security Considerations (Dev Lab)</w:t>
      </w:r>
    </w:p>
    <w:p>
      <w:pPr>
        <w:pBdr>
          <w:bottom w:val="single" w:color="003087" w:sz="4" w:space="1"/>
        </w:pBdr>
        <w:spacing w:before="120" w:after="120"/>
      </w:pPr>
      <w:r>
        <w:t xml:space="preserve"/>
      </w:r>
    </w:p>
    <w:p>
      <w:pPr>
        <w:pStyle w:val="ListParagraph"/>
        <w:numPr>
          <w:ilvl w:val="0"/>
          <w:numId w:val="2"/>
        </w:numPr>
        <w:spacing w:before="40" w:after="40"/>
      </w:pPr>
      <w:r>
        <w:rPr>
          <w:rFonts w:ascii="Arial" w:cs="Arial" w:eastAsia="Arial" w:hAnsi="Arial"/>
          <w:color w:val="333333"/>
          <w:sz w:val="20"/>
          <w:szCs w:val="20"/>
        </w:rPr>
        <w:t xml:space="preserve">JWT Authentication: HS256 signed tokens. Secret stored as Lambda environment variable (JWT_SECRET). For production use Cognito or RS256 with proper key rotation.</w:t>
      </w:r>
    </w:p>
    <w:p>
      <w:pPr>
        <w:pStyle w:val="ListParagraph"/>
        <w:numPr>
          <w:ilvl w:val="0"/>
          <w:numId w:val="2"/>
        </w:numPr>
        <w:spacing w:before="40" w:after="40"/>
      </w:pPr>
      <w:r>
        <w:rPr>
          <w:rFonts w:ascii="Arial" w:cs="Arial" w:eastAsia="Arial" w:hAnsi="Arial"/>
          <w:color w:val="333333"/>
          <w:sz w:val="20"/>
          <w:szCs w:val="20"/>
        </w:rPr>
        <w:t xml:space="preserve">No PII in Bedrock: Data remains in ca-central-1. No cross-region data transfer for inference.</w:t>
      </w:r>
    </w:p>
    <w:p>
      <w:pPr>
        <w:pStyle w:val="ListParagraph"/>
        <w:numPr>
          <w:ilvl w:val="0"/>
          <w:numId w:val="2"/>
        </w:numPr>
        <w:spacing w:before="40" w:after="40"/>
      </w:pPr>
      <w:r>
        <w:rPr>
          <w:rFonts w:ascii="Arial" w:cs="Arial" w:eastAsia="Arial" w:hAnsi="Arial"/>
          <w:color w:val="333333"/>
          <w:sz w:val="20"/>
          <w:szCs w:val="20"/>
        </w:rPr>
        <w:t xml:space="preserve">Nginx Security Headers: X-Frame-Options, X-XSS-Protection, X-Content-Type-Options, CSP all set.</w:t>
      </w:r>
    </w:p>
    <w:p>
      <w:pPr>
        <w:pStyle w:val="ListParagraph"/>
        <w:numPr>
          <w:ilvl w:val="0"/>
          <w:numId w:val="2"/>
        </w:numPr>
        <w:spacing w:before="40" w:after="40"/>
      </w:pPr>
      <w:r>
        <w:rPr>
          <w:rFonts w:ascii="Arial" w:cs="Arial" w:eastAsia="Arial" w:hAnsi="Arial"/>
          <w:color w:val="333333"/>
          <w:sz w:val="20"/>
          <w:szCs w:val="20"/>
        </w:rPr>
        <w:t xml:space="preserve">HTTPS: Currently HTTP in dev (port 80). Production HTTPS block is pre-configured — requires cert.pem.</w:t>
      </w:r>
    </w:p>
    <w:p>
      <w:pPr>
        <w:pStyle w:val="ListParagraph"/>
        <w:numPr>
          <w:ilvl w:val="0"/>
          <w:numId w:val="2"/>
        </w:numPr>
        <w:spacing w:before="40" w:after="40"/>
      </w:pPr>
      <w:r>
        <w:rPr>
          <w:rFonts w:ascii="Arial" w:cs="Arial" w:eastAsia="Arial" w:hAnsi="Arial"/>
          <w:color w:val="333333"/>
          <w:sz w:val="20"/>
          <w:szCs w:val="20"/>
        </w:rPr>
        <w:t xml:space="preserve">S3 Access: Lambda IAM roles scoped to the specific bucket. Presigned URLs expire in 1 hour.</w:t>
      </w:r>
    </w:p>
    <w:p>
      <w:pPr>
        <w:pStyle w:val="ListParagraph"/>
        <w:numPr>
          <w:ilvl w:val="0"/>
          <w:numId w:val="2"/>
        </w:numPr>
        <w:spacing w:before="40" w:after="40"/>
      </w:pPr>
      <w:r>
        <w:rPr>
          <w:rFonts w:ascii="Arial" w:cs="Arial" w:eastAsia="Arial" w:hAnsi="Arial"/>
          <w:color w:val="333333"/>
          <w:sz w:val="20"/>
          <w:szCs w:val="20"/>
        </w:rPr>
        <w:t xml:space="preserve">OpenSearch: AWS SigV4 auth via requests-aws4auth (AWS4Auth). No public endpoint.</w:t>
      </w:r>
    </w:p>
    <w:p>
      <w:pPr>
        <w:pStyle w:val="ListParagraph"/>
        <w:numPr>
          <w:ilvl w:val="0"/>
          <w:numId w:val="2"/>
        </w:numPr>
        <w:spacing w:before="40" w:after="40"/>
      </w:pPr>
      <w:r>
        <w:rPr>
          <w:rFonts w:ascii="Arial" w:cs="Arial" w:eastAsia="Arial" w:hAnsi="Arial"/>
          <w:color w:val="333333"/>
          <w:sz w:val="20"/>
          <w:szCs w:val="20"/>
        </w:rPr>
        <w:t xml:space="preserve">Deduplication: SHA-256 content hash prevents re-processing identical documents.</w:t>
      </w:r>
    </w:p>
    <w:p>
      <w:pPr>
        <w:pStyle w:val="ListParagraph"/>
        <w:numPr>
          <w:ilvl w:val="0"/>
          <w:numId w:val="2"/>
        </w:numPr>
        <w:spacing w:before="40" w:after="40"/>
      </w:pPr>
      <w:r>
        <w:rPr>
          <w:rFonts w:ascii="Arial" w:cs="Arial" w:eastAsia="Arial" w:hAnsi="Arial"/>
          <w:color w:val="333333"/>
          <w:sz w:val="20"/>
          <w:szCs w:val="20"/>
        </w:rPr>
        <w:t xml:space="preserve">Rate Limiting: Applied at both Nginx (IP-based) and λ08 (per-user JWT-based) layers.</w:t>
      </w:r>
    </w:p>
    <w:p>
      <w:pPr>
        <w:pStyle w:val="ListParagraph"/>
        <w:numPr>
          <w:ilvl w:val="0"/>
          <w:numId w:val="2"/>
        </w:numPr>
        <w:spacing w:before="40" w:after="40"/>
      </w:pPr>
      <w:r>
        <w:rPr>
          <w:rFonts w:ascii="Arial" w:cs="Arial" w:eastAsia="Arial" w:hAnsi="Arial"/>
          <w:color w:val="333333"/>
          <w:sz w:val="20"/>
          <w:szCs w:val="20"/>
        </w:rPr>
        <w:t xml:space="preserve">Non-root Docker: Nginx container runs as UID 1001 (nginx-user) — not root.</w:t>
      </w:r>
    </w:p>
    <w:p>
      <w:pPr>
        <w:pStyle w:val="ListParagraph"/>
        <w:numPr>
          <w:ilvl w:val="0"/>
          <w:numId w:val="2"/>
        </w:numPr>
        <w:spacing w:before="40" w:after="40"/>
      </w:pPr>
      <w:r>
        <w:rPr>
          <w:rFonts w:ascii="Arial" w:cs="Arial" w:eastAsia="Arial" w:hAnsi="Arial"/>
          <w:color w:val="333333"/>
          <w:sz w:val="20"/>
          <w:szCs w:val="20"/>
        </w:rPr>
        <w:t xml:space="preserve">DLQ: Dead-letter queues configured on λ06 and λ07 for failed async invocations.</w:t>
      </w:r>
    </w:p>
    <w:p>
      <w:pPr>
        <w:spacing w:before="60" w:after="60"/>
      </w:pPr>
      <w:r>
        <w:t xml:space="preserve"/>
      </w:r>
    </w:p>
    <w:p>
      <w:r>
        <w:br w:type="page"/>
      </w:r>
    </w:p>
    <w:p>
      <w:pPr>
        <w:pStyle w:val="Heading1"/>
        <w:spacing w:before="360" w:after="200"/>
      </w:pPr>
      <w:r>
        <w:rPr>
          <w:rFonts w:ascii="Arial" w:cs="Arial" w:eastAsia="Arial" w:hAnsi="Arial"/>
          <w:b/>
          <w:bCs/>
          <w:color w:val="003087"/>
          <w:sz w:val="32"/>
          <w:szCs w:val="32"/>
        </w:rPr>
        <w:t xml:space="preserve">10. Glossary</w:t>
      </w:r>
    </w:p>
    <w:p>
      <w:pPr>
        <w:pBdr>
          <w:bottom w:val="single" w:color="003087" w:sz="4"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RAG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Retrieval-Augmented Generation — architecture that retrieves relevant documents before generating an LLM answer.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KNN</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K-Nearest Neighbours vector search — finds the most semantically similar document chunks by cosine distance.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BM25</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Best Match 25 — keyword-based probabilistic ranking algorithm used for full-text search in OpenSearch.</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RRF</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Reciprocal Rank Fusion — merges KNN and BM25 result rankings into a unified score.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Self-RAG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 grounding verification step where a second LLM (Haiku) checks if the generated answer is supported by retrieved sources.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Titan V2</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Amazon Bedrock embedding model that produces 1024-dimensional dense vectors for semantic similarity.</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OpenSearch Serverless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AWS managed serverless OpenSearch — scales automatically; no cluster management.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Step Functions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AWS orchestration service used to run the λ01→λ05 document ingestion pipeline as a state machine.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Presigned URL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Temporary S3 URL that allows direct client upload without passing through Lambda.</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JWT</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JSON Web Token — compact, signed token used for stateless authentication between Angular and API Gateway.</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HS256</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HMAC-SHA256 JWT signing algorithm — uses a shared secret key.</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Cross-Encoder</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A reranking model that jointly scores (query, document) pairs for more accurate top-N selection.</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Inference Profile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AWS Bedrock concept allowing a named ARN to route to a specific model version across regions.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Circuit Breaker</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Pattern that stops calling a failing downstream service after N errors, and retries after a cooldown.</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DLQ</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Dead-Letter Queue — captures failed async Lambda invocations for replay or debugging.</w:t>
            </w:r>
          </w:p>
        </w:tc>
      </w:tr>
    </w:tbl>
    <w:p>
      <w:pPr>
        <w:spacing w:before="60" w:after="60"/>
      </w:pPr>
      <w:r>
        <w:t xml:space="preserve"/>
      </w: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pBdr>
      <w:spacing w:before="120"/>
      <w:jc w:val="center"/>
    </w:pPr>
    <w:r>
      <w:rPr>
        <w:rFonts w:ascii="Arial" w:cs="Arial" w:eastAsia="Arial" w:hAnsi="Arial"/>
        <w:color w:val="555555"/>
        <w:sz w:val="16"/>
        <w:szCs w:val="16"/>
      </w:rPr>
      <w:t xml:space="preserve">BMO MECH Avatar  |  Cloud Engineering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left w:val="none"/>
            <w:bottom w:val="single" w:color="CC0000" w:sz="1"/>
            <w:right w:val="none"/>
          </w:tcBorders>
          <w:tcMar>
            <w:top w:type="dxa" w:w="40"/>
            <w:left w:type="dxa" w:w="0"/>
            <w:bottom w:type="dxa" w:w="40"/>
            <w:right w:type="dxa" w:w="0"/>
          </w:tcMar>
        </w:tcPr>
        <w:p>
          <w:r>
            <w:rPr>
              <w:rFonts w:ascii="Arial" w:cs="Arial" w:eastAsia="Arial" w:hAnsi="Arial"/>
              <w:b/>
              <w:bCs/>
              <w:color w:val="003087"/>
              <w:sz w:val="18"/>
              <w:szCs w:val="18"/>
            </w:rPr>
            <w:t xml:space="preserve">BMO  |  MECH Avatar Architecture</w:t>
          </w:r>
        </w:p>
      </w:tc>
      <w:tc>
        <w:tcPr>
          <w:tcW w:type="dxa" w:w="5040"/>
          <w:tcBorders>
            <w:top w:val="none"/>
            <w:left w:val="none"/>
            <w:bottom w:val="single" w:color="CC0000" w:sz="1"/>
            <w:right w:val="none"/>
          </w:tcBorders>
          <w:tcMar>
            <w:top w:type="dxa" w:w="40"/>
            <w:left w:type="dxa" w:w="0"/>
            <w:bottom w:type="dxa" w:w="40"/>
            <w:right w:type="dxa" w:w="0"/>
          </w:tcMar>
        </w:tcPr>
        <w:p>
          <w:pPr>
            <w:jc w:val="right"/>
          </w:pPr>
          <w:r>
            <w:rPr>
              <w:rFonts w:ascii="Arial" w:cs="Arial" w:eastAsia="Arial" w:hAnsi="Arial"/>
              <w:color w:val="555555"/>
              <w:sz w:val="16"/>
              <w:szCs w:val="16"/>
            </w:rPr>
            <w:t xml:space="preserve">CONFIDENTIAL — Dev Account  |  March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03087"/>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003087"/>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2026-03-17T17:44:19.307Z</dcterms:created>
  <dcterms:modified xsi:type="dcterms:W3CDTF">2026-03-17T17:44:19.308Z</dcterms:modified>
</cp:coreProperties>
</file>

<file path=docProps/custom.xml><?xml version="1.0" encoding="utf-8"?>
<Properties xmlns="http://schemas.openxmlformats.org/officeDocument/2006/custom-properties" xmlns:vt="http://schemas.openxmlformats.org/officeDocument/2006/docPropsVTypes"/>
</file>