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1.Which command is used to list the contents of a directory? Justify with proper example. (CO1)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 ls command is used to list the contents of a directory.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Ex:ls -a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2.Write the command to create a new directory named 123test_dir. (CO1)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Ans: &gt;mkdir 123test_dir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3.What is the purpose of the sed command? Justify with proper example. (CO1)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Ans: sed command is mainly used to edit files, it can go inside the editor and make changes to the files manually.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ex:&gt;sed file1.txt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4.Which distinct command is used to display one-line descriptions of any commands? (CO1)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Ans: whatis command.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5.Write the command to create an empty file named “notes.txt”. (CO1)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Ans: &gt;touch notes.txt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6.Differentiate between grep and awk commands with an example. (CO2)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Ans: grep command:- the grep command is used for filtering and searching text in files.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ex:&gt;grep 'HR' users.log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Awk command:-  the awk command is used for text processing and data manipulation.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ex:&gt;awk -F: '$3 == "HR" {print $2, $4}' users.log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7.Write the command to give read, write, and execute permission to the owner of a file script.sh. (CO1)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Ans: the comand is chmod.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&gt;chmod 700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8.How is chown different from chgrp? Give one example for each. (CO1)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Ans: chown:- changes the owner and can also change the group permissions.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ex:&gt;sudo chown alex:devteam project_files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Chgrp:- changes only the group permissions.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ex:&gt;chgrp staff report.txt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9.A user complains that they cannot execute a file even though it exists in their directory. How would you troubleshoot this using ls -l, chmod, and whoami? (CO3)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Ans: first identify user using whoami command, then inspect permissions using ls -l command , then fix the required permissions using chmod command.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10.Design a command pipeline to: find all .log files modified in the last 2 days in /var/log, display them on screen, and save the results into a file recent_logs.txt using tee command. (CO4)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Ans:find /var/log -name "*.log" -type f -mtime -2 | tee recent_logs.txt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