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B062" w14:textId="566AFB10" w:rsidR="00153A86" w:rsidRPr="00CD503A" w:rsidRDefault="00153A86" w:rsidP="00153A86">
      <w:pPr>
        <w:pStyle w:val="Heading1"/>
        <w:ind w:left="-567"/>
      </w:pPr>
      <w:r w:rsidRPr="00CD503A">
        <w:t>Diplomatura de Posgrado en Desarrollo de Soluciones de Inteligencia Artificial Generativa en la Nube</w:t>
      </w:r>
    </w:p>
    <w:p w14:paraId="6C191824" w14:textId="5D1DECF2" w:rsidR="00153A86" w:rsidRPr="00CD503A" w:rsidRDefault="00153A86" w:rsidP="00153A86">
      <w:pPr>
        <w:pStyle w:val="Heading2"/>
        <w:ind w:left="-567"/>
      </w:pPr>
      <w:r w:rsidRPr="00CD503A">
        <w:t>Curso II - Infraestructura Tecnológica para Inteligencia Artificial</w:t>
      </w:r>
    </w:p>
    <w:p w14:paraId="11AA0904" w14:textId="6BBCF658" w:rsidR="00153A86" w:rsidRPr="00CD503A" w:rsidRDefault="00153A86" w:rsidP="00153A86">
      <w:pPr>
        <w:ind w:left="-567"/>
        <w:rPr>
          <w:b/>
          <w:bCs/>
        </w:rPr>
      </w:pPr>
      <w:r w:rsidRPr="00CD503A">
        <w:rPr>
          <w:b/>
          <w:bCs/>
        </w:rPr>
        <w:t>Docente: David M. Petrocelli</w:t>
      </w:r>
    </w:p>
    <w:p w14:paraId="77D4D532" w14:textId="0103DE1C" w:rsidR="00153A86" w:rsidRPr="00CD503A" w:rsidRDefault="00153A86" w:rsidP="00153A86">
      <w:pPr>
        <w:ind w:left="-567"/>
        <w:rPr>
          <w:b/>
          <w:bCs/>
        </w:rPr>
      </w:pPr>
      <w:r w:rsidRPr="00CD503A">
        <w:rPr>
          <w:b/>
          <w:bCs/>
        </w:rPr>
        <w:t>Alumno</w:t>
      </w:r>
      <w:r w:rsidR="00EA5BF3">
        <w:rPr>
          <w:b/>
          <w:bCs/>
        </w:rPr>
        <w:t>s</w:t>
      </w:r>
      <w:r w:rsidRPr="00CD503A">
        <w:rPr>
          <w:b/>
          <w:bCs/>
        </w:rPr>
        <w:t xml:space="preserve">: </w:t>
      </w:r>
      <w:r w:rsidR="00EA5BF3">
        <w:rPr>
          <w:b/>
          <w:bCs/>
        </w:rPr>
        <w:t xml:space="preserve">Nicolás S. Vidal, </w:t>
      </w:r>
      <w:r w:rsidRPr="00CD503A">
        <w:rPr>
          <w:b/>
          <w:bCs/>
        </w:rPr>
        <w:t>José E. Racker</w:t>
      </w:r>
    </w:p>
    <w:p w14:paraId="51B63E65" w14:textId="46726BB6" w:rsidR="00153A86" w:rsidRPr="00CD503A" w:rsidRDefault="00153A86" w:rsidP="00153A86">
      <w:pPr>
        <w:ind w:left="-567"/>
        <w:rPr>
          <w:b/>
          <w:bCs/>
        </w:rPr>
      </w:pPr>
      <w:r w:rsidRPr="00CD503A">
        <w:rPr>
          <w:b/>
          <w:bCs/>
        </w:rPr>
        <w:t xml:space="preserve">Unidad </w:t>
      </w:r>
      <w:r w:rsidR="00030097">
        <w:rPr>
          <w:b/>
          <w:bCs/>
        </w:rPr>
        <w:t>2</w:t>
      </w:r>
      <w:r w:rsidRPr="00CD503A">
        <w:rPr>
          <w:b/>
          <w:bCs/>
        </w:rPr>
        <w:t xml:space="preserve"> – “</w:t>
      </w:r>
      <w:r w:rsidR="00030097">
        <w:rPr>
          <w:b/>
          <w:bCs/>
        </w:rPr>
        <w:t>Infraestructura como código (IaC)</w:t>
      </w:r>
      <w:r w:rsidRPr="00CD503A">
        <w:rPr>
          <w:b/>
          <w:bCs/>
        </w:rPr>
        <w:t>”</w:t>
      </w:r>
    </w:p>
    <w:p w14:paraId="694A9D7F" w14:textId="106E79B7" w:rsidR="00153A86" w:rsidRPr="00CD503A" w:rsidRDefault="00153A86" w:rsidP="00153A86">
      <w:pPr>
        <w:ind w:left="-567"/>
        <w:rPr>
          <w:b/>
          <w:bCs/>
        </w:rPr>
      </w:pPr>
      <w:r w:rsidRPr="00CD503A">
        <w:rPr>
          <w:b/>
          <w:bCs/>
        </w:rPr>
        <w:t xml:space="preserve">Laboratorio </w:t>
      </w:r>
      <w:r w:rsidR="00030097">
        <w:rPr>
          <w:b/>
          <w:bCs/>
        </w:rPr>
        <w:t>1</w:t>
      </w:r>
      <w:r w:rsidRPr="00CD503A">
        <w:rPr>
          <w:b/>
          <w:bCs/>
        </w:rPr>
        <w:t xml:space="preserve"> – </w:t>
      </w:r>
      <w:r w:rsidR="00030097">
        <w:rPr>
          <w:b/>
          <w:bCs/>
        </w:rPr>
        <w:t>IaC</w:t>
      </w:r>
      <w:r w:rsidRPr="00CD503A">
        <w:rPr>
          <w:b/>
          <w:bCs/>
        </w:rPr>
        <w:t xml:space="preserve"> – </w:t>
      </w:r>
      <w:r w:rsidR="00030097">
        <w:rPr>
          <w:b/>
          <w:bCs/>
        </w:rPr>
        <w:t>Creación de recursos</w:t>
      </w:r>
    </w:p>
    <w:p w14:paraId="0FEACC68" w14:textId="77777777" w:rsidR="00153A86" w:rsidRDefault="00153A86" w:rsidP="00153A86">
      <w:pPr>
        <w:ind w:left="-567"/>
        <w:rPr>
          <w:b/>
          <w:bCs/>
        </w:rPr>
      </w:pPr>
    </w:p>
    <w:p w14:paraId="3496763A" w14:textId="16450BBD" w:rsidR="00153A86" w:rsidRDefault="00153A86" w:rsidP="00153A86">
      <w:pPr>
        <w:ind w:left="-567"/>
        <w:rPr>
          <w:b/>
          <w:bCs/>
        </w:rPr>
      </w:pPr>
      <w:bookmarkStart w:id="0" w:name="_Hlk214218237"/>
      <w:r>
        <w:rPr>
          <w:b/>
          <w:bCs/>
        </w:rPr>
        <w:t>Parte I</w:t>
      </w:r>
      <w:r w:rsidR="00B0074F">
        <w:rPr>
          <w:b/>
          <w:bCs/>
        </w:rPr>
        <w:t xml:space="preserve"> – Instalación y Setup</w:t>
      </w:r>
    </w:p>
    <w:p w14:paraId="59C3A0B0" w14:textId="3FF28C89" w:rsidR="00153A86" w:rsidRDefault="00153A86" w:rsidP="00153A86">
      <w:pPr>
        <w:ind w:left="-567"/>
        <w:rPr>
          <w:b/>
          <w:bCs/>
        </w:rPr>
      </w:pPr>
      <w:r w:rsidRPr="00153A86">
        <w:rPr>
          <w:b/>
          <w:bCs/>
        </w:rPr>
        <w:t xml:space="preserve">Entregable 1: </w:t>
      </w:r>
      <w:r w:rsidR="005C6517" w:rsidRPr="005C6517">
        <w:rPr>
          <w:b/>
          <w:bCs/>
        </w:rPr>
        <w:t>Captura del output de tofu version y del proyecto configurado.</w:t>
      </w:r>
    </w:p>
    <w:bookmarkEnd w:id="0"/>
    <w:p w14:paraId="0E13AB7E" w14:textId="0480C232" w:rsidR="008E0942" w:rsidRDefault="0065136E">
      <w:pPr>
        <w:ind w:left="-567"/>
        <w:rPr>
          <w:b/>
          <w:bCs/>
        </w:rPr>
      </w:pPr>
      <w:r w:rsidRPr="0065136E">
        <w:rPr>
          <w:b/>
          <w:bCs/>
          <w:noProof/>
        </w:rPr>
        <w:drawing>
          <wp:inline distT="0" distB="0" distL="0" distR="0" wp14:anchorId="5AA6A50B" wp14:editId="517994FC">
            <wp:extent cx="6468110" cy="555245"/>
            <wp:effectExtent l="19050" t="19050" r="8890" b="16510"/>
            <wp:docPr id="203013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37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1932" cy="55643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7723F5" w14:textId="49259969" w:rsidR="0065136E" w:rsidRDefault="0065136E">
      <w:pPr>
        <w:ind w:left="-567"/>
        <w:rPr>
          <w:b/>
          <w:bCs/>
        </w:rPr>
      </w:pPr>
      <w:r w:rsidRPr="0065136E">
        <w:rPr>
          <w:b/>
          <w:bCs/>
          <w:noProof/>
        </w:rPr>
        <w:drawing>
          <wp:inline distT="0" distB="0" distL="0" distR="0" wp14:anchorId="427B27D6" wp14:editId="28D3F4D5">
            <wp:extent cx="6468378" cy="428685"/>
            <wp:effectExtent l="19050" t="19050" r="8890" b="28575"/>
            <wp:docPr id="2554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1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4286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FC63A9" w14:textId="1362B117" w:rsidR="00FB4EA7" w:rsidRDefault="005B57AC" w:rsidP="00FB4EA7">
      <w:pPr>
        <w:ind w:left="-567"/>
        <w:rPr>
          <w:b/>
          <w:bCs/>
        </w:rPr>
      </w:pPr>
      <w:r>
        <w:rPr>
          <w:b/>
          <w:bCs/>
        </w:rPr>
        <w:t>Parte II</w:t>
      </w:r>
      <w:r w:rsidR="00FB4EA7">
        <w:rPr>
          <w:b/>
          <w:bCs/>
        </w:rPr>
        <w:t xml:space="preserve"> – </w:t>
      </w:r>
      <w:r w:rsidR="0056376A" w:rsidRPr="0056376A">
        <w:rPr>
          <w:b/>
          <w:bCs/>
        </w:rPr>
        <w:t>Crear una VM con OpenTofu</w:t>
      </w:r>
    </w:p>
    <w:p w14:paraId="08538650" w14:textId="446E25AE" w:rsidR="00D47FC6" w:rsidRDefault="00D47FC6" w:rsidP="00D47FC6">
      <w:pPr>
        <w:ind w:left="-567"/>
        <w:rPr>
          <w:b/>
          <w:bCs/>
        </w:rPr>
      </w:pPr>
      <w:r w:rsidRPr="00153A86">
        <w:rPr>
          <w:b/>
          <w:bCs/>
        </w:rPr>
        <w:t xml:space="preserve">Entregable </w:t>
      </w:r>
      <w:r>
        <w:rPr>
          <w:b/>
          <w:bCs/>
        </w:rPr>
        <w:t>2</w:t>
      </w:r>
      <w:r w:rsidRPr="00153A86">
        <w:rPr>
          <w:b/>
          <w:bCs/>
        </w:rPr>
        <w:t xml:space="preserve">: </w:t>
      </w:r>
      <w:r w:rsidRPr="005C6517">
        <w:rPr>
          <w:b/>
          <w:bCs/>
        </w:rPr>
        <w:t>Captura de</w:t>
      </w:r>
      <w:r>
        <w:rPr>
          <w:b/>
          <w:bCs/>
        </w:rPr>
        <w:t xml:space="preserve"> “tofu apply” exitoso y de la página de Nginx en el navegador.</w:t>
      </w:r>
    </w:p>
    <w:p w14:paraId="63418C04" w14:textId="1B0152F3" w:rsidR="00D47FC6" w:rsidRDefault="00D47FC6" w:rsidP="00D47FC6">
      <w:pPr>
        <w:ind w:left="-567"/>
        <w:rPr>
          <w:b/>
          <w:bCs/>
        </w:rPr>
      </w:pPr>
      <w:r w:rsidRPr="00D47FC6">
        <w:rPr>
          <w:b/>
          <w:bCs/>
          <w:noProof/>
        </w:rPr>
        <w:drawing>
          <wp:inline distT="0" distB="0" distL="0" distR="0" wp14:anchorId="1CD7EDD3" wp14:editId="3000D640">
            <wp:extent cx="5400040" cy="2179320"/>
            <wp:effectExtent l="19050" t="19050" r="10160" b="11430"/>
            <wp:docPr id="214402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22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93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ECC636" w14:textId="73E500E7" w:rsidR="00D47FC6" w:rsidRDefault="00D47FC6" w:rsidP="00D47FC6">
      <w:pPr>
        <w:ind w:left="-567"/>
        <w:rPr>
          <w:b/>
          <w:bCs/>
        </w:rPr>
      </w:pPr>
      <w:r w:rsidRPr="00D47FC6">
        <w:rPr>
          <w:b/>
          <w:bCs/>
          <w:noProof/>
        </w:rPr>
        <w:drawing>
          <wp:inline distT="0" distB="0" distL="0" distR="0" wp14:anchorId="336092BB" wp14:editId="3AF78CD4">
            <wp:extent cx="5400040" cy="1326515"/>
            <wp:effectExtent l="19050" t="19050" r="10160" b="26035"/>
            <wp:docPr id="66705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54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651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6E1F5D" w14:textId="77777777" w:rsidR="00253284" w:rsidRPr="00253284" w:rsidRDefault="00253284" w:rsidP="00D47FC6">
      <w:pPr>
        <w:ind w:left="-567"/>
        <w:rPr>
          <w:b/>
          <w:bCs/>
        </w:rPr>
      </w:pPr>
      <w:r w:rsidRPr="00253284">
        <w:rPr>
          <w:b/>
          <w:bCs/>
        </w:rPr>
        <w:lastRenderedPageBreak/>
        <w:t xml:space="preserve">Pregunta: ¿Qué información guarda el archivo .tfstate? </w:t>
      </w:r>
    </w:p>
    <w:p w14:paraId="5DC8E91C" w14:textId="1621A996" w:rsidR="00482722" w:rsidRDefault="00482722" w:rsidP="00D47FC6">
      <w:pPr>
        <w:ind w:left="-567"/>
      </w:pPr>
      <w:r w:rsidRPr="00253284">
        <w:t xml:space="preserve">En el archivo backend.tf se declara dónde se almacenarán los archivos relativos al “state” (o estado). Estos archivos, que contienen el mapeo de la infraestructura real </w:t>
      </w:r>
      <w:r w:rsidR="00253284">
        <w:t>a</w:t>
      </w:r>
      <w:r w:rsidRPr="00253284">
        <w:t xml:space="preserve"> ser comparada con la declarada o “deseada”, pueden ser almacenados localmente o en una ubicación remota.</w:t>
      </w:r>
    </w:p>
    <w:p w14:paraId="059FEE7F" w14:textId="04672FCF" w:rsidR="005450D4" w:rsidRPr="00253284" w:rsidRDefault="005450D4" w:rsidP="00D47FC6">
      <w:pPr>
        <w:ind w:left="-567"/>
      </w:pPr>
      <w:r>
        <w:t>El almacenamiento local es más sencillo, pero no es viable en los casos de trabajo colaborativo, debido a aspectos como los secretos</w:t>
      </w:r>
      <w:r w:rsidR="00E83A5C">
        <w:t>,</w:t>
      </w:r>
      <w:r>
        <w:t xml:space="preserve"> los bloqueos (locks)</w:t>
      </w:r>
      <w:r w:rsidR="00E83A5C">
        <w:t xml:space="preserve"> o la consistencia de los datos</w:t>
      </w:r>
      <w:r>
        <w:t>; en estos casos el almacenamiento de los archivos de estado debe ser remoto y para esto hay varias opciones: Consul, AWS S3</w:t>
      </w:r>
      <w:r w:rsidR="00DE1A31">
        <w:t>, Azure RM, GCS (Para Google Cloud), Artifactory, etc.</w:t>
      </w:r>
    </w:p>
    <w:p w14:paraId="223B172D" w14:textId="628602CD" w:rsidR="00D47FC6" w:rsidRDefault="0056376A" w:rsidP="0056376A">
      <w:pPr>
        <w:ind w:left="-567"/>
        <w:rPr>
          <w:b/>
          <w:bCs/>
        </w:rPr>
      </w:pPr>
      <w:r>
        <w:rPr>
          <w:b/>
          <w:bCs/>
        </w:rPr>
        <w:t>Parte III</w:t>
      </w:r>
      <w:r w:rsidR="00FB4EA7">
        <w:rPr>
          <w:b/>
          <w:bCs/>
        </w:rPr>
        <w:t xml:space="preserve"> – </w:t>
      </w:r>
      <w:r w:rsidRPr="0056376A">
        <w:rPr>
          <w:b/>
          <w:bCs/>
        </w:rPr>
        <w:t>Crear una Base de Datos Cloud SQL</w:t>
      </w:r>
    </w:p>
    <w:p w14:paraId="148BEAB4" w14:textId="5CE9CC52" w:rsidR="0056376A" w:rsidRDefault="0056376A" w:rsidP="0056376A">
      <w:pPr>
        <w:ind w:left="-567"/>
        <w:rPr>
          <w:b/>
          <w:bCs/>
        </w:rPr>
      </w:pPr>
      <w:r w:rsidRPr="0056376A">
        <w:rPr>
          <w:b/>
          <w:bCs/>
        </w:rPr>
        <w:t>Entregable 3:</w:t>
      </w:r>
      <w:r>
        <w:rPr>
          <w:b/>
          <w:bCs/>
        </w:rPr>
        <w:t xml:space="preserve"> </w:t>
      </w:r>
      <w:r w:rsidRPr="0056376A">
        <w:rPr>
          <w:b/>
          <w:bCs/>
        </w:rPr>
        <w:t>Captura de tofu apply mostrando la creación de Cloud SQL.</w:t>
      </w:r>
    </w:p>
    <w:p w14:paraId="008030A0" w14:textId="5F0C75EF" w:rsidR="0056376A" w:rsidRDefault="0004744C" w:rsidP="0056376A">
      <w:pPr>
        <w:ind w:left="-567"/>
        <w:rPr>
          <w:b/>
          <w:bCs/>
        </w:rPr>
      </w:pPr>
      <w:r w:rsidRPr="0004744C">
        <w:rPr>
          <w:b/>
          <w:bCs/>
          <w:noProof/>
        </w:rPr>
        <w:drawing>
          <wp:inline distT="0" distB="0" distL="0" distR="0" wp14:anchorId="7C152810" wp14:editId="13FE4E49">
            <wp:extent cx="5400040" cy="2807970"/>
            <wp:effectExtent l="0" t="0" r="0" b="0"/>
            <wp:docPr id="10958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2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8602" w14:textId="77777777" w:rsidR="00904BA8" w:rsidRDefault="00904BA8" w:rsidP="0056376A">
      <w:pPr>
        <w:ind w:left="-567"/>
        <w:rPr>
          <w:b/>
          <w:bCs/>
        </w:rPr>
      </w:pPr>
    </w:p>
    <w:p w14:paraId="6DEB99C0" w14:textId="77777777" w:rsidR="006E7B9E" w:rsidRPr="006E7B9E" w:rsidRDefault="006E7B9E" w:rsidP="006E7B9E">
      <w:pPr>
        <w:ind w:left="-567"/>
        <w:rPr>
          <w:b/>
          <w:bCs/>
        </w:rPr>
      </w:pPr>
      <w:r w:rsidRPr="006E7B9E">
        <w:rPr>
          <w:b/>
          <w:bCs/>
        </w:rPr>
        <w:t>Parte 4 — Probar la Conexión</w:t>
      </w:r>
    </w:p>
    <w:p w14:paraId="518DC854" w14:textId="430094D3" w:rsidR="00904BA8" w:rsidRDefault="006E7B9E" w:rsidP="0056376A">
      <w:pPr>
        <w:ind w:left="-567"/>
        <w:rPr>
          <w:b/>
          <w:bCs/>
        </w:rPr>
      </w:pPr>
      <w:r w:rsidRPr="006E7B9E">
        <w:rPr>
          <w:b/>
          <w:bCs/>
        </w:rPr>
        <w:t>Entregable 4:</w:t>
      </w:r>
      <w:r>
        <w:rPr>
          <w:b/>
          <w:bCs/>
        </w:rPr>
        <w:t xml:space="preserve"> </w:t>
      </w:r>
      <w:r w:rsidRPr="006E7B9E">
        <w:rPr>
          <w:b/>
          <w:bCs/>
        </w:rPr>
        <w:t>Captura mostrando la conexión exitosa desde la VM a la base de datos.</w:t>
      </w:r>
    </w:p>
    <w:p w14:paraId="17DB7240" w14:textId="59341F36" w:rsidR="00A17CFD" w:rsidRDefault="00904BA8" w:rsidP="00A17CFD">
      <w:pPr>
        <w:pStyle w:val="ListParagraph"/>
        <w:ind w:left="-567"/>
        <w:rPr>
          <w:b/>
          <w:bCs/>
        </w:rPr>
      </w:pPr>
      <w:r w:rsidRPr="00904BA8">
        <w:rPr>
          <w:b/>
          <w:bCs/>
          <w:noProof/>
        </w:rPr>
        <w:drawing>
          <wp:inline distT="0" distB="0" distL="0" distR="0" wp14:anchorId="3F9E4218" wp14:editId="25FF8B76">
            <wp:extent cx="5249333" cy="1047014"/>
            <wp:effectExtent l="0" t="0" r="0" b="1270"/>
            <wp:docPr id="152025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50245" name=""/>
                    <pic:cNvPicPr/>
                  </pic:nvPicPr>
                  <pic:blipFill rotWithShape="1">
                    <a:blip r:embed="rId10"/>
                    <a:srcRect l="767" r="2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840" cy="1047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0ED43" w14:textId="77777777" w:rsidR="006E7B9E" w:rsidRDefault="006E7B9E" w:rsidP="00A17CFD">
      <w:pPr>
        <w:pStyle w:val="ListParagraph"/>
        <w:ind w:left="-567"/>
        <w:rPr>
          <w:b/>
          <w:bCs/>
        </w:rPr>
      </w:pPr>
    </w:p>
    <w:p w14:paraId="0C570A2D" w14:textId="77777777" w:rsidR="006E7B9E" w:rsidRDefault="006E7B9E" w:rsidP="00A17CFD">
      <w:pPr>
        <w:pStyle w:val="ListParagraph"/>
        <w:ind w:left="-567"/>
        <w:rPr>
          <w:b/>
          <w:bCs/>
        </w:rPr>
      </w:pPr>
    </w:p>
    <w:p w14:paraId="41BCD92C" w14:textId="77777777" w:rsidR="006E7B9E" w:rsidRDefault="006E7B9E" w:rsidP="006E7B9E">
      <w:pPr>
        <w:pStyle w:val="ListParagraph"/>
        <w:ind w:left="-567"/>
        <w:rPr>
          <w:b/>
          <w:bCs/>
        </w:rPr>
      </w:pPr>
      <w:r w:rsidRPr="006E7B9E">
        <w:rPr>
          <w:b/>
          <w:bCs/>
        </w:rPr>
        <w:t>Parte 5 — Limpieza de Recursos</w:t>
      </w:r>
    </w:p>
    <w:p w14:paraId="660709E0" w14:textId="54072960" w:rsidR="000F6996" w:rsidRPr="006E7B9E" w:rsidRDefault="000F6996" w:rsidP="006E7B9E">
      <w:pPr>
        <w:pStyle w:val="ListParagraph"/>
        <w:ind w:left="-567"/>
        <w:rPr>
          <w:b/>
          <w:bCs/>
        </w:rPr>
      </w:pPr>
      <w:r>
        <w:rPr>
          <w:b/>
          <w:bCs/>
        </w:rPr>
        <w:t>Antes:</w:t>
      </w:r>
    </w:p>
    <w:p w14:paraId="3EDD7EC1" w14:textId="1F98571A" w:rsidR="006E7B9E" w:rsidRDefault="006B5C06" w:rsidP="00A17CFD">
      <w:pPr>
        <w:pStyle w:val="ListParagraph"/>
        <w:ind w:left="-567"/>
        <w:rPr>
          <w:b/>
          <w:bCs/>
          <w:lang w:val="es-ES"/>
        </w:rPr>
      </w:pPr>
      <w:r w:rsidRPr="006B5C06">
        <w:rPr>
          <w:b/>
          <w:bCs/>
        </w:rPr>
        <w:drawing>
          <wp:inline distT="0" distB="0" distL="0" distR="0" wp14:anchorId="325244A2" wp14:editId="19167E80">
            <wp:extent cx="5400040" cy="600710"/>
            <wp:effectExtent l="0" t="0" r="0" b="8890"/>
            <wp:docPr id="68360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08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E73C" w14:textId="7AACBF04" w:rsidR="000F6996" w:rsidRDefault="000F6996" w:rsidP="00A17CFD">
      <w:pPr>
        <w:pStyle w:val="ListParagraph"/>
        <w:ind w:left="-567"/>
        <w:rPr>
          <w:b/>
          <w:bCs/>
          <w:lang w:val="es-ES"/>
        </w:rPr>
      </w:pPr>
      <w:r w:rsidRPr="000F6996">
        <w:rPr>
          <w:b/>
          <w:bCs/>
          <w:lang w:val="es-ES"/>
        </w:rPr>
        <w:lastRenderedPageBreak/>
        <w:drawing>
          <wp:inline distT="0" distB="0" distL="0" distR="0" wp14:anchorId="50290665" wp14:editId="59980DBE">
            <wp:extent cx="5400040" cy="529590"/>
            <wp:effectExtent l="0" t="0" r="0" b="3810"/>
            <wp:docPr id="196834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47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4F58" w14:textId="7B623EA5" w:rsidR="000F6996" w:rsidRPr="000F6996" w:rsidRDefault="000F6996" w:rsidP="000F6996">
      <w:pPr>
        <w:ind w:left="-567"/>
      </w:pPr>
      <w:r w:rsidRPr="000F6996">
        <w:t>Nótese que las instancias creadas mediante IaC utilizando tofu son vm-tp-racker y postgresql-tofu-dev.</w:t>
      </w:r>
    </w:p>
    <w:p w14:paraId="7E758C4D" w14:textId="47F34D2D" w:rsidR="000F6996" w:rsidRDefault="00601C1F" w:rsidP="00A17CFD">
      <w:pPr>
        <w:pStyle w:val="ListParagraph"/>
        <w:ind w:left="-567"/>
        <w:rPr>
          <w:b/>
          <w:bCs/>
          <w:lang w:val="es-ES"/>
        </w:rPr>
      </w:pPr>
      <w:r w:rsidRPr="006E7B9E">
        <w:rPr>
          <w:b/>
          <w:bCs/>
        </w:rPr>
        <w:t xml:space="preserve">Entregable </w:t>
      </w:r>
      <w:r>
        <w:rPr>
          <w:b/>
          <w:bCs/>
        </w:rPr>
        <w:t>5</w:t>
      </w:r>
      <w:r w:rsidRPr="006E7B9E">
        <w:rPr>
          <w:b/>
          <w:bCs/>
        </w:rPr>
        <w:t>:</w:t>
      </w:r>
      <w:r>
        <w:rPr>
          <w:b/>
          <w:bCs/>
        </w:rPr>
        <w:t xml:space="preserve"> </w:t>
      </w:r>
      <w:r w:rsidRPr="00601C1F">
        <w:rPr>
          <w:b/>
          <w:bCs/>
        </w:rPr>
        <w:t xml:space="preserve">Captura de tofu destroy exitoso y verificación de recursos eliminados. </w:t>
      </w:r>
      <w:r w:rsidR="006E3E8A" w:rsidRPr="006E3E8A">
        <w:rPr>
          <w:b/>
          <w:bCs/>
          <w:lang w:val="es-ES"/>
        </w:rPr>
        <w:drawing>
          <wp:inline distT="0" distB="0" distL="0" distR="0" wp14:anchorId="5099A3F9" wp14:editId="0644DC2B">
            <wp:extent cx="5400040" cy="1310640"/>
            <wp:effectExtent l="0" t="0" r="0" b="3810"/>
            <wp:docPr id="61636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62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2336" w14:textId="5FBA65A4" w:rsidR="00936A15" w:rsidRDefault="00936A15" w:rsidP="00936A15">
      <w:pPr>
        <w:ind w:left="-567"/>
      </w:pPr>
      <w:r w:rsidRPr="00936A15">
        <w:t>Se observa que las instancias mencionadas se han eliminado.</w:t>
      </w:r>
    </w:p>
    <w:p w14:paraId="539E7F31" w14:textId="60F4C9EB" w:rsidR="00E86DBB" w:rsidRPr="00865B73" w:rsidRDefault="00E86DBB" w:rsidP="00936A15">
      <w:pPr>
        <w:ind w:left="-567"/>
        <w:rPr>
          <w:b/>
          <w:bCs/>
        </w:rPr>
      </w:pPr>
      <w:r w:rsidRPr="00E86DBB">
        <w:rPr>
          <w:b/>
          <w:bCs/>
        </w:rPr>
        <w:t>Pregunta:</w:t>
      </w:r>
      <w:r w:rsidRPr="00865B73">
        <w:rPr>
          <w:b/>
          <w:bCs/>
        </w:rPr>
        <w:t xml:space="preserve"> ¿Por qué es importante destruir los recursos al finalizar?</w:t>
      </w:r>
    </w:p>
    <w:p w14:paraId="45444EBD" w14:textId="77838E0C" w:rsidR="001841D0" w:rsidRPr="00936A15" w:rsidRDefault="001841D0" w:rsidP="00936A15">
      <w:pPr>
        <w:ind w:left="-567"/>
      </w:pPr>
      <w:r w:rsidRPr="001841D0">
        <w:t>Es importante destruir los recursos cuando no se los vaya a utilizar principalmente para evitar distintos cobros que pueden generarse a partir de estos recursos</w:t>
      </w:r>
      <w:r w:rsidR="00DA4980">
        <w:t xml:space="preserve"> y para evitar que disminuyan las cuotas de los proyectos</w:t>
      </w:r>
      <w:r w:rsidR="00AD040F">
        <w:t>;</w:t>
      </w:r>
      <w:r w:rsidR="0007727B">
        <w:t xml:space="preserve"> también, en el caso de recursos que estén expuestos públicamente, representan un riesgo adicional innecesario; </w:t>
      </w:r>
      <w:r w:rsidR="00AD040F">
        <w:t xml:space="preserve">en algo menor medida también es relevante para mantener ordenados los recursos, lo que facilitará </w:t>
      </w:r>
      <w:r w:rsidR="003D5AEA">
        <w:t xml:space="preserve">múltiples aspectos de </w:t>
      </w:r>
      <w:r w:rsidR="00AD040F">
        <w:t>su gestión.</w:t>
      </w:r>
    </w:p>
    <w:sectPr w:rsidR="001841D0" w:rsidRPr="00936A15" w:rsidSect="00A87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214B4"/>
    <w:multiLevelType w:val="hybridMultilevel"/>
    <w:tmpl w:val="DF62655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445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70"/>
    <w:rsid w:val="00030097"/>
    <w:rsid w:val="0004744C"/>
    <w:rsid w:val="00061081"/>
    <w:rsid w:val="0007727B"/>
    <w:rsid w:val="000F6996"/>
    <w:rsid w:val="001479D3"/>
    <w:rsid w:val="00153749"/>
    <w:rsid w:val="00153A86"/>
    <w:rsid w:val="001841D0"/>
    <w:rsid w:val="00253284"/>
    <w:rsid w:val="002A385D"/>
    <w:rsid w:val="002F062F"/>
    <w:rsid w:val="003A4FAC"/>
    <w:rsid w:val="003D5AEA"/>
    <w:rsid w:val="004750FF"/>
    <w:rsid w:val="00482722"/>
    <w:rsid w:val="004E718C"/>
    <w:rsid w:val="00543EF7"/>
    <w:rsid w:val="005450D4"/>
    <w:rsid w:val="0056376A"/>
    <w:rsid w:val="00573C11"/>
    <w:rsid w:val="005B57AC"/>
    <w:rsid w:val="005C6517"/>
    <w:rsid w:val="00601C1F"/>
    <w:rsid w:val="0061694F"/>
    <w:rsid w:val="0065136E"/>
    <w:rsid w:val="006B5C06"/>
    <w:rsid w:val="006E3E8A"/>
    <w:rsid w:val="006E7B9E"/>
    <w:rsid w:val="006E7F35"/>
    <w:rsid w:val="00745407"/>
    <w:rsid w:val="007E13C0"/>
    <w:rsid w:val="00806061"/>
    <w:rsid w:val="00865B73"/>
    <w:rsid w:val="008E0942"/>
    <w:rsid w:val="00904BA8"/>
    <w:rsid w:val="00936A15"/>
    <w:rsid w:val="00994DB5"/>
    <w:rsid w:val="00A17CFD"/>
    <w:rsid w:val="00A87CBE"/>
    <w:rsid w:val="00AD040F"/>
    <w:rsid w:val="00AD6470"/>
    <w:rsid w:val="00B0074F"/>
    <w:rsid w:val="00CD503A"/>
    <w:rsid w:val="00CF1E48"/>
    <w:rsid w:val="00D47FC6"/>
    <w:rsid w:val="00D7583B"/>
    <w:rsid w:val="00DA4980"/>
    <w:rsid w:val="00DE1A31"/>
    <w:rsid w:val="00E05F62"/>
    <w:rsid w:val="00E83A5C"/>
    <w:rsid w:val="00E86DBB"/>
    <w:rsid w:val="00EA5BF3"/>
    <w:rsid w:val="00EC04A6"/>
    <w:rsid w:val="00F72F3F"/>
    <w:rsid w:val="00FA6395"/>
    <w:rsid w:val="00FB4EA7"/>
    <w:rsid w:val="00FE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0E21F"/>
  <w15:chartTrackingRefBased/>
  <w15:docId w15:val="{ECF2F843-45B9-42C4-BE8E-73B63F23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FC6"/>
  </w:style>
  <w:style w:type="paragraph" w:styleId="Heading1">
    <w:name w:val="heading 1"/>
    <w:basedOn w:val="Normal"/>
    <w:next w:val="Normal"/>
    <w:link w:val="Heading1Char"/>
    <w:uiPriority w:val="9"/>
    <w:qFormat/>
    <w:rsid w:val="00AD6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6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4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4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4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4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12702</TotalTime>
  <Pages>3</Pages>
  <Words>358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joseracker joseracker</dc:creator>
  <cp:keywords/>
  <dc:description/>
  <cp:lastModifiedBy>joseracker joseracker</cp:lastModifiedBy>
  <cp:revision>35</cp:revision>
  <cp:lastPrinted>2025-11-16T23:29:00Z</cp:lastPrinted>
  <dcterms:created xsi:type="dcterms:W3CDTF">2025-11-09T02:28:00Z</dcterms:created>
  <dcterms:modified xsi:type="dcterms:W3CDTF">2026-01-30T14:24:00Z</dcterms:modified>
</cp:coreProperties>
</file>