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9C49F" w14:textId="31F60B13" w:rsidR="00B90DC3" w:rsidRPr="00B90DC3" w:rsidRDefault="00B90DC3" w:rsidP="00B90DC3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B90DC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Exercise 1: Control Structures</w:t>
      </w:r>
    </w:p>
    <w:p w14:paraId="0CA104F7" w14:textId="4343A93C" w:rsidR="00B90DC3" w:rsidRPr="000129B8" w:rsidRDefault="00B90DC3" w:rsidP="008A7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C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Scenario 1:</w:t>
      </w:r>
      <w:r w:rsidRPr="00B90DC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B90DC3">
        <w:rPr>
          <w:rFonts w:ascii="Times New Roman" w:hAnsi="Times New Roman" w:cs="Times New Roman"/>
          <w:sz w:val="28"/>
          <w:szCs w:val="28"/>
          <w:lang w:val="en-US"/>
        </w:rPr>
        <w:t>The bank wants to apply a discount to loan interest rates for customers above 60 years old.</w:t>
      </w:r>
    </w:p>
    <w:p w14:paraId="02278F8A" w14:textId="03938D9C" w:rsidR="00B90DC3" w:rsidRPr="00B90DC3" w:rsidRDefault="008A7BAC" w:rsidP="00B90D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9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C4F78" wp14:editId="09515B63">
            <wp:extent cx="4212866" cy="1609951"/>
            <wp:effectExtent l="152400" t="152400" r="359410" b="371475"/>
            <wp:docPr id="112188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2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931" cy="1618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82EE1" w14:textId="77777777" w:rsidR="00B90DC3" w:rsidRPr="00B90DC3" w:rsidRDefault="00B90DC3" w:rsidP="00B90D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C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Scenario 2:</w:t>
      </w:r>
      <w:r w:rsidRPr="00B90DC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B90DC3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14:paraId="10591DD5" w14:textId="226A085D" w:rsidR="00B90DC3" w:rsidRPr="00B90DC3" w:rsidRDefault="00B90DC3" w:rsidP="00B90D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9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EBCAE" wp14:editId="174EAF27">
            <wp:extent cx="4212590" cy="1787159"/>
            <wp:effectExtent l="152400" t="152400" r="359410" b="365760"/>
            <wp:docPr id="71455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5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117" cy="179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1D592" w14:textId="3CC833EB" w:rsidR="00B90DC3" w:rsidRPr="000129B8" w:rsidRDefault="00B90DC3" w:rsidP="008A7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C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Scenario 3:</w:t>
      </w:r>
      <w:r w:rsidRPr="00B90DC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B90DC3">
        <w:rPr>
          <w:rFonts w:ascii="Times New Roman" w:hAnsi="Times New Roman" w:cs="Times New Roman"/>
          <w:sz w:val="28"/>
          <w:szCs w:val="28"/>
          <w:lang w:val="en-US"/>
        </w:rPr>
        <w:t>The bank wants to send reminders to customers whose loans are due within the next 30 days.</w:t>
      </w:r>
    </w:p>
    <w:p w14:paraId="18152E66" w14:textId="05D0DB7A" w:rsidR="00B90DC3" w:rsidRPr="000129B8" w:rsidRDefault="00B90D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29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D611A1" wp14:editId="54381029">
            <wp:extent cx="4534895" cy="1614115"/>
            <wp:effectExtent l="152400" t="152400" r="361315" b="367665"/>
            <wp:docPr id="193759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7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66" cy="1616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0DC3" w:rsidRPr="000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197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C3"/>
    <w:rsid w:val="000129B8"/>
    <w:rsid w:val="000D690B"/>
    <w:rsid w:val="008A7BAC"/>
    <w:rsid w:val="00987E38"/>
    <w:rsid w:val="009C29DF"/>
    <w:rsid w:val="00B90DC3"/>
    <w:rsid w:val="00D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F924"/>
  <w15:chartTrackingRefBased/>
  <w15:docId w15:val="{67A8F750-C373-44DF-949D-E756B323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331D0-2180-42B3-80B2-21C39625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Singh</dc:creator>
  <cp:keywords/>
  <dc:description/>
  <cp:lastModifiedBy>Nisha Singh</cp:lastModifiedBy>
  <cp:revision>1</cp:revision>
  <dcterms:created xsi:type="dcterms:W3CDTF">2025-06-26T11:19:00Z</dcterms:created>
  <dcterms:modified xsi:type="dcterms:W3CDTF">2025-06-26T11:46:00Z</dcterms:modified>
</cp:coreProperties>
</file>