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A324" w14:textId="6867C5B2" w:rsidR="00C75962" w:rsidRDefault="00C75962">
      <w:pPr>
        <w:rPr>
          <w:rFonts w:ascii="Colonna MT" w:hAnsi="Colonna MT"/>
          <w:b/>
          <w:bCs/>
          <w:i/>
          <w:iCs/>
          <w:color w:val="0070C0"/>
          <w:sz w:val="96"/>
          <w:szCs w:val="96"/>
          <w:u w:val="single"/>
          <w:lang w:val="en-US"/>
        </w:rPr>
      </w:pPr>
      <w:r w:rsidRPr="00C75962">
        <w:rPr>
          <w:rFonts w:ascii="Colonna MT" w:hAnsi="Colonna MT"/>
          <w:b/>
          <w:bCs/>
          <w:i/>
          <w:iCs/>
          <w:color w:val="0070C0"/>
          <w:sz w:val="96"/>
          <w:szCs w:val="96"/>
          <w:u w:val="single"/>
          <w:lang w:val="en-US"/>
        </w:rPr>
        <w:t xml:space="preserve"> DIGITAL LITERACY</w:t>
      </w:r>
    </w:p>
    <w:tbl>
      <w:tblPr>
        <w:tblW w:w="7796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96"/>
      </w:tblGrid>
      <w:tr w:rsidR="00C75962" w14:paraId="59AB198A" w14:textId="77777777" w:rsidTr="00C75962">
        <w:tblPrEx>
          <w:tblCellMar>
            <w:top w:w="0" w:type="dxa"/>
            <w:bottom w:w="0" w:type="dxa"/>
          </w:tblCellMar>
        </w:tblPrEx>
        <w:trPr>
          <w:trHeight w:val="1132"/>
        </w:trPr>
        <w:tc>
          <w:tcPr>
            <w:tcW w:w="7796" w:type="dxa"/>
          </w:tcPr>
          <w:p w14:paraId="382AB694" w14:textId="635C954D" w:rsidR="00C75962" w:rsidRPr="00C75962" w:rsidRDefault="00C75962">
            <w:pPr>
              <w:rPr>
                <w:rFonts w:ascii="Gabriola" w:hAnsi="Gabriola"/>
                <w:b/>
                <w:bCs/>
                <w:i/>
                <w:iCs/>
                <w:color w:val="000000" w:themeColor="text1"/>
                <w:sz w:val="56"/>
                <w:szCs w:val="56"/>
                <w:lang w:val="en-US"/>
              </w:rPr>
            </w:pPr>
            <w:r w:rsidRPr="00C75962">
              <w:rPr>
                <w:rFonts w:ascii="Gabriola" w:hAnsi="Gabriola"/>
                <w:b/>
                <w:bCs/>
                <w:i/>
                <w:iCs/>
                <w:color w:val="00B050"/>
                <w:sz w:val="56"/>
                <w:szCs w:val="56"/>
                <w:lang w:val="en-US"/>
              </w:rPr>
              <w:t xml:space="preserve">             Social Media Do’s and Don’ts</w:t>
            </w:r>
          </w:p>
        </w:tc>
      </w:tr>
    </w:tbl>
    <w:p w14:paraId="59A3B272" w14:textId="217CFF74" w:rsidR="00C75962" w:rsidRDefault="00C75962">
      <w:pPr>
        <w:rPr>
          <w:rFonts w:ascii="Bahnschrift Light Condensed" w:hAnsi="Bahnschrift Light Condensed"/>
          <w:b/>
          <w:bCs/>
          <w:i/>
          <w:iCs/>
          <w:color w:val="000000" w:themeColor="text1"/>
          <w:sz w:val="52"/>
          <w:szCs w:val="52"/>
          <w:lang w:val="en-US"/>
        </w:rPr>
      </w:pPr>
    </w:p>
    <w:p w14:paraId="6C087441" w14:textId="1B94267C" w:rsidR="00C75962" w:rsidRPr="00391982" w:rsidRDefault="00391982" w:rsidP="00391982">
      <w:pPr>
        <w:pStyle w:val="ListParagraph"/>
        <w:rPr>
          <w:rFonts w:ascii="Elephant" w:hAnsi="Elephant"/>
          <w:b/>
          <w:bCs/>
          <w:color w:val="ED7D31" w:themeColor="accent2"/>
          <w:sz w:val="48"/>
          <w:szCs w:val="48"/>
          <w:lang w:val="en-US"/>
        </w:rPr>
      </w:pPr>
      <w:r w:rsidRPr="00391982">
        <w:rPr>
          <w:rFonts w:ascii="Segoe UI Emoji" w:hAnsi="Segoe UI Emoji" w:cs="Segoe UI Emoji"/>
          <w:b/>
          <w:bCs/>
          <w:color w:val="ED7D31" w:themeColor="accent2"/>
          <w:sz w:val="48"/>
          <w:szCs w:val="48"/>
          <w:lang w:val="en-US"/>
        </w:rPr>
        <w:t>✅</w:t>
      </w:r>
      <w:r>
        <w:rPr>
          <w:rFonts w:ascii="Segoe UI Emoji" w:hAnsi="Segoe UI Emoji" w:cs="Segoe UI Emoji"/>
          <w:b/>
          <w:bCs/>
          <w:color w:val="ED7D31" w:themeColor="accent2"/>
          <w:sz w:val="48"/>
          <w:szCs w:val="48"/>
          <w:lang w:val="en-US"/>
        </w:rPr>
        <w:t xml:space="preserve"> </w:t>
      </w:r>
      <w:r w:rsidRPr="00391982">
        <w:rPr>
          <w:rFonts w:ascii="Elephant" w:hAnsi="Elephant"/>
          <w:b/>
          <w:bCs/>
          <w:color w:val="ED7D31" w:themeColor="accent2"/>
          <w:sz w:val="48"/>
          <w:szCs w:val="48"/>
          <w:lang w:val="en-US"/>
        </w:rPr>
        <w:t>DO’s</w:t>
      </w:r>
      <w:r w:rsidR="00C75962" w:rsidRPr="00391982">
        <w:rPr>
          <w:rFonts w:ascii="Elephant" w:hAnsi="Elephant"/>
          <w:b/>
          <w:bCs/>
          <w:color w:val="ED7D31" w:themeColor="accent2"/>
          <w:sz w:val="48"/>
          <w:szCs w:val="48"/>
          <w:lang w:val="en-US"/>
        </w:rPr>
        <w:t>:</w:t>
      </w:r>
    </w:p>
    <w:p w14:paraId="5A3CF726" w14:textId="3A5AD96C" w:rsidR="00C75962" w:rsidRPr="00C75962" w:rsidRDefault="00C75962" w:rsidP="00C75962">
      <w:pPr>
        <w:pStyle w:val="ListParagraph"/>
        <w:numPr>
          <w:ilvl w:val="0"/>
          <w:numId w:val="4"/>
        </w:numPr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</w:pPr>
      <w:r w:rsidRPr="00C7596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Use strong and unique passwords</w:t>
      </w:r>
      <w:r w:rsidR="0039198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.</w:t>
      </w:r>
    </w:p>
    <w:p w14:paraId="6FE249CA" w14:textId="4A53DC80" w:rsidR="00C75962" w:rsidRPr="00C75962" w:rsidRDefault="00C75962" w:rsidP="00C75962">
      <w:pPr>
        <w:pStyle w:val="ListParagraph"/>
        <w:numPr>
          <w:ilvl w:val="0"/>
          <w:numId w:val="4"/>
        </w:numPr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</w:pPr>
      <w:r w:rsidRPr="00C7596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Enable two-factor authentication</w:t>
      </w:r>
      <w:r w:rsidR="0039198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.</w:t>
      </w:r>
    </w:p>
    <w:p w14:paraId="5735B42E" w14:textId="0E3EF34B" w:rsidR="00C75962" w:rsidRPr="00C75962" w:rsidRDefault="00C75962" w:rsidP="00C75962">
      <w:pPr>
        <w:pStyle w:val="ListParagraph"/>
        <w:numPr>
          <w:ilvl w:val="0"/>
          <w:numId w:val="4"/>
        </w:numPr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</w:pPr>
      <w:r w:rsidRPr="00C7596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Verify unknown links before clicking</w:t>
      </w:r>
      <w:r w:rsidR="0039198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.</w:t>
      </w:r>
    </w:p>
    <w:p w14:paraId="424E34D5" w14:textId="20084117" w:rsidR="00C75962" w:rsidRPr="00C75962" w:rsidRDefault="00C75962" w:rsidP="00C75962">
      <w:pPr>
        <w:pStyle w:val="ListParagraph"/>
        <w:numPr>
          <w:ilvl w:val="0"/>
          <w:numId w:val="4"/>
        </w:numPr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</w:pPr>
      <w:r w:rsidRPr="00C7596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Keep your account privacy settings secure</w:t>
      </w:r>
      <w:r w:rsidR="0039198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.</w:t>
      </w:r>
    </w:p>
    <w:p w14:paraId="7C4AFDEF" w14:textId="77B5D5B6" w:rsidR="00C75962" w:rsidRDefault="00C75962" w:rsidP="00C75962">
      <w:pPr>
        <w:pStyle w:val="ListParagraph"/>
        <w:numPr>
          <w:ilvl w:val="0"/>
          <w:numId w:val="4"/>
        </w:numPr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</w:pPr>
      <w:r w:rsidRPr="00C7596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Log out from shared or public devices</w:t>
      </w:r>
      <w:r w:rsidR="0039198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.</w:t>
      </w:r>
    </w:p>
    <w:p w14:paraId="142D5F0D" w14:textId="77777777" w:rsidR="00C75962" w:rsidRDefault="00C75962" w:rsidP="00C75962">
      <w:pPr>
        <w:pStyle w:val="ListParagraph"/>
        <w:ind w:left="1080"/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</w:pPr>
    </w:p>
    <w:p w14:paraId="52746AB8" w14:textId="6D414432" w:rsidR="00C75962" w:rsidRDefault="00391982" w:rsidP="00391982">
      <w:pPr>
        <w:pStyle w:val="ListParagraph"/>
        <w:rPr>
          <w:rFonts w:ascii="Elephant" w:hAnsi="Elephant"/>
          <w:b/>
          <w:bCs/>
          <w:color w:val="7030A0"/>
          <w:sz w:val="48"/>
          <w:szCs w:val="48"/>
          <w:lang w:val="en-US"/>
        </w:rPr>
      </w:pPr>
      <w:r w:rsidRPr="00391982">
        <w:rPr>
          <w:rFonts w:ascii="Segoe UI Emoji" w:hAnsi="Segoe UI Emoji" w:cs="Segoe UI Emoji"/>
          <w:b/>
          <w:bCs/>
          <w:color w:val="ED7D31" w:themeColor="accent2"/>
          <w:sz w:val="48"/>
          <w:szCs w:val="48"/>
          <w:lang w:val="en-US"/>
        </w:rPr>
        <w:t>❌</w:t>
      </w:r>
      <w:r w:rsidRPr="00391982">
        <w:rPr>
          <w:rFonts w:ascii="Elephant" w:hAnsi="Elephant"/>
          <w:b/>
          <w:bCs/>
          <w:color w:val="ED7D31" w:themeColor="accent2"/>
          <w:sz w:val="48"/>
          <w:szCs w:val="48"/>
          <w:lang w:val="en-US"/>
        </w:rPr>
        <w:t xml:space="preserve"> DON’Ts</w:t>
      </w:r>
      <w:r w:rsidR="00C75962" w:rsidRPr="00391982">
        <w:rPr>
          <w:rFonts w:ascii="Elephant" w:hAnsi="Elephant"/>
          <w:b/>
          <w:bCs/>
          <w:color w:val="ED7D31" w:themeColor="accent2"/>
          <w:sz w:val="48"/>
          <w:szCs w:val="48"/>
          <w:lang w:val="en-US"/>
        </w:rPr>
        <w:t>:</w:t>
      </w:r>
    </w:p>
    <w:p w14:paraId="7AF6C3B2" w14:textId="77777777" w:rsidR="00C75962" w:rsidRPr="00391982" w:rsidRDefault="00C75962" w:rsidP="00391982">
      <w:pPr>
        <w:pStyle w:val="ListParagraph"/>
        <w:numPr>
          <w:ilvl w:val="0"/>
          <w:numId w:val="5"/>
        </w:numPr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</w:pPr>
      <w:r w:rsidRPr="0039198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Do not share personal information (phone number, address, etc.)</w:t>
      </w:r>
    </w:p>
    <w:p w14:paraId="67BE8D28" w14:textId="15D49677" w:rsidR="00C75962" w:rsidRPr="00391982" w:rsidRDefault="00C75962" w:rsidP="00391982">
      <w:pPr>
        <w:pStyle w:val="ListParagraph"/>
        <w:numPr>
          <w:ilvl w:val="0"/>
          <w:numId w:val="5"/>
        </w:numPr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</w:pPr>
      <w:r w:rsidRPr="0039198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Do not accept friend requests from unknown people</w:t>
      </w:r>
      <w:r w:rsidR="0039198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.</w:t>
      </w:r>
    </w:p>
    <w:p w14:paraId="143A1D5D" w14:textId="179D03B6" w:rsidR="00C75962" w:rsidRPr="00391982" w:rsidRDefault="00C75962" w:rsidP="00391982">
      <w:pPr>
        <w:pStyle w:val="ListParagraph"/>
        <w:numPr>
          <w:ilvl w:val="0"/>
          <w:numId w:val="5"/>
        </w:numPr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</w:pPr>
      <w:r w:rsidRPr="0039198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Do not click suspicious or unknown links</w:t>
      </w:r>
      <w:r w:rsidR="0039198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.</w:t>
      </w:r>
    </w:p>
    <w:p w14:paraId="1485267F" w14:textId="7DA42498" w:rsidR="00C75962" w:rsidRPr="00391982" w:rsidRDefault="00C75962" w:rsidP="00391982">
      <w:pPr>
        <w:pStyle w:val="ListParagraph"/>
        <w:numPr>
          <w:ilvl w:val="0"/>
          <w:numId w:val="5"/>
        </w:numPr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</w:pPr>
      <w:r w:rsidRPr="0039198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Do not use the same password for multiple accounts</w:t>
      </w:r>
      <w:r w:rsidR="0039198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.</w:t>
      </w:r>
    </w:p>
    <w:p w14:paraId="6F8139B6" w14:textId="1D1CE65D" w:rsidR="00C75962" w:rsidRPr="00391982" w:rsidRDefault="00C75962" w:rsidP="00391982">
      <w:pPr>
        <w:pStyle w:val="ListParagraph"/>
        <w:numPr>
          <w:ilvl w:val="0"/>
          <w:numId w:val="5"/>
        </w:numPr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</w:pPr>
      <w:r w:rsidRPr="0039198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Do not spread fake news or misinformation</w:t>
      </w:r>
      <w:r w:rsidR="00391982">
        <w:rPr>
          <w:rFonts w:ascii="Goudy Old Style" w:hAnsi="Goudy Old Style"/>
          <w:b/>
          <w:bCs/>
          <w:color w:val="000000" w:themeColor="text1"/>
          <w:sz w:val="44"/>
          <w:szCs w:val="44"/>
          <w:lang w:val="en-US"/>
        </w:rPr>
        <w:t>.</w:t>
      </w:r>
    </w:p>
    <w:sectPr w:rsidR="00C75962" w:rsidRPr="00391982" w:rsidSect="00C7596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21F"/>
    <w:multiLevelType w:val="hybridMultilevel"/>
    <w:tmpl w:val="6B26239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6123EF"/>
    <w:multiLevelType w:val="hybridMultilevel"/>
    <w:tmpl w:val="B19883C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A4AED"/>
    <w:multiLevelType w:val="hybridMultilevel"/>
    <w:tmpl w:val="51F4564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E7F55"/>
    <w:multiLevelType w:val="hybridMultilevel"/>
    <w:tmpl w:val="FD9848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CA808E1"/>
    <w:multiLevelType w:val="hybridMultilevel"/>
    <w:tmpl w:val="6BF2AE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2210308">
    <w:abstractNumId w:val="2"/>
  </w:num>
  <w:num w:numId="2" w16cid:durableId="1184055039">
    <w:abstractNumId w:val="0"/>
  </w:num>
  <w:num w:numId="3" w16cid:durableId="437523493">
    <w:abstractNumId w:val="1"/>
  </w:num>
  <w:num w:numId="4" w16cid:durableId="1966736877">
    <w:abstractNumId w:val="4"/>
  </w:num>
  <w:num w:numId="5" w16cid:durableId="192623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62"/>
    <w:rsid w:val="00391982"/>
    <w:rsid w:val="004A5C1A"/>
    <w:rsid w:val="00C7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BECC"/>
  <w15:chartTrackingRefBased/>
  <w15:docId w15:val="{4E2F8313-5B6A-45A4-9F0C-CA0E861A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9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 J</dc:creator>
  <cp:keywords/>
  <dc:description/>
  <cp:lastModifiedBy>SELVARAJ J</cp:lastModifiedBy>
  <cp:revision>1</cp:revision>
  <dcterms:created xsi:type="dcterms:W3CDTF">2026-03-29T10:43:00Z</dcterms:created>
  <dcterms:modified xsi:type="dcterms:W3CDTF">2026-03-29T11:00:00Z</dcterms:modified>
</cp:coreProperties>
</file>