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D3A"/>
          <w:sz w:val="36"/>
          <w:szCs w:val="36"/>
        </w:rPr>
        <w:t xml:space="preserve">LUMINA SKIN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System Design &amp; Data Flow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Recruiter Presentation Brief — Performance Commerce Portfolio Project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explains how Lumina Skin is designed end-to-end: architecture layers, major user journeys, data flow, payment verification, analytics, SEO, and testing. Use it as a speaking guide in interviews.</w:t>
      </w:r>
    </w:p>
    <w:p>
      <w:pPr>
        <w:pStyle w:val="Heading1"/>
        <w:spacing w:after="200" w:before="360"/>
      </w:pPr>
      <w:r>
        <w:t xml:space="preserve">1. One-Minute Elevator Pitch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Lumina Skin is a Next.js App Router ecommerce storefront for skincare. It demonstrates modern frontend architecture: Server Components for catalog/SEO, Client Components for interactivity, Zustand for shopping state, Zod + React Hook Form for checkout validation, Razorpay Test Mode for real payment-gateway patterns (create order → checkout → server signature verify → webhook), plus mock analytics, rule-based recommendations, and automated Jest/Playwright tests.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framing: </w:t>
      </w:r>
      <w:r>
        <w:rPr>
          <w:rFonts w:ascii="Calibri" w:cs="Calibri" w:eastAsia="Calibri" w:hAnsi="Calibri"/>
          <w:sz w:val="22"/>
          <w:szCs w:val="22"/>
        </w:rPr>
        <w:t xml:space="preserve">Inspired by performance-commerce problem domains — not a copy of any proprietary brand UI or backend.</w:t>
      </w:r>
    </w:p>
    <w:p>
      <w:pPr>
        <w:pStyle w:val="Heading1"/>
        <w:spacing w:after="200" w:before="360"/>
      </w:pPr>
      <w:r>
        <w:t xml:space="preserve">2. Tech Stack (What to Say)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Framework: Next.js 16 (App Router) + React 19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data: Mock REST API route handlers + static product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 data fetching: TanStack Query (account/catalog demos); listing often uses server fetch + URL params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 state: Zustand + localStorage persist (cart, wishlist,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Forms: React Hook Form + Zod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Payments: PaymentProvider abstraction → Mock (CI) or Razorpay Test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Quality: Jest, React Testing Library, Playwright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SEO: Metadata API, OpenGraph, JSON-LD, sitemap.xml, robots.txt</w:t>
      </w:r>
    </w:p>
    <w:p>
      <w:pPr>
        <w:pStyle w:val="Heading1"/>
        <w:spacing w:after="200" w:before="360"/>
      </w:pPr>
      <w:r>
        <w:t xml:space="preserve">3. High-Level System Architecture</w:t>
      </w:r>
    </w:p>
    <w:p>
      <w:pPr>
        <w:pStyle w:val="Heading2"/>
        <w:spacing w:after="140" w:before="280"/>
      </w:pPr>
      <w:r>
        <w:t xml:space="preserve">3.1 Layered View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Browser (UI)
   ├─ Server Components  → Product pages, SEO, initial HTML
   ├─ Client Components  → Cart, filters, checkout, Razorpay
   └─ Zustand stores     → Cart / Wishlist / Orders (persisted)
Next.js Server
   ├─ Route Handlers     → /api/products, /api/search, /api/payments/*, webhooks
   ├─ Trusted cart       → Reprice from catalog (never trust client amount)
   └─ Payment service    → Razorpay SDK (secret key server-only)
External
   └─ Razorpay Test Mode → Orders API + Checkout.js + Webhooks</w:t>
      </w:r>
    </w:p>
    <w:p>
      <w:pPr>
        <w:pStyle w:val="Heading2"/>
        <w:spacing w:after="140" w:before="280"/>
      </w:pPr>
      <w:r>
        <w:t xml:space="preserve">3.2 Design Principles (Interview Talking 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URL as source of truth for listing filters/sort/pagination (shareable, refresh-safe)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Components by default; Client Components only where interactivity is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trust browser-sent payment amounts — server recalculates from product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Secrets (Razorpay key secret, webhook secret) never reach the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 cart only after payment is verified (or COD order is confirmed)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Analytics and recommendations are mock / rule-based — transparent and interview-friendly</w:t>
      </w:r>
    </w:p>
    <w:p>
      <w:pPr>
        <w:pStyle w:val="Heading1"/>
        <w:spacing w:after="200" w:before="360"/>
      </w:pPr>
      <w:r>
        <w:t xml:space="preserve">4. Application Routes (User Journey 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 — Home: hero, best sellers, skin-concern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/products — Catalog with filters, sort,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/products/[slug] — Product detail (gallery, variants, related)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/search?q= — Search results (noindex)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/cart → /checkout — Cart then checkout/payment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/wishlist — Saved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/orders — Order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/account — Account dashboard</w:t>
      </w:r>
    </w:p>
    <w:p>
      <w:pPr>
        <w:pStyle w:val="Heading1"/>
        <w:spacing w:after="200" w:before="360"/>
      </w:pPr>
      <w:r>
        <w:t xml:space="preserve">5. Core Data Flows</w:t>
      </w:r>
    </w:p>
    <w:p>
      <w:pPr>
        <w:pStyle w:val="Heading2"/>
        <w:spacing w:after="140" w:before="280"/>
      </w:pPr>
      <w:r>
        <w:t xml:space="preserve">5.1 Product Discovery Flow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User opens /products
   → Server Component fetches products (API/data layer)
   → URL params: category, brand, sort, page
   → Filters/Sort update URL (Client)
   → Server re-renders with new query
   → ProductCard → /products/[slug]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this design: Filters survive refresh and can be shared as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Search: Header SearchBar → /search?q=… → search API → results or empty state.</w:t>
      </w:r>
    </w:p>
    <w:p>
      <w:pPr>
        <w:pStyle w:val="Heading2"/>
        <w:spacing w:after="140" w:before="280"/>
      </w:pPr>
      <w:r>
        <w:t xml:space="preserve">5.2 Cart &amp; Wishlist Flow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Add to Cart / Wishlist (Client)
   → Zustand store updates in memory
   → Persist middleware writes to localStorage
   → Header badge reads getItemCount() / items.length
   → Toast feedback + analytics event
Cart page
   → Hydration-safe mount (avoid SSR mismatch)
   → Quantity / remove / clear
   → Totals: subtotal, discount rules, shipping, total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Stores: </w:t>
      </w:r>
      <w:r>
        <w:rPr>
          <w:rFonts w:ascii="Calibri" w:cs="Calibri" w:eastAsia="Calibri" w:hAnsi="Calibri"/>
          <w:sz w:val="22"/>
          <w:szCs w:val="22"/>
        </w:rPr>
        <w:t xml:space="preserve">cart-store, wishlist-store, toast-store (ephemeral), order-store.</w:t>
      </w:r>
    </w:p>
    <w:p>
      <w:pPr>
        <w:pStyle w:val="Heading2"/>
        <w:spacing w:after="140" w:before="280"/>
      </w:pPr>
      <w:r>
        <w:t xml:space="preserve">5.3 Checkout — Cash on Delivery (COD)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Checkout form (RHF + Zod)
   → Validate contact + address
   → paymentMethod = COD
   → mockPaymentProvider (local success)
   → createOrder in order-store (paymentStatus: pending)
   → purchase analytics
   → clearCart
   → Success UI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COD does not call Razorpay. It demonstrates offline payment + order persistence.</w:t>
      </w:r>
    </w:p>
    <w:p>
      <w:pPr>
        <w:pStyle w:val="Heading2"/>
        <w:spacing w:after="140" w:before="280"/>
      </w:pPr>
      <w:r>
        <w:t xml:space="preserve">5.4 Checkout — Razorpay Test Mode (Primary Online Flow)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1. User selects Pay Online (Razorpay)
2. Client POST /api/payments/create-order
      { lines: productId/variantId/qty, claimedTotal, shippingAddress }
3. Server:
      - resolveTrustedCart() from catalog
      - reject if claimedTotal ≠ trusted total
      - create Razorpay Order (amount in paise) OR mock order
      - save PendingPaymentSession in memory
4. Browser opens Razorpay Checkout.js (or Mock Checkout dialog)
5. On success callback → client has order_id, payment_id, signature
6. Client POST /api/payments/verify
7. Server verifies HMAC signature with KEY SECRET
8. On valid signature:
      - mark session paid
      - return application Order
9. Client persists order, fires payment_success + purchase, clearCart
10. Success page</w:t>
      </w:r>
    </w:p>
    <w:p>
      <w:pPr>
        <w:pStyle w:val="Heading3"/>
        <w:spacing w:after="100" w:before="200"/>
      </w:pPr>
      <w:r>
        <w:t xml:space="preserve">Failure / Cancel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 signature, user dismisses checkout, or payment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error: cart is preserved — user can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paid application order is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Analytics: payment_failed (no sensitive payload)</w:t>
      </w:r>
    </w:p>
    <w:p>
      <w:pPr>
        <w:pStyle w:val="Heading2"/>
        <w:spacing w:after="140" w:before="280"/>
      </w:pPr>
      <w:r>
        <w:t xml:space="preserve">5.5 Webhook Flow (Async Confirmation)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Razorpay → POST /api/webhooks/razorpay
   → Read RAW body (required for HMAC)
   → Verify X-Razorpay-Signature with WEBHOOK SECRET
   → Idempotency: skip if event id already processed
   → payment.captured / order.paid → mark session paid
   → payment.failed → mark session failed
   → Return 200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Webhooks are a safety net for status updates. Cart clearing stays tied to the verified checkout path so UX stays predictable in this portfolio app.</w:t>
      </w:r>
    </w:p>
    <w:p>
      <w:pPr>
        <w:pStyle w:val="Heading2"/>
        <w:spacing w:after="140" w:before="280"/>
      </w:pPr>
      <w:r>
        <w:t xml:space="preserve">5.6 Skin Concern → Recommendation Flow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Home: select concern (Acne, Dryness, …)
   → Rule-based scorer (not ML/AI)
   → Match concern tags (+ rating / bestseller / popularity bonuses)
   → Sort by score → show Recommended products
   → Click → PDP + recommendation_click analytics</w:t>
      </w:r>
    </w:p>
    <w:p>
      <w:pPr>
        <w:pStyle w:val="Heading2"/>
        <w:spacing w:after="140" w:before="280"/>
      </w:pPr>
      <w:r>
        <w:t xml:space="preserve">5.7 Analytics Data Flow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UI / stores → trackEvent(event, payload)
   → MockAnalyticsProvider → console (dev)
Events include:
page_view, product_view, search, add_to_cart, wishlist_*,
begin_checkout, payment_initiated, payment_success,
payment_failed, purchase, skin_concern_selected, recommendation_click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note: </w:t>
      </w:r>
      <w:r>
        <w:rPr>
          <w:rFonts w:ascii="Calibri" w:cs="Calibri" w:eastAsia="Calibri" w:hAnsi="Calibri"/>
          <w:sz w:val="22"/>
          <w:szCs w:val="22"/>
        </w:rPr>
        <w:t xml:space="preserve">No card numbers, CVV, UPI PINs, or payment signatures are sent to analytics.</w:t>
      </w:r>
    </w:p>
    <w:p>
      <w:pPr>
        <w:pStyle w:val="Heading1"/>
        <w:spacing w:after="200" w:before="360"/>
      </w:pPr>
      <w:r>
        <w:t xml:space="preserve">6. State &amp; Data Ownership</w:t>
      </w:r>
    </w:p>
    <w:p>
      <w:pPr>
        <w:pStyle w:val="Heading2"/>
        <w:spacing w:after="140" w:before="280"/>
      </w:pPr>
      <w:r>
        <w:t xml:space="preserve">6.1 What lives 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catalog: server data layer / API (source of truth for price &amp; stock)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 / Wishlist / Orders (demo): Zustand +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Pending Razorpay sessions: in-memory server store (demo substitute for a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Listing filters: URL search params</w:t>
      </w:r>
    </w:p>
    <w:p>
      <w:pPr>
        <w:pStyle w:val="Heading2"/>
        <w:spacing w:after="140" w:before="280"/>
      </w:pPr>
      <w:r>
        <w:t xml:space="preserve">6.2 Cart total rules (business logic)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Subtotal = Σ (trusted price × quantity)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Discount: 10% if subtotal ≥ ₹1000, capped at ₹200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Shipping: ₹49 unless free-shipping threshold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Payable total = after-discount + shipping → converted to paise for Razorpay</w:t>
      </w:r>
    </w:p>
    <w:p>
      <w:pPr>
        <w:pStyle w:val="Heading1"/>
        <w:spacing w:after="200" w:before="360"/>
      </w:pPr>
      <w:r>
        <w:t xml:space="preserve">7. Security Model (Strong Interview Section)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RAZORPAY_KEY_SECRET and RAZORPAY_WEBHOOK_SECRET are server-only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Only NEXT_PUBLIC_RAZORPAY_KEY_ID is exposed for Checkout.js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 cannot invent payable amount — trusted cart + claimedTotal mismatch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 signature verified on server before creating a paid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Webhook HMAC verified before status updates; duplicate events ignored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card/CVV/UPI credentials stored in Zustand or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.env.local is gitignored; .env.example has placeholders only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Honest limitation: </w:t>
      </w:r>
      <w:r>
        <w:rPr>
          <w:rFonts w:ascii="Calibri" w:cs="Calibri" w:eastAsia="Calibri" w:hAnsi="Calibri"/>
          <w:sz w:val="22"/>
          <w:szCs w:val="22"/>
        </w:rPr>
        <w:t xml:space="preserve">This is Test Mode / portfolio architecture — not a PCI-certified production system.</w:t>
      </w:r>
    </w:p>
    <w:p>
      <w:pPr>
        <w:pStyle w:val="Heading1"/>
        <w:spacing w:after="200" w:before="360"/>
      </w:pPr>
      <w:r>
        <w:t xml:space="preserve">8. SEO &amp; Performance Design</w:t>
      </w:r>
    </w:p>
    <w:p>
      <w:pPr>
        <w:pStyle w:val="Heading2"/>
        <w:spacing w:after="140" w:before="280"/>
      </w:pPr>
      <w:r>
        <w:t xml:space="preserve">8.1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 pages: dynamic metadata + OpenGraph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PDP: Product + BreadcrumbList JSON-LD from real product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Home: Organization + WebSite JSON-LD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Cart/Checkout/Account/Orders/Wishlist: noindex, nofollow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Search: noindex (avoid thin query URLs)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sitemap.xml + robots.txt</w:t>
      </w:r>
    </w:p>
    <w:p>
      <w:pPr>
        <w:pStyle w:val="Heading2"/>
        <w:spacing w:after="140" w:before="280"/>
      </w:pPr>
      <w:r>
        <w:t xml:space="preserve">8.2 Performance tactics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Components for catalog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next/image with priority only on true LCP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next/font for Outfit + Fraunces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TanStack Query caching tuned (staleTime / gcTime)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Narrow Zustand selectors (e.g. header getItemCount)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Hydration-safe client mounts for persisted stores</w:t>
      </w:r>
    </w:p>
    <w:p>
      <w:pPr>
        <w:pStyle w:val="Heading1"/>
        <w:spacing w:after="200" w:before="360"/>
      </w:pPr>
      <w:r>
        <w:t xml:space="preserve">9. Testing Strategy (Quality 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Jest — business logic: cart, wishlist, schema, recommendations, payment verify,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Testing Library — user-facing components (ProductCard, CheckoutForm, 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Playwright — critical journeys: discovery, search, cart, wishlist, COD, mock Razorpay success/fail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Automated tests use PAYMENT_MODE=mock so CI does not depend on live Razorpay iframes. Manual Test Mode verification is documented in the README.</w:t>
      </w:r>
    </w:p>
    <w:p>
      <w:pPr>
        <w:pStyle w:val="Heading1"/>
        <w:spacing w:after="200" w:before="360"/>
      </w:pPr>
      <w:r>
        <w:t xml:space="preserve">10. End-to-End Story for the Demo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Walk the recruiter through this script: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Home → choose skin concern → open a recommended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Add to cart → open cart → change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Checkout → fill address → COD → order appears in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Repeat with Pay Online → mock/Razorpay Test Checkout → verified order → empty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Mention failure path: payment fails → cart still there →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Point to tests + README payment/security sections</w:t>
      </w:r>
    </w:p>
    <w:p>
      <w:pPr>
        <w:pStyle w:val="Heading1"/>
        <w:spacing w:after="200" w:before="360"/>
      </w:pPr>
      <w:r>
        <w:t xml:space="preserve">11. Known Limitations (Say This Proactively)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Razorpay runs in Test Mode (or local mock without keys) — no real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real auth/user accounts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Orders/cart persistence is client-side (Zustand); payment sessions are in-memory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Analytics provider is mocked (swap-ready for GA4/GTM)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Recommendations are deterministic rules, not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Some product images may 404 if remote Unsplash URLs change</w:t>
      </w:r>
    </w:p>
    <w:p>
      <w:pPr>
        <w:pStyle w:val="Heading1"/>
        <w:spacing w:after="200" w:before="360"/>
      </w:pPr>
      <w:r>
        <w:t xml:space="preserve">12. Suggested Architecture Diagram (Draw Live)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Customer
   → Checkout UI
      → POST /api/payments/create-order
         → Next.js Server (+ secret)
            → Razorpay Orders API
               → order_id back to browser
                  → Razorpay Checkout
                     → payment callback
                        → POST /api/payments/verify
                           → signature OK → Application Order → Clear Cart
Razorpay Webhooks ──→ /api/webhooks/razorpay → HMAC → update payment status</w:t>
      </w:r>
    </w:p>
    <w:p>
      <w:pPr>
        <w:pStyle w:val="Heading1"/>
        <w:spacing w:after="200" w:before="360"/>
      </w:pPr>
      <w:r>
        <w:t xml:space="preserve">13. Closing Line for Interviews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“I designed Lumina Skin like a production-minded storefront: server-trusted pricing, a real payment verification path, clear client/server boundaries, SEO and accessibility basics, and automated tests around the business-critical flows — while keeping the demo honest about what’s mocked.”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— End of System Design Brief —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2026-09-21T10:12:26.125Z</dcterms:created>
  <dcterms:modified xsi:type="dcterms:W3CDTF">2026-09-21T10:12:26.125Z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